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28" w:id="51"/>
      <w:bookmarkEnd w:id="51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民事答辩状</w:t>
      </w:r>
    </w:p>
    <w:p>
      <w:pPr>
        <w:ind w:left="2857"/>
        <w:spacing w:before="95" w:line="23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（房屋买卖合同纠纷）</w:t>
      </w:r>
    </w:p>
    <w:p>
      <w:pPr>
        <w:spacing w:line="168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172"/>
        <w:gridCol w:w="1098"/>
        <w:gridCol w:w="2402"/>
        <w:gridCol w:w="1167"/>
        <w:gridCol w:w="3505"/>
      </w:tblGrid>
      <w:tr>
        <w:trPr>
          <w:trHeight w:val="4453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应诉时需向人民法院提交证明您身份的材料，如身份证复印件、营业执照复印件等。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6" w:right="12" w:firstLine="409"/>
              <w:spacing w:before="61" w:line="271" w:lineRule="auto"/>
              <w:rPr/>
            </w:pPr>
            <w:r>
              <w:rPr>
                <w:color w:val="231F20"/>
                <w:spacing w:val="-1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1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电子版填写时，相关栏目可复制粘贴或扩容，但不得改变要素内容、</w:t>
            </w:r>
            <w:r>
              <w:rPr>
                <w:color w:val="231F20"/>
                <w:spacing w:val="-2"/>
              </w:rPr>
              <w:t>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375" w:hRule="atLeast"/>
        </w:trPr>
        <w:tc>
          <w:tcPr>
            <w:tcW w:w="1172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374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50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7" w:type="dxa"/>
            <w:vAlign w:val="top"/>
          </w:tcPr>
          <w:p>
            <w:pPr>
              <w:pStyle w:val="TableText"/>
              <w:ind w:left="377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{{field_001}}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594"/>
              <w:spacing w:before="100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日              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   职务：            联系</w:t>
            </w:r>
            <w:r>
              <w:rPr>
                <w:color w:val="231F20"/>
                <w:spacing w:val="-2"/>
              </w:rPr>
              <w:t>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{{field_002}}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69"/>
              <w:spacing w:before="102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所有制性质：国有□（控股□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2"/>
              </w:rPr>
              <w:t>/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2"/>
              </w:rPr>
              <w:t>参股□)  民营□  其他</w:t>
            </w:r>
            <w:r>
              <w:rPr>
                <w:u w:val="single" w:color="auto"/>
                <w:color w:val="231F20"/>
              </w:rPr>
              <w:t xml:space="preserve">           </w:t>
            </w:r>
          </w:p>
          <w:p>
            <w:r>
              <w:t>{{field_003}}</w:t>
            </w:r>
          </w:p>
        </w:tc>
      </w:tr>
      <w:tr>
        <w:trPr>
          <w:trHeight w:val="173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职务：         </w:t>
            </w:r>
            <w:r>
              <w:rPr>
                <w:color w:val="231F20"/>
                <w:spacing w:val="-1"/>
                <w:position w:val="1"/>
              </w:rPr>
              <w:t xml:space="preserve">   联系电话：</w:t>
            </w:r>
          </w:p>
          <w:p>
            <w:pPr>
              <w:pStyle w:val="TableText"/>
              <w:ind w:left="82" w:right="1001" w:firstLine="420"/>
              <w:spacing w:before="63" w:line="273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{{field_004}}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4"/>
              <w:spacing w:before="87" w:line="16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答辩事项</w:t>
            </w:r>
          </w:p>
          <w:p>
            <w:pPr>
              <w:ind w:left="2977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（对原告诉讼请求的确认或者异议）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</w:rPr>
              <w:t>（可完整表述答辩事项；为方便、准确梳理要点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{{field_005}}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right="84" w:firstLine="22"/>
              <w:spacing w:before="81" w:line="274" w:lineRule="auto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8"/>
              </w:rPr>
              <w:t>对房屋买卖合同关系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诉请的确认或异议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{{field_006}}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 w:right="84" w:hanging="1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对购房款诉请的确认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或异议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right="84" w:firstLine="8"/>
              <w:spacing w:before="81" w:line="274" w:lineRule="auto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对交付房屋诉请的确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认或异议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right="84" w:firstLine="1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对办理房屋登记手续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诉请的确认或异议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对中介服务费诉请的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确认或异议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0" w:right="84" w:hanging="14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6.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6"/>
              </w:rPr>
              <w:t>对质量损害赔偿诉请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的确认或异议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{{field_011}}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16"/>
              <w:spacing w:before="81" w:line="282" w:lineRule="auto"/>
              <w:jc w:val="both"/>
              <w:rPr/>
            </w:pPr>
            <w:r>
              <w:rPr>
                <w:color w:val="231F20"/>
                <w:spacing w:val="-14"/>
              </w:rPr>
              <w:t>7.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4"/>
              </w:rPr>
              <w:t>对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14"/>
              </w:rPr>
              <w:t>解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14"/>
              </w:rPr>
              <w:t>除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14"/>
              </w:rPr>
              <w:t>担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14"/>
              </w:rPr>
              <w:t>保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4"/>
              </w:rPr>
              <w:t>贷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4"/>
              </w:rPr>
              <w:t>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（按揭）合同诉请的确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4"/>
              </w:rPr>
              <w:t>认或异议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26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{{field_012}}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3"/>
              <w:spacing w:before="81" w:line="282" w:lineRule="auto"/>
              <w:jc w:val="both"/>
              <w:rPr/>
            </w:pPr>
            <w:r>
              <w:rPr>
                <w:color w:val="231F20"/>
                <w:spacing w:val="-6"/>
              </w:rPr>
              <w:t>8.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6"/>
              </w:rPr>
              <w:t>对鉴定费及其他实现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债权费用诉请的确认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或异议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26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{{field_013}}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5"/>
              <w:spacing w:before="83" w:line="273" w:lineRule="auto"/>
              <w:rPr/>
            </w:pPr>
            <w:r>
              <w:rPr>
                <w:color w:val="231F20"/>
                <w:spacing w:val="14"/>
              </w:rPr>
              <w:t>9.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14"/>
              </w:rPr>
              <w:t>对诉讼费负担有无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{{field_014}}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firstLine="17"/>
              <w:spacing w:before="83" w:line="273" w:lineRule="auto"/>
              <w:rPr/>
            </w:pPr>
            <w:r>
              <w:rPr>
                <w:color w:val="231F20"/>
                <w:spacing w:val="-11"/>
              </w:rPr>
              <w:t>10.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11"/>
              </w:rPr>
              <w:t>对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1"/>
              </w:rPr>
              <w:t>其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1"/>
              </w:rPr>
              <w:t>他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11"/>
              </w:rPr>
              <w:t>请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1"/>
              </w:rPr>
              <w:t>求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11"/>
              </w:rPr>
              <w:t>有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{{field_015}}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firstLine="17"/>
              <w:spacing w:before="83" w:line="274" w:lineRule="auto"/>
              <w:rPr/>
            </w:pPr>
            <w:r>
              <w:rPr>
                <w:color w:val="231F20"/>
                <w:spacing w:val="-13"/>
              </w:rPr>
              <w:t>11.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3"/>
              </w:rPr>
              <w:t>对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3"/>
              </w:rPr>
              <w:t>标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13"/>
              </w:rPr>
              <w:t>的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13"/>
              </w:rPr>
              <w:t>总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3"/>
              </w:rPr>
              <w:t>额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13"/>
              </w:rPr>
              <w:t>有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3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{{field_016}}</w:t>
            </w:r>
          </w:p>
        </w:tc>
      </w:tr>
      <w:tr>
        <w:trPr>
          <w:trHeight w:val="71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70" w:line="18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  <w:p>
            <w:pPr>
              <w:ind w:left="3187"/>
              <w:spacing w:line="236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（对案件事实的确认或者异议）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{{field_017}}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firstLine="20"/>
              <w:spacing w:before="82" w:line="286" w:lineRule="auto"/>
              <w:jc w:val="both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8"/>
              </w:rPr>
              <w:t>对房屋买卖合同订立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情况（预约还是本约、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1"/>
              </w:rPr>
              <w:t>签订时间、是否有格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1"/>
              </w:rPr>
              <w:t>式条款等）有无异议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69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3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对购房款支付情况有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{{field_019}}</w:t>
            </w:r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21"/>
              <w:spacing w:before="82" w:line="282" w:lineRule="auto"/>
              <w:jc w:val="both"/>
              <w:rPr/>
            </w:pPr>
            <w:r>
              <w:rPr>
                <w:color w:val="231F20"/>
                <w:spacing w:val="-14"/>
              </w:rPr>
              <w:t>3.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14"/>
              </w:rPr>
              <w:t>对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4"/>
              </w:rPr>
              <w:t>房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14"/>
              </w:rPr>
              <w:t>屋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14"/>
              </w:rPr>
              <w:t>交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14"/>
              </w:rPr>
              <w:t>付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14"/>
              </w:rPr>
              <w:t>情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14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6"/>
              </w:rPr>
              <w:t>（交付时间、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26"/>
              </w:rPr>
              <w:t>交付标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5"/>
              </w:rPr>
              <w:t>准）有无异议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26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{{field_020}}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83" w:line="297" w:lineRule="auto"/>
              <w:jc w:val="both"/>
              <w:rPr/>
            </w:pPr>
            <w:r>
              <w:rPr>
                <w:color w:val="231F20"/>
                <w:spacing w:val="-8"/>
              </w:rPr>
              <w:t>4.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8"/>
              </w:rPr>
              <w:t>对房屋登记手续办理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8"/>
              </w:rPr>
              <w:t>情况（预告登记、首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32"/>
              </w:rPr>
              <w:t>次登记、转移登记）</w:t>
            </w:r>
          </w:p>
          <w:p>
            <w:pPr>
              <w:pStyle w:val="TableText"/>
              <w:ind w:left="84"/>
              <w:spacing w:before="12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68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3"/>
              <w:spacing w:before="83" w:line="273" w:lineRule="auto"/>
              <w:rPr/>
            </w:pPr>
            <w:r>
              <w:rPr>
                <w:color w:val="231F20"/>
                <w:spacing w:val="-6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对中介服务费承担等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情况有无异议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{{field_022}}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/>
              <w:spacing w:before="253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6.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对房屋质量有无异议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{{field_023}}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/>
              <w:spacing w:before="83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7.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对担保（按揭）解除</w:t>
            </w:r>
          </w:p>
          <w:p>
            <w:pPr>
              <w:pStyle w:val="TableText"/>
              <w:ind w:left="84"/>
              <w:spacing w:before="66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{{field_024}}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5" w:firstLine="3"/>
              <w:spacing w:before="83" w:line="273" w:lineRule="auto"/>
              <w:rPr/>
            </w:pPr>
            <w:r>
              <w:rPr>
                <w:color w:val="231F20"/>
                <w:spacing w:val="-7"/>
              </w:rPr>
              <w:t>8.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7"/>
              </w:rPr>
              <w:t>有无其他免责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7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7"/>
              </w:rPr>
              <w:t>减责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事由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{{field_025}}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17"/>
              <w:spacing w:before="83" w:line="273" w:lineRule="auto"/>
              <w:rPr/>
            </w:pPr>
            <w:r>
              <w:rPr>
                <w:color w:val="231F20"/>
                <w:spacing w:val="-9"/>
              </w:rPr>
              <w:t>9.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9"/>
              </w:rPr>
              <w:t>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3" w:line="280" w:lineRule="exact"/>
              <w:rPr/>
            </w:pPr>
            <w:r>
              <w:rPr>
                <w:color w:val="231F20"/>
                <w:spacing w:val="-12"/>
                <w:position w:val="1"/>
              </w:rPr>
              <w:t>10.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答辩依据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7" w:line="214" w:lineRule="auto"/>
              <w:rPr/>
            </w:pPr>
            <w:r>
              <w:rPr>
                <w:color w:val="231F20"/>
                <w:spacing w:val="-7"/>
              </w:rPr>
              <w:t>合同约定：</w:t>
            </w:r>
          </w:p>
          <w:p>
            <w:pPr>
              <w:pStyle w:val="TableText"/>
              <w:ind w:left="85"/>
              <w:spacing w:before="98" w:line="210" w:lineRule="auto"/>
              <w:rPr/>
            </w:pPr>
            <w:r>
              <w:rPr>
                <w:color w:val="231F20"/>
                <w:spacing w:val="-7"/>
              </w:rPr>
              <w:t>法律规定：</w:t>
            </w:r>
          </w:p>
          <w:p>
            <w:r>
              <w:t>{{field_026}}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1" w:right="84" w:firstLine="11"/>
              <w:spacing w:before="83" w:line="274" w:lineRule="auto"/>
              <w:rPr/>
            </w:pPr>
            <w:r>
              <w:rPr>
                <w:color w:val="231F20"/>
                <w:spacing w:val="2"/>
              </w:rPr>
              <w:t>11.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证据清单（可另附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spacing w:before="255" w:line="216" w:lineRule="auto"/>
              <w:rPr/>
            </w:pPr>
            <w:r>
              <w:rPr>
                <w:color w:val="231F20"/>
                <w:spacing w:val="-1"/>
              </w:rPr>
              <w:t>（买卖合同、转账凭证、房屋交付签收单等）</w:t>
            </w:r>
          </w:p>
          <w:p>
            <w:r>
              <w:t>{{field_027}}</w:t>
            </w:r>
          </w:p>
        </w:tc>
      </w:tr>
      <w:tr>
        <w:trPr>
          <w:trHeight w:val="552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7"/>
              <w:spacing w:before="85" w:line="204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478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6" w:line="300" w:lineRule="auto"/>
              <w:jc w:val="both"/>
              <w:rPr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{{field_028}}</w:t>
            </w:r>
          </w:p>
        </w:tc>
      </w:tr>
      <w:tr>
        <w:trPr>
          <w:trHeight w:val="5468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8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89" w:firstLine="20"/>
              <w:spacing w:before="80" w:line="294" w:lineRule="auto"/>
              <w:jc w:val="both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</w:t>
            </w:r>
            <w:r>
              <w:rPr>
                <w:color w:val="231F20"/>
                <w:spacing w:val="2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4"/>
              <w:spacing w:before="97" w:line="286" w:lineRule="auto"/>
              <w:rPr/>
            </w:pPr>
            <w:r>
              <w:rPr>
                <w:color w:val="231F20"/>
                <w:spacing w:val="3"/>
              </w:rPr>
              <w:t>2.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3"/>
              </w:rPr>
              <w:t>选择先行调解，调解成功且自动履行的免交诉讼费用，申请司法确认的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2" w:firstLine="6"/>
              <w:spacing w:before="96" w:line="281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首次调解不成功，但仍有继续调解意愿的，可以选择更换调解组织和调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99" w:right="88" w:hanging="17"/>
              <w:spacing w:before="96" w:line="286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</w:t>
            </w:r>
            <w:r>
              <w:rPr>
                <w:color w:val="231F20"/>
                <w:spacing w:val="3"/>
              </w:rPr>
              <w:t>调解过程不公开，调解协议未经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2"/>
              <w:spacing w:before="95" w:line="286" w:lineRule="auto"/>
              <w:rPr/>
            </w:pPr>
            <w:r>
              <w:rPr>
                <w:color w:val="231F20"/>
                <w:spacing w:val="3"/>
              </w:rPr>
              <w:t>5.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3"/>
              </w:rPr>
              <w:t>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{{field_029}}</w:t>
            </w:r>
          </w:p>
        </w:tc>
      </w:tr>
      <w:tr>
        <w:trPr>
          <w:trHeight w:val="1059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99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{{field_030}}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答辩人（签字、盖章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{{field_031}}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{{field_032}}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