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6" w:id="67"/>
      <w:bookmarkEnd w:id="6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2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（民间借贷纠纷）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1098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263" w:id="68"/>
            <w:bookmarkEnd w:id="68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79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对本金有无异议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对利息有无异议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3" w:right="84" w:hanging="14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对提前还款或解除合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对担保权利诉请有无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6.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4"/>
              </w:rPr>
              <w:t>对诉讼费负担有无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4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对合同签订情况（名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对签订主体有无异议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4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对借款金额有无异议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对借款期限有无异议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对借款利率有无异议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对借款提供时间有无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对还款方式有无异议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对还款情况有无异议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对是否逾期还款有无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对是否签订物的担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2" w:lineRule="exact"/>
              <w:rPr/>
            </w:pPr>
            <w:r>
              <w:rPr>
                <w:color w:val="231F20"/>
                <w:spacing w:val="1"/>
                <w:position w:val="1"/>
              </w:rPr>
              <w:t>11.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对担保人、担保物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16"/>
              <w:spacing w:before="80" w:line="274" w:lineRule="auto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对最高额担保（抵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firstLine="17"/>
              <w:spacing w:before="81" w:line="274" w:lineRule="auto"/>
              <w:rPr/>
            </w:pPr>
            <w:r>
              <w:rPr>
                <w:color w:val="231F20"/>
                <w:spacing w:val="7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7"/>
              </w:rPr>
              <w:t>对是否办理抵押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对是否签订保证合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2" w:line="273" w:lineRule="auto"/>
              <w:rPr/>
            </w:pPr>
            <w:r>
              <w:rPr>
                <w:color w:val="231F20"/>
                <w:spacing w:val="-11"/>
              </w:rPr>
              <w:t>15.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对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保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式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对其他担保方式有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3" w:line="273" w:lineRule="auto"/>
              <w:rPr/>
            </w:pPr>
            <w:r>
              <w:rPr>
                <w:color w:val="231F20"/>
                <w:spacing w:val="1"/>
              </w:rPr>
              <w:t>17.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18.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r>
              <w:t>{{field_032}}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3" w:line="274" w:lineRule="auto"/>
              <w:rPr/>
            </w:pPr>
            <w:r>
              <w:rPr>
                <w:color w:val="231F20"/>
                <w:spacing w:val="3"/>
              </w:rPr>
              <w:t>20.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{{field_034}}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{{field_035}}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