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94" w:id="129"/>
      <w:bookmarkEnd w:id="129"/>
      <w:bookmarkStart w:name="bookmark68" w:id="130"/>
      <w:bookmarkEnd w:id="130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（财产损失保险合同纠纷）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  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  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          职务：              联系电话：</w:t>
            </w:r>
          </w:p>
          <w:p>
            <w:pPr>
              <w:pStyle w:val="TableText"/>
              <w:ind w:left="82" w:right="1001" w:firstLine="420"/>
              <w:spacing w:before="98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理赔款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0" w:line="280" w:lineRule="exact"/>
              <w:rPr/>
            </w:pPr>
            <w:r>
              <w:rPr>
                <w:color w:val="231F20"/>
                <w:position w:val="1"/>
              </w:rPr>
              <w:t>支付理赔款        元（人民币，下同；如外币需特别注明）</w:t>
            </w:r>
          </w:p>
          <w:p>
            <w:pPr>
              <w:pStyle w:val="TableText"/>
              <w:ind w:left="90"/>
              <w:spacing w:before="67" w:line="210" w:lineRule="auto"/>
              <w:rPr/>
            </w:pPr>
            <w:r>
              <w:rPr>
                <w:color w:val="231F20"/>
                <w:spacing w:val="-8"/>
              </w:rPr>
              <w:t>费用明细：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88" w:line="271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{{field_013}}</w:t>
            </w:r>
          </w:p>
        </w:tc>
      </w:tr>
      <w:tr>
        <w:trPr>
          <w:trHeight w:val="226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firstLine="18"/>
              <w:spacing w:before="69" w:line="297" w:lineRule="auto"/>
              <w:jc w:val="both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财产保险合同的签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订情况（合同名称、主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事故发生时，被保险人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与保险标的的关系等）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{{field_014}}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84" w:hanging="4"/>
              <w:spacing w:before="68" w:line="286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财产保险合同的主要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9"/>
              <w:spacing w:before="87" w:line="211" w:lineRule="auto"/>
              <w:rPr/>
            </w:pPr>
            <w:r>
              <w:rPr>
                <w:color w:val="231F20"/>
                <w:spacing w:val="-8"/>
              </w:rPr>
              <w:t>承保险种：</w:t>
            </w:r>
          </w:p>
          <w:p>
            <w:pPr>
              <w:pStyle w:val="TableText"/>
              <w:ind w:left="82"/>
              <w:spacing w:before="99" w:line="212" w:lineRule="auto"/>
              <w:rPr/>
            </w:pPr>
            <w:r>
              <w:rPr>
                <w:color w:val="231F20"/>
                <w:spacing w:val="-7"/>
              </w:rPr>
              <w:t>保险标的：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保险金额：</w:t>
            </w:r>
          </w:p>
          <w:p>
            <w:pPr>
              <w:pStyle w:val="TableText"/>
              <w:ind w:left="82"/>
              <w:spacing w:before="99" w:line="212" w:lineRule="auto"/>
              <w:rPr/>
            </w:pPr>
            <w:r>
              <w:rPr>
                <w:color w:val="231F20"/>
                <w:spacing w:val="-7"/>
              </w:rPr>
              <w:t>保费金额：</w:t>
            </w:r>
          </w:p>
          <w:p>
            <w:pPr>
              <w:pStyle w:val="TableText"/>
              <w:ind w:left="8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保险期间：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5"/>
              </w:rPr>
              <w:t>免赔额或者免赔率：</w:t>
            </w:r>
          </w:p>
          <w:p>
            <w:pPr>
              <w:pStyle w:val="TableText"/>
              <w:ind w:left="85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TableText"/>
              <w:ind w:left="86"/>
              <w:spacing w:before="99" w:line="211" w:lineRule="auto"/>
              <w:rPr/>
            </w:pP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TableText"/>
              <w:ind w:left="90"/>
              <w:spacing w:before="98" w:line="214" w:lineRule="auto"/>
              <w:rPr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>
            <w:pPr>
              <w:pStyle w:val="TableText"/>
              <w:ind w:left="90"/>
              <w:spacing w:before="97" w:line="213" w:lineRule="auto"/>
              <w:rPr/>
            </w:pP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TableText"/>
              <w:ind w:left="83"/>
              <w:spacing w:before="98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{{field_015}}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82" w:line="286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是否依法就财产保险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97" w:line="211" w:lineRule="auto"/>
              <w:rPr/>
            </w:pPr>
            <w:r>
              <w:rPr>
                <w:color w:val="231F20"/>
                <w:spacing w:val="-4"/>
              </w:rPr>
              <w:t>否□  事实与理由：</w:t>
            </w:r>
          </w:p>
          <w:p>
            <w:r>
              <w:t>{{field_016}}</w:t>
            </w:r>
          </w:p>
        </w:tc>
      </w:tr>
      <w:tr>
        <w:trPr>
          <w:trHeight w:val="34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78" w:line="294" w:lineRule="auto"/>
              <w:jc w:val="both"/>
              <w:rPr/>
            </w:pPr>
            <w:r>
              <w:rPr>
                <w:color w:val="231F20"/>
                <w:spacing w:val="-9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9"/>
              </w:rPr>
              <w:t>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牌号、事故原因、车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辆财物受损情况、道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路交通事故认定书的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出具部门与编号、各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方责任认定情况等）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具体损失项目及其数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额（附理由）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6.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7"/>
              </w:rPr>
              <w:t>财产保险合同的履行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4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请求承担责任的依据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254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{{field_021}}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