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МИНИСТЕРСТВО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НАУКИ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ВЫСШЕГО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ОБРАЗОВАНИЯ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РФ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Федеральное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государственное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бюджетное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образовательное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высшего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«Тульский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государственный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Институт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прикладной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математики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компьютерных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Кафедра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информационной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8B56CA" w:rsidRDefault="00A67EC2" w:rsidP="008A2F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6CA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9445E1" w:rsidRPr="008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56CA">
        <w:rPr>
          <w:rFonts w:ascii="Times New Roman" w:hAnsi="Times New Roman" w:cs="Times New Roman"/>
          <w:b/>
          <w:sz w:val="28"/>
          <w:szCs w:val="28"/>
        </w:rPr>
        <w:t>ОБЪЕКТА</w:t>
      </w:r>
      <w:r w:rsidR="009445E1" w:rsidRPr="008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56CA">
        <w:rPr>
          <w:rFonts w:ascii="Times New Roman" w:hAnsi="Times New Roman" w:cs="Times New Roman"/>
          <w:b/>
          <w:sz w:val="28"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8B56CA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67EC2" w:rsidRPr="00AF7382">
        <w:rPr>
          <w:rFonts w:ascii="Times New Roman" w:hAnsi="Times New Roman" w:cs="Times New Roman"/>
          <w:sz w:val="28"/>
          <w:szCs w:val="28"/>
        </w:rPr>
        <w:t>тчёт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A67EC2" w:rsidRPr="00AF7382">
        <w:rPr>
          <w:rFonts w:ascii="Times New Roman" w:hAnsi="Times New Roman" w:cs="Times New Roman"/>
          <w:sz w:val="28"/>
          <w:szCs w:val="28"/>
        </w:rPr>
        <w:t>по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A67EC2" w:rsidRPr="00AF7382">
        <w:rPr>
          <w:rFonts w:ascii="Times New Roman" w:hAnsi="Times New Roman" w:cs="Times New Roman"/>
          <w:sz w:val="28"/>
          <w:szCs w:val="28"/>
        </w:rPr>
        <w:t>практической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A67EC2" w:rsidRPr="00AF7382">
        <w:rPr>
          <w:rFonts w:ascii="Times New Roman" w:hAnsi="Times New Roman" w:cs="Times New Roman"/>
          <w:sz w:val="28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по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курсу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«Обеспечение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доверия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информационной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8B56CA">
        <w:rPr>
          <w:rFonts w:ascii="Times New Roman" w:hAnsi="Times New Roman" w:cs="Times New Roman"/>
          <w:sz w:val="28"/>
          <w:szCs w:val="28"/>
        </w:rPr>
        <w:t>безопасности</w:t>
      </w:r>
      <w:r w:rsidR="008B56CA">
        <w:rPr>
          <w:rFonts w:ascii="Times New Roman" w:hAnsi="Times New Roman" w:cs="Times New Roman"/>
          <w:sz w:val="28"/>
          <w:szCs w:val="28"/>
        </w:rPr>
        <w:br/>
      </w:r>
      <w:r w:rsidRPr="00AF7382">
        <w:rPr>
          <w:rFonts w:ascii="Times New Roman" w:hAnsi="Times New Roman" w:cs="Times New Roman"/>
          <w:sz w:val="28"/>
          <w:szCs w:val="28"/>
        </w:rPr>
        <w:t>защищённых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систем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управления»</w:t>
      </w: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  <w:t>Выполнил:</w:t>
      </w:r>
      <w:r w:rsidR="00BC27E8"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>студент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группы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230781</w:t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  <w:t>_________</w:t>
      </w:r>
      <w:r w:rsidRPr="00AF7382">
        <w:rPr>
          <w:rFonts w:ascii="Times New Roman" w:hAnsi="Times New Roman" w:cs="Times New Roman"/>
          <w:sz w:val="28"/>
          <w:szCs w:val="28"/>
        </w:rPr>
        <w:tab/>
        <w:t>Ивлев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А.Р.</w:t>
      </w:r>
    </w:p>
    <w:p w:rsidR="00A67EC2" w:rsidRPr="00AF7382" w:rsidRDefault="00BC27E8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="00A67EC2" w:rsidRPr="00AF7382">
        <w:rPr>
          <w:rFonts w:ascii="Times New Roman" w:hAnsi="Times New Roman" w:cs="Times New Roman"/>
          <w:sz w:val="28"/>
          <w:szCs w:val="28"/>
        </w:rPr>
        <w:t>(подпись)</w:t>
      </w: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  <w:t>Проверил:</w:t>
      </w:r>
      <w:r w:rsidR="00BC27E8" w:rsidRPr="00AF7382">
        <w:rPr>
          <w:rFonts w:ascii="Times New Roman" w:hAnsi="Times New Roman" w:cs="Times New Roman"/>
          <w:sz w:val="28"/>
          <w:szCs w:val="28"/>
        </w:rPr>
        <w:tab/>
      </w:r>
      <w:r w:rsidR="00B053CE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  <w:t>_________</w:t>
      </w:r>
      <w:r w:rsidRPr="00AF7382">
        <w:rPr>
          <w:rFonts w:ascii="Times New Roman" w:hAnsi="Times New Roman" w:cs="Times New Roman"/>
          <w:sz w:val="28"/>
          <w:szCs w:val="28"/>
        </w:rPr>
        <w:tab/>
        <w:t>Куприянов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А.О.</w:t>
      </w:r>
    </w:p>
    <w:p w:rsidR="00A67EC2" w:rsidRPr="00AF7382" w:rsidRDefault="00BC27E8" w:rsidP="008A2F0B">
      <w:pPr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Pr="00AF7382">
        <w:rPr>
          <w:rFonts w:ascii="Times New Roman" w:hAnsi="Times New Roman" w:cs="Times New Roman"/>
          <w:sz w:val="28"/>
          <w:szCs w:val="28"/>
        </w:rPr>
        <w:tab/>
      </w:r>
      <w:r w:rsidR="00A67EC2" w:rsidRPr="00AF7382">
        <w:rPr>
          <w:rFonts w:ascii="Times New Roman" w:hAnsi="Times New Roman" w:cs="Times New Roman"/>
          <w:sz w:val="28"/>
          <w:szCs w:val="28"/>
        </w:rPr>
        <w:t>(подпись)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EC2" w:rsidRPr="00AF7382" w:rsidRDefault="00A67EC2" w:rsidP="008A2F0B">
      <w:pPr>
        <w:rPr>
          <w:rFonts w:ascii="Times New Roman" w:hAnsi="Times New Roman" w:cs="Times New Roman"/>
          <w:sz w:val="28"/>
          <w:szCs w:val="28"/>
        </w:rPr>
      </w:pPr>
    </w:p>
    <w:p w:rsidR="00BC27E8" w:rsidRDefault="00BC27E8" w:rsidP="008A2F0B">
      <w:pPr>
        <w:rPr>
          <w:rFonts w:ascii="Times New Roman" w:hAnsi="Times New Roman" w:cs="Times New Roman"/>
          <w:sz w:val="28"/>
          <w:szCs w:val="28"/>
        </w:rPr>
      </w:pPr>
    </w:p>
    <w:p w:rsidR="008B56CA" w:rsidRPr="00AF7382" w:rsidRDefault="008B56CA" w:rsidP="008A2F0B">
      <w:pPr>
        <w:rPr>
          <w:rFonts w:ascii="Times New Roman" w:hAnsi="Times New Roman" w:cs="Times New Roman"/>
          <w:sz w:val="28"/>
          <w:szCs w:val="28"/>
        </w:rPr>
      </w:pPr>
    </w:p>
    <w:p w:rsidR="00A67EC2" w:rsidRPr="00AF7382" w:rsidRDefault="00A67EC2" w:rsidP="008A2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Тула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2022</w:t>
      </w:r>
      <w:r w:rsidRPr="00AF738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2387818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818D5" w:rsidRPr="00734011" w:rsidRDefault="00056A81" w:rsidP="00734011">
          <w:pPr>
            <w:jc w:val="center"/>
          </w:pPr>
          <w:r w:rsidRPr="00734011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:rsidR="00734011" w:rsidRPr="00734011" w:rsidRDefault="006818D5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40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40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40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562148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 об автоматизированной системе управления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_Toc99562148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49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 Объект ВТ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_Toc99562149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0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 Место расположения объекта вычислительной техники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_Toc99562150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1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Нормативно-правовые и/или нормативно-технические документы, в соответствии с требованиями которых разрабатывается система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_Toc99562151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2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 Перечень нормативно-правовых и/или нормативно-технических документов с указанием их реквизитов.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_Toc99562152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3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 Основные требования нормативно-правовых и/или нормативно-технических документов, предъявляемые проектируемой системе защиты информации.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_Toc99562153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4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2.3. Перечень документов, разрабатываемых на этапе формирования требований к автоматизированной системе.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_Toc99562154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5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 Условия эксплуатации информационной системы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_Toc99562155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6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Интернет.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_Toc99562156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7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ресурсам.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_Toc99562157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8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 Состав информационной системы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_Toc99562158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59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 Техническое задание на разработку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_Toc99562159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60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5.1. Систематизация требований к разрабатываемой системе защиты информации вашей автоматизированной/информационной системы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_Toc99562160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4011" w:rsidRPr="00734011" w:rsidRDefault="00E86950" w:rsidP="007340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562161" w:history="1">
            <w:r w:rsidR="00734011" w:rsidRPr="0073401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5.2. Установление требований доверия к продукции, применяемой для защиты информации. Обоснование выбранных требований доверия.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_Toc99562161 \h </w:instrTex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34011" w:rsidRPr="007340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8D5" w:rsidRPr="00734011" w:rsidRDefault="006818D5" w:rsidP="0073401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340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61B03" w:rsidRPr="00AF7382" w:rsidRDefault="00F61B03" w:rsidP="00AF7382">
      <w:pPr>
        <w:pStyle w:val="1"/>
      </w:pPr>
      <w:bookmarkStart w:id="0" w:name="_Toc99562148"/>
      <w:r w:rsidRPr="00AF7382">
        <w:lastRenderedPageBreak/>
        <w:t>1.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0"/>
    </w:p>
    <w:p w:rsidR="009445E1" w:rsidRPr="00AF7382" w:rsidRDefault="00967409" w:rsidP="008B56CA">
      <w:pPr>
        <w:pStyle w:val="2"/>
      </w:pPr>
      <w:bookmarkStart w:id="1" w:name="_Toc99562149"/>
      <w:r w:rsidRPr="00AF7382">
        <w:t>1.1.</w:t>
      </w:r>
      <w:r w:rsidR="009445E1" w:rsidRPr="00AF7382">
        <w:t xml:space="preserve"> </w:t>
      </w:r>
      <w:r w:rsidRPr="00AF7382">
        <w:t>Объект</w:t>
      </w:r>
      <w:r w:rsidR="009445E1" w:rsidRPr="00AF7382">
        <w:t xml:space="preserve"> </w:t>
      </w:r>
      <w:proofErr w:type="gramStart"/>
      <w:r w:rsidR="009445E1" w:rsidRPr="00AF7382">
        <w:t>ВТ</w:t>
      </w:r>
      <w:bookmarkEnd w:id="1"/>
      <w:proofErr w:type="gramEnd"/>
    </w:p>
    <w:p w:rsidR="00967409" w:rsidRPr="00AF7382" w:rsidRDefault="009445E1" w:rsidP="008B56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А</w:t>
      </w:r>
      <w:r w:rsidR="00967409" w:rsidRPr="00AF7382">
        <w:rPr>
          <w:rFonts w:ascii="Times New Roman" w:hAnsi="Times New Roman" w:cs="Times New Roman"/>
          <w:sz w:val="28"/>
          <w:szCs w:val="28"/>
        </w:rPr>
        <w:t>втоматизированная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информационная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система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«Нотариальная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967409" w:rsidRPr="00AF7382">
        <w:rPr>
          <w:rFonts w:ascii="Times New Roman" w:hAnsi="Times New Roman" w:cs="Times New Roman"/>
          <w:sz w:val="28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2" w:name="_Toc99562150"/>
      <w:r w:rsidRPr="00AF7382">
        <w:t>1.2</w:t>
      </w:r>
      <w:r w:rsidR="00967409" w:rsidRPr="00AF7382">
        <w:t>.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2"/>
    </w:p>
    <w:p w:rsidR="006D7334" w:rsidRPr="00AF7382" w:rsidRDefault="009445E1" w:rsidP="008B56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</w:t>
      </w:r>
      <w:r w:rsidR="005B3581" w:rsidRPr="00AF7382">
        <w:rPr>
          <w:rFonts w:ascii="Times New Roman" w:hAnsi="Times New Roman" w:cs="Times New Roman"/>
          <w:sz w:val="28"/>
          <w:szCs w:val="28"/>
        </w:rPr>
        <w:t>ульская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F7382">
        <w:rPr>
          <w:rFonts w:ascii="Times New Roman" w:hAnsi="Times New Roman" w:cs="Times New Roman"/>
          <w:sz w:val="28"/>
          <w:szCs w:val="28"/>
        </w:rPr>
        <w:t>область,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F7382">
        <w:rPr>
          <w:rFonts w:ascii="Times New Roman" w:hAnsi="Times New Roman" w:cs="Times New Roman"/>
          <w:sz w:val="28"/>
          <w:szCs w:val="28"/>
        </w:rPr>
        <w:t>г.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B3581" w:rsidRPr="00AF7382">
        <w:rPr>
          <w:rFonts w:ascii="Times New Roman" w:hAnsi="Times New Roman" w:cs="Times New Roman"/>
          <w:sz w:val="28"/>
          <w:szCs w:val="28"/>
        </w:rPr>
        <w:t>Суворов</w:t>
      </w:r>
      <w:r w:rsidR="00C36DC8" w:rsidRPr="00AF7382">
        <w:rPr>
          <w:rFonts w:ascii="Times New Roman" w:hAnsi="Times New Roman" w:cs="Times New Roman"/>
          <w:sz w:val="28"/>
          <w:szCs w:val="28"/>
        </w:rPr>
        <w:t>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DC8" w:rsidRPr="00AF7382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="00C36DC8" w:rsidRPr="00AF7382">
        <w:rPr>
          <w:rFonts w:ascii="Times New Roman" w:hAnsi="Times New Roman" w:cs="Times New Roman"/>
          <w:sz w:val="28"/>
          <w:szCs w:val="28"/>
        </w:rPr>
        <w:t>.Х</w:t>
      </w:r>
      <w:proofErr w:type="gramEnd"/>
      <w:r w:rsidR="00C36DC8" w:rsidRPr="00AF7382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="00C36DC8" w:rsidRPr="00AF7382">
        <w:rPr>
          <w:rFonts w:ascii="Times New Roman" w:hAnsi="Times New Roman" w:cs="Times New Roman"/>
          <w:sz w:val="28"/>
          <w:szCs w:val="28"/>
        </w:rPr>
        <w:t>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DC8" w:rsidRPr="00AF7382">
        <w:rPr>
          <w:rFonts w:ascii="Times New Roman" w:hAnsi="Times New Roman" w:cs="Times New Roman"/>
          <w:sz w:val="28"/>
          <w:szCs w:val="28"/>
        </w:rPr>
        <w:t>д.ХХХ</w:t>
      </w:r>
      <w:proofErr w:type="spellEnd"/>
      <w:r w:rsidR="00C36DC8" w:rsidRPr="00AF7382">
        <w:rPr>
          <w:rFonts w:ascii="Times New Roman" w:hAnsi="Times New Roman" w:cs="Times New Roman"/>
          <w:sz w:val="28"/>
          <w:szCs w:val="28"/>
        </w:rPr>
        <w:t>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этаж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2,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офис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C36DC8" w:rsidRPr="00AF7382">
        <w:rPr>
          <w:rFonts w:ascii="Times New Roman" w:hAnsi="Times New Roman" w:cs="Times New Roman"/>
          <w:sz w:val="28"/>
          <w:szCs w:val="28"/>
        </w:rPr>
        <w:t>№</w:t>
      </w:r>
      <w:r w:rsidR="00F61B03" w:rsidRPr="00AF7382">
        <w:rPr>
          <w:rFonts w:ascii="Times New Roman" w:hAnsi="Times New Roman" w:cs="Times New Roman"/>
          <w:sz w:val="28"/>
          <w:szCs w:val="28"/>
        </w:rPr>
        <w:t>1</w:t>
      </w:r>
      <w:r w:rsidR="00C36DC8" w:rsidRPr="00AF7382">
        <w:rPr>
          <w:rFonts w:ascii="Times New Roman" w:hAnsi="Times New Roman" w:cs="Times New Roman"/>
          <w:sz w:val="28"/>
          <w:szCs w:val="28"/>
        </w:rPr>
        <w:t>0</w:t>
      </w:r>
      <w:r w:rsidR="00FF5652" w:rsidRPr="00AF7382">
        <w:rPr>
          <w:rFonts w:ascii="Times New Roman" w:hAnsi="Times New Roman" w:cs="Times New Roman"/>
          <w:sz w:val="28"/>
          <w:szCs w:val="28"/>
        </w:rPr>
        <w:t>.</w:t>
      </w:r>
    </w:p>
    <w:p w:rsidR="009A71E6" w:rsidRPr="00AF7382" w:rsidRDefault="009A71E6" w:rsidP="00AF7382">
      <w:pPr>
        <w:pStyle w:val="1"/>
      </w:pPr>
      <w:bookmarkStart w:id="3" w:name="_Toc99562151"/>
      <w:r w:rsidRPr="00AF7382">
        <w:t>2.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B210A6" w:rsidRPr="00AF7382">
        <w:t>и/или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3"/>
    </w:p>
    <w:p w:rsidR="006D7334" w:rsidRPr="00AF7382" w:rsidRDefault="004C104A" w:rsidP="00AF7382">
      <w:pPr>
        <w:pStyle w:val="2"/>
      </w:pPr>
      <w:bookmarkStart w:id="4" w:name="_Toc99562152"/>
      <w:r w:rsidRPr="00AF7382">
        <w:t>2.1.</w:t>
      </w:r>
      <w:r w:rsidR="009445E1" w:rsidRPr="00AF7382">
        <w:t xml:space="preserve"> </w:t>
      </w:r>
      <w:r w:rsidRPr="00AF7382">
        <w:t>Перечень</w:t>
      </w:r>
      <w:r w:rsidR="009445E1" w:rsidRPr="00AF7382">
        <w:t xml:space="preserve"> </w:t>
      </w:r>
      <w:r w:rsidRPr="00AF7382">
        <w:t>нормативно-правовых</w:t>
      </w:r>
      <w:r w:rsidR="009445E1" w:rsidRPr="00AF7382">
        <w:t xml:space="preserve"> </w:t>
      </w:r>
      <w:r w:rsidRPr="00AF7382">
        <w:t>и/или</w:t>
      </w:r>
      <w:r w:rsidR="009445E1" w:rsidRPr="00AF7382">
        <w:t xml:space="preserve"> </w:t>
      </w:r>
      <w:r w:rsidRPr="00AF7382">
        <w:t>нормативно-технических</w:t>
      </w:r>
      <w:r w:rsidR="009445E1" w:rsidRPr="00AF7382">
        <w:t xml:space="preserve"> </w:t>
      </w:r>
      <w:r w:rsidRPr="00AF7382">
        <w:t>документов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их</w:t>
      </w:r>
      <w:r w:rsidR="009445E1" w:rsidRPr="00AF7382">
        <w:t xml:space="preserve"> </w:t>
      </w:r>
      <w:r w:rsidR="006D7334" w:rsidRPr="00AF7382">
        <w:t>реквизитов.</w:t>
      </w:r>
      <w:bookmarkEnd w:id="4"/>
    </w:p>
    <w:p w:rsidR="007F16F7" w:rsidRPr="00056A81" w:rsidRDefault="007F16F7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Федеральный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закон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«Об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информации,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технологиях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защите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информации»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27.07.2006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г.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149</w:t>
      </w:r>
    </w:p>
    <w:p w:rsidR="007F16F7" w:rsidRPr="00056A81" w:rsidRDefault="007F16F7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Федеральный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закон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«О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данных»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26</w:t>
      </w:r>
      <w:r w:rsidR="006C301C">
        <w:rPr>
          <w:rFonts w:ascii="Times New Roman" w:hAnsi="Times New Roman" w:cs="Times New Roman"/>
          <w:sz w:val="28"/>
          <w:szCs w:val="28"/>
        </w:rPr>
        <w:t>.07.</w:t>
      </w:r>
      <w:r w:rsidRPr="00056A81">
        <w:rPr>
          <w:rFonts w:ascii="Times New Roman" w:hAnsi="Times New Roman" w:cs="Times New Roman"/>
          <w:sz w:val="28"/>
          <w:szCs w:val="28"/>
        </w:rPr>
        <w:t>2006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г.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152</w:t>
      </w:r>
    </w:p>
    <w:p w:rsidR="007F16F7" w:rsidRPr="00056A81" w:rsidRDefault="007F16F7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Постановление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Правительства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РФ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>
        <w:rPr>
          <w:rFonts w:ascii="Times New Roman" w:hAnsi="Times New Roman" w:cs="Times New Roman"/>
          <w:sz w:val="28"/>
          <w:szCs w:val="28"/>
        </w:rPr>
        <w:t>«</w:t>
      </w:r>
      <w:r w:rsidRPr="00056A81">
        <w:rPr>
          <w:rFonts w:ascii="Times New Roman" w:hAnsi="Times New Roman" w:cs="Times New Roman"/>
          <w:sz w:val="28"/>
          <w:szCs w:val="28"/>
        </w:rPr>
        <w:t>Об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утверждении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требований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защите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данных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при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обработке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системах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данных»</w:t>
      </w:r>
      <w:r w:rsidR="00F7073D">
        <w:rPr>
          <w:rFonts w:ascii="Times New Roman" w:hAnsi="Times New Roman" w:cs="Times New Roman"/>
          <w:sz w:val="28"/>
          <w:szCs w:val="28"/>
        </w:rPr>
        <w:t xml:space="preserve"> </w:t>
      </w:r>
      <w:r w:rsidR="00F7073D" w:rsidRPr="00056A81">
        <w:rPr>
          <w:rFonts w:ascii="Times New Roman" w:hAnsi="Times New Roman" w:cs="Times New Roman"/>
          <w:sz w:val="28"/>
          <w:szCs w:val="28"/>
        </w:rPr>
        <w:t>от 01.11.2012</w:t>
      </w:r>
      <w:r w:rsidR="0068335E">
        <w:rPr>
          <w:rFonts w:ascii="Times New Roman" w:hAnsi="Times New Roman" w:cs="Times New Roman"/>
          <w:sz w:val="28"/>
          <w:szCs w:val="28"/>
        </w:rPr>
        <w:t xml:space="preserve"> г.</w:t>
      </w:r>
      <w:r w:rsidR="00F7073D" w:rsidRPr="00056A81">
        <w:rPr>
          <w:rFonts w:ascii="Times New Roman" w:hAnsi="Times New Roman" w:cs="Times New Roman"/>
          <w:sz w:val="28"/>
          <w:szCs w:val="28"/>
        </w:rPr>
        <w:t xml:space="preserve"> № 1119</w:t>
      </w:r>
    </w:p>
    <w:p w:rsidR="00F55332" w:rsidRPr="00056A81" w:rsidRDefault="006C301C" w:rsidP="008E0E0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ФСТЭК от 18.02.</w:t>
      </w:r>
      <w:r w:rsidR="00F55332" w:rsidRPr="00056A81">
        <w:rPr>
          <w:rFonts w:ascii="Times New Roman" w:hAnsi="Times New Roman" w:cs="Times New Roman"/>
          <w:sz w:val="28"/>
          <w:szCs w:val="28"/>
        </w:rPr>
        <w:t>2013 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55332" w:rsidRPr="00056A81">
        <w:rPr>
          <w:rFonts w:ascii="Times New Roman" w:hAnsi="Times New Roman" w:cs="Times New Roman"/>
          <w:sz w:val="28"/>
          <w:szCs w:val="28"/>
        </w:rPr>
        <w:t>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</w:p>
    <w:p w:rsidR="007F16F7" w:rsidRDefault="007F16F7" w:rsidP="00AF7382">
      <w:pPr>
        <w:pStyle w:val="2"/>
      </w:pPr>
      <w:bookmarkStart w:id="5" w:name="_Toc99562153"/>
      <w:r w:rsidRPr="00AF7382">
        <w:t>2.2.</w:t>
      </w:r>
      <w:r w:rsidR="009445E1" w:rsidRPr="00AF7382">
        <w:t xml:space="preserve"> </w:t>
      </w:r>
      <w:r w:rsidRPr="00AF7382">
        <w:t>Основные</w:t>
      </w:r>
      <w:r w:rsidR="009445E1" w:rsidRPr="00AF7382">
        <w:t xml:space="preserve"> </w:t>
      </w:r>
      <w:r w:rsidRPr="00AF7382">
        <w:t>требования</w:t>
      </w:r>
      <w:r w:rsidR="009445E1" w:rsidRPr="00AF7382">
        <w:t xml:space="preserve"> </w:t>
      </w:r>
      <w:r w:rsidRPr="00AF7382">
        <w:t>нормативно-правовых</w:t>
      </w:r>
      <w:r w:rsidR="009445E1" w:rsidRPr="00AF7382">
        <w:t xml:space="preserve"> </w:t>
      </w:r>
      <w:r w:rsidRPr="00AF7382">
        <w:t>и/или</w:t>
      </w:r>
      <w:r w:rsidR="009445E1" w:rsidRPr="00AF7382">
        <w:t xml:space="preserve"> </w:t>
      </w:r>
      <w:r w:rsidRPr="00AF7382">
        <w:t>нормативно-технических</w:t>
      </w:r>
      <w:r w:rsidR="009445E1" w:rsidRPr="00AF7382">
        <w:t xml:space="preserve"> </w:t>
      </w:r>
      <w:r w:rsidRPr="00AF7382">
        <w:t>документов,</w:t>
      </w:r>
      <w:r w:rsidR="009445E1" w:rsidRPr="00AF7382">
        <w:t xml:space="preserve"> </w:t>
      </w:r>
      <w:r w:rsidRPr="00AF7382">
        <w:t>предъявляемые</w:t>
      </w:r>
      <w:r w:rsidR="009445E1" w:rsidRPr="00AF7382">
        <w:t xml:space="preserve"> </w:t>
      </w:r>
      <w:r w:rsidRPr="00AF7382">
        <w:t>проектируемой</w:t>
      </w:r>
      <w:r w:rsidR="009445E1" w:rsidRPr="00AF7382">
        <w:t xml:space="preserve"> </w:t>
      </w:r>
      <w:r w:rsidRPr="00AF7382">
        <w:t>системе</w:t>
      </w:r>
      <w:r w:rsidR="009445E1" w:rsidRPr="00AF7382">
        <w:t xml:space="preserve"> </w:t>
      </w:r>
      <w:r w:rsidRPr="00AF7382">
        <w:t>защиты</w:t>
      </w:r>
      <w:r w:rsidR="009445E1" w:rsidRPr="00AF7382">
        <w:t xml:space="preserve"> </w:t>
      </w:r>
      <w:r w:rsidRPr="00AF7382">
        <w:t>информации.</w:t>
      </w:r>
      <w:bookmarkEnd w:id="5"/>
    </w:p>
    <w:p w:rsidR="00F7073D" w:rsidRDefault="00F7073D" w:rsidP="00F7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нормативно-правовые</w:t>
      </w:r>
      <w:r w:rsidRPr="00F7073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нормативно-технические</w:t>
      </w:r>
      <w:r w:rsidRPr="00F70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документы определяют основные требования, </w:t>
      </w:r>
      <w:r w:rsidRPr="00F7073D">
        <w:rPr>
          <w:rFonts w:ascii="Times New Roman" w:hAnsi="Times New Roman" w:cs="Times New Roman"/>
          <w:sz w:val="28"/>
          <w:szCs w:val="28"/>
        </w:rPr>
        <w:t>предъявляемые проектир</w:t>
      </w:r>
      <w:r>
        <w:rPr>
          <w:rFonts w:ascii="Times New Roman" w:hAnsi="Times New Roman" w:cs="Times New Roman"/>
          <w:sz w:val="28"/>
          <w:szCs w:val="28"/>
        </w:rPr>
        <w:t>уемой системе защиты информации</w:t>
      </w:r>
      <w:r w:rsidRPr="00F7073D">
        <w:rPr>
          <w:rFonts w:ascii="Times New Roman" w:hAnsi="Times New Roman" w:cs="Times New Roman"/>
          <w:sz w:val="28"/>
          <w:szCs w:val="28"/>
        </w:rPr>
        <w:t>:</w:t>
      </w:r>
    </w:p>
    <w:p w:rsidR="005F51E1" w:rsidRPr="00F7073D" w:rsidRDefault="005F51E1" w:rsidP="00F7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2D8A" w:rsidRPr="00056A81" w:rsidRDefault="00F55332" w:rsidP="008E0E0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lastRenderedPageBreak/>
        <w:t xml:space="preserve">ФЗ </w:t>
      </w:r>
      <w:r w:rsidR="00222D8A"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AF7382" w:rsidRPr="00056A81">
        <w:rPr>
          <w:rFonts w:ascii="Times New Roman" w:hAnsi="Times New Roman" w:cs="Times New Roman"/>
          <w:sz w:val="28"/>
          <w:szCs w:val="28"/>
        </w:rPr>
        <w:t>149</w:t>
      </w:r>
      <w:r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F7073D" w:rsidRPr="00056A81">
        <w:rPr>
          <w:rFonts w:ascii="Times New Roman" w:hAnsi="Times New Roman" w:cs="Times New Roman"/>
          <w:sz w:val="28"/>
          <w:szCs w:val="28"/>
        </w:rPr>
        <w:t>от 27.07.2006 г.</w:t>
      </w:r>
    </w:p>
    <w:p w:rsidR="00AF7382" w:rsidRPr="00056A81" w:rsidRDefault="00F55332" w:rsidP="008E0E0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ФЗ </w:t>
      </w:r>
      <w:r w:rsidR="00222D8A"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222D8A" w:rsidRPr="00056A81">
        <w:rPr>
          <w:rFonts w:ascii="Times New Roman" w:hAnsi="Times New Roman" w:cs="Times New Roman"/>
          <w:sz w:val="28"/>
          <w:szCs w:val="28"/>
        </w:rPr>
        <w:t>152</w:t>
      </w:r>
      <w:r w:rsidR="005F51E1">
        <w:rPr>
          <w:rFonts w:ascii="Times New Roman" w:hAnsi="Times New Roman" w:cs="Times New Roman"/>
          <w:sz w:val="28"/>
          <w:szCs w:val="28"/>
        </w:rPr>
        <w:t xml:space="preserve"> от </w:t>
      </w:r>
      <w:r w:rsidR="005F51E1" w:rsidRPr="00056A81">
        <w:rPr>
          <w:rFonts w:ascii="Times New Roman" w:hAnsi="Times New Roman" w:cs="Times New Roman"/>
          <w:sz w:val="28"/>
          <w:szCs w:val="28"/>
        </w:rPr>
        <w:t>26</w:t>
      </w:r>
      <w:r w:rsidR="005F51E1">
        <w:rPr>
          <w:rFonts w:ascii="Times New Roman" w:hAnsi="Times New Roman" w:cs="Times New Roman"/>
          <w:sz w:val="28"/>
          <w:szCs w:val="28"/>
        </w:rPr>
        <w:t>.07.</w:t>
      </w:r>
      <w:r w:rsidR="005F51E1" w:rsidRPr="00056A81">
        <w:rPr>
          <w:rFonts w:ascii="Times New Roman" w:hAnsi="Times New Roman" w:cs="Times New Roman"/>
          <w:sz w:val="28"/>
          <w:szCs w:val="28"/>
        </w:rPr>
        <w:t>2006 г.</w:t>
      </w:r>
    </w:p>
    <w:p w:rsidR="00F7073D" w:rsidRPr="00F7073D" w:rsidRDefault="00EA2991" w:rsidP="008E0E0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ПП </w:t>
      </w:r>
      <w:r w:rsidR="00222D8A" w:rsidRPr="00056A81">
        <w:rPr>
          <w:rFonts w:ascii="Times New Roman" w:hAnsi="Times New Roman" w:cs="Times New Roman"/>
          <w:sz w:val="28"/>
          <w:szCs w:val="28"/>
        </w:rPr>
        <w:t>№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222D8A" w:rsidRPr="00056A81">
        <w:rPr>
          <w:rFonts w:ascii="Times New Roman" w:hAnsi="Times New Roman" w:cs="Times New Roman"/>
          <w:sz w:val="28"/>
          <w:szCs w:val="28"/>
        </w:rPr>
        <w:t>1119</w:t>
      </w:r>
      <w:r w:rsidR="0068335E">
        <w:rPr>
          <w:rFonts w:ascii="Times New Roman" w:hAnsi="Times New Roman" w:cs="Times New Roman"/>
          <w:sz w:val="28"/>
          <w:szCs w:val="28"/>
        </w:rPr>
        <w:t xml:space="preserve"> </w:t>
      </w:r>
      <w:r w:rsidR="0068335E" w:rsidRPr="00056A81">
        <w:rPr>
          <w:rFonts w:ascii="Times New Roman" w:hAnsi="Times New Roman" w:cs="Times New Roman"/>
          <w:sz w:val="28"/>
          <w:szCs w:val="28"/>
        </w:rPr>
        <w:t>от 01.11.2012</w:t>
      </w:r>
      <w:r w:rsidR="006833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F7382" w:rsidRPr="00AF7382" w:rsidRDefault="00AF7382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AF7382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AF7382">
        <w:rPr>
          <w:rFonts w:ascii="Times New Roman" w:hAnsi="Times New Roman" w:cs="Times New Roman"/>
          <w:sz w:val="28"/>
          <w:szCs w:val="28"/>
        </w:rPr>
        <w:t xml:space="preserve"> распространяться </w:t>
      </w:r>
      <w:r w:rsidR="002E5043">
        <w:rPr>
          <w:rFonts w:ascii="Times New Roman" w:hAnsi="Times New Roman" w:cs="Times New Roman"/>
          <w:sz w:val="28"/>
          <w:szCs w:val="28"/>
        </w:rPr>
        <w:t xml:space="preserve">среди </w:t>
      </w:r>
      <w:r w:rsidRPr="00AF7382">
        <w:rPr>
          <w:rFonts w:ascii="Times New Roman" w:hAnsi="Times New Roman" w:cs="Times New Roman"/>
          <w:sz w:val="28"/>
          <w:szCs w:val="28"/>
        </w:rPr>
        <w:t>лиц, не имеющих отношение к обработке данн</w:t>
      </w:r>
      <w:r w:rsidR="00555A2C">
        <w:rPr>
          <w:rFonts w:ascii="Times New Roman" w:hAnsi="Times New Roman" w:cs="Times New Roman"/>
          <w:sz w:val="28"/>
          <w:szCs w:val="28"/>
        </w:rPr>
        <w:t>ых</w:t>
      </w:r>
      <w:r w:rsidRPr="00AF7382">
        <w:rPr>
          <w:rFonts w:ascii="Times New Roman" w:hAnsi="Times New Roman" w:cs="Times New Roman"/>
          <w:sz w:val="28"/>
          <w:szCs w:val="28"/>
        </w:rPr>
        <w:t>.</w:t>
      </w:r>
      <w:r w:rsidR="002E5043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Общедоступные данные предоставляются клиентом самостоятельно</w:t>
      </w:r>
      <w:r w:rsidR="002E5043">
        <w:rPr>
          <w:rFonts w:ascii="Times New Roman" w:hAnsi="Times New Roman" w:cs="Times New Roman"/>
          <w:sz w:val="28"/>
          <w:szCs w:val="28"/>
        </w:rPr>
        <w:t xml:space="preserve"> и </w:t>
      </w:r>
      <w:r w:rsidRPr="00AF7382">
        <w:rPr>
          <w:rFonts w:ascii="Times New Roman" w:hAnsi="Times New Roman" w:cs="Times New Roman"/>
          <w:sz w:val="28"/>
          <w:szCs w:val="28"/>
        </w:rPr>
        <w:t>могут быть ему предоставлены, а также удалены из системы по его требованию.</w:t>
      </w:r>
      <w:r w:rsidR="002E5043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Система защиты персональных данных должна включать организационные и технические меры</w:t>
      </w:r>
      <w:r w:rsidR="002E5043">
        <w:rPr>
          <w:rFonts w:ascii="Times New Roman" w:hAnsi="Times New Roman" w:cs="Times New Roman"/>
          <w:sz w:val="28"/>
          <w:szCs w:val="28"/>
        </w:rPr>
        <w:t xml:space="preserve"> для обеспечения </w:t>
      </w:r>
      <w:r w:rsidRPr="00AF7382">
        <w:rPr>
          <w:rFonts w:ascii="Times New Roman" w:hAnsi="Times New Roman" w:cs="Times New Roman"/>
          <w:sz w:val="28"/>
          <w:szCs w:val="28"/>
        </w:rPr>
        <w:t>безопасности этих данных.</w:t>
      </w:r>
    </w:p>
    <w:p w:rsidR="000413A6" w:rsidRDefault="000413A6" w:rsidP="00AF7382">
      <w:pPr>
        <w:pStyle w:val="2"/>
      </w:pPr>
      <w:bookmarkStart w:id="6" w:name="_Toc99562154"/>
      <w:r w:rsidRPr="00AF7382">
        <w:t>2.3.</w:t>
      </w:r>
      <w:r w:rsidR="009445E1" w:rsidRPr="00AF7382">
        <w:t xml:space="preserve"> </w:t>
      </w:r>
      <w:r w:rsidRPr="00AF7382">
        <w:t>Перечень</w:t>
      </w:r>
      <w:r w:rsidR="009445E1" w:rsidRPr="00AF7382">
        <w:t xml:space="preserve"> </w:t>
      </w:r>
      <w:r w:rsidRPr="00AF7382">
        <w:t>документов,</w:t>
      </w:r>
      <w:r w:rsidR="009445E1" w:rsidRPr="00AF7382">
        <w:t xml:space="preserve"> </w:t>
      </w:r>
      <w:r w:rsidRPr="00AF7382">
        <w:t>разрабатываемых</w:t>
      </w:r>
      <w:r w:rsidR="009445E1" w:rsidRPr="00AF7382">
        <w:t xml:space="preserve"> </w:t>
      </w:r>
      <w:r w:rsidRPr="00AF7382">
        <w:t>на</w:t>
      </w:r>
      <w:r w:rsidR="009445E1" w:rsidRPr="00AF7382">
        <w:t xml:space="preserve"> </w:t>
      </w:r>
      <w:r w:rsidRPr="00AF7382">
        <w:t>этапе</w:t>
      </w:r>
      <w:r w:rsidR="009445E1" w:rsidRPr="00AF7382">
        <w:t xml:space="preserve"> </w:t>
      </w:r>
      <w:r w:rsidRPr="00AF7382">
        <w:t>формирования</w:t>
      </w:r>
      <w:r w:rsidR="009445E1" w:rsidRPr="00AF7382">
        <w:t xml:space="preserve"> </w:t>
      </w:r>
      <w:r w:rsidRPr="00AF7382">
        <w:t>требований</w:t>
      </w:r>
      <w:r w:rsidR="009445E1" w:rsidRPr="00AF7382">
        <w:t xml:space="preserve"> </w:t>
      </w:r>
      <w:r w:rsidRPr="00AF7382">
        <w:t>к</w:t>
      </w:r>
      <w:r w:rsidR="009445E1" w:rsidRPr="00AF7382">
        <w:t xml:space="preserve"> </w:t>
      </w:r>
      <w:r w:rsidRPr="00AF7382">
        <w:t>автоматизированной</w:t>
      </w:r>
      <w:r w:rsidR="009445E1" w:rsidRPr="00AF7382">
        <w:t xml:space="preserve"> </w:t>
      </w:r>
      <w:r w:rsidRPr="00AF7382">
        <w:t>системе.</w:t>
      </w:r>
      <w:bookmarkEnd w:id="6"/>
    </w:p>
    <w:p w:rsidR="00264711" w:rsidRDefault="00264711" w:rsidP="00264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ГОСТы регламентируют п</w:t>
      </w:r>
      <w:r w:rsidRPr="00264711">
        <w:rPr>
          <w:rFonts w:ascii="Times New Roman" w:hAnsi="Times New Roman" w:cs="Times New Roman"/>
          <w:sz w:val="28"/>
          <w:szCs w:val="28"/>
        </w:rPr>
        <w:t>еречень документов, разрабатываемых на этапе формирования требований к автоматизированной системе:</w:t>
      </w:r>
    </w:p>
    <w:p w:rsidR="004F3268" w:rsidRPr="00264711" w:rsidRDefault="004F3268" w:rsidP="00264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ГОСТ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51583-2014</w:t>
      </w:r>
    </w:p>
    <w:p w:rsidR="000413A6" w:rsidRPr="00056A81" w:rsidRDefault="000413A6" w:rsidP="008E0E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ГОСТ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34.201-2020</w:t>
      </w:r>
      <w:r w:rsidR="00264711">
        <w:rPr>
          <w:rFonts w:ascii="Times New Roman" w:hAnsi="Times New Roman" w:cs="Times New Roman"/>
          <w:sz w:val="28"/>
          <w:szCs w:val="28"/>
        </w:rPr>
        <w:t>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технологии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56A81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056A81">
        <w:rPr>
          <w:rFonts w:ascii="Times New Roman" w:hAnsi="Times New Roman" w:cs="Times New Roman"/>
          <w:sz w:val="28"/>
          <w:szCs w:val="28"/>
        </w:rPr>
        <w:t>).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Комплекс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стандартов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системы.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Виды,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комплектность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обозначение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документов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при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создании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</w:t>
      </w:r>
    </w:p>
    <w:p w:rsidR="009A71E6" w:rsidRPr="00786B68" w:rsidRDefault="000413A6" w:rsidP="008E0E06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ГОСТ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34.602-2020</w:t>
      </w:r>
      <w:r w:rsidR="00264711">
        <w:rPr>
          <w:rFonts w:ascii="Times New Roman" w:hAnsi="Times New Roman" w:cs="Times New Roman"/>
          <w:sz w:val="28"/>
          <w:szCs w:val="28"/>
        </w:rPr>
        <w:t>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Информационные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технологии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56A81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056A81">
        <w:rPr>
          <w:rFonts w:ascii="Times New Roman" w:hAnsi="Times New Roman" w:cs="Times New Roman"/>
          <w:sz w:val="28"/>
          <w:szCs w:val="28"/>
        </w:rPr>
        <w:t>).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Комплекс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стандартов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системы.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Техническое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задание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на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создание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автоматизированной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системы</w:t>
      </w:r>
    </w:p>
    <w:p w:rsidR="00786B68" w:rsidRPr="009B7C1A" w:rsidRDefault="00786B68" w:rsidP="0078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9B7C1A">
        <w:rPr>
          <w:rFonts w:ascii="Times New Roman" w:hAnsi="Times New Roman" w:cs="Times New Roman"/>
          <w:sz w:val="28"/>
          <w:szCs w:val="28"/>
        </w:rPr>
        <w:t xml:space="preserve">формировании </w:t>
      </w:r>
      <w:r w:rsidR="009B7C1A" w:rsidRPr="00264711">
        <w:rPr>
          <w:rFonts w:ascii="Times New Roman" w:hAnsi="Times New Roman" w:cs="Times New Roman"/>
          <w:sz w:val="28"/>
          <w:szCs w:val="28"/>
        </w:rPr>
        <w:t>требований к автоматизированной системе</w:t>
      </w:r>
      <w:r w:rsidR="009B7C1A">
        <w:rPr>
          <w:rFonts w:ascii="Times New Roman" w:hAnsi="Times New Roman" w:cs="Times New Roman"/>
          <w:sz w:val="28"/>
          <w:szCs w:val="28"/>
        </w:rPr>
        <w:t xml:space="preserve"> необходимо разработать следующие документы</w:t>
      </w:r>
      <w:r w:rsidR="009B7C1A" w:rsidRPr="009B7C1A">
        <w:rPr>
          <w:rFonts w:ascii="Times New Roman" w:hAnsi="Times New Roman" w:cs="Times New Roman"/>
          <w:sz w:val="28"/>
          <w:szCs w:val="28"/>
        </w:rPr>
        <w:t>:</w:t>
      </w:r>
    </w:p>
    <w:p w:rsidR="009B7C1A" w:rsidRPr="00B03CE5" w:rsidRDefault="009B7C1A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организации информационной базы</w:t>
      </w:r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</w:t>
      </w:r>
      <w:proofErr w:type="gramStart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proofErr w:type="gramEnd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9B7C1A" w:rsidRPr="00B03CE5" w:rsidRDefault="009B7C1A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систем классификации и кодирования</w:t>
      </w:r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</w:t>
      </w:r>
      <w:proofErr w:type="gramStart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proofErr w:type="gramEnd"/>
      <w:r w:rsidR="00F7073D"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массива информации (П8)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информационного массива (В</w:t>
      </w:r>
      <w:proofErr w:type="gramStart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proofErr w:type="gramEnd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базы данных (В</w:t>
      </w:r>
      <w:proofErr w:type="gramStart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proofErr w:type="gramEnd"/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7073D" w:rsidRPr="00B03CE5" w:rsidRDefault="00F7073D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Описание программного обеспечения (ПА)</w:t>
      </w:r>
    </w:p>
    <w:p w:rsidR="00555A2C" w:rsidRPr="00B03CE5" w:rsidRDefault="00555A2C" w:rsidP="008E0E06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Техническо</w:t>
      </w:r>
      <w:r w:rsidRPr="00B03CE5">
        <w:rPr>
          <w:rFonts w:ascii="Times New Roman" w:hAnsi="Times New Roman" w:cs="Times New Roman"/>
          <w:sz w:val="28"/>
          <w:szCs w:val="28"/>
        </w:rPr>
        <w:t>е задание на создание автоматизированной системы (ТЗ)</w:t>
      </w:r>
    </w:p>
    <w:p w:rsidR="009A71E6" w:rsidRDefault="009A71E6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268" w:rsidRPr="00AF7382" w:rsidRDefault="004F3268" w:rsidP="00AF7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A71E6" w:rsidRPr="00AF7382" w:rsidRDefault="009A71E6" w:rsidP="00AF7382">
      <w:pPr>
        <w:pStyle w:val="1"/>
        <w:rPr>
          <w:sz w:val="28"/>
        </w:rPr>
      </w:pPr>
      <w:bookmarkStart w:id="7" w:name="_Toc99562155"/>
      <w:r w:rsidRPr="00AF7382">
        <w:lastRenderedPageBreak/>
        <w:t>3.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7"/>
    </w:p>
    <w:p w:rsidR="000413A6" w:rsidRPr="00AF7382" w:rsidRDefault="000413A6" w:rsidP="00AF7382">
      <w:pPr>
        <w:pStyle w:val="2"/>
      </w:pPr>
      <w:bookmarkStart w:id="8" w:name="_Toc99562156"/>
      <w:r w:rsidRPr="00AF7382">
        <w:t>3.1</w:t>
      </w:r>
      <w:r w:rsidR="008A1599">
        <w:t>.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Интернет.</w:t>
      </w:r>
      <w:bookmarkEnd w:id="8"/>
    </w:p>
    <w:p w:rsidR="00DC5DF6" w:rsidRPr="008A1599" w:rsidRDefault="004F3268" w:rsidP="00AF738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01.3pt">
            <v:imagedata r:id="rId9" o:title="Untitled Diagram (7)1"/>
          </v:shape>
        </w:pict>
      </w:r>
    </w:p>
    <w:p w:rsidR="00F61B03" w:rsidRPr="00F7073D" w:rsidRDefault="00FF5652" w:rsidP="00AF7382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План-с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ascii="Times New Roman" w:hAnsi="Times New Roman"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F7073D">
        <w:rPr>
          <w:rFonts w:ascii="Times New Roman" w:hAnsi="Times New Roman" w:cs="Times New Roman"/>
          <w:b w:val="0"/>
          <w:noProof/>
          <w:color w:val="auto"/>
          <w:sz w:val="24"/>
          <w:szCs w:val="28"/>
          <w:lang w:eastAsia="ru-RU"/>
        </w:rPr>
        <w:lastRenderedPageBreak/>
        <w:drawing>
          <wp:inline distT="0" distB="0" distL="0" distR="0" wp14:anchorId="349F3673" wp14:editId="5AF8BB2F">
            <wp:extent cx="5597718" cy="3664420"/>
            <wp:effectExtent l="0" t="0" r="3175" b="0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88" cy="36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B053CE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(</w:t>
      </w:r>
      <w:r w:rsidR="008B56CA">
        <w:rPr>
          <w:rFonts w:ascii="Times New Roman" w:hAnsi="Times New Roman"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ascii="Times New Roman" w:hAnsi="Times New Roman" w:cs="Times New Roman"/>
          <w:b w:val="0"/>
          <w:color w:val="auto"/>
          <w:sz w:val="24"/>
          <w:szCs w:val="28"/>
        </w:rPr>
        <w:t>пунктиром)</w:t>
      </w:r>
    </w:p>
    <w:p w:rsidR="005B3581" w:rsidRPr="00056A81" w:rsidRDefault="005B3581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Сейф</w:t>
      </w:r>
    </w:p>
    <w:p w:rsidR="00FC0B49" w:rsidRPr="00056A81" w:rsidRDefault="00FC0B49" w:rsidP="008A15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В сейфе хранятся </w:t>
      </w:r>
      <w:r w:rsidR="002B516A" w:rsidRPr="00056A81">
        <w:rPr>
          <w:rFonts w:ascii="Times New Roman" w:hAnsi="Times New Roman" w:cs="Times New Roman"/>
          <w:sz w:val="28"/>
          <w:szCs w:val="28"/>
        </w:rPr>
        <w:t>штамп</w:t>
      </w:r>
      <w:r w:rsidRPr="00056A81">
        <w:rPr>
          <w:rFonts w:ascii="Times New Roman" w:hAnsi="Times New Roman" w:cs="Times New Roman"/>
          <w:sz w:val="28"/>
          <w:szCs w:val="28"/>
        </w:rPr>
        <w:t xml:space="preserve"> нотариуса</w:t>
      </w:r>
      <w:r w:rsidR="0077530D" w:rsidRPr="00056A81">
        <w:rPr>
          <w:rFonts w:ascii="Times New Roman" w:hAnsi="Times New Roman" w:cs="Times New Roman"/>
          <w:sz w:val="28"/>
          <w:szCs w:val="28"/>
        </w:rPr>
        <w:t>,</w:t>
      </w:r>
      <w:r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="002B516A" w:rsidRPr="00056A81">
        <w:rPr>
          <w:rFonts w:ascii="Times New Roman" w:hAnsi="Times New Roman" w:cs="Times New Roman"/>
          <w:sz w:val="28"/>
          <w:szCs w:val="28"/>
        </w:rPr>
        <w:t xml:space="preserve">бланки, </w:t>
      </w:r>
      <w:r w:rsidRPr="00056A81">
        <w:rPr>
          <w:rFonts w:ascii="Times New Roman" w:hAnsi="Times New Roman" w:cs="Times New Roman"/>
          <w:sz w:val="28"/>
          <w:szCs w:val="28"/>
        </w:rPr>
        <w:t>документы в печатном виде</w:t>
      </w:r>
      <w:r w:rsidR="002B516A" w:rsidRPr="00056A81">
        <w:rPr>
          <w:rFonts w:ascii="Times New Roman" w:hAnsi="Times New Roman" w:cs="Times New Roman"/>
          <w:sz w:val="28"/>
          <w:szCs w:val="28"/>
        </w:rPr>
        <w:t xml:space="preserve"> и иные физические носители информации</w:t>
      </w:r>
      <w:r w:rsidRPr="00056A81">
        <w:rPr>
          <w:rFonts w:ascii="Times New Roman" w:hAnsi="Times New Roman" w:cs="Times New Roman"/>
          <w:sz w:val="28"/>
          <w:szCs w:val="28"/>
        </w:rPr>
        <w:t>.</w:t>
      </w:r>
    </w:p>
    <w:p w:rsidR="005B3581" w:rsidRPr="00056A81" w:rsidRDefault="005B3581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Сервер</w:t>
      </w:r>
    </w:p>
    <w:p w:rsidR="005B3581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Датчики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пожарной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безопасности,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шт.</w:t>
      </w:r>
    </w:p>
    <w:p w:rsidR="00FC0B49" w:rsidRPr="00056A81" w:rsidRDefault="00FC0B49" w:rsidP="008A15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Датчики подключены к общей системе пожарной безопасности здания.</w:t>
      </w:r>
    </w:p>
    <w:p w:rsidR="00FC0B49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АРМ,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2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шт.</w:t>
      </w:r>
    </w:p>
    <w:p w:rsidR="00FF5652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Роутер</w:t>
      </w:r>
    </w:p>
    <w:p w:rsidR="00FF5652" w:rsidRPr="00056A81" w:rsidRDefault="00FF5652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Камера</w:t>
      </w:r>
    </w:p>
    <w:p w:rsidR="00FC0B49" w:rsidRPr="00056A81" w:rsidRDefault="00FC0B49" w:rsidP="008A1599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 xml:space="preserve">Данные, получаемые </w:t>
      </w:r>
      <w:r w:rsidR="00056A81">
        <w:rPr>
          <w:rFonts w:ascii="Times New Roman" w:hAnsi="Times New Roman" w:cs="Times New Roman"/>
          <w:sz w:val="28"/>
          <w:szCs w:val="28"/>
        </w:rPr>
        <w:t>с</w:t>
      </w:r>
      <w:r w:rsidRPr="00056A81">
        <w:rPr>
          <w:rFonts w:ascii="Times New Roman" w:hAnsi="Times New Roman" w:cs="Times New Roman"/>
          <w:sz w:val="28"/>
          <w:szCs w:val="28"/>
        </w:rPr>
        <w:t xml:space="preserve"> камер</w:t>
      </w:r>
      <w:r w:rsidR="00056A81">
        <w:rPr>
          <w:rFonts w:ascii="Times New Roman" w:hAnsi="Times New Roman" w:cs="Times New Roman"/>
          <w:sz w:val="28"/>
          <w:szCs w:val="28"/>
        </w:rPr>
        <w:t>ы</w:t>
      </w:r>
      <w:r w:rsidRPr="00056A81">
        <w:rPr>
          <w:rFonts w:ascii="Times New Roman" w:hAnsi="Times New Roman" w:cs="Times New Roman"/>
          <w:sz w:val="28"/>
          <w:szCs w:val="28"/>
        </w:rPr>
        <w:t>, выходят за пределы контролируемой зоны.</w:t>
      </w:r>
    </w:p>
    <w:p w:rsidR="001805A0" w:rsidRPr="00056A81" w:rsidRDefault="001805A0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Ближайшее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место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возможного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размещения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носимых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средств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разведки</w:t>
      </w:r>
    </w:p>
    <w:p w:rsidR="0098652E" w:rsidRPr="00056A81" w:rsidRDefault="001805A0" w:rsidP="008E0E0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A81">
        <w:rPr>
          <w:rFonts w:ascii="Times New Roman" w:hAnsi="Times New Roman" w:cs="Times New Roman"/>
          <w:sz w:val="28"/>
          <w:szCs w:val="28"/>
        </w:rPr>
        <w:t>Ближайшее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место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возможного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размещения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возимых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средств</w:t>
      </w:r>
      <w:r w:rsidR="009445E1" w:rsidRPr="00056A81">
        <w:rPr>
          <w:rFonts w:ascii="Times New Roman" w:hAnsi="Times New Roman" w:cs="Times New Roman"/>
          <w:sz w:val="28"/>
          <w:szCs w:val="28"/>
        </w:rPr>
        <w:t xml:space="preserve"> </w:t>
      </w:r>
      <w:r w:rsidRPr="00056A81">
        <w:rPr>
          <w:rFonts w:ascii="Times New Roman" w:hAnsi="Times New Roman" w:cs="Times New Roman"/>
          <w:sz w:val="28"/>
          <w:szCs w:val="28"/>
        </w:rPr>
        <w:t>разведки</w:t>
      </w:r>
    </w:p>
    <w:p w:rsidR="00C278B3" w:rsidRPr="00AF7382" w:rsidRDefault="00C278B3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Носимые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разведки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актуальны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для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объекта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информатизации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могут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быть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размещены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как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улице,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так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соседних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офисах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(расстояние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0,5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метра).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Возимые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разведки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актуальны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могут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находиться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только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со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стороны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улицы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(расстояние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EE4C3B" w:rsidRPr="00AF7382">
        <w:rPr>
          <w:rFonts w:ascii="Times New Roman" w:hAnsi="Times New Roman" w:cs="Times New Roman"/>
          <w:sz w:val="28"/>
          <w:szCs w:val="28"/>
        </w:rPr>
        <w:t>5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метров).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Стационарные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разведки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lastRenderedPageBreak/>
        <w:t>неактуальны,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поскольку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Туле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нет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иностранных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посольств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(территорий,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принадлежащих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другим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государствам).</w:t>
      </w:r>
    </w:p>
    <w:p w:rsidR="00DC5DF6" w:rsidRPr="00AF7382" w:rsidRDefault="00DC5DF6" w:rsidP="00AF7382">
      <w:pPr>
        <w:pStyle w:val="2"/>
      </w:pPr>
      <w:bookmarkStart w:id="9" w:name="_Toc99562157"/>
      <w:r w:rsidRPr="00AF7382">
        <w:t>3.2.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ресурсам.</w:t>
      </w:r>
      <w:bookmarkEnd w:id="9"/>
    </w:p>
    <w:p w:rsidR="00DC5DF6" w:rsidRPr="00AF7382" w:rsidRDefault="00DC5DF6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Объектами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автоматизации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являются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процесс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сбора,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обработки,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проверки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целостности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выдачи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биометрических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AC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выполняет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следующие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функции:</w:t>
      </w:r>
    </w:p>
    <w:p w:rsidR="00EE1539" w:rsidRPr="008A1599" w:rsidRDefault="00EE1539" w:rsidP="008E0E0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Приём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и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запись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599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на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носители</w:t>
      </w:r>
    </w:p>
    <w:p w:rsidR="00EE1539" w:rsidRPr="008A1599" w:rsidRDefault="00EE1539" w:rsidP="008E0E0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Выдача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ПДН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в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цифровом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виде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DF6" w:rsidRPr="008A1599" w:rsidRDefault="00EE1539" w:rsidP="008E0E0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Проверка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целостности</w:t>
      </w:r>
      <w:r w:rsidR="009445E1" w:rsidRPr="008A1599">
        <w:rPr>
          <w:rFonts w:ascii="Times New Roman" w:hAnsi="Times New Roman" w:cs="Times New Roman"/>
          <w:sz w:val="28"/>
          <w:szCs w:val="28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информации</w:t>
      </w:r>
    </w:p>
    <w:p w:rsidR="00C278B3" w:rsidRPr="00AF7382" w:rsidRDefault="00C278B3" w:rsidP="00AF73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1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Перечень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9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9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9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222D8A" w:rsidRPr="00AF7382" w:rsidRDefault="002B516A" w:rsidP="008324BA">
      <w:pPr>
        <w:pStyle w:val="a4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 xml:space="preserve">По типу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107C8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локальной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1107C8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имеющей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подключение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сетям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связи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общего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пользования.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9445E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клиент-серверная.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Режим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обработки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382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многопользовательский.</w:t>
      </w:r>
      <w:r w:rsidRPr="00AF7382">
        <w:rPr>
          <w:rFonts w:ascii="Times New Roman" w:hAnsi="Times New Roman" w:cs="Times New Roman"/>
          <w:sz w:val="28"/>
          <w:szCs w:val="28"/>
        </w:rPr>
        <w:t xml:space="preserve"> С</w:t>
      </w:r>
      <w:r w:rsidR="00D66761" w:rsidRPr="00AF7382">
        <w:rPr>
          <w:rFonts w:ascii="Times New Roman" w:hAnsi="Times New Roman" w:cs="Times New Roman"/>
          <w:sz w:val="28"/>
          <w:szCs w:val="28"/>
        </w:rPr>
        <w:t>истема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 xml:space="preserve">не имеет </w:t>
      </w:r>
      <w:r w:rsidR="00D66761" w:rsidRPr="00AF7382">
        <w:rPr>
          <w:rFonts w:ascii="Times New Roman" w:hAnsi="Times New Roman" w:cs="Times New Roman"/>
          <w:sz w:val="28"/>
          <w:szCs w:val="28"/>
        </w:rPr>
        <w:t>разграничения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прав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доступа.</w:t>
      </w:r>
      <w:r w:rsidRPr="00AF7382">
        <w:rPr>
          <w:rFonts w:ascii="Times New Roman" w:hAnsi="Times New Roman" w:cs="Times New Roman"/>
          <w:sz w:val="28"/>
          <w:szCs w:val="28"/>
        </w:rPr>
        <w:t xml:space="preserve"> В</w:t>
      </w:r>
      <w:r w:rsidR="00D66761" w:rsidRPr="00AF7382">
        <w:rPr>
          <w:rFonts w:ascii="Times New Roman" w:hAnsi="Times New Roman" w:cs="Times New Roman"/>
          <w:sz w:val="28"/>
          <w:szCs w:val="28"/>
        </w:rPr>
        <w:t>се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технические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средства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382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находятся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в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пределах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Российской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66761" w:rsidRPr="00AF7382">
        <w:rPr>
          <w:rFonts w:ascii="Times New Roman" w:hAnsi="Times New Roman" w:cs="Times New Roman"/>
          <w:sz w:val="28"/>
          <w:szCs w:val="28"/>
        </w:rPr>
        <w:t>Федерации.</w:t>
      </w:r>
      <w:r w:rsidR="00222D8A" w:rsidRPr="00AF7382">
        <w:rPr>
          <w:rFonts w:ascii="Times New Roman" w:hAnsi="Times New Roman" w:cs="Times New Roman"/>
          <w:sz w:val="28"/>
          <w:szCs w:val="28"/>
        </w:rPr>
        <w:br w:type="page"/>
      </w:r>
    </w:p>
    <w:p w:rsidR="009A71E6" w:rsidRPr="00AF7382" w:rsidRDefault="00B210A6" w:rsidP="00AF7382">
      <w:pPr>
        <w:pStyle w:val="1"/>
        <w:rPr>
          <w:sz w:val="28"/>
        </w:rPr>
      </w:pPr>
      <w:bookmarkStart w:id="10" w:name="_Toc99562158"/>
      <w:r w:rsidRPr="00AF7382">
        <w:lastRenderedPageBreak/>
        <w:t>4.</w:t>
      </w:r>
      <w:r w:rsidR="009445E1" w:rsidRPr="00AF7382">
        <w:t xml:space="preserve"> </w:t>
      </w:r>
      <w:r w:rsidRPr="00AF7382">
        <w:t>Состав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bookmarkEnd w:id="10"/>
    </w:p>
    <w:p w:rsidR="003D2019" w:rsidRPr="00AF7382" w:rsidRDefault="003D2019" w:rsidP="008A159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B6153" w:rsidRPr="00AF7382">
        <w:rPr>
          <w:rFonts w:ascii="Times New Roman" w:hAnsi="Times New Roman" w:cs="Times New Roman"/>
          <w:sz w:val="28"/>
          <w:szCs w:val="28"/>
        </w:rPr>
        <w:t>2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Состав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ОТСС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№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Тип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Заводской</w:t>
            </w:r>
            <w:r w:rsidR="009445E1" w:rsidRPr="008B56CA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Моноблок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Клавиатура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Logitech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Мышь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Microsoft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Моноблок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помощника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Клавиатура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Logitech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Мышь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Принтер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Canon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MF</w:t>
            </w:r>
            <w:r w:rsidRPr="00AF7382">
              <w:rPr>
                <w:rFonts w:ascii="Times New Roman" w:hAnsi="Times New Roman"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Роутер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Wi</w:t>
            </w:r>
            <w:r w:rsidRPr="00AF7382">
              <w:rPr>
                <w:rFonts w:ascii="Times New Roman" w:hAnsi="Times New Roman" w:cs="Times New Roman"/>
                <w:sz w:val="24"/>
              </w:rPr>
              <w:t>-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Fi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роутер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AF7382">
              <w:rPr>
                <w:rFonts w:ascii="Times New Roman" w:hAnsi="Times New Roman" w:cs="Times New Roman"/>
                <w:sz w:val="24"/>
              </w:rPr>
              <w:t>-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Link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DIR</w:t>
            </w:r>
            <w:r w:rsidRPr="00AF7382">
              <w:rPr>
                <w:rFonts w:ascii="Times New Roman" w:hAnsi="Times New Roman" w:cs="Times New Roman"/>
                <w:sz w:val="24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E0E06">
            <w:pPr>
              <w:pStyle w:val="a4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Сервер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ThinkSystem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D66761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B6153" w:rsidRPr="00AF7382">
        <w:rPr>
          <w:rFonts w:ascii="Times New Roman" w:hAnsi="Times New Roman" w:cs="Times New Roman"/>
          <w:sz w:val="28"/>
          <w:szCs w:val="28"/>
        </w:rPr>
        <w:t>3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Состав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ВТСС</w:t>
      </w:r>
      <w:r w:rsidR="009445E1" w:rsidRPr="00AF7382">
        <w:rPr>
          <w:rFonts w:ascii="Times New Roman" w:hAnsi="Times New Roman" w:cs="Times New Roman"/>
          <w:sz w:val="28"/>
        </w:rPr>
        <w:t xml:space="preserve"> </w:t>
      </w:r>
      <w:r w:rsidRPr="00AF7382">
        <w:rPr>
          <w:rFonts w:ascii="Times New Roman" w:hAnsi="Times New Roman" w:cs="Times New Roman"/>
          <w:sz w:val="28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№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Тип</w:t>
            </w:r>
            <w:r w:rsidR="009445E1" w:rsidRPr="008B56C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56BED" w:rsidRPr="008B56CA">
              <w:rPr>
                <w:rFonts w:ascii="Times New Roman" w:hAnsi="Times New Roman" w:cs="Times New Roman"/>
                <w:sz w:val="24"/>
              </w:rPr>
              <w:t>В</w:t>
            </w:r>
            <w:r w:rsidRPr="008B56CA">
              <w:rPr>
                <w:rFonts w:ascii="Times New Roman" w:hAnsi="Times New Roman"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Заводской</w:t>
            </w:r>
            <w:r w:rsidR="009445E1" w:rsidRPr="008B56CA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B56CA">
              <w:rPr>
                <w:rFonts w:ascii="Times New Roman" w:hAnsi="Times New Roman"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4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Датчики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пожарные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4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F7382">
              <w:rPr>
                <w:rFonts w:ascii="Times New Roman" w:hAnsi="Times New Roman" w:cs="Times New Roman"/>
                <w:sz w:val="24"/>
              </w:rPr>
              <w:t>Беспроводная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IP</w:t>
            </w:r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</w:rPr>
              <w:t>Wi-Fi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</w:rPr>
              <w:t>видеокамера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6BED" w:rsidRPr="00AF7382" w:rsidRDefault="00556BED" w:rsidP="008A15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DB6153" w:rsidRPr="00AF7382">
        <w:rPr>
          <w:rFonts w:ascii="Times New Roman" w:hAnsi="Times New Roman" w:cs="Times New Roman"/>
          <w:sz w:val="28"/>
          <w:szCs w:val="28"/>
        </w:rPr>
        <w:t>4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Программн</w:t>
      </w:r>
      <w:r w:rsidR="009D0DBD" w:rsidRPr="00AF7382">
        <w:rPr>
          <w:rFonts w:ascii="Times New Roman" w:hAnsi="Times New Roman" w:cs="Times New Roman"/>
          <w:sz w:val="28"/>
          <w:szCs w:val="28"/>
        </w:rPr>
        <w:t>о</w:t>
      </w:r>
      <w:r w:rsidRPr="00AF7382">
        <w:rPr>
          <w:rFonts w:ascii="Times New Roman" w:hAnsi="Times New Roman" w:cs="Times New Roman"/>
          <w:sz w:val="28"/>
          <w:szCs w:val="28"/>
        </w:rPr>
        <w:t>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91EB2" w:rsidRPr="00AF7382">
        <w:rPr>
          <w:rFonts w:ascii="Times New Roman" w:hAnsi="Times New Roman" w:cs="Times New Roman"/>
          <w:sz w:val="28"/>
          <w:szCs w:val="28"/>
        </w:rPr>
        <w:t>обеспечение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="00591EB2" w:rsidRPr="00AF7382">
        <w:rPr>
          <w:rFonts w:ascii="Times New Roman" w:hAnsi="Times New Roman" w:cs="Times New Roman"/>
          <w:sz w:val="28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817"/>
        <w:gridCol w:w="2967"/>
        <w:gridCol w:w="1947"/>
      </w:tblGrid>
      <w:tr w:rsidR="008B56CA" w:rsidRPr="00AF7382" w:rsidTr="008B56CA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9445E1" w:rsidRPr="008B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0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6CA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ascii="Times New Roman" w:hAnsi="Times New Roman" w:cs="Times New Roman"/>
                <w:sz w:val="24"/>
              </w:rPr>
              <w:t xml:space="preserve">помощника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ascii="Times New Roman" w:hAnsi="Times New Roman"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555A2C" w:rsidRDefault="00555A2C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4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1" w:name="_Toc99562159"/>
      <w:r w:rsidRPr="008B56CA">
        <w:lastRenderedPageBreak/>
        <w:t>5.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1"/>
    </w:p>
    <w:p w:rsidR="00D66761" w:rsidRPr="00AF7382" w:rsidRDefault="00DB6153" w:rsidP="00AF7382">
      <w:pPr>
        <w:pStyle w:val="2"/>
      </w:pPr>
      <w:bookmarkStart w:id="12" w:name="_Toc99562160"/>
      <w:r w:rsidRPr="00AF7382">
        <w:t>5.1.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2"/>
    </w:p>
    <w:p w:rsidR="00DB6153" w:rsidRPr="00AF7382" w:rsidRDefault="00DB6153" w:rsidP="008A15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5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Перечень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персональных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данных,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обрабатываемых</w:t>
      </w:r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38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445E1"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8E0E06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8E0E06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</w:p>
    <w:p w:rsidR="001D3286" w:rsidRPr="00AF7382" w:rsidRDefault="001D3286" w:rsidP="008E0E06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системном</w:t>
      </w:r>
      <w:proofErr w:type="gram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прикладном ПО.</w:t>
      </w:r>
    </w:p>
    <w:p w:rsidR="001D3286" w:rsidRPr="00AF7382" w:rsidRDefault="00ED5608" w:rsidP="00AF73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должен быть обеспечен 4 уровень защищенности.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 доступа в эти помещения.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сохранности носителей персональных данных.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данным, обрабатываемым в </w:t>
      </w:r>
      <w:proofErr w:type="spell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ИСПДн</w:t>
      </w:r>
      <w:proofErr w:type="spell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 для выполнения ими служебных (трудовых) обязанностей.</w:t>
      </w:r>
    </w:p>
    <w:p w:rsidR="00ED5608" w:rsidRPr="00AF7382" w:rsidRDefault="00ED5608" w:rsidP="008E0E0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угроз.</w:t>
      </w:r>
    </w:p>
    <w:p w:rsidR="00ED5608" w:rsidRPr="00AF7382" w:rsidRDefault="00ED5608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ИСП</w:t>
      </w:r>
      <w:proofErr w:type="gramEnd"/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представлен ниже.</w:t>
      </w:r>
    </w:p>
    <w:p w:rsidR="00483DD4" w:rsidRPr="00AF7382" w:rsidRDefault="00483DD4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 6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ПДн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26"/>
        <w:gridCol w:w="7904"/>
      </w:tblGrid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7904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8A1599" w:rsidRPr="00AF7382" w:rsidTr="008324BA">
        <w:tc>
          <w:tcPr>
            <w:tcW w:w="1668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7904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8324BA">
        <w:tc>
          <w:tcPr>
            <w:tcW w:w="1668" w:type="dxa"/>
            <w:gridSpan w:val="2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7904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324BA" w:rsidRPr="00AF7382" w:rsidTr="008324BA">
        <w:tc>
          <w:tcPr>
            <w:tcW w:w="9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4BA" w:rsidRPr="00AF7382" w:rsidRDefault="008324BA" w:rsidP="008324BA">
            <w:pPr>
              <w:pStyle w:val="formattext"/>
              <w:spacing w:before="0" w:beforeAutospacing="0" w:after="0" w:afterAutospacing="0" w:line="360" w:lineRule="auto"/>
              <w:jc w:val="both"/>
              <w:textAlignment w:val="baseline"/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AF7382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jc w:val="both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gridSpan w:val="2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класса: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</w:p>
    <w:p w:rsidR="0035474B" w:rsidRPr="00AF7382" w:rsidRDefault="0035474B" w:rsidP="008E0E0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</w:p>
    <w:p w:rsidR="0035474B" w:rsidRPr="00AF7382" w:rsidRDefault="0035474B" w:rsidP="00AF7382">
      <w:pPr>
        <w:pStyle w:val="2"/>
      </w:pPr>
      <w:bookmarkStart w:id="13" w:name="_Toc99562161"/>
      <w:r w:rsidRPr="00AF7382">
        <w:lastRenderedPageBreak/>
        <w:t xml:space="preserve">5.2. </w:t>
      </w:r>
      <w:r w:rsidRPr="00AF7382">
        <w:rPr>
          <w:rStyle w:val="20"/>
        </w:rPr>
        <w:t>Установление требований доверия к продукции, применяемой для защиты и</w:t>
      </w:r>
      <w:r w:rsidRPr="00AF7382">
        <w:t>нформации. Обоснование выбранных требований доверия.</w:t>
      </w:r>
      <w:bookmarkEnd w:id="13"/>
    </w:p>
    <w:p w:rsidR="007D54E2" w:rsidRPr="00AF738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 xml:space="preserve">Т.к. обеспечение безопасности происходит для разработанной ранее системы, то, согласно ГОСТ </w:t>
      </w:r>
      <w:proofErr w:type="gramStart"/>
      <w:r w:rsidRPr="00AF7382">
        <w:t>Р</w:t>
      </w:r>
      <w:proofErr w:type="gramEnd"/>
      <w:r w:rsidRPr="00AF7382">
        <w:t xml:space="preserve"> ИСО/МЭК 15408-3-2013,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(ОУД2)</w:t>
      </w:r>
      <w:r w:rsidR="007D54E2" w:rsidRPr="00AF7382">
        <w:rPr>
          <w:shd w:val="clear" w:color="auto" w:fill="FFFFFF"/>
        </w:rPr>
        <w:t>.</w:t>
      </w:r>
    </w:p>
    <w:p w:rsidR="00EE2B69" w:rsidRPr="00384181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  <w:lang w:val="en-US"/>
        </w:rPr>
      </w:pPr>
      <w:r w:rsidRPr="00AF7382">
        <w:rPr>
          <w:shd w:val="clear" w:color="auto" w:fill="FFFFFF"/>
        </w:rPr>
        <w:t>ОУД2 обеспечивает доверие посредством заданий по безопасности (ЗБ)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  <w:bookmarkStart w:id="14" w:name="_GoBack"/>
      <w:bookmarkEnd w:id="14"/>
    </w:p>
    <w:p w:rsidR="007D54E2" w:rsidRPr="00AF7382" w:rsidRDefault="00EE2B69" w:rsidP="008A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</w:rPr>
        <w:t>Таблица 7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Pr="00AF7382">
        <w:rPr>
          <w:rFonts w:ascii="Times New Roman" w:hAnsi="Times New Roman" w:cs="Times New Roman"/>
          <w:sz w:val="28"/>
          <w:szCs w:val="28"/>
        </w:rPr>
        <w:t xml:space="preserve"> 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требованиям:</w:t>
      </w:r>
    </w:p>
    <w:p w:rsidR="00C84A2B" w:rsidRPr="00AF7382" w:rsidRDefault="00C84A2B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разработке и производству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</w:p>
    <w:p w:rsidR="00C84A2B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</w:p>
    <w:p w:rsidR="00840027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</w:p>
    <w:p w:rsidR="00840027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</w:p>
    <w:p w:rsidR="00840027" w:rsidRPr="00AF7382" w:rsidRDefault="00840027" w:rsidP="008E0E06">
      <w:pPr>
        <w:pStyle w:val="22"/>
        <w:numPr>
          <w:ilvl w:val="0"/>
          <w:numId w:val="14"/>
        </w:numPr>
        <w:spacing w:after="0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</w:p>
    <w:p w:rsidR="007D54E2" w:rsidRPr="008A1599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</w:p>
    <w:p w:rsidR="007D54E2" w:rsidRPr="00AF7382" w:rsidRDefault="008A1599" w:rsidP="008E0E06">
      <w:pPr>
        <w:pStyle w:val="22"/>
        <w:numPr>
          <w:ilvl w:val="1"/>
          <w:numId w:val="14"/>
        </w:numPr>
        <w:spacing w:after="0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</w:p>
    <w:p w:rsidR="000A6060" w:rsidRDefault="007D54E2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Список средств защиты с соответствующими им уровнями доверия представлен в таблице 8.</w:t>
      </w:r>
    </w:p>
    <w:p w:rsidR="000A6060" w:rsidRDefault="000A60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D54E2" w:rsidRPr="00AF7382" w:rsidRDefault="007D54E2" w:rsidP="00AF73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Таблица</w:t>
      </w:r>
      <w:r w:rsidR="006C22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A2B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8A1599">
        <w:rPr>
          <w:rFonts w:ascii="Times New Roman" w:hAnsi="Times New Roman" w:cs="Times New Roman"/>
          <w:sz w:val="28"/>
          <w:szCs w:val="28"/>
        </w:rPr>
        <w:t xml:space="preserve"> –</w:t>
      </w:r>
      <w:r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ascii="Times New Roman" w:hAnsi="Times New Roman" w:cs="Times New Roman"/>
          <w:sz w:val="28"/>
          <w:szCs w:val="28"/>
          <w:shd w:val="clear" w:color="auto" w:fill="FFFFFF"/>
        </w:rPr>
        <w:t>ерия к средствам защиты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3559C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3559CA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ascii="Times New Roman" w:hAnsi="Times New Roman"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3559CA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3559CA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ascii="Times New Roman" w:hAnsi="Times New Roman" w:cs="Times New Roman"/>
                <w:sz w:val="24"/>
                <w:szCs w:val="24"/>
              </w:rPr>
              <w:t>.ПЗ), РД СВТ(5)</w:t>
            </w:r>
          </w:p>
        </w:tc>
      </w:tr>
    </w:tbl>
    <w:p w:rsidR="007D54E2" w:rsidRPr="00AF7382" w:rsidRDefault="007D54E2" w:rsidP="00AF7382">
      <w:pPr>
        <w:pStyle w:val="formattext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shd w:val="clear" w:color="auto" w:fill="FFFFFF"/>
        </w:rPr>
      </w:pPr>
    </w:p>
    <w:sectPr w:rsidR="007D54E2" w:rsidRPr="00AF7382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50" w:rsidRDefault="00E86950" w:rsidP="00EE4C3B">
      <w:pPr>
        <w:spacing w:after="0" w:line="240" w:lineRule="auto"/>
      </w:pPr>
      <w:r>
        <w:separator/>
      </w:r>
    </w:p>
  </w:endnote>
  <w:endnote w:type="continuationSeparator" w:id="0">
    <w:p w:rsidR="00E86950" w:rsidRDefault="00E86950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D54E2" w:rsidRPr="008B56CA" w:rsidRDefault="007D54E2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56C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56C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56C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4181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8B56C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50" w:rsidRDefault="00E86950" w:rsidP="00EE4C3B">
      <w:pPr>
        <w:spacing w:after="0" w:line="240" w:lineRule="auto"/>
      </w:pPr>
      <w:r>
        <w:separator/>
      </w:r>
    </w:p>
  </w:footnote>
  <w:footnote w:type="continuationSeparator" w:id="0">
    <w:p w:rsidR="00E86950" w:rsidRDefault="00E86950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C30BD"/>
    <w:multiLevelType w:val="hybridMultilevel"/>
    <w:tmpl w:val="EC14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6A81"/>
    <w:rsid w:val="000A4765"/>
    <w:rsid w:val="000A6060"/>
    <w:rsid w:val="000D239F"/>
    <w:rsid w:val="001107C8"/>
    <w:rsid w:val="00171A43"/>
    <w:rsid w:val="001805A0"/>
    <w:rsid w:val="0019252B"/>
    <w:rsid w:val="001B7B34"/>
    <w:rsid w:val="001D126B"/>
    <w:rsid w:val="001D3286"/>
    <w:rsid w:val="002050C3"/>
    <w:rsid w:val="00222D8A"/>
    <w:rsid w:val="00264711"/>
    <w:rsid w:val="00274D5B"/>
    <w:rsid w:val="002B516A"/>
    <w:rsid w:val="002B77A7"/>
    <w:rsid w:val="002D24EA"/>
    <w:rsid w:val="002E5043"/>
    <w:rsid w:val="0034455D"/>
    <w:rsid w:val="0035474B"/>
    <w:rsid w:val="00384181"/>
    <w:rsid w:val="003D2019"/>
    <w:rsid w:val="00442B0D"/>
    <w:rsid w:val="00451B76"/>
    <w:rsid w:val="00483DD4"/>
    <w:rsid w:val="004C104A"/>
    <w:rsid w:val="004E2C92"/>
    <w:rsid w:val="004F3268"/>
    <w:rsid w:val="004F4007"/>
    <w:rsid w:val="00555A2C"/>
    <w:rsid w:val="00556BED"/>
    <w:rsid w:val="0056249F"/>
    <w:rsid w:val="00575616"/>
    <w:rsid w:val="00591EB2"/>
    <w:rsid w:val="005B3581"/>
    <w:rsid w:val="005F51E1"/>
    <w:rsid w:val="00616B68"/>
    <w:rsid w:val="00617AED"/>
    <w:rsid w:val="006818D5"/>
    <w:rsid w:val="0068335E"/>
    <w:rsid w:val="006C225B"/>
    <w:rsid w:val="006C301C"/>
    <w:rsid w:val="006D7334"/>
    <w:rsid w:val="006F3CB2"/>
    <w:rsid w:val="00710633"/>
    <w:rsid w:val="00734011"/>
    <w:rsid w:val="007359EC"/>
    <w:rsid w:val="0077530D"/>
    <w:rsid w:val="00786B68"/>
    <w:rsid w:val="007C2AB6"/>
    <w:rsid w:val="007D54E2"/>
    <w:rsid w:val="007F16F7"/>
    <w:rsid w:val="008131E3"/>
    <w:rsid w:val="008324BA"/>
    <w:rsid w:val="00840027"/>
    <w:rsid w:val="008551C8"/>
    <w:rsid w:val="0086160A"/>
    <w:rsid w:val="008639CF"/>
    <w:rsid w:val="008A1599"/>
    <w:rsid w:val="008A2F0B"/>
    <w:rsid w:val="008B56CA"/>
    <w:rsid w:val="008E0E06"/>
    <w:rsid w:val="009445E1"/>
    <w:rsid w:val="00967409"/>
    <w:rsid w:val="0098652E"/>
    <w:rsid w:val="009A71E6"/>
    <w:rsid w:val="009B7C1A"/>
    <w:rsid w:val="009D0DBD"/>
    <w:rsid w:val="009E02F6"/>
    <w:rsid w:val="00A100BA"/>
    <w:rsid w:val="00A3315D"/>
    <w:rsid w:val="00A53310"/>
    <w:rsid w:val="00A60AB8"/>
    <w:rsid w:val="00A67EC2"/>
    <w:rsid w:val="00A72EEA"/>
    <w:rsid w:val="00AE5A69"/>
    <w:rsid w:val="00AF7382"/>
    <w:rsid w:val="00B03CE5"/>
    <w:rsid w:val="00B053CE"/>
    <w:rsid w:val="00B210A6"/>
    <w:rsid w:val="00B7163F"/>
    <w:rsid w:val="00BC27E8"/>
    <w:rsid w:val="00C12DC5"/>
    <w:rsid w:val="00C17D71"/>
    <w:rsid w:val="00C278B3"/>
    <w:rsid w:val="00C36DC8"/>
    <w:rsid w:val="00C84A2B"/>
    <w:rsid w:val="00C86DDE"/>
    <w:rsid w:val="00CC22EB"/>
    <w:rsid w:val="00CC408E"/>
    <w:rsid w:val="00D34783"/>
    <w:rsid w:val="00D66761"/>
    <w:rsid w:val="00DB6153"/>
    <w:rsid w:val="00DC5DF6"/>
    <w:rsid w:val="00E322B7"/>
    <w:rsid w:val="00E547B2"/>
    <w:rsid w:val="00E74C12"/>
    <w:rsid w:val="00E86950"/>
    <w:rsid w:val="00EA2991"/>
    <w:rsid w:val="00EB614E"/>
    <w:rsid w:val="00EC392F"/>
    <w:rsid w:val="00ED5608"/>
    <w:rsid w:val="00ED7316"/>
    <w:rsid w:val="00EE1539"/>
    <w:rsid w:val="00EE2B69"/>
    <w:rsid w:val="00EE4C3B"/>
    <w:rsid w:val="00F55332"/>
    <w:rsid w:val="00F61B03"/>
    <w:rsid w:val="00F7073D"/>
    <w:rsid w:val="00FC0B49"/>
    <w:rsid w:val="00FD4DFC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69"/>
  </w:style>
  <w:style w:type="paragraph" w:styleId="1">
    <w:name w:val="heading 1"/>
    <w:basedOn w:val="a"/>
    <w:next w:val="a"/>
    <w:link w:val="10"/>
    <w:uiPriority w:val="9"/>
    <w:qFormat/>
    <w:rsid w:val="00056A81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FF5652"/>
    <w:pPr>
      <w:ind w:left="720"/>
      <w:contextualSpacing/>
    </w:pPr>
  </w:style>
  <w:style w:type="table" w:styleId="a6">
    <w:name w:val="Table Grid"/>
    <w:basedOn w:val="a1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E4C3B"/>
  </w:style>
  <w:style w:type="paragraph" w:styleId="ad">
    <w:name w:val="footer"/>
    <w:basedOn w:val="a"/>
    <w:link w:val="ae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E4C3B"/>
  </w:style>
  <w:style w:type="character" w:styleId="af">
    <w:name w:val="Hyperlink"/>
    <w:basedOn w:val="a0"/>
    <w:uiPriority w:val="99"/>
    <w:unhideWhenUsed/>
    <w:rsid w:val="00D66761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6A8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jc w:val="both"/>
      <w:outlineLvl w:val="1"/>
    </w:pPr>
  </w:style>
  <w:style w:type="paragraph" w:customStyle="1" w:styleId="12">
    <w:name w:val="Стиль1"/>
    <w:basedOn w:val="a4"/>
    <w:link w:val="13"/>
    <w:qFormat/>
    <w:rsid w:val="00ED5608"/>
    <w:pPr>
      <w:spacing w:after="160" w:line="36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2">
    <w:name w:val="Стиль2"/>
    <w:basedOn w:val="a4"/>
    <w:link w:val="23"/>
    <w:qFormat/>
    <w:rsid w:val="00ED5608"/>
    <w:pPr>
      <w:tabs>
        <w:tab w:val="num" w:pos="360"/>
      </w:tabs>
      <w:spacing w:after="160" w:line="360" w:lineRule="auto"/>
      <w:ind w:left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"/>
    <w:rsid w:val="00ED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7D54E2"/>
  </w:style>
  <w:style w:type="paragraph" w:customStyle="1" w:styleId="3">
    <w:name w:val="Стиль3"/>
    <w:basedOn w:val="a4"/>
    <w:link w:val="30"/>
    <w:qFormat/>
    <w:rsid w:val="007D54E2"/>
    <w:pPr>
      <w:spacing w:after="160" w:line="360" w:lineRule="auto"/>
      <w:ind w:left="1276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Стиль2 Знак"/>
    <w:basedOn w:val="a5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5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0"/>
    <w:rsid w:val="007D54E2"/>
  </w:style>
  <w:style w:type="paragraph" w:customStyle="1" w:styleId="product-certificatetext">
    <w:name w:val="product-certificate__text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69"/>
  </w:style>
  <w:style w:type="paragraph" w:styleId="1">
    <w:name w:val="heading 1"/>
    <w:basedOn w:val="a"/>
    <w:next w:val="a"/>
    <w:link w:val="10"/>
    <w:uiPriority w:val="9"/>
    <w:qFormat/>
    <w:rsid w:val="00056A81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6A8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FF5652"/>
    <w:pPr>
      <w:ind w:left="720"/>
      <w:contextualSpacing/>
    </w:pPr>
  </w:style>
  <w:style w:type="table" w:styleId="a6">
    <w:name w:val="Table Grid"/>
    <w:basedOn w:val="a1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E4C3B"/>
  </w:style>
  <w:style w:type="paragraph" w:styleId="ad">
    <w:name w:val="footer"/>
    <w:basedOn w:val="a"/>
    <w:link w:val="ae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E4C3B"/>
  </w:style>
  <w:style w:type="character" w:styleId="af">
    <w:name w:val="Hyperlink"/>
    <w:basedOn w:val="a0"/>
    <w:uiPriority w:val="99"/>
    <w:unhideWhenUsed/>
    <w:rsid w:val="00D66761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6A8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56A81"/>
    <w:rPr>
      <w:rFonts w:ascii="Times New Roman" w:eastAsiaTheme="majorEastAsia" w:hAnsi="Times New Roman" w:cstheme="majorBidi"/>
      <w:bCs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9445E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jc w:val="both"/>
      <w:outlineLvl w:val="1"/>
    </w:pPr>
  </w:style>
  <w:style w:type="paragraph" w:customStyle="1" w:styleId="12">
    <w:name w:val="Стиль1"/>
    <w:basedOn w:val="a4"/>
    <w:link w:val="13"/>
    <w:qFormat/>
    <w:rsid w:val="00ED5608"/>
    <w:pPr>
      <w:spacing w:after="160" w:line="36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2">
    <w:name w:val="Стиль2"/>
    <w:basedOn w:val="a4"/>
    <w:link w:val="23"/>
    <w:qFormat/>
    <w:rsid w:val="00ED5608"/>
    <w:pPr>
      <w:tabs>
        <w:tab w:val="num" w:pos="360"/>
      </w:tabs>
      <w:spacing w:after="160" w:line="360" w:lineRule="auto"/>
      <w:ind w:left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"/>
    <w:rsid w:val="00ED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7D54E2"/>
  </w:style>
  <w:style w:type="paragraph" w:customStyle="1" w:styleId="3">
    <w:name w:val="Стиль3"/>
    <w:basedOn w:val="a4"/>
    <w:link w:val="30"/>
    <w:qFormat/>
    <w:rsid w:val="007D54E2"/>
    <w:pPr>
      <w:spacing w:after="160" w:line="360" w:lineRule="auto"/>
      <w:ind w:left="1276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Стиль2 Знак"/>
    <w:basedOn w:val="a5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5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0"/>
    <w:rsid w:val="007D54E2"/>
  </w:style>
  <w:style w:type="paragraph" w:customStyle="1" w:styleId="product-certificatetext">
    <w:name w:val="product-certificate__text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"/>
    <w:rsid w:val="007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6E4B4-94A9-4974-A818-E3A27EA6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26</cp:revision>
  <cp:lastPrinted>2022-03-30T17:41:00Z</cp:lastPrinted>
  <dcterms:created xsi:type="dcterms:W3CDTF">2022-02-24T19:11:00Z</dcterms:created>
  <dcterms:modified xsi:type="dcterms:W3CDTF">2022-04-08T06:36:00Z</dcterms:modified>
</cp:coreProperties>
</file>