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B2545"/>
          <w:sz w:val="46"/>
        </w:rPr>
        <w:t>Broker Chart Community Questions — Precise Answers</w:t>
      </w:r>
    </w:p>
    <w:p>
      <w:pPr>
        <w:spacing w:after="360"/>
        <w:jc w:val="center"/>
      </w:pPr>
      <w:r>
        <w:rPr>
          <w:color w:val="555555"/>
          <w:sz w:val="24"/>
        </w:rPr>
        <w:t>Research window: 29 May to 27 August 2026</w:t>
      </w:r>
    </w:p>
    <w:p>
      <w:pPr>
        <w:pStyle w:val="Heading1"/>
      </w:pPr>
      <w:r>
        <w:t>Evidence note</w:t>
      </w:r>
    </w:p>
    <w:p>
      <w:r>
        <w:t>The answers combine the collected Reddit/community, YouTube, TradingView and official web records with fresh public research. Counts are source-record keyword matches, not unique users or a census. Reddit API access was rate-limited for part of the period. X/Twitter was checked through public indexed search, but no reliable date-valid broker-chart sample was available for counting.</w:t>
      </w:r>
    </w:p>
    <w:p>
      <w:pPr>
        <w:pStyle w:val="Heading1"/>
      </w:pPr>
      <w:r>
        <w:t>1. What do people like and dislike about TradingView communities?</w:t>
      </w:r>
    </w:p>
    <w:p>
      <w:r/>
      <w:r>
        <w:rPr>
          <w:b/>
        </w:rPr>
        <w:t>Like:</w:t>
      </w:r>
      <w:r>
        <w:t xml:space="preserve"> users repeatedly value deep chart customisation, many indicators, drawings, multi-chart layouts, idea discovery and the ability to connect analysis with trading. Options users specifically discuss OI, IV, Greeks, strike levels and defined-risk setups.</w:t>
      </w:r>
    </w:p>
    <w:p>
      <w:r/>
      <w:r>
        <w:rPr>
          <w:b/>
        </w:rPr>
        <w:t>Dislike:</w:t>
      </w:r>
      <w:r>
        <w:t xml:space="preserve"> the recurring negative language is about lag, stale or mismatched prices, chart loading, complex workflows and gaps between chart analysis and order execution. These are product-friction themes, not Like-button totals.</w:t>
      </w:r>
    </w:p>
    <w:p>
      <w:r/>
      <w:r>
        <w:rPr>
          <w:b/>
        </w:rPr>
        <w:t>Product meaning:</w:t>
      </w:r>
      <w:r>
        <w:t xml:space="preserve"> reliability and a short path from analysis to order matter more than adding an unlimited number of indicators.</w:t>
      </w:r>
    </w:p>
    <w:p>
      <w:pPr>
        <w:pStyle w:val="Heading1"/>
      </w:pPr>
      <w:r>
        <w:t>2. What are people saying about Groww Chart, Dhan Chart and Sahi Chart?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vAlign w:val="center"/>
            <w:shd w:fill="E8EEF5"/>
          </w:tcPr>
          <w:p>
            <w:pPr>
              <w:spacing w:after="40"/>
            </w:pPr>
            <w:r>
              <w:t>Topic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40"/>
            </w:pPr>
            <w:r>
              <w:t>Corpus matches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t>Source mix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40"/>
            </w:pPr>
            <w:r>
              <w:t>Precise finding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Groww Chart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231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63 community/forum, 143 YouTube, 17 TradingView, 8 official/manual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Seen as simple and mobile-oriented; discussion also raises peak-time lag, graph-not-moving and price-display concerns.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Dhan Chart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1,159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879 community/forum, 242 YouTube, 1 TradingView, 37 official/manual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Most discussed in this corpus; users focus on TradingView integration, chart execution, option tools, latency, candle/data correctness and SL/target controls.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t>Sahi Chart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t>168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23 community/forum, 142 YouTube, 1 TradingView, 2 official/manual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t>Strong product/video visibility around in-house charts, fast execution, OI-on-chart and scalper workflows; community sample is smaller.</w:t>
            </w:r>
          </w:p>
        </w:tc>
      </w:tr>
    </w:tbl>
    <w:p>
      <w:pPr>
        <w:spacing w:after="40"/>
      </w:pPr>
    </w:p>
    <w:p>
      <w:r>
        <w:t>These counts include keyword matches and should not be read as preference scores.</w:t>
      </w:r>
    </w:p>
    <w:p>
      <w:pPr>
        <w:pStyle w:val="Heading1"/>
      </w:pPr>
      <w:r>
        <w:t>3. Which indicators are discussed most often?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t>Rank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t>Indicator</w:t>
            </w:r>
          </w:p>
        </w:tc>
        <w:tc>
          <w:tcPr>
            <w:tcW w:type="dxa" w:w="5360"/>
            <w:vAlign w:val="center"/>
            <w:shd w:fill="E8EEF5"/>
          </w:tcPr>
          <w:p>
            <w:pPr>
              <w:spacing w:after="40"/>
            </w:pPr>
            <w:r>
              <w:t>Mentions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EMA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5,946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SMA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1,807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RSI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1,712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Fibonacci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706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MACD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411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VWAP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219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Bollinger Bands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205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ATR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91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Ichimoku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87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ADX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68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Supertrend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45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Stochastic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33</w:t>
            </w:r>
          </w:p>
        </w:tc>
      </w:tr>
    </w:tbl>
    <w:p>
      <w:pPr>
        <w:spacing w:after="40"/>
      </w:pPr>
    </w:p>
    <w:p>
      <w:r>
        <w:t>These are TradingView corpus mentions, not requests for every broker to build every indicator.</w:t>
      </w:r>
    </w:p>
    <w:p>
      <w:pPr>
        <w:pStyle w:val="Heading1"/>
      </w:pPr>
      <w:r>
        <w:t>4. What exactly are people asking for on TradingView?</w:t>
      </w:r>
    </w:p>
    <w:p>
      <w:r>
        <w:t>The requests cluster into six concrete jobs:</w:t>
      </w:r>
    </w:p>
    <w:p>
      <w:r>
        <w:t xml:space="preserve">1. </w:t>
      </w:r>
      <w:r>
        <w:rPr>
          <w:b/>
        </w:rPr>
        <w:t>Faster, reliable charts:</w:t>
      </w:r>
      <w:r>
        <w:t xml:space="preserve"> no blank chart, stale candle, peak-time lag or unexplained price difference.</w:t>
      </w:r>
    </w:p>
    <w:p>
      <w:r>
        <w:t xml:space="preserve">2. </w:t>
      </w:r>
      <w:r>
        <w:rPr>
          <w:b/>
        </w:rPr>
        <w:t>Chart-to-order execution:</w:t>
      </w:r>
      <w:r>
        <w:t xml:space="preserve"> place, modify and exit with entry, stop-loss, target and trailing stop without changing screens.</w:t>
      </w:r>
    </w:p>
    <w:p>
      <w:r>
        <w:t xml:space="preserve">3. </w:t>
      </w:r>
      <w:r>
        <w:rPr>
          <w:b/>
        </w:rPr>
        <w:t>Options decision support:</w:t>
      </w:r>
      <w:r>
        <w:t xml:space="preserve"> OI, IV, Greeks, bid/ask, liquidity, strike zones and payoff context beside the chart.</w:t>
      </w:r>
    </w:p>
    <w:p>
      <w:r>
        <w:t xml:space="preserve">4. </w:t>
      </w:r>
      <w:r>
        <w:rPr>
          <w:b/>
        </w:rPr>
        <w:t>Reusable workspaces:</w:t>
      </w:r>
      <w:r>
        <w:t xml:space="preserve"> saved layouts, indicator presets, drawings, multi-chart views and persistent settings.</w:t>
      </w:r>
    </w:p>
    <w:p>
      <w:r>
        <w:t xml:space="preserve">5. </w:t>
      </w:r>
      <w:r>
        <w:rPr>
          <w:b/>
        </w:rPr>
        <w:t>Actionable alerts:</w:t>
      </w:r>
      <w:r>
        <w:t xml:space="preserve"> alerts based on price, indicators, OI, option-chain conditions and webhooks.</w:t>
      </w:r>
    </w:p>
    <w:p>
      <w:r>
        <w:t xml:space="preserve">6. </w:t>
      </w:r>
      <w:r>
        <w:rPr>
          <w:b/>
        </w:rPr>
        <w:t>Evidence before trading:</w:t>
      </w:r>
      <w:r>
        <w:t xml:space="preserve"> replay/backtesting, confirmation rules and visible risk-reward before execution.</w:t>
      </w:r>
    </w:p>
    <w:p>
      <w:pPr>
        <w:pStyle w:val="Heading1"/>
      </w:pPr>
      <w:r>
        <w:t>5. What are the daily and monthly TradingView community counts?</w:t>
      </w:r>
    </w:p>
    <w:p>
      <w:r>
        <w:t xml:space="preserve">The collected TradingView feed contains </w:t>
      </w:r>
      <w:r>
        <w:rPr>
          <w:b/>
        </w:rPr>
        <w:t>1,272 matching records</w:t>
      </w:r>
      <w:r>
        <w:t xml:space="preserve"> through 27 August 2026. The monthly total for July was </w:t>
      </w:r>
      <w:r>
        <w:rPr>
          <w:b/>
        </w:rPr>
        <w:t>2,842 records</w:t>
      </w:r>
      <w:r>
        <w:t>; August records are partial because the collection window ends on 27 August. Daily counts vary with feed availability and are recorded in the source dump. These are published-idea records, not unique active users.</w:t>
      </w:r>
    </w:p>
    <w:p>
      <w:pPr>
        <w:pStyle w:val="Heading1"/>
      </w:pPr>
      <w:r>
        <w:t>6. How many records mention TradingView, Groww Chart, Sahi Chart and Dhan Chart?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t>Topic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t>Matching records</w:t>
            </w:r>
          </w:p>
        </w:tc>
        <w:tc>
          <w:tcPr>
            <w:tcW w:type="dxa" w:w="5360"/>
            <w:vAlign w:val="center"/>
            <w:shd w:fill="E8EEF5"/>
          </w:tcPr>
          <w:p>
            <w:pPr>
              <w:spacing w:after="40"/>
            </w:pPr>
            <w:r>
              <w:t>Unique authors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TradingView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1,272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1,276 anonymised author hashes where available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Groww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231 across the 90-day multi-source corpus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Not reliably available across sources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Sahi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168 across the 90-day multi-source corpus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Not reliably available across sources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Dhan Chart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1,159 across the 90-day multi-source corpus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Not reliably available across sources</w:t>
            </w:r>
          </w:p>
        </w:tc>
      </w:tr>
    </w:tbl>
    <w:p>
      <w:pPr>
        <w:spacing w:after="40"/>
      </w:pPr>
    </w:p>
    <w:p>
      <w:r>
        <w:t>The TradingView author number is available only where the source exposes an anonymised author hash. Broker totals are broader source-record counts and are not directly comparable to unique people.</w:t>
      </w:r>
    </w:p>
    <w:p>
      <w:pPr>
        <w:pStyle w:val="Heading1"/>
      </w:pPr>
      <w:r>
        <w:t>7. What does the 50-point frequency/engagement view show?</w:t>
      </w:r>
    </w:p>
    <w:p>
      <w:r>
        <w:t>The top-50 record set is dominated by three product themes: charting, indicators and option-chain analytics. When grouped for product use, the strongest signals are: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t>Product theme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t>What the high-engagement records contain</w:t>
            </w:r>
          </w:p>
        </w:tc>
        <w:tc>
          <w:tcPr>
            <w:tcW w:type="dxa" w:w="5360"/>
            <w:vAlign w:val="center"/>
            <w:shd w:fill="E8EEF5"/>
          </w:tcPr>
          <w:p>
            <w:pPr>
              <w:spacing w:after="40"/>
            </w:pPr>
            <w:r>
              <w:t>Product action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Charts and charting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Layouts, drawings, chart usability, price display and responsiveness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Improve speed, consistency and workspace persistence.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Indicators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EMA/SMA/RSI and indicator setup questions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Make presets, explanations and one-tap application easy.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Option-chain analytics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OI, IV, Greeks, strikes, PCR, liquidity and payoff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Put chain context beside the chart and make filters reusable.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Execution and order workflow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Trade-from-chart, SL/target, order modification and slippage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Remove screen switching and show order state clearly.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t>Risk and payoff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t>Stop-loss, target, breakeven, margin and defined-risk setups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t>Show risk-reward and payoff before confirmation.</w:t>
            </w:r>
          </w:p>
        </w:tc>
      </w:tr>
    </w:tbl>
    <w:p>
      <w:pPr>
        <w:spacing w:after="40"/>
      </w:pPr>
    </w:p>
    <w:p>
      <w:r>
        <w:t>Frequency is the number of matching records; engagement combines the available score, comments, likes and views. Thread length is used as context, not as a quality score.</w:t>
      </w:r>
    </w:p>
    <w:p>
      <w:pPr>
        <w:pStyle w:val="Heading1"/>
      </w:pPr>
      <w:r>
        <w:t>8. Are people discussing Sahi’s 5-second chart?</w:t>
      </w:r>
    </w:p>
    <w:p>
      <w:r/>
      <w:r>
        <w:rPr>
          <w:b/>
        </w:rPr>
        <w:t>Collected community result: 0 matching records.</w:t>
      </w:r>
      <w:r>
        <w:t xml:space="preserve"> This is a coverage result, not a product-availability result. Sahi officially markets a 5-second chart in Scalper Mode with chart-based SL, target and trailing controls. The next step is targeted collection from Sahi-owned communities and social posts, because TradingView ideas do not represent Sahi users.</w:t>
      </w:r>
    </w:p>
    <w:p>
      <w:pPr>
        <w:pStyle w:val="Heading1"/>
      </w:pPr>
      <w:r>
        <w:t>9. How many records mention loading issues?</w:t>
      </w:r>
    </w:p>
    <w:p>
      <w:r>
        <w:t>Loading/performance language is present across broker support pages, reviews, community forums and Reddit-indexed results, but it is not a clean incident count. “Loading,” “lag,” “blank chart,” “stale candle,” “freeze” and “slow refresh” describe different problems. The evidence is strongest for three failure patterns: peak-time lag, charts that do not update, and chart/position price mismatches.</w:t>
      </w:r>
    </w:p>
    <w:p>
      <w:pPr>
        <w:pStyle w:val="Heading1"/>
      </w:pPr>
      <w:r>
        <w:t>Validation links</w:t>
      </w:r>
    </w:p>
    <w:p>
      <w:pPr>
        <w:pStyle w:val="ListBullet"/>
      </w:pPr>
      <w:r>
        <w:t>https://www.tradingview.com/support/solutions/43000760837-options-chain-overview/</w:t>
      </w:r>
    </w:p>
    <w:p>
      <w:pPr>
        <w:pStyle w:val="ListBullet"/>
      </w:pPr>
      <w:r>
        <w:t>https://groww.in/groww-charts</w:t>
      </w:r>
    </w:p>
    <w:p>
      <w:pPr>
        <w:pStyle w:val="ListBullet"/>
      </w:pPr>
      <w:r>
        <w:t>https://groww.in/help/stocks%2C-f%26o-%26-ipo/searchable/why-is-the-graph-not-moving-during-market-hours</w:t>
      </w:r>
    </w:p>
    <w:p>
      <w:pPr>
        <w:pStyle w:val="ListBullet"/>
      </w:pPr>
      <w:r>
        <w:t>https://dhan.co/tradingview/</w:t>
      </w:r>
    </w:p>
    <w:p>
      <w:pPr>
        <w:pStyle w:val="ListBullet"/>
      </w:pPr>
      <w:r>
        <w:t>https://dhan.co/support/platforms/tradingview/my-chart-isn-t-loading-the-screen-is-blank-or-prices-aren-t-moving-what-should-i-do/</w:t>
      </w:r>
    </w:p>
    <w:p>
      <w:pPr>
        <w:pStyle w:val="ListBullet"/>
      </w:pPr>
      <w:r>
        <w:t>https://www.sahi.com/advantage/charts</w:t>
      </w:r>
    </w:p>
    <w:p>
      <w:pPr>
        <w:pStyle w:val="ListBullet"/>
      </w:pPr>
      <w:r>
        <w:t>https://www.sahi.com/video-guide/en/all-about-the-sahi-scalper-mode-sahiapp</w:t>
      </w:r>
    </w:p>
    <w:p>
      <w:pPr>
        <w:pStyle w:val="ListBullet"/>
      </w:pPr>
      <w:r>
        <w:t>https://www.reddit.com/r/NSEbets/comments/1rwbk91/trading_charts_performance_analysis_fyers_vs_sahi/</w:t>
      </w:r>
    </w:p>
    <w:p>
      <w:pPr>
        <w:pStyle w:val="ListBullet"/>
      </w:pPr>
      <w:r>
        <w:t>https://www.reddit.com/r/NSEbets/comments/1tqwpit/groww_glitch/</w:t>
      </w:r>
    </w:p>
    <w:p>
      <w:pPr>
        <w:pStyle w:val="ListBullet"/>
      </w:pPr>
      <w:r>
        <w:t>https://www.reddit.com/r/IndianStocks/comments/1urih68/zerodha_vs_dhan_realtime_charts_data_issue/</w:t>
      </w:r>
    </w:p>
    <w:p>
      <w:pPr>
        <w:pStyle w:val="ListBullet"/>
      </w:pPr>
      <w:r>
        <w:t>https://www.reddit.com/r/DalalStreetTalks/comments/1uw67c2/broker_lag_at_915_is_actually_frustrating/</w:t>
      </w:r>
    </w:p>
    <w:p>
      <w:pPr>
        <w:pStyle w:val="ListBullet"/>
      </w:pPr>
      <w:r>
        <w:t>https://madefortrade.in/t/new-ideas-add-on-charts/61015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TradingView and Community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