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-n 5 stock_investments.txt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Stock Ticker,Number of Shares,Purchase Price,Current Price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AAPL,100,200,250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GOOG,50,300,350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MSFT,75,100,125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AMZN,25,600,650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tail -n 5 stock_investments.txt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LUV,50,100,112.5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AAL,75,100,112.5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DAL,25,100,112.5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UPS,100,100,112.5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FDX,50,100,112.5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grep -w -c 'GOOG' stock_investments.txt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grep -w -c 'T' stock_investments.txt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grep -ril 'SPY' .(contain spy case insensitive):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grep -rL 'spy' .(do not contain spy)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./INTC/data.txt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./UPS/data.txt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./TSLA/data.txt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./AMZN/data.txt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./MMM/data.txt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./stock_investments.txt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./XOM/data.txt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./CMCSA/data.txt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./GS/data.txt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./CSCO/data.txt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./PNC/data.txt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./BMO/data.txt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./GOOG/data.txt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./DAL/data.txt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./ORCL/data.txt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./VZ/data.txt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./KO/data.txt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./TD/data.txt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./JNJ/data.txt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./UNH/data.txt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./LUV/data.txt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./MSFT/data.txt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./MRK/data.txt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./FDX/data.txt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./AXP/data.txt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./AAPL/data.txt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./IBM/data.txt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./PFE/data.txt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./TWX/data.txt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./WBA/data.txt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./MOR/data.txt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./HD/data.txt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./MS/data.txt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./BBY/data.txt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./WMT/data.txt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./WFC/error/flag.txt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./WFC/data.txt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./USB/data.txt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./CVS/data.txt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./DIS/data.txt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./BAC/data.txt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./PYPL/data.txt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./NVDA/data.txt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./JPM/data.txt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./CVX/data.txt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./BNS/data.txt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./AAL/data.txt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./T/data.txt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./NKE/data.txt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./FB/data.txt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./RY/data.txt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./PG/data.txt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./C/data.txt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./MCD/data.txt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./LOW/data.txt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find . -type f -iname '*data*'(Find all files containing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in their name:)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./INTC/data.txt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./UPS/data.txt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./TSLA/data.txt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./AMZN/data.txt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./MMM/data.txt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./XOM/data.txt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./CMCSA/data.txt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./GS/data.txt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./CSCO/data.txt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./PNC/data.txt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./BMO/data.txt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./GOOG/data.txt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./DAL/data.txt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./ORCL/data.txt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./VZ/data.txt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./KO/data.txt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./TD/data.txt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./JNJ/data.txt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./UNH/data.txt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./LUV/data.txt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./MSFT/data.txt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./MRK/data.txt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./FDX/data.txt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./AXP/data.txt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./AAPL/data.txt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./IBM/data.txt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./PFE/data.txt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./TWX/data.txt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./WBA/data.txt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./MOR/data.txt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./HD/data.txt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./MS/data.txt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./BBY/data.txt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./WMT/data.txt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./WFC/data.txt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./USB/data.txt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./CVS/data.txt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./DIS/data.txt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./BAC/data.txt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./PYPL/data.txt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./NVDA/data.txt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./JPM/data.txt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./CVX/data.txt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./BNS/data.txt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./AAL/data.txt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./T/data.txt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./NKE/data.txt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./FB/data.txt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./RY/data.txt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./PG/data.txt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./C/data.txt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./MCD/data.txt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./LOW/data.txt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/>
      </w:pPr>
      <w:bookmarkStart w:colFirst="0" w:colLast="0" w:name="_heivwb1298q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 folders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error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-type d -name 'error'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./WFC/error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d5c1etpyg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permissions on files containing the word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(read-only for group and others):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find . -type f -iname '*data*' -exec chmod go=r {} 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