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nec5mmr8pp14" w:id="0"/>
      <w:bookmarkEnd w:id="0"/>
      <w:r w:rsidDel="00000000" w:rsidR="00000000" w:rsidRPr="00000000">
        <w:rPr>
          <w:rtl w:val="0"/>
        </w:rPr>
        <w:t xml:space="preserve">Lab Exam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code to solve the single source shortest path problem on a </w:t>
      </w:r>
      <w:r w:rsidDel="00000000" w:rsidR="00000000" w:rsidRPr="00000000">
        <w:rPr>
          <w:b w:val="1"/>
          <w:rtl w:val="0"/>
        </w:rPr>
        <w:t xml:space="preserve">DAG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rtl w:val="0"/>
        </w:rPr>
        <w:t xml:space="preserve">.</w:t>
        <w:br w:type="textWrapping"/>
        <w:t xml:space="preserve">Take both the </w:t>
      </w:r>
      <w:r w:rsidDel="00000000" w:rsidR="00000000" w:rsidRPr="00000000">
        <w:rPr>
          <w:b w:val="1"/>
          <w:rtl w:val="0"/>
        </w:rPr>
        <w:t xml:space="preserve">DAG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source node</w:t>
      </w:r>
      <w:r w:rsidDel="00000000" w:rsidR="00000000" w:rsidRPr="00000000">
        <w:rPr>
          <w:rtl w:val="0"/>
        </w:rPr>
        <w:t xml:space="preserve"> as input and output the </w:t>
      </w:r>
      <w:r w:rsidDel="00000000" w:rsidR="00000000" w:rsidRPr="00000000">
        <w:rPr>
          <w:b w:val="1"/>
          <w:rtl w:val="0"/>
        </w:rPr>
        <w:t xml:space="preserve">distance of each node</w:t>
      </w:r>
      <w:r w:rsidDel="00000000" w:rsidR="00000000" w:rsidRPr="00000000">
        <w:rPr>
          <w:rtl w:val="0"/>
        </w:rPr>
        <w:t xml:space="preserve">.</w:t>
        <w:br w:type="textWrapping"/>
        <w:t xml:space="preserve">(You can choose any graph representation or input format of your choice)</w:t>
        <w:br w:type="textWrapping"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to solve the following grid traversal problem. </w:t>
      </w:r>
      <w:r w:rsidDel="00000000" w:rsidR="00000000" w:rsidRPr="00000000">
        <w:rPr>
          <w:b w:val="1"/>
          <w:rtl w:val="0"/>
        </w:rPr>
        <w:t xml:space="preserve">You don’t need to print the path.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code to solve </w:t>
      </w:r>
      <w:r w:rsidDel="00000000" w:rsidR="00000000" w:rsidRPr="00000000">
        <w:rPr>
          <w:b w:val="1"/>
          <w:rtl w:val="0"/>
        </w:rPr>
        <w:t xml:space="preserve">cycle detection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directed graph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BFS.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have seen cycle detection in a </w:t>
      </w:r>
      <w:r w:rsidDel="00000000" w:rsidR="00000000" w:rsidRPr="00000000">
        <w:rPr>
          <w:b w:val="1"/>
          <w:rtl w:val="0"/>
        </w:rPr>
        <w:t xml:space="preserve">directed </w:t>
      </w:r>
      <w:r w:rsidDel="00000000" w:rsidR="00000000" w:rsidRPr="00000000">
        <w:rPr>
          <w:rtl w:val="0"/>
        </w:rPr>
        <w:t xml:space="preserve">graph . </w:t>
        <w:br w:type="textWrapping"/>
        <w:t xml:space="preserve">Now we are interested in detecting cycles in an </w:t>
      </w:r>
      <w:r w:rsidDel="00000000" w:rsidR="00000000" w:rsidRPr="00000000">
        <w:rPr>
          <w:b w:val="1"/>
          <w:rtl w:val="0"/>
        </w:rPr>
        <w:t xml:space="preserve">undirected </w:t>
      </w:r>
      <w:r w:rsidDel="00000000" w:rsidR="00000000" w:rsidRPr="00000000">
        <w:rPr>
          <w:rtl w:val="0"/>
        </w:rPr>
        <w:t xml:space="preserve">graph using </w:t>
      </w: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rtl w:val="0"/>
        </w:rPr>
        <w:t xml:space="preserve">. A cycle in an undirected graph has</w:t>
      </w:r>
      <w:r w:rsidDel="00000000" w:rsidR="00000000" w:rsidRPr="00000000">
        <w:rPr>
          <w:b w:val="1"/>
          <w:rtl w:val="0"/>
        </w:rPr>
        <w:t xml:space="preserve"> at least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nodes in it. For example, the following graph has a cycle consisting nodes </w:t>
      </w:r>
      <w:r w:rsidDel="00000000" w:rsidR="00000000" w:rsidRPr="00000000">
        <w:rPr>
          <w:b w:val="1"/>
          <w:rtl w:val="0"/>
        </w:rPr>
        <w:t xml:space="preserve">1, 2 &amp; 3.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7888" cy="15006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50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You can find the pseudocode for detecting cycles in an</w:t>
      </w:r>
      <w:r w:rsidDel="00000000" w:rsidR="00000000" w:rsidRPr="00000000">
        <w:rPr>
          <w:b w:val="1"/>
          <w:rtl w:val="0"/>
        </w:rPr>
        <w:t xml:space="preserve"> undirected graph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rtl w:val="0"/>
        </w:rPr>
        <w:t xml:space="preserve"> in this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https://ideone.com/ZdPwm3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Now, write code to solve the problem: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don’t need to print the path.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code to solve the problem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https://cses.fi/problemset/task/1669</w:t>
        </w:r>
      </w:hyperlink>
      <w:r w:rsidDel="00000000" w:rsidR="00000000" w:rsidRPr="00000000">
        <w:rPr>
          <w:rtl w:val="0"/>
        </w:rPr>
        <w:t xml:space="preserve"> again using </w:t>
      </w:r>
      <w:r w:rsidDel="00000000" w:rsidR="00000000" w:rsidRPr="00000000">
        <w:rPr>
          <w:b w:val="1"/>
          <w:rtl w:val="0"/>
        </w:rPr>
        <w:t xml:space="preserve">BFS. </w:t>
      </w:r>
      <w:r w:rsidDel="00000000" w:rsidR="00000000" w:rsidRPr="00000000">
        <w:rPr>
          <w:rtl w:val="0"/>
        </w:rPr>
        <w:t xml:space="preserve">Can you come up with your own algorithm?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code to solve the topological sorting problem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https://cses.fi/problemset/task/1679/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BFS</w:t>
      </w:r>
      <w:r w:rsidDel="00000000" w:rsidR="00000000" w:rsidRPr="00000000">
        <w:rPr>
          <w:rtl w:val="0"/>
        </w:rPr>
        <w:t xml:space="preserve">. </w:t>
        <w:br w:type="textWrapping"/>
        <w:t xml:space="preserve">You can find the pseudocode for implementing topsort using </w:t>
      </w:r>
      <w:r w:rsidDel="00000000" w:rsidR="00000000" w:rsidRPr="00000000">
        <w:rPr>
          <w:b w:val="1"/>
          <w:rtl w:val="0"/>
        </w:rPr>
        <w:t xml:space="preserve">BFS</w:t>
      </w:r>
      <w:r w:rsidDel="00000000" w:rsidR="00000000" w:rsidRPr="00000000">
        <w:rPr>
          <w:rtl w:val="0"/>
        </w:rPr>
        <w:t xml:space="preserve"> in this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https://ideone.com/6L967A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Can you give an intuitive description of why this algorithm 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solved the flood fill problem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https://cses.fi/problemset/task/1192</w:t>
        </w:r>
      </w:hyperlink>
      <w:r w:rsidDel="00000000" w:rsidR="00000000" w:rsidRPr="00000000">
        <w:rPr>
          <w:rtl w:val="0"/>
        </w:rPr>
        <w:t xml:space="preserve"> with the following code: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https://github.com/phitronio/Algorithm-Batch1/blob/main/module%2009/flood_fill.cpp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What is the time complexity of this code? Can you come up with something better?</w:t>
        <w:br w:type="textWrapping"/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maybe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while(true)</w:t>
      </w:r>
      <w:r w:rsidDel="00000000" w:rsidR="00000000" w:rsidRPr="00000000">
        <w:rPr>
          <w:rtl w:val="0"/>
        </w:rPr>
        <w:t xml:space="preserve"> loop for finding an</w:t>
      </w:r>
      <w:r w:rsidDel="00000000" w:rsidR="00000000" w:rsidRPr="00000000">
        <w:rPr>
          <w:b w:val="1"/>
          <w:rtl w:val="0"/>
        </w:rPr>
        <w:t xml:space="preserve"> unvisited cell</w:t>
      </w:r>
      <w:r w:rsidDel="00000000" w:rsidR="00000000" w:rsidRPr="00000000">
        <w:rPr>
          <w:rtl w:val="0"/>
        </w:rPr>
        <w:t xml:space="preserve"> is overkill?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code to solve the following problem: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es.fi/problemset/task/1679/" TargetMode="External"/><Relationship Id="rId10" Type="http://schemas.openxmlformats.org/officeDocument/2006/relationships/hyperlink" Target="https://cses.fi/problemset/task/1669" TargetMode="External"/><Relationship Id="rId13" Type="http://schemas.openxmlformats.org/officeDocument/2006/relationships/hyperlink" Target="https://cses.fi/problemset/task/1192" TargetMode="External"/><Relationship Id="rId12" Type="http://schemas.openxmlformats.org/officeDocument/2006/relationships/hyperlink" Target="https://ideone.com/6L967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69" TargetMode="External"/><Relationship Id="rId15" Type="http://schemas.openxmlformats.org/officeDocument/2006/relationships/hyperlink" Target="https://cses.fi/problemset/task/1666" TargetMode="External"/><Relationship Id="rId14" Type="http://schemas.openxmlformats.org/officeDocument/2006/relationships/hyperlink" Target="https://github.com/phitronio/Algorithm-Batch1/blob/main/module%2009/flood_fill.cpp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94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deone.com/ZdPwm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