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788927803"/>
        <w:docPartObj>
          <w:docPartGallery w:val="Cover Pages"/>
          <w:docPartUnique/>
        </w:docPartObj>
      </w:sdtPr>
      <w:sdtEndPr>
        <w:rPr>
          <w:rFonts w:ascii="Times New Roman" w:hAnsi="Times New Roman" w:cs="Times New Roman"/>
          <w:b/>
          <w:sz w:val="24"/>
        </w:rPr>
      </w:sdtEndPr>
      <w:sdtContent>
        <w:p w:rsidR="00353209" w:rsidRDefault="00353209">
          <w:pPr>
            <w:pStyle w:val="NoSpacing"/>
            <w:rPr>
              <w:sz w:val="2"/>
            </w:rPr>
          </w:pPr>
        </w:p>
        <w:p w:rsidR="00353209" w:rsidRDefault="00353209">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53209" w:rsidRDefault="0035320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DEMOGRAPHY</w:t>
                                    </w:r>
                                  </w:p>
                                </w:sdtContent>
                              </w:sdt>
                              <w:p w:rsidR="00353209" w:rsidRDefault="006D048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3209">
                                      <w:rPr>
                                        <w:color w:val="5B9BD5" w:themeColor="accent1"/>
                                        <w:sz w:val="36"/>
                                        <w:szCs w:val="36"/>
                                      </w:rPr>
                                      <w:t>ASSIGNMENT 4: LIFE TABLES, FERTILITY RATES</w:t>
                                    </w:r>
                                  </w:sdtContent>
                                </w:sdt>
                                <w:r w:rsidR="00353209">
                                  <w:rPr>
                                    <w:noProof/>
                                  </w:rPr>
                                  <w:t xml:space="preserve"> </w:t>
                                </w:r>
                              </w:p>
                              <w:p w:rsidR="00353209" w:rsidRDefault="003532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53209" w:rsidRDefault="0035320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DEMOGRAPHY</w:t>
                              </w:r>
                            </w:p>
                          </w:sdtContent>
                        </w:sdt>
                        <w:p w:rsidR="00353209" w:rsidRDefault="0035320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ASSIGNMENT 4: LIFE TABLES, FERTILITY RATES</w:t>
                              </w:r>
                            </w:sdtContent>
                          </w:sdt>
                          <w:r>
                            <w:rPr>
                              <w:noProof/>
                            </w:rPr>
                            <w:t xml:space="preserve"> </w:t>
                          </w:r>
                        </w:p>
                        <w:p w:rsidR="00353209" w:rsidRDefault="00353209"/>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04AA8C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209" w:rsidRDefault="006D048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53209">
                                      <w:rPr>
                                        <w:color w:val="5B9BD5" w:themeColor="accent1"/>
                                        <w:sz w:val="36"/>
                                        <w:szCs w:val="36"/>
                                      </w:rPr>
                                      <w:t>Indian Statistical Institute, Kolkata</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53209" w:rsidRDefault="00353209">
                                    <w:pPr>
                                      <w:pStyle w:val="NoSpacing"/>
                                      <w:jc w:val="right"/>
                                      <w:rPr>
                                        <w:color w:val="5B9BD5" w:themeColor="accent1"/>
                                        <w:sz w:val="36"/>
                                        <w:szCs w:val="36"/>
                                      </w:rPr>
                                    </w:pPr>
                                    <w:r>
                                      <w:rPr>
                                        <w:color w:val="5B9BD5" w:themeColor="accent1"/>
                                        <w:sz w:val="36"/>
                                        <w:szCs w:val="36"/>
                                      </w:rPr>
                                      <w:t>02/11/2018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53209" w:rsidRDefault="0035320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Indian Statistical Institute, Kolkata</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353209" w:rsidRDefault="00353209">
                              <w:pPr>
                                <w:pStyle w:val="NoSpacing"/>
                                <w:jc w:val="right"/>
                                <w:rPr>
                                  <w:color w:val="5B9BD5" w:themeColor="accent1"/>
                                  <w:sz w:val="36"/>
                                  <w:szCs w:val="36"/>
                                </w:rPr>
                              </w:pPr>
                              <w:r>
                                <w:rPr>
                                  <w:color w:val="5B9BD5" w:themeColor="accent1"/>
                                  <w:sz w:val="36"/>
                                  <w:szCs w:val="36"/>
                                </w:rPr>
                                <w:t>02/11/2018</w:t>
                              </w:r>
                            </w:p>
                          </w:sdtContent>
                        </w:sdt>
                      </w:txbxContent>
                    </v:textbox>
                    <w10:wrap anchorx="page" anchory="margin"/>
                  </v:shape>
                </w:pict>
              </mc:Fallback>
            </mc:AlternateContent>
          </w:r>
        </w:p>
        <w:p w:rsidR="00353209" w:rsidRDefault="00353209">
          <w:pPr>
            <w:rPr>
              <w:rFonts w:ascii="Times New Roman" w:hAnsi="Times New Roman" w:cs="Times New Roman"/>
              <w:b/>
              <w:sz w:val="24"/>
            </w:rPr>
          </w:pPr>
          <w:r w:rsidRPr="00353209">
            <w:rPr>
              <w:rFonts w:ascii="Times New Roman" w:hAnsi="Times New Roman" w:cs="Times New Roman"/>
              <w:b/>
              <w:noProof/>
              <w:sz w:val="24"/>
            </w:rPr>
            <mc:AlternateContent>
              <mc:Choice Requires="wps">
                <w:drawing>
                  <wp:anchor distT="91440" distB="91440" distL="114300" distR="114300" simplePos="0" relativeHeight="251663360" behindDoc="0" locked="0" layoutInCell="1" allowOverlap="1">
                    <wp:simplePos x="0" y="0"/>
                    <wp:positionH relativeFrom="page">
                      <wp:posOffset>793115</wp:posOffset>
                    </wp:positionH>
                    <wp:positionV relativeFrom="paragraph">
                      <wp:posOffset>2454275</wp:posOffset>
                    </wp:positionV>
                    <wp:extent cx="3474720" cy="2518410"/>
                    <wp:effectExtent l="0" t="0" r="18415" b="1524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2518410"/>
                            </a:xfrm>
                            <a:prstGeom prst="rect">
                              <a:avLst/>
                            </a:prstGeom>
                            <a:noFill/>
                            <a:ln w="9525">
                              <a:solidFill>
                                <a:schemeClr val="accent3">
                                  <a:lumMod val="75000"/>
                                </a:schemeClr>
                              </a:solidFill>
                              <a:miter lim="800000"/>
                              <a:headEnd/>
                              <a:tailEnd/>
                            </a:ln>
                          </wps:spPr>
                          <wps:txbx>
                            <w:txbxContent>
                              <w:p w:rsidR="00353209" w:rsidRPr="00807A90" w:rsidRDefault="00353209">
                                <w:pPr>
                                  <w:pBdr>
                                    <w:top w:val="single" w:sz="24" w:space="8" w:color="5B9BD5" w:themeColor="accent1"/>
                                    <w:bottom w:val="single" w:sz="24" w:space="8" w:color="5B9BD5" w:themeColor="accent1"/>
                                  </w:pBdr>
                                  <w:spacing w:after="0"/>
                                  <w:rPr>
                                    <w:iCs/>
                                    <w:color w:val="7B7B7B" w:themeColor="accent3" w:themeShade="BF"/>
                                    <w:sz w:val="38"/>
                                    <w:szCs w:val="24"/>
                                  </w:rPr>
                                </w:pPr>
                                <w:r w:rsidRPr="00807A90">
                                  <w:rPr>
                                    <w:iCs/>
                                    <w:color w:val="7B7B7B" w:themeColor="accent3" w:themeShade="BF"/>
                                    <w:sz w:val="38"/>
                                    <w:szCs w:val="24"/>
                                  </w:rPr>
                                  <w:t>SUBHRAJYOTY ROY (BS - 1613)</w:t>
                                </w:r>
                              </w:p>
                              <w:p w:rsidR="00353209" w:rsidRPr="00807A90" w:rsidRDefault="00353209">
                                <w:pPr>
                                  <w:pBdr>
                                    <w:top w:val="single" w:sz="24" w:space="8" w:color="5B9BD5" w:themeColor="accent1"/>
                                    <w:bottom w:val="single" w:sz="24" w:space="8" w:color="5B9BD5" w:themeColor="accent1"/>
                                  </w:pBdr>
                                  <w:spacing w:after="0"/>
                                  <w:rPr>
                                    <w:iCs/>
                                    <w:color w:val="7B7B7B" w:themeColor="accent3" w:themeShade="BF"/>
                                    <w:sz w:val="38"/>
                                    <w:szCs w:val="24"/>
                                  </w:rPr>
                                </w:pPr>
                              </w:p>
                              <w:p w:rsidR="00353209" w:rsidRPr="00807A90" w:rsidRDefault="00353209">
                                <w:pPr>
                                  <w:pBdr>
                                    <w:top w:val="single" w:sz="24" w:space="8" w:color="5B9BD5" w:themeColor="accent1"/>
                                    <w:bottom w:val="single" w:sz="24" w:space="8" w:color="5B9BD5" w:themeColor="accent1"/>
                                  </w:pBdr>
                                  <w:spacing w:after="0"/>
                                  <w:rPr>
                                    <w:iCs/>
                                    <w:color w:val="7B7B7B" w:themeColor="accent3" w:themeShade="BF"/>
                                    <w:sz w:val="38"/>
                                    <w:szCs w:val="24"/>
                                  </w:rPr>
                                </w:pPr>
                                <w:r w:rsidRPr="00807A90">
                                  <w:rPr>
                                    <w:iCs/>
                                    <w:color w:val="7B7B7B" w:themeColor="accent3" w:themeShade="BF"/>
                                    <w:sz w:val="38"/>
                                    <w:szCs w:val="24"/>
                                  </w:rPr>
                                  <w:t>PALLAB DAS (BS - 1614)</w:t>
                                </w:r>
                              </w:p>
                              <w:p w:rsidR="00353209" w:rsidRPr="00807A90" w:rsidRDefault="00353209">
                                <w:pPr>
                                  <w:pBdr>
                                    <w:top w:val="single" w:sz="24" w:space="8" w:color="5B9BD5" w:themeColor="accent1"/>
                                    <w:bottom w:val="single" w:sz="24" w:space="8" w:color="5B9BD5" w:themeColor="accent1"/>
                                  </w:pBdr>
                                  <w:spacing w:after="0"/>
                                  <w:rPr>
                                    <w:iCs/>
                                    <w:color w:val="7B7B7B" w:themeColor="accent3" w:themeShade="BF"/>
                                    <w:sz w:val="38"/>
                                    <w:szCs w:val="24"/>
                                  </w:rPr>
                                </w:pPr>
                              </w:p>
                              <w:p w:rsidR="00353209" w:rsidRPr="00807A90" w:rsidRDefault="00353209">
                                <w:pPr>
                                  <w:pBdr>
                                    <w:top w:val="single" w:sz="24" w:space="8" w:color="5B9BD5" w:themeColor="accent1"/>
                                    <w:bottom w:val="single" w:sz="24" w:space="8" w:color="5B9BD5" w:themeColor="accent1"/>
                                  </w:pBdr>
                                  <w:spacing w:after="0"/>
                                  <w:rPr>
                                    <w:iCs/>
                                    <w:color w:val="7B7B7B" w:themeColor="accent3" w:themeShade="BF"/>
                                    <w:sz w:val="38"/>
                                    <w:szCs w:val="24"/>
                                  </w:rPr>
                                </w:pPr>
                                <w:r w:rsidRPr="00807A90">
                                  <w:rPr>
                                    <w:iCs/>
                                    <w:color w:val="7B7B7B" w:themeColor="accent3" w:themeShade="BF"/>
                                    <w:sz w:val="38"/>
                                    <w:szCs w:val="24"/>
                                  </w:rPr>
                                  <w:t>UDIT SURYA SAHA (BS - 1619)</w:t>
                                </w:r>
                              </w:p>
                              <w:p w:rsidR="00353209" w:rsidRPr="00807A90" w:rsidRDefault="00353209">
                                <w:pPr>
                                  <w:pBdr>
                                    <w:top w:val="single" w:sz="24" w:space="8" w:color="5B9BD5" w:themeColor="accent1"/>
                                    <w:bottom w:val="single" w:sz="24" w:space="8" w:color="5B9BD5" w:themeColor="accent1"/>
                                  </w:pBdr>
                                  <w:spacing w:after="0"/>
                                  <w:rPr>
                                    <w:iCs/>
                                    <w:color w:val="7B7B7B" w:themeColor="accent3" w:themeShade="BF"/>
                                    <w:sz w:val="38"/>
                                    <w:szCs w:val="24"/>
                                  </w:rPr>
                                </w:pPr>
                              </w:p>
                              <w:p w:rsidR="00353209" w:rsidRPr="00807A90" w:rsidRDefault="00353209">
                                <w:pPr>
                                  <w:pBdr>
                                    <w:top w:val="single" w:sz="24" w:space="8" w:color="5B9BD5" w:themeColor="accent1"/>
                                    <w:bottom w:val="single" w:sz="24" w:space="8" w:color="5B9BD5" w:themeColor="accent1"/>
                                  </w:pBdr>
                                  <w:spacing w:after="0"/>
                                  <w:rPr>
                                    <w:iCs/>
                                    <w:color w:val="7B7B7B" w:themeColor="accent3" w:themeShade="BF"/>
                                    <w:sz w:val="38"/>
                                  </w:rPr>
                                </w:pPr>
                                <w:r w:rsidRPr="00807A90">
                                  <w:rPr>
                                    <w:iCs/>
                                    <w:color w:val="7B7B7B" w:themeColor="accent3" w:themeShade="BF"/>
                                    <w:sz w:val="38"/>
                                    <w:szCs w:val="24"/>
                                  </w:rPr>
                                  <w:t>SUPRAVAT SARKAR (BS - 1648)</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id="Text Box 2" o:spid="_x0000_s1028" type="#_x0000_t202" style="position:absolute;margin-left:62.45pt;margin-top:193.25pt;width:273.6pt;height:198.3pt;z-index:251663360;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" filled="f" strokecolor="#7b7b7b [2406]">
                    <v:textbox>
                      <w:txbxContent>
                        <w:p w:rsidR="00353209" w:rsidRPr="00807A90" w:rsidRDefault="00353209">
                          <w:pPr>
                            <w:pBdr>
                              <w:top w:val="single" w:sz="24" w:space="8" w:color="5B9BD5" w:themeColor="accent1"/>
                              <w:bottom w:val="single" w:sz="24" w:space="8" w:color="5B9BD5" w:themeColor="accent1"/>
                            </w:pBdr>
                            <w:spacing w:after="0"/>
                            <w:rPr>
                              <w:iCs/>
                              <w:color w:val="7B7B7B" w:themeColor="accent3" w:themeShade="BF"/>
                              <w:sz w:val="38"/>
                              <w:szCs w:val="24"/>
                            </w:rPr>
                          </w:pPr>
                          <w:r w:rsidRPr="00807A90">
                            <w:rPr>
                              <w:iCs/>
                              <w:color w:val="7B7B7B" w:themeColor="accent3" w:themeShade="BF"/>
                              <w:sz w:val="38"/>
                              <w:szCs w:val="24"/>
                            </w:rPr>
                            <w:t>SUBHRAJYOTY ROY (BS - 1613)</w:t>
                          </w:r>
                        </w:p>
                        <w:p w:rsidR="00353209" w:rsidRPr="00807A90" w:rsidRDefault="00353209">
                          <w:pPr>
                            <w:pBdr>
                              <w:top w:val="single" w:sz="24" w:space="8" w:color="5B9BD5" w:themeColor="accent1"/>
                              <w:bottom w:val="single" w:sz="24" w:space="8" w:color="5B9BD5" w:themeColor="accent1"/>
                            </w:pBdr>
                            <w:spacing w:after="0"/>
                            <w:rPr>
                              <w:iCs/>
                              <w:color w:val="7B7B7B" w:themeColor="accent3" w:themeShade="BF"/>
                              <w:sz w:val="38"/>
                              <w:szCs w:val="24"/>
                            </w:rPr>
                          </w:pPr>
                        </w:p>
                        <w:p w:rsidR="00353209" w:rsidRPr="00807A90" w:rsidRDefault="00353209">
                          <w:pPr>
                            <w:pBdr>
                              <w:top w:val="single" w:sz="24" w:space="8" w:color="5B9BD5" w:themeColor="accent1"/>
                              <w:bottom w:val="single" w:sz="24" w:space="8" w:color="5B9BD5" w:themeColor="accent1"/>
                            </w:pBdr>
                            <w:spacing w:after="0"/>
                            <w:rPr>
                              <w:iCs/>
                              <w:color w:val="7B7B7B" w:themeColor="accent3" w:themeShade="BF"/>
                              <w:sz w:val="38"/>
                              <w:szCs w:val="24"/>
                            </w:rPr>
                          </w:pPr>
                          <w:r w:rsidRPr="00807A90">
                            <w:rPr>
                              <w:iCs/>
                              <w:color w:val="7B7B7B" w:themeColor="accent3" w:themeShade="BF"/>
                              <w:sz w:val="38"/>
                              <w:szCs w:val="24"/>
                            </w:rPr>
                            <w:t>PALLAB DAS (BS - 1614)</w:t>
                          </w:r>
                        </w:p>
                        <w:p w:rsidR="00353209" w:rsidRPr="00807A90" w:rsidRDefault="00353209">
                          <w:pPr>
                            <w:pBdr>
                              <w:top w:val="single" w:sz="24" w:space="8" w:color="5B9BD5" w:themeColor="accent1"/>
                              <w:bottom w:val="single" w:sz="24" w:space="8" w:color="5B9BD5" w:themeColor="accent1"/>
                            </w:pBdr>
                            <w:spacing w:after="0"/>
                            <w:rPr>
                              <w:iCs/>
                              <w:color w:val="7B7B7B" w:themeColor="accent3" w:themeShade="BF"/>
                              <w:sz w:val="38"/>
                              <w:szCs w:val="24"/>
                            </w:rPr>
                          </w:pPr>
                        </w:p>
                        <w:p w:rsidR="00353209" w:rsidRPr="00807A90" w:rsidRDefault="00353209">
                          <w:pPr>
                            <w:pBdr>
                              <w:top w:val="single" w:sz="24" w:space="8" w:color="5B9BD5" w:themeColor="accent1"/>
                              <w:bottom w:val="single" w:sz="24" w:space="8" w:color="5B9BD5" w:themeColor="accent1"/>
                            </w:pBdr>
                            <w:spacing w:after="0"/>
                            <w:rPr>
                              <w:iCs/>
                              <w:color w:val="7B7B7B" w:themeColor="accent3" w:themeShade="BF"/>
                              <w:sz w:val="38"/>
                              <w:szCs w:val="24"/>
                            </w:rPr>
                          </w:pPr>
                          <w:r w:rsidRPr="00807A90">
                            <w:rPr>
                              <w:iCs/>
                              <w:color w:val="7B7B7B" w:themeColor="accent3" w:themeShade="BF"/>
                              <w:sz w:val="38"/>
                              <w:szCs w:val="24"/>
                            </w:rPr>
                            <w:t>UDIT SURYA SAHA (BS - 1619)</w:t>
                          </w:r>
                        </w:p>
                        <w:p w:rsidR="00353209" w:rsidRPr="00807A90" w:rsidRDefault="00353209">
                          <w:pPr>
                            <w:pBdr>
                              <w:top w:val="single" w:sz="24" w:space="8" w:color="5B9BD5" w:themeColor="accent1"/>
                              <w:bottom w:val="single" w:sz="24" w:space="8" w:color="5B9BD5" w:themeColor="accent1"/>
                            </w:pBdr>
                            <w:spacing w:after="0"/>
                            <w:rPr>
                              <w:iCs/>
                              <w:color w:val="7B7B7B" w:themeColor="accent3" w:themeShade="BF"/>
                              <w:sz w:val="38"/>
                              <w:szCs w:val="24"/>
                            </w:rPr>
                          </w:pPr>
                        </w:p>
                        <w:p w:rsidR="00353209" w:rsidRPr="00807A90" w:rsidRDefault="00353209">
                          <w:pPr>
                            <w:pBdr>
                              <w:top w:val="single" w:sz="24" w:space="8" w:color="5B9BD5" w:themeColor="accent1"/>
                              <w:bottom w:val="single" w:sz="24" w:space="8" w:color="5B9BD5" w:themeColor="accent1"/>
                            </w:pBdr>
                            <w:spacing w:after="0"/>
                            <w:rPr>
                              <w:iCs/>
                              <w:color w:val="7B7B7B" w:themeColor="accent3" w:themeShade="BF"/>
                              <w:sz w:val="38"/>
                            </w:rPr>
                          </w:pPr>
                          <w:r w:rsidRPr="00807A90">
                            <w:rPr>
                              <w:iCs/>
                              <w:color w:val="7B7B7B" w:themeColor="accent3" w:themeShade="BF"/>
                              <w:sz w:val="38"/>
                              <w:szCs w:val="24"/>
                            </w:rPr>
                            <w:t>SUPRAVAT SARKAR (BS - 1648)</w:t>
                          </w:r>
                        </w:p>
                      </w:txbxContent>
                    </v:textbox>
                    <w10:wrap type="topAndBottom" anchorx="page"/>
                  </v:shape>
                </w:pict>
              </mc:Fallback>
            </mc:AlternateContent>
          </w:r>
          <w:r>
            <w:rPr>
              <w:rFonts w:ascii="Times New Roman" w:hAnsi="Times New Roman" w:cs="Times New Roman"/>
              <w:b/>
              <w:sz w:val="24"/>
            </w:rPr>
            <w:br w:type="page"/>
          </w:r>
        </w:p>
      </w:sdtContent>
    </w:sdt>
    <w:p w:rsidR="009A3E9E" w:rsidRDefault="009A3E9E" w:rsidP="00851B27">
      <w:pPr>
        <w:jc w:val="both"/>
        <w:rPr>
          <w:rFonts w:ascii="Times New Roman" w:eastAsiaTheme="minorEastAsia" w:hAnsi="Times New Roman" w:cs="Times New Roman"/>
          <w:b/>
          <w:sz w:val="24"/>
        </w:rPr>
      </w:pPr>
      <w:r w:rsidRPr="00311866">
        <w:rPr>
          <w:rFonts w:ascii="Times New Roman" w:hAnsi="Times New Roman" w:cs="Times New Roman"/>
          <w:b/>
          <w:sz w:val="24"/>
        </w:rPr>
        <w:lastRenderedPageBreak/>
        <w:t>Q1. The following table below gives the q-type age-specific death rates</w:t>
      </w:r>
      <w:r>
        <w:rPr>
          <w:rFonts w:ascii="Times New Roman" w:hAnsi="Times New Roman" w:cs="Times New Roman"/>
          <w:b/>
          <w:sz w:val="24"/>
        </w:rPr>
        <w:t xml:space="preserve"> for male population in a developing country. Use it to calculate the life expectancies at birth for males in that country, </w:t>
      </w:r>
      <w:proofErr w:type="gramStart"/>
      <w:r>
        <w:rPr>
          <w:rFonts w:ascii="Times New Roman" w:hAnsi="Times New Roman" w:cs="Times New Roman"/>
          <w:b/>
          <w:sz w:val="24"/>
        </w:rPr>
        <w:t xml:space="preserve">assuming </w:t>
      </w:r>
      <w:proofErr w:type="gramEnd"/>
      <m:oMath>
        <m:sSub>
          <m:sSubPr>
            <m:ctrlPr>
              <w:rPr>
                <w:rFonts w:ascii="Cambria Math" w:hAnsi="Cambria Math" w:cs="Times New Roman"/>
                <w:b/>
                <w:i/>
                <w:sz w:val="24"/>
              </w:rPr>
            </m:ctrlPr>
          </m:sSubPr>
          <m:e>
            <m:r>
              <m:rPr>
                <m:sty m:val="bi"/>
              </m:rPr>
              <w:rPr>
                <w:rFonts w:ascii="Cambria Math" w:hAnsi="Cambria Math" w:cs="Times New Roman"/>
                <w:sz w:val="24"/>
              </w:rPr>
              <m:t>l</m:t>
            </m:r>
          </m:e>
          <m:sub>
            <m:r>
              <m:rPr>
                <m:sty m:val="bi"/>
              </m:rPr>
              <w:rPr>
                <w:rFonts w:ascii="Cambria Math" w:hAnsi="Cambria Math" w:cs="Times New Roman"/>
                <w:sz w:val="24"/>
              </w:rPr>
              <m:t>0</m:t>
            </m:r>
          </m:sub>
        </m:sSub>
        <m:r>
          <m:rPr>
            <m:sty m:val="bi"/>
          </m:rPr>
          <w:rPr>
            <w:rFonts w:ascii="Cambria Math" w:hAnsi="Cambria Math" w:cs="Times New Roman"/>
            <w:sz w:val="24"/>
          </w:rPr>
          <m:t>=10,000</m:t>
        </m:r>
      </m:oMath>
      <w:r>
        <w:rPr>
          <w:rFonts w:ascii="Times New Roman" w:eastAsiaTheme="minorEastAsia" w:hAnsi="Times New Roman" w:cs="Times New Roman"/>
          <w:b/>
          <w:sz w:val="24"/>
        </w:rPr>
        <w:t xml:space="preserve">. Assume that no man survives until his 100-th birthday, i.e. </w:t>
      </w:r>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l</m:t>
            </m:r>
          </m:e>
          <m:sub>
            <m:r>
              <m:rPr>
                <m:sty m:val="bi"/>
              </m:rPr>
              <w:rPr>
                <w:rFonts w:ascii="Cambria Math" w:eastAsiaTheme="minorEastAsia" w:hAnsi="Cambria Math" w:cs="Times New Roman"/>
                <w:sz w:val="24"/>
              </w:rPr>
              <m:t>100</m:t>
            </m:r>
          </m:sub>
        </m:sSub>
        <m:r>
          <m:rPr>
            <m:sty m:val="bi"/>
          </m:rPr>
          <w:rPr>
            <w:rFonts w:ascii="Cambria Math" w:eastAsiaTheme="minorEastAsia" w:hAnsi="Cambria Math" w:cs="Times New Roman"/>
            <w:sz w:val="24"/>
          </w:rPr>
          <m:t>=0</m:t>
        </m:r>
      </m:oMath>
      <w:r>
        <w:rPr>
          <w:rFonts w:ascii="Times New Roman" w:eastAsiaTheme="minorEastAsia" w:hAnsi="Times New Roman" w:cs="Times New Roman"/>
          <w:b/>
          <w:sz w:val="24"/>
        </w:rPr>
        <w:t>.</w:t>
      </w:r>
    </w:p>
    <w:p w:rsidR="009A3E9E" w:rsidRDefault="009A3E9E" w:rsidP="00851B27">
      <w:pPr>
        <w:jc w:val="both"/>
        <w:rPr>
          <w:rFonts w:ascii="Times New Roman" w:eastAsiaTheme="minorEastAsia" w:hAnsi="Times New Roman" w:cs="Times New Roman"/>
          <w:b/>
          <w:sz w:val="24"/>
        </w:rPr>
      </w:pPr>
      <w:r>
        <w:rPr>
          <w:rFonts w:ascii="Times New Roman" w:eastAsiaTheme="minorEastAsia" w:hAnsi="Times New Roman" w:cs="Times New Roman"/>
          <w:b/>
          <w:sz w:val="24"/>
        </w:rPr>
        <w:t>Answer:</w:t>
      </w:r>
    </w:p>
    <w:p w:rsidR="009A3E9E" w:rsidRDefault="009A3E9E" w:rsidP="00851B27">
      <w:pPr>
        <w:jc w:val="both"/>
        <w:rPr>
          <w:rFonts w:ascii="Times New Roman" w:eastAsiaTheme="minorEastAsia" w:hAnsi="Times New Roman" w:cs="Times New Roman"/>
          <w:sz w:val="24"/>
        </w:rPr>
      </w:pPr>
      <w:r>
        <w:rPr>
          <w:rFonts w:ascii="Times New Roman" w:hAnsi="Times New Roman" w:cs="Times New Roman"/>
          <w:sz w:val="24"/>
        </w:rPr>
        <w:tab/>
        <w:t xml:space="preserve">From the q-type age-specific death rates </w:t>
      </w:r>
      <m:oMath>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q</m:t>
                </m:r>
              </m:e>
            </m:sPre>
          </m:e>
          <m:sub>
            <m:r>
              <w:rPr>
                <w:rFonts w:ascii="Cambria Math" w:hAnsi="Cambria Math" w:cs="Times New Roman"/>
                <w:sz w:val="24"/>
              </w:rPr>
              <m:t>x</m:t>
            </m:r>
          </m:sub>
        </m:sSub>
      </m:oMath>
      <w:r>
        <w:rPr>
          <w:rFonts w:ascii="Times New Roman" w:eastAsiaTheme="minorEastAsia" w:hAnsi="Times New Roman" w:cs="Times New Roman"/>
          <w:sz w:val="24"/>
        </w:rPr>
        <w:t xml:space="preserve"> we can figure out the p-type age-specific survival rates as</w:t>
      </w:r>
      <w:proofErr w:type="gramStart"/>
      <w:r>
        <w:rPr>
          <w:rFonts w:ascii="Times New Roman" w:eastAsiaTheme="minorEastAsia" w:hAnsi="Times New Roman" w:cs="Times New Roman"/>
          <w:sz w:val="24"/>
        </w:rPr>
        <w:t xml:space="preserve">, </w:t>
      </w:r>
      <w:proofErr w:type="gramEnd"/>
      <m:oMath>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p</m:t>
                </m:r>
              </m:e>
            </m:sPre>
          </m:e>
          <m:sub>
            <m:r>
              <w:rPr>
                <w:rFonts w:ascii="Cambria Math" w:hAnsi="Cambria Math" w:cs="Times New Roman"/>
                <w:sz w:val="24"/>
              </w:rPr>
              <m:t>x</m:t>
            </m:r>
          </m:sub>
        </m:sSub>
        <m:r>
          <w:rPr>
            <w:rFonts w:ascii="Cambria Math" w:eastAsiaTheme="minorEastAsia" w:hAnsi="Cambria Math" w:cs="Times New Roman"/>
            <w:sz w:val="24"/>
          </w:rPr>
          <m:t>=1-</m:t>
        </m:r>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q</m:t>
                </m:r>
              </m:e>
            </m:sPre>
          </m:e>
          <m:sub>
            <m:r>
              <w:rPr>
                <w:rFonts w:ascii="Cambria Math" w:hAnsi="Cambria Math" w:cs="Times New Roman"/>
                <w:sz w:val="24"/>
              </w:rPr>
              <m:t>x</m:t>
            </m:r>
          </m:sub>
        </m:sSub>
      </m:oMath>
      <w:r>
        <w:rPr>
          <w:rFonts w:ascii="Times New Roman" w:eastAsiaTheme="minorEastAsia" w:hAnsi="Times New Roman" w:cs="Times New Roman"/>
          <w:sz w:val="24"/>
        </w:rPr>
        <w:t xml:space="preserve">. </w:t>
      </w:r>
    </w:p>
    <w:p w:rsidR="009A3E9E" w:rsidRDefault="009A3E9E" w:rsidP="00851B27">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Since, the radix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0</m:t>
            </m:r>
          </m:sub>
        </m:sSub>
      </m:oMath>
      <w:r>
        <w:rPr>
          <w:rFonts w:ascii="Times New Roman" w:eastAsiaTheme="minorEastAsia" w:hAnsi="Times New Roman" w:cs="Times New Roman"/>
          <w:sz w:val="24"/>
        </w:rPr>
        <w:t xml:space="preserve"> is given to </w:t>
      </w:r>
      <w:proofErr w:type="gramStart"/>
      <w:r>
        <w:rPr>
          <w:rFonts w:ascii="Times New Roman" w:eastAsiaTheme="minorEastAsia" w:hAnsi="Times New Roman" w:cs="Times New Roman"/>
          <w:sz w:val="24"/>
        </w:rPr>
        <w:t xml:space="preserve">be </w:t>
      </w:r>
      <w:proofErr w:type="gramEnd"/>
      <m:oMath>
        <m:r>
          <w:rPr>
            <w:rFonts w:ascii="Cambria Math" w:eastAsiaTheme="minorEastAsia" w:hAnsi="Cambria Math" w:cs="Times New Roman"/>
            <w:sz w:val="24"/>
          </w:rPr>
          <m:t>10,000</m:t>
        </m:r>
      </m:oMath>
      <w:r>
        <w:rPr>
          <w:rFonts w:ascii="Times New Roman" w:eastAsiaTheme="minorEastAsia" w:hAnsi="Times New Roman" w:cs="Times New Roman"/>
          <w:sz w:val="24"/>
        </w:rPr>
        <w:t xml:space="preserve">, hence we can figure out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x+n</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p</m:t>
                </m:r>
              </m:e>
            </m:sPre>
          </m:e>
          <m:sub>
            <m:r>
              <w:rPr>
                <w:rFonts w:ascii="Cambria Math" w:hAnsi="Cambria Math" w:cs="Times New Roman"/>
                <w:sz w:val="24"/>
              </w:rPr>
              <m:t>x</m:t>
            </m:r>
          </m:sub>
        </m:sSub>
      </m:oMath>
      <w:r>
        <w:rPr>
          <w:rFonts w:ascii="Times New Roman" w:eastAsiaTheme="minorEastAsia" w:hAnsi="Times New Roman" w:cs="Times New Roman"/>
          <w:sz w:val="24"/>
        </w:rPr>
        <w:t xml:space="preserve"> for each of the age groups.</w:t>
      </w:r>
    </w:p>
    <w:p w:rsidR="009A3E9E" w:rsidRDefault="009A3E9E" w:rsidP="00851B27">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Then we can obtain the number of person years lived between the ages </w:t>
      </w:r>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 xml:space="preserve">and </w:t>
      </w:r>
      <w:proofErr w:type="gramEnd"/>
      <m:oMath>
        <m:r>
          <w:rPr>
            <w:rFonts w:ascii="Cambria Math" w:eastAsiaTheme="minorEastAsia" w:hAnsi="Cambria Math" w:cs="Times New Roman"/>
            <w:sz w:val="24"/>
          </w:rPr>
          <m:t>x+n</m:t>
        </m:r>
      </m:oMath>
      <w:r>
        <w:rPr>
          <w:rFonts w:ascii="Times New Roman" w:eastAsiaTheme="minorEastAsia" w:hAnsi="Times New Roman" w:cs="Times New Roman"/>
          <w:sz w:val="24"/>
        </w:rPr>
        <w:t>, using the formula;</w:t>
      </w:r>
    </w:p>
    <w:p w:rsidR="009A3E9E" w:rsidRPr="00076645" w:rsidRDefault="006D048C" w:rsidP="00851B27">
      <w:pPr>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L</m:t>
                  </m:r>
                </m:e>
              </m:sPre>
            </m:e>
            <m:sub>
              <m:r>
                <w:rPr>
                  <w:rFonts w:ascii="Cambria Math" w:hAnsi="Cambria Math" w:cs="Times New Roman"/>
                  <w:sz w:val="24"/>
                </w:rPr>
                <m:t>x</m:t>
              </m:r>
            </m:sub>
          </m:sSub>
          <m:r>
            <m:rPr>
              <m:sty m:val="p"/>
              <m:aln/>
            </m:rPr>
            <w:rPr>
              <w:rFonts w:ascii="Cambria Math" w:eastAsiaTheme="minorEastAsia" w:hAnsi="Cambria Math" w:cs="Times New Roman"/>
              <w:sz w:val="24"/>
            </w:rPr>
            <m:t>=</m:t>
          </m:r>
          <m:d>
            <m:dPr>
              <m:ctrlPr>
                <w:rPr>
                  <w:rFonts w:ascii="Cambria Math" w:eastAsiaTheme="minorEastAsia" w:hAnsi="Cambria Math" w:cs="Times New Roman"/>
                  <w:sz w:val="24"/>
                </w:rPr>
              </m:ctrlPr>
            </m:dPr>
            <m:e>
              <m:r>
                <w:rPr>
                  <w:rFonts w:ascii="Cambria Math" w:eastAsiaTheme="minorEastAsia" w:hAnsi="Cambria Math" w:cs="Times New Roman"/>
                  <w:sz w:val="24"/>
                </w:rPr>
                <m:t>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x+n</m:t>
                  </m:r>
                </m:sub>
              </m:sSub>
              <m:ctrlPr>
                <w:rPr>
                  <w:rFonts w:ascii="Cambria Math" w:eastAsiaTheme="minorEastAsia" w:hAnsi="Cambria Math" w:cs="Times New Roman"/>
                  <w:i/>
                  <w:sz w:val="24"/>
                </w:rPr>
              </m:ctrlPr>
            </m:e>
          </m:d>
          <m:r>
            <w:rPr>
              <w:rFonts w:ascii="Cambria Math" w:eastAsiaTheme="minorEastAsia" w:hAnsi="Cambria Math" w:cs="Times New Roman"/>
              <w:sz w:val="24"/>
            </w:rPr>
            <m:t>+(</m:t>
          </m:r>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d</m:t>
                  </m:r>
                </m:e>
              </m:sPre>
            </m:e>
            <m:sub>
              <m:r>
                <w:rPr>
                  <w:rFonts w:ascii="Cambria Math" w:hAnsi="Cambria Math" w:cs="Times New Roman"/>
                  <w:sz w:val="24"/>
                </w:rPr>
                <m:t>x</m:t>
              </m:r>
            </m:sub>
          </m:sSub>
          <m:r>
            <w:rPr>
              <w:rFonts w:ascii="Cambria Math" w:eastAsiaTheme="minorEastAsia" w:hAnsi="Cambria Math" w:cs="Times New Roman"/>
              <w:sz w:val="24"/>
            </w:rPr>
            <m:t>×</m:t>
          </m:r>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x</m:t>
              </m:r>
            </m:sub>
          </m:sSub>
          <m:r>
            <w:rPr>
              <w:rFonts w:ascii="Cambria Math" w:eastAsiaTheme="minorEastAsia" w:hAnsi="Cambria Math" w:cs="Times New Roman"/>
              <w:sz w:val="24"/>
            </w:rPr>
            <m:t>)</m:t>
          </m:r>
          <m:r>
            <m:rPr>
              <m:sty m:val="p"/>
            </m:rPr>
            <w:rPr>
              <w:rFonts w:ascii="Times New Roman" w:eastAsiaTheme="minorEastAsia" w:hAnsi="Times New Roman" w:cs="Times New Roman"/>
              <w:sz w:val="24"/>
            </w:rPr>
            <w:br/>
          </m:r>
        </m:oMath>
        <m:oMath>
          <m:r>
            <m:rPr>
              <m:aln/>
            </m:rPr>
            <w:rPr>
              <w:rFonts w:ascii="Cambria Math" w:hAnsi="Cambria Math" w:cs="Times New Roman"/>
              <w:sz w:val="24"/>
              <w:vertAlign w:val="subscript"/>
            </w:rPr>
            <m:t>=</m:t>
          </m:r>
          <m:d>
            <m:dPr>
              <m:ctrlPr>
                <w:rPr>
                  <w:rFonts w:ascii="Cambria Math" w:eastAsiaTheme="minorEastAsia" w:hAnsi="Cambria Math" w:cs="Times New Roman"/>
                  <w:sz w:val="24"/>
                </w:rPr>
              </m:ctrlPr>
            </m:dPr>
            <m:e>
              <m:r>
                <w:rPr>
                  <w:rFonts w:ascii="Cambria Math" w:eastAsiaTheme="minorEastAsia" w:hAnsi="Cambria Math" w:cs="Times New Roman"/>
                  <w:sz w:val="24"/>
                </w:rPr>
                <m:t>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x+n</m:t>
                  </m:r>
                </m:sub>
              </m:sSub>
              <m:ctrlPr>
                <w:rPr>
                  <w:rFonts w:ascii="Cambria Math" w:eastAsiaTheme="minorEastAsia" w:hAnsi="Cambria Math" w:cs="Times New Roman"/>
                  <w:i/>
                  <w:sz w:val="24"/>
                </w:rPr>
              </m:ctrlPr>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x+n</m:t>
                      </m:r>
                    </m:sub>
                  </m:sSub>
                </m:e>
              </m:d>
              <m:r>
                <w:rPr>
                  <w:rFonts w:ascii="Cambria Math" w:eastAsiaTheme="minorEastAsia" w:hAnsi="Cambria Math" w:cs="Times New Roman"/>
                  <w:sz w:val="24"/>
                </w:rPr>
                <m:t>×</m:t>
              </m:r>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x</m:t>
                  </m:r>
                </m:sub>
              </m:sSub>
            </m:e>
          </m:d>
          <m:r>
            <m:rPr>
              <m:sty m:val="p"/>
            </m:rPr>
            <w:rPr>
              <w:rFonts w:ascii="Times New Roman" w:eastAsiaTheme="minorEastAsia" w:hAnsi="Times New Roman" w:cs="Times New Roman"/>
              <w:sz w:val="24"/>
            </w:rPr>
            <w:br/>
          </m:r>
        </m:oMath>
        <m:oMath>
          <m:r>
            <m:rPr>
              <m:aln/>
            </m:rPr>
            <w:rPr>
              <w:rFonts w:ascii="Cambria Math" w:hAnsi="Cambria Math" w:cs="Times New Roman"/>
              <w:sz w:val="24"/>
              <w:vertAlign w:val="subscript"/>
            </w:rPr>
            <m:t>=</m:t>
          </m:r>
          <m:d>
            <m:dPr>
              <m:ctrlPr>
                <w:rPr>
                  <w:rFonts w:ascii="Cambria Math" w:hAnsi="Cambria Math" w:cs="Times New Roman"/>
                  <w:i/>
                  <w:sz w:val="24"/>
                  <w:vertAlign w:val="subscript"/>
                </w:rPr>
              </m:ctrlPr>
            </m:dPr>
            <m:e>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x</m:t>
                  </m:r>
                </m:sub>
              </m:sSub>
              <m:ctrlPr>
                <w:rPr>
                  <w:rFonts w:ascii="Cambria Math" w:hAnsi="Cambria Math" w:cs="Times New Roman"/>
                  <w:i/>
                  <w:sz w:val="24"/>
                </w:rPr>
              </m:ctrlPr>
            </m:e>
          </m:d>
          <m:r>
            <w:rPr>
              <w:rFonts w:ascii="Cambria Math"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x</m:t>
                  </m:r>
                </m:sub>
              </m:sSub>
            </m:e>
          </m:d>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x+n</m:t>
              </m:r>
            </m:sub>
          </m:sSub>
        </m:oMath>
      </m:oMathPara>
    </w:p>
    <w:p w:rsidR="009A3E9E" w:rsidRDefault="009A3E9E" w:rsidP="00851B27">
      <w:pPr>
        <w:jc w:val="both"/>
        <w:rPr>
          <w:rFonts w:ascii="Times New Roman" w:eastAsiaTheme="minorEastAsia" w:hAnsi="Times New Roman" w:cs="Times New Roman"/>
          <w:sz w:val="24"/>
        </w:rPr>
      </w:pPr>
      <w:r>
        <w:rPr>
          <w:rFonts w:ascii="Times New Roman" w:hAnsi="Times New Roman" w:cs="Times New Roman"/>
          <w:sz w:val="24"/>
          <w:vertAlign w:val="subscript"/>
        </w:rPr>
        <w:tab/>
      </w:r>
      <w:r>
        <w:rPr>
          <w:rFonts w:ascii="Times New Roman" w:hAnsi="Times New Roman" w:cs="Times New Roman"/>
          <w:sz w:val="24"/>
        </w:rPr>
        <w:t xml:space="preserve">Since the country is given to be a developing country, the mortality rates are high. In such a case, we use </w:t>
      </w:r>
      <m:oMath>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1</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0</m:t>
            </m:r>
          </m:sub>
        </m:sSub>
        <m:r>
          <w:rPr>
            <w:rFonts w:ascii="Cambria Math" w:eastAsiaTheme="minorEastAsia" w:hAnsi="Cambria Math" w:cs="Times New Roman"/>
            <w:sz w:val="24"/>
          </w:rPr>
          <m:t>=0.330</m:t>
        </m:r>
      </m:oMath>
      <w:r>
        <w:rPr>
          <w:rFonts w:ascii="Times New Roman" w:eastAsiaTheme="minorEastAsia" w:hAnsi="Times New Roman" w:cs="Times New Roman"/>
          <w:sz w:val="24"/>
        </w:rPr>
        <w:t xml:space="preserve"> and </w:t>
      </w:r>
      <m:oMath>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4</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1</m:t>
            </m:r>
          </m:sub>
        </m:sSub>
        <m:r>
          <w:rPr>
            <w:rFonts w:ascii="Cambria Math" w:eastAsiaTheme="minorEastAsia" w:hAnsi="Cambria Math" w:cs="Times New Roman"/>
            <w:sz w:val="24"/>
          </w:rPr>
          <m:t>=1.352</m:t>
        </m:r>
      </m:oMath>
      <w:r>
        <w:rPr>
          <w:rFonts w:ascii="Times New Roman" w:eastAsiaTheme="minorEastAsia" w:hAnsi="Times New Roman" w:cs="Times New Roman"/>
          <w:sz w:val="24"/>
        </w:rPr>
        <w:t xml:space="preserve">, obtained from Coale-Demeny family of West Model life tables, and for higher age groups with age difference of 5 years, </w:t>
      </w:r>
      <m:oMath>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x</m:t>
            </m:r>
          </m:sub>
        </m:sSub>
      </m:oMath>
      <w:r>
        <w:rPr>
          <w:rFonts w:ascii="Times New Roman" w:eastAsiaTheme="minorEastAsia" w:hAnsi="Times New Roman" w:cs="Times New Roman"/>
          <w:sz w:val="24"/>
        </w:rPr>
        <w:t xml:space="preserve"> is taken as </w:t>
      </w:r>
      <m:oMath>
        <m:r>
          <w:rPr>
            <w:rFonts w:ascii="Cambria Math" w:eastAsiaTheme="minorEastAsia" w:hAnsi="Cambria Math" w:cs="Times New Roman"/>
            <w:sz w:val="24"/>
          </w:rPr>
          <m:t>0.5×5=2.5</m:t>
        </m:r>
      </m:oMath>
      <w:r>
        <w:rPr>
          <w:rFonts w:ascii="Times New Roman" w:eastAsiaTheme="minorEastAsia" w:hAnsi="Times New Roman" w:cs="Times New Roman"/>
          <w:sz w:val="24"/>
        </w:rPr>
        <w:t>.</w:t>
      </w:r>
    </w:p>
    <w:p w:rsidR="009A3E9E" w:rsidRDefault="009A3E9E" w:rsidP="00851B27">
      <w:pPr>
        <w:jc w:val="both"/>
        <w:rPr>
          <w:rFonts w:ascii="Times New Roman" w:eastAsiaTheme="minorEastAsia" w:hAnsi="Times New Roman" w:cs="Times New Roman"/>
          <w:sz w:val="24"/>
        </w:rPr>
      </w:pPr>
      <w:r>
        <w:rPr>
          <w:rFonts w:ascii="Times New Roman" w:eastAsiaTheme="minorEastAsia" w:hAnsi="Times New Roman" w:cs="Times New Roman"/>
          <w:sz w:val="24"/>
        </w:rPr>
        <w:tab/>
        <w:t>After this, we can compute the life expectancies at birth using the formula;</w:t>
      </w:r>
    </w:p>
    <w:p w:rsidR="009A3E9E" w:rsidRPr="007A6FD2" w:rsidRDefault="006D048C" w:rsidP="00851B27">
      <w:pPr>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0</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num>
            <m:den>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0</m:t>
                  </m:r>
                </m:sub>
              </m:sSub>
            </m:den>
          </m:f>
          <m:r>
            <w:rPr>
              <w:rFonts w:ascii="Cambria Math" w:hAnsi="Cambria Math" w:cs="Times New Roman"/>
              <w:sz w:val="24"/>
            </w:rPr>
            <m:t>=</m:t>
          </m:r>
          <m:d>
            <m:dPr>
              <m:ctrlPr>
                <w:rPr>
                  <w:rFonts w:ascii="Cambria Math" w:hAnsi="Cambria Math" w:cs="Times New Roman"/>
                  <w:i/>
                  <w:sz w:val="24"/>
                </w:rPr>
              </m:ctrlPr>
            </m:dPr>
            <m:e>
              <m:nary>
                <m:naryPr>
                  <m:chr m:val="∑"/>
                  <m:ctrlPr>
                    <w:rPr>
                      <w:rFonts w:ascii="Cambria Math" w:hAnsi="Cambria Math" w:cs="Times New Roman"/>
                      <w:i/>
                      <w:sz w:val="24"/>
                    </w:rPr>
                  </m:ctrlPr>
                </m:naryPr>
                <m:sub>
                  <m:r>
                    <w:rPr>
                      <w:rFonts w:ascii="Cambria Math" w:hAnsi="Cambria Math" w:cs="Times New Roman"/>
                      <w:sz w:val="24"/>
                    </w:rPr>
                    <m:t>α=0</m:t>
                  </m:r>
                </m:sub>
                <m:sup>
                  <m:r>
                    <w:rPr>
                      <w:rFonts w:ascii="Cambria Math" w:hAnsi="Cambria Math" w:cs="Times New Roman"/>
                      <w:sz w:val="24"/>
                    </w:rPr>
                    <m:t>95</m:t>
                  </m:r>
                </m:sup>
                <m:e>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L</m:t>
                          </m:r>
                        </m:e>
                      </m:sPre>
                    </m:e>
                    <m:sub>
                      <m:r>
                        <w:rPr>
                          <w:rFonts w:ascii="Cambria Math" w:hAnsi="Cambria Math" w:cs="Times New Roman"/>
                          <w:sz w:val="24"/>
                        </w:rPr>
                        <m:t>α</m:t>
                      </m:r>
                    </m:sub>
                  </m:sSub>
                </m:e>
              </m:nary>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0</m:t>
              </m:r>
            </m:sub>
          </m:sSub>
        </m:oMath>
      </m:oMathPara>
    </w:p>
    <w:p w:rsidR="009A3E9E" w:rsidRDefault="009A3E9E" w:rsidP="00851B27">
      <w:pPr>
        <w:jc w:val="both"/>
        <w:rPr>
          <w:rFonts w:ascii="Times New Roman" w:eastAsiaTheme="minorEastAsia" w:hAnsi="Times New Roman" w:cs="Times New Roman"/>
          <w:sz w:val="24"/>
        </w:rPr>
      </w:pPr>
      <w:r>
        <w:rPr>
          <w:rFonts w:ascii="Times New Roman" w:eastAsiaTheme="minorEastAsia" w:hAnsi="Times New Roman" w:cs="Times New Roman"/>
          <w:sz w:val="24"/>
        </w:rPr>
        <w:tab/>
        <w:t>The calculation using the above mentioned formulas is summarized in the following table;</w:t>
      </w:r>
    </w:p>
    <w:p w:rsidR="009A3E9E" w:rsidRDefault="009A3E9E" w:rsidP="00851B27">
      <w:pPr>
        <w:jc w:val="both"/>
        <w:rPr>
          <w:rFonts w:ascii="Times New Roman" w:eastAsiaTheme="minorEastAsia" w:hAnsi="Times New Roman" w:cs="Times New Roman"/>
          <w:sz w:val="24"/>
        </w:rPr>
      </w:pPr>
    </w:p>
    <w:tbl>
      <w:tblPr>
        <w:tblStyle w:val="TableGrid"/>
        <w:tblW w:w="0" w:type="auto"/>
        <w:tblLook w:val="04A0" w:firstRow="1" w:lastRow="0" w:firstColumn="1" w:lastColumn="0" w:noHBand="0" w:noVBand="1"/>
      </w:tblPr>
      <w:tblGrid>
        <w:gridCol w:w="1506"/>
        <w:gridCol w:w="1521"/>
        <w:gridCol w:w="1500"/>
        <w:gridCol w:w="1500"/>
        <w:gridCol w:w="1490"/>
        <w:gridCol w:w="1500"/>
      </w:tblGrid>
      <w:tr w:rsidR="009A3E9E" w:rsidTr="00583B19">
        <w:trPr>
          <w:trHeight w:val="350"/>
        </w:trPr>
        <w:tc>
          <w:tcPr>
            <w:tcW w:w="1506" w:type="dxa"/>
            <w:vAlign w:val="center"/>
          </w:tcPr>
          <w:p w:rsidR="009A3E9E" w:rsidRPr="00D775FB" w:rsidRDefault="009A3E9E" w:rsidP="00851B27">
            <w:pPr>
              <w:jc w:val="both"/>
              <w:rPr>
                <w:rFonts w:ascii="Times New Roman" w:hAnsi="Times New Roman" w:cs="Times New Roman"/>
                <w:b/>
                <w:sz w:val="24"/>
              </w:rPr>
            </w:pPr>
            <w:r>
              <w:rPr>
                <w:rFonts w:ascii="Times New Roman" w:hAnsi="Times New Roman" w:cs="Times New Roman"/>
                <w:b/>
                <w:sz w:val="24"/>
              </w:rPr>
              <w:t>Age,</w:t>
            </w:r>
            <w:r>
              <w:rPr>
                <w:rFonts w:ascii="Times New Roman" w:eastAsiaTheme="minorEastAsia" w:hAnsi="Times New Roman" w:cs="Times New Roman"/>
                <w:b/>
                <w:sz w:val="24"/>
              </w:rPr>
              <w:t xml:space="preserve"> </w:t>
            </w:r>
            <m:oMath>
              <m:r>
                <m:rPr>
                  <m:sty m:val="bi"/>
                </m:rPr>
                <w:rPr>
                  <w:rFonts w:ascii="Cambria Math" w:hAnsi="Cambria Math" w:cs="Times New Roman"/>
                  <w:sz w:val="24"/>
                </w:rPr>
                <m:t>x</m:t>
              </m:r>
            </m:oMath>
          </w:p>
        </w:tc>
        <w:tc>
          <w:tcPr>
            <w:tcW w:w="1521" w:type="dxa"/>
            <w:vAlign w:val="center"/>
          </w:tcPr>
          <w:p w:rsidR="009A3E9E" w:rsidRPr="00D775FB" w:rsidRDefault="009A3E9E" w:rsidP="00851B27">
            <w:pPr>
              <w:jc w:val="both"/>
              <w:rPr>
                <w:rFonts w:ascii="Times New Roman" w:hAnsi="Times New Roman" w:cs="Times New Roman"/>
                <w:b/>
                <w:sz w:val="24"/>
              </w:rPr>
            </w:pPr>
            <w:r>
              <w:rPr>
                <w:rFonts w:ascii="Times New Roman" w:hAnsi="Times New Roman" w:cs="Times New Roman"/>
                <w:b/>
                <w:sz w:val="24"/>
              </w:rPr>
              <w:t xml:space="preserve">Width, </w:t>
            </w:r>
            <m:oMath>
              <m:r>
                <m:rPr>
                  <m:sty m:val="bi"/>
                </m:rPr>
                <w:rPr>
                  <w:rFonts w:ascii="Cambria Math" w:hAnsi="Cambria Math" w:cs="Times New Roman"/>
                  <w:sz w:val="24"/>
                </w:rPr>
                <m:t>n</m:t>
              </m:r>
            </m:oMath>
          </w:p>
        </w:tc>
        <w:tc>
          <w:tcPr>
            <w:tcW w:w="1500" w:type="dxa"/>
            <w:vAlign w:val="center"/>
          </w:tcPr>
          <w:p w:rsidR="009A3E9E" w:rsidRPr="00D775FB" w:rsidRDefault="006D048C" w:rsidP="00851B27">
            <w:pPr>
              <w:jc w:val="both"/>
              <w:rPr>
                <w:rFonts w:ascii="Times New Roman" w:hAnsi="Times New Roman" w:cs="Times New Roman"/>
                <w:b/>
                <w:sz w:val="24"/>
              </w:rPr>
            </w:pPr>
            <m:oMathPara>
              <m:oMath>
                <m:sSub>
                  <m:sSubPr>
                    <m:ctrlPr>
                      <w:rPr>
                        <w:rFonts w:ascii="Cambria Math" w:hAnsi="Cambria Math" w:cs="Times New Roman"/>
                        <w:b/>
                        <w:i/>
                        <w:sz w:val="24"/>
                      </w:rPr>
                    </m:ctrlPr>
                  </m:sSubPr>
                  <m:e>
                    <m:sPre>
                      <m:sPrePr>
                        <m:ctrlPr>
                          <w:rPr>
                            <w:rFonts w:ascii="Cambria Math" w:hAnsi="Cambria Math" w:cs="Times New Roman"/>
                            <w:b/>
                            <w:i/>
                            <w:sz w:val="24"/>
                          </w:rPr>
                        </m:ctrlPr>
                      </m:sPrePr>
                      <m:sub>
                        <m:r>
                          <m:rPr>
                            <m:sty m:val="bi"/>
                          </m:rPr>
                          <w:rPr>
                            <w:rFonts w:ascii="Cambria Math" w:hAnsi="Cambria Math" w:cs="Times New Roman"/>
                            <w:sz w:val="24"/>
                          </w:rPr>
                          <m:t>n</m:t>
                        </m:r>
                      </m:sub>
                      <m:sup>
                        <m:r>
                          <m:rPr>
                            <m:sty m:val="bi"/>
                          </m:rPr>
                          <w:rPr>
                            <w:rFonts w:ascii="Cambria Math" w:hAnsi="Cambria Math" w:cs="Times New Roman"/>
                            <w:sz w:val="24"/>
                          </w:rPr>
                          <m:t xml:space="preserve"> </m:t>
                        </m:r>
                      </m:sup>
                      <m:e>
                        <m:r>
                          <m:rPr>
                            <m:sty m:val="bi"/>
                          </m:rPr>
                          <w:rPr>
                            <w:rFonts w:ascii="Cambria Math" w:hAnsi="Cambria Math" w:cs="Times New Roman"/>
                            <w:sz w:val="24"/>
                          </w:rPr>
                          <m:t>q</m:t>
                        </m:r>
                      </m:e>
                    </m:sPre>
                  </m:e>
                  <m:sub>
                    <m:r>
                      <m:rPr>
                        <m:sty m:val="bi"/>
                      </m:rPr>
                      <w:rPr>
                        <w:rFonts w:ascii="Cambria Math" w:hAnsi="Cambria Math" w:cs="Times New Roman"/>
                        <w:sz w:val="24"/>
                      </w:rPr>
                      <m:t>x</m:t>
                    </m:r>
                  </m:sub>
                </m:sSub>
              </m:oMath>
            </m:oMathPara>
          </w:p>
        </w:tc>
        <w:tc>
          <w:tcPr>
            <w:tcW w:w="1500" w:type="dxa"/>
            <w:vAlign w:val="center"/>
          </w:tcPr>
          <w:p w:rsidR="009A3E9E" w:rsidRPr="00D775FB" w:rsidRDefault="006D048C" w:rsidP="00851B27">
            <w:pPr>
              <w:jc w:val="both"/>
              <w:rPr>
                <w:rFonts w:ascii="Times New Roman" w:hAnsi="Times New Roman" w:cs="Times New Roman"/>
                <w:b/>
                <w:sz w:val="24"/>
              </w:rPr>
            </w:pPr>
            <m:oMathPara>
              <m:oMath>
                <m:sSub>
                  <m:sSubPr>
                    <m:ctrlPr>
                      <w:rPr>
                        <w:rFonts w:ascii="Cambria Math" w:hAnsi="Cambria Math" w:cs="Times New Roman"/>
                        <w:b/>
                        <w:i/>
                        <w:sz w:val="24"/>
                      </w:rPr>
                    </m:ctrlPr>
                  </m:sSubPr>
                  <m:e>
                    <m:sPre>
                      <m:sPrePr>
                        <m:ctrlPr>
                          <w:rPr>
                            <w:rFonts w:ascii="Cambria Math" w:hAnsi="Cambria Math" w:cs="Times New Roman"/>
                            <w:b/>
                            <w:i/>
                            <w:sz w:val="24"/>
                          </w:rPr>
                        </m:ctrlPr>
                      </m:sPrePr>
                      <m:sub>
                        <m:r>
                          <m:rPr>
                            <m:sty m:val="bi"/>
                          </m:rPr>
                          <w:rPr>
                            <w:rFonts w:ascii="Cambria Math" w:hAnsi="Cambria Math" w:cs="Times New Roman"/>
                            <w:sz w:val="24"/>
                          </w:rPr>
                          <m:t>n</m:t>
                        </m:r>
                      </m:sub>
                      <m:sup>
                        <m:r>
                          <m:rPr>
                            <m:sty m:val="bi"/>
                          </m:rPr>
                          <w:rPr>
                            <w:rFonts w:ascii="Cambria Math" w:hAnsi="Cambria Math" w:cs="Times New Roman"/>
                            <w:sz w:val="24"/>
                          </w:rPr>
                          <m:t xml:space="preserve"> </m:t>
                        </m:r>
                      </m:sup>
                      <m:e>
                        <m:r>
                          <m:rPr>
                            <m:sty m:val="bi"/>
                          </m:rPr>
                          <w:rPr>
                            <w:rFonts w:ascii="Cambria Math" w:hAnsi="Cambria Math" w:cs="Times New Roman"/>
                            <w:sz w:val="24"/>
                          </w:rPr>
                          <m:t>p</m:t>
                        </m:r>
                      </m:e>
                    </m:sPre>
                  </m:e>
                  <m:sub>
                    <m:r>
                      <m:rPr>
                        <m:sty m:val="bi"/>
                      </m:rPr>
                      <w:rPr>
                        <w:rFonts w:ascii="Cambria Math" w:hAnsi="Cambria Math" w:cs="Times New Roman"/>
                        <w:sz w:val="24"/>
                      </w:rPr>
                      <m:t>x</m:t>
                    </m:r>
                  </m:sub>
                </m:sSub>
              </m:oMath>
            </m:oMathPara>
          </w:p>
        </w:tc>
        <w:tc>
          <w:tcPr>
            <w:tcW w:w="1490" w:type="dxa"/>
            <w:vAlign w:val="center"/>
          </w:tcPr>
          <w:p w:rsidR="009A3E9E" w:rsidRPr="00D775FB" w:rsidRDefault="006D048C" w:rsidP="00851B27">
            <w:pPr>
              <w:jc w:val="both"/>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l</m:t>
                    </m:r>
                  </m:e>
                  <m:sub>
                    <m:r>
                      <m:rPr>
                        <m:sty m:val="bi"/>
                      </m:rPr>
                      <w:rPr>
                        <w:rFonts w:ascii="Cambria Math" w:hAnsi="Cambria Math" w:cs="Times New Roman"/>
                        <w:sz w:val="24"/>
                      </w:rPr>
                      <m:t>x</m:t>
                    </m:r>
                  </m:sub>
                </m:sSub>
              </m:oMath>
            </m:oMathPara>
          </w:p>
        </w:tc>
        <w:tc>
          <w:tcPr>
            <w:tcW w:w="1500" w:type="dxa"/>
            <w:vAlign w:val="center"/>
          </w:tcPr>
          <w:p w:rsidR="009A3E9E" w:rsidRPr="004D633B" w:rsidRDefault="006D048C" w:rsidP="00851B27">
            <w:pPr>
              <w:jc w:val="both"/>
              <w:rPr>
                <w:rFonts w:ascii="Times New Roman" w:hAnsi="Times New Roman" w:cs="Times New Roman"/>
                <w:b/>
                <w:sz w:val="24"/>
              </w:rPr>
            </w:pPr>
            <m:oMathPara>
              <m:oMath>
                <m:sSub>
                  <m:sSubPr>
                    <m:ctrlPr>
                      <w:rPr>
                        <w:rFonts w:ascii="Cambria Math" w:hAnsi="Cambria Math" w:cs="Times New Roman"/>
                        <w:b/>
                        <w:i/>
                        <w:sz w:val="24"/>
                      </w:rPr>
                    </m:ctrlPr>
                  </m:sSubPr>
                  <m:e>
                    <m:sPre>
                      <m:sPrePr>
                        <m:ctrlPr>
                          <w:rPr>
                            <w:rFonts w:ascii="Cambria Math" w:hAnsi="Cambria Math" w:cs="Times New Roman"/>
                            <w:b/>
                            <w:i/>
                            <w:sz w:val="24"/>
                          </w:rPr>
                        </m:ctrlPr>
                      </m:sPrePr>
                      <m:sub>
                        <m:r>
                          <m:rPr>
                            <m:sty m:val="bi"/>
                          </m:rPr>
                          <w:rPr>
                            <w:rFonts w:ascii="Cambria Math" w:hAnsi="Cambria Math" w:cs="Times New Roman"/>
                            <w:sz w:val="24"/>
                          </w:rPr>
                          <m:t>n</m:t>
                        </m:r>
                      </m:sub>
                      <m:sup>
                        <m:r>
                          <m:rPr>
                            <m:sty m:val="bi"/>
                          </m:rPr>
                          <w:rPr>
                            <w:rFonts w:ascii="Cambria Math" w:hAnsi="Cambria Math" w:cs="Times New Roman"/>
                            <w:sz w:val="24"/>
                          </w:rPr>
                          <m:t xml:space="preserve"> </m:t>
                        </m:r>
                      </m:sup>
                      <m:e>
                        <m:r>
                          <m:rPr>
                            <m:sty m:val="bi"/>
                          </m:rPr>
                          <w:rPr>
                            <w:rFonts w:ascii="Cambria Math" w:hAnsi="Cambria Math" w:cs="Times New Roman"/>
                            <w:sz w:val="24"/>
                          </w:rPr>
                          <m:t>L</m:t>
                        </m:r>
                      </m:e>
                    </m:sPre>
                  </m:e>
                  <m:sub>
                    <m:r>
                      <m:rPr>
                        <m:sty m:val="bi"/>
                      </m:rPr>
                      <w:rPr>
                        <w:rFonts w:ascii="Cambria Math" w:hAnsi="Cambria Math" w:cs="Times New Roman"/>
                        <w:sz w:val="24"/>
                      </w:rPr>
                      <m:t>x</m:t>
                    </m:r>
                  </m:sub>
                </m:sSub>
              </m:oMath>
            </m:oMathPara>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1</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0.1402</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0.8598</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10000</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9060.66</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1</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4</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0.0714</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0.9286</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8598</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32766.13</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0.0207</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0.9793</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7984</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39505</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10</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0.015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0.985</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7818</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38795</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15</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0.022</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0.978</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7700</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38075</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20</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0.0313</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0.9687</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7530</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37060</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25</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0.0343</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0.9657</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7294</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35842.5</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30</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0.0393</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0.9607</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7043</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34522.5</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35</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0.0466</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0.9534</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6766</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33040</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40</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0.0578</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0.9422</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6450</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31317.5</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45</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0.0715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0.9285</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6077</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29297.5</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50</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0.0947</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0.9053</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5642</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26872.5</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55</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0.125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0.875</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5107</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23937.5</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60</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0.1751</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0.8249</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4468</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20382.5</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65</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0.2412</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0.7588</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3685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16202.5</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70</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0.3362</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0.6638</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2796</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11627.5</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75</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0.4549</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0.5451</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1855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7165</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80</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0.6126</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0.3874</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1011</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3505</w:t>
            </w:r>
          </w:p>
        </w:tc>
      </w:tr>
      <w:tr w:rsidR="009A3E9E" w:rsidRPr="00FD1011" w:rsidTr="00583B19">
        <w:trPr>
          <w:trHeight w:val="300"/>
        </w:trPr>
        <w:tc>
          <w:tcPr>
            <w:tcW w:w="1506" w:type="dxa"/>
            <w:noWrap/>
            <w:vAlign w:val="center"/>
          </w:tcPr>
          <w:p w:rsidR="009A3E9E" w:rsidRPr="00D775FB" w:rsidRDefault="009A3E9E" w:rsidP="00851B27">
            <w:pPr>
              <w:jc w:val="both"/>
              <w:rPr>
                <w:rFonts w:ascii="Times New Roman" w:hAnsi="Times New Roman" w:cs="Times New Roman"/>
                <w:b/>
                <w:sz w:val="24"/>
              </w:rPr>
            </w:pPr>
            <w:r>
              <w:rPr>
                <w:rFonts w:ascii="Times New Roman" w:hAnsi="Times New Roman" w:cs="Times New Roman"/>
                <w:b/>
                <w:sz w:val="24"/>
              </w:rPr>
              <w:lastRenderedPageBreak/>
              <w:t>Age,</w:t>
            </w:r>
            <w:r>
              <w:rPr>
                <w:rFonts w:ascii="Times New Roman" w:eastAsiaTheme="minorEastAsia" w:hAnsi="Times New Roman" w:cs="Times New Roman"/>
                <w:b/>
                <w:sz w:val="24"/>
              </w:rPr>
              <w:t xml:space="preserve"> </w:t>
            </w:r>
            <m:oMath>
              <m:r>
                <m:rPr>
                  <m:sty m:val="bi"/>
                </m:rPr>
                <w:rPr>
                  <w:rFonts w:ascii="Cambria Math" w:hAnsi="Cambria Math" w:cs="Times New Roman"/>
                  <w:sz w:val="24"/>
                </w:rPr>
                <m:t>x</m:t>
              </m:r>
            </m:oMath>
          </w:p>
        </w:tc>
        <w:tc>
          <w:tcPr>
            <w:tcW w:w="1521" w:type="dxa"/>
            <w:noWrap/>
            <w:vAlign w:val="center"/>
          </w:tcPr>
          <w:p w:rsidR="009A3E9E" w:rsidRPr="00D775FB" w:rsidRDefault="009A3E9E" w:rsidP="00851B27">
            <w:pPr>
              <w:jc w:val="both"/>
              <w:rPr>
                <w:rFonts w:ascii="Times New Roman" w:hAnsi="Times New Roman" w:cs="Times New Roman"/>
                <w:b/>
                <w:sz w:val="24"/>
              </w:rPr>
            </w:pPr>
            <w:r>
              <w:rPr>
                <w:rFonts w:ascii="Times New Roman" w:hAnsi="Times New Roman" w:cs="Times New Roman"/>
                <w:b/>
                <w:sz w:val="24"/>
              </w:rPr>
              <w:t xml:space="preserve">Width, </w:t>
            </w:r>
            <m:oMath>
              <m:r>
                <m:rPr>
                  <m:sty m:val="bi"/>
                </m:rPr>
                <w:rPr>
                  <w:rFonts w:ascii="Cambria Math" w:hAnsi="Cambria Math" w:cs="Times New Roman"/>
                  <w:sz w:val="24"/>
                </w:rPr>
                <m:t>n</m:t>
              </m:r>
            </m:oMath>
          </w:p>
        </w:tc>
        <w:tc>
          <w:tcPr>
            <w:tcW w:w="1500" w:type="dxa"/>
            <w:noWrap/>
            <w:vAlign w:val="center"/>
          </w:tcPr>
          <w:p w:rsidR="009A3E9E" w:rsidRPr="00D775FB" w:rsidRDefault="006D048C" w:rsidP="00851B27">
            <w:pPr>
              <w:jc w:val="both"/>
              <w:rPr>
                <w:rFonts w:ascii="Times New Roman" w:hAnsi="Times New Roman" w:cs="Times New Roman"/>
                <w:b/>
                <w:sz w:val="24"/>
              </w:rPr>
            </w:pPr>
            <m:oMathPara>
              <m:oMath>
                <m:sSub>
                  <m:sSubPr>
                    <m:ctrlPr>
                      <w:rPr>
                        <w:rFonts w:ascii="Cambria Math" w:hAnsi="Cambria Math" w:cs="Times New Roman"/>
                        <w:b/>
                        <w:i/>
                        <w:sz w:val="24"/>
                      </w:rPr>
                    </m:ctrlPr>
                  </m:sSubPr>
                  <m:e>
                    <m:sPre>
                      <m:sPrePr>
                        <m:ctrlPr>
                          <w:rPr>
                            <w:rFonts w:ascii="Cambria Math" w:hAnsi="Cambria Math" w:cs="Times New Roman"/>
                            <w:b/>
                            <w:i/>
                            <w:sz w:val="24"/>
                          </w:rPr>
                        </m:ctrlPr>
                      </m:sPrePr>
                      <m:sub>
                        <m:r>
                          <m:rPr>
                            <m:sty m:val="bi"/>
                          </m:rPr>
                          <w:rPr>
                            <w:rFonts w:ascii="Cambria Math" w:hAnsi="Cambria Math" w:cs="Times New Roman"/>
                            <w:sz w:val="24"/>
                          </w:rPr>
                          <m:t>n</m:t>
                        </m:r>
                      </m:sub>
                      <m:sup>
                        <m:r>
                          <m:rPr>
                            <m:sty m:val="bi"/>
                          </m:rPr>
                          <w:rPr>
                            <w:rFonts w:ascii="Cambria Math" w:hAnsi="Cambria Math" w:cs="Times New Roman"/>
                            <w:sz w:val="24"/>
                          </w:rPr>
                          <m:t xml:space="preserve"> </m:t>
                        </m:r>
                      </m:sup>
                      <m:e>
                        <m:r>
                          <m:rPr>
                            <m:sty m:val="bi"/>
                          </m:rPr>
                          <w:rPr>
                            <w:rFonts w:ascii="Cambria Math" w:hAnsi="Cambria Math" w:cs="Times New Roman"/>
                            <w:sz w:val="24"/>
                          </w:rPr>
                          <m:t>q</m:t>
                        </m:r>
                      </m:e>
                    </m:sPre>
                  </m:e>
                  <m:sub>
                    <m:r>
                      <m:rPr>
                        <m:sty m:val="bi"/>
                      </m:rPr>
                      <w:rPr>
                        <w:rFonts w:ascii="Cambria Math" w:hAnsi="Cambria Math" w:cs="Times New Roman"/>
                        <w:sz w:val="24"/>
                      </w:rPr>
                      <m:t>x</m:t>
                    </m:r>
                  </m:sub>
                </m:sSub>
              </m:oMath>
            </m:oMathPara>
          </w:p>
        </w:tc>
        <w:tc>
          <w:tcPr>
            <w:tcW w:w="1500" w:type="dxa"/>
            <w:noWrap/>
            <w:vAlign w:val="center"/>
          </w:tcPr>
          <w:p w:rsidR="009A3E9E" w:rsidRPr="00D775FB" w:rsidRDefault="006D048C" w:rsidP="00851B27">
            <w:pPr>
              <w:jc w:val="both"/>
              <w:rPr>
                <w:rFonts w:ascii="Times New Roman" w:hAnsi="Times New Roman" w:cs="Times New Roman"/>
                <w:b/>
                <w:sz w:val="24"/>
              </w:rPr>
            </w:pPr>
            <m:oMathPara>
              <m:oMath>
                <m:sSub>
                  <m:sSubPr>
                    <m:ctrlPr>
                      <w:rPr>
                        <w:rFonts w:ascii="Cambria Math" w:hAnsi="Cambria Math" w:cs="Times New Roman"/>
                        <w:b/>
                        <w:i/>
                        <w:sz w:val="24"/>
                      </w:rPr>
                    </m:ctrlPr>
                  </m:sSubPr>
                  <m:e>
                    <m:sPre>
                      <m:sPrePr>
                        <m:ctrlPr>
                          <w:rPr>
                            <w:rFonts w:ascii="Cambria Math" w:hAnsi="Cambria Math" w:cs="Times New Roman"/>
                            <w:b/>
                            <w:i/>
                            <w:sz w:val="24"/>
                          </w:rPr>
                        </m:ctrlPr>
                      </m:sPrePr>
                      <m:sub>
                        <m:r>
                          <m:rPr>
                            <m:sty m:val="bi"/>
                          </m:rPr>
                          <w:rPr>
                            <w:rFonts w:ascii="Cambria Math" w:hAnsi="Cambria Math" w:cs="Times New Roman"/>
                            <w:sz w:val="24"/>
                          </w:rPr>
                          <m:t>n</m:t>
                        </m:r>
                      </m:sub>
                      <m:sup>
                        <m:r>
                          <m:rPr>
                            <m:sty m:val="bi"/>
                          </m:rPr>
                          <w:rPr>
                            <w:rFonts w:ascii="Cambria Math" w:hAnsi="Cambria Math" w:cs="Times New Roman"/>
                            <w:sz w:val="24"/>
                          </w:rPr>
                          <m:t xml:space="preserve"> </m:t>
                        </m:r>
                      </m:sup>
                      <m:e>
                        <m:r>
                          <m:rPr>
                            <m:sty m:val="bi"/>
                          </m:rPr>
                          <w:rPr>
                            <w:rFonts w:ascii="Cambria Math" w:hAnsi="Cambria Math" w:cs="Times New Roman"/>
                            <w:sz w:val="24"/>
                          </w:rPr>
                          <m:t>p</m:t>
                        </m:r>
                      </m:e>
                    </m:sPre>
                  </m:e>
                  <m:sub>
                    <m:r>
                      <m:rPr>
                        <m:sty m:val="bi"/>
                      </m:rPr>
                      <w:rPr>
                        <w:rFonts w:ascii="Cambria Math" w:hAnsi="Cambria Math" w:cs="Times New Roman"/>
                        <w:sz w:val="24"/>
                      </w:rPr>
                      <m:t>x</m:t>
                    </m:r>
                  </m:sub>
                </m:sSub>
              </m:oMath>
            </m:oMathPara>
          </w:p>
        </w:tc>
        <w:tc>
          <w:tcPr>
            <w:tcW w:w="1490" w:type="dxa"/>
            <w:noWrap/>
            <w:vAlign w:val="center"/>
          </w:tcPr>
          <w:p w:rsidR="009A3E9E" w:rsidRPr="00D775FB" w:rsidRDefault="006D048C" w:rsidP="00851B27">
            <w:pPr>
              <w:jc w:val="both"/>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l</m:t>
                    </m:r>
                  </m:e>
                  <m:sub>
                    <m:r>
                      <m:rPr>
                        <m:sty m:val="bi"/>
                      </m:rPr>
                      <w:rPr>
                        <w:rFonts w:ascii="Cambria Math" w:hAnsi="Cambria Math" w:cs="Times New Roman"/>
                        <w:sz w:val="24"/>
                      </w:rPr>
                      <m:t>x</m:t>
                    </m:r>
                  </m:sub>
                </m:sSub>
              </m:oMath>
            </m:oMathPara>
          </w:p>
        </w:tc>
        <w:tc>
          <w:tcPr>
            <w:tcW w:w="1500" w:type="dxa"/>
            <w:noWrap/>
            <w:vAlign w:val="center"/>
          </w:tcPr>
          <w:p w:rsidR="009A3E9E" w:rsidRPr="004D633B" w:rsidRDefault="006D048C" w:rsidP="00851B27">
            <w:pPr>
              <w:jc w:val="both"/>
              <w:rPr>
                <w:rFonts w:ascii="Times New Roman" w:hAnsi="Times New Roman" w:cs="Times New Roman"/>
                <w:b/>
                <w:sz w:val="24"/>
              </w:rPr>
            </w:pPr>
            <m:oMathPara>
              <m:oMath>
                <m:sSub>
                  <m:sSubPr>
                    <m:ctrlPr>
                      <w:rPr>
                        <w:rFonts w:ascii="Cambria Math" w:hAnsi="Cambria Math" w:cs="Times New Roman"/>
                        <w:b/>
                        <w:i/>
                        <w:sz w:val="24"/>
                      </w:rPr>
                    </m:ctrlPr>
                  </m:sSubPr>
                  <m:e>
                    <m:sPre>
                      <m:sPrePr>
                        <m:ctrlPr>
                          <w:rPr>
                            <w:rFonts w:ascii="Cambria Math" w:hAnsi="Cambria Math" w:cs="Times New Roman"/>
                            <w:b/>
                            <w:i/>
                            <w:sz w:val="24"/>
                          </w:rPr>
                        </m:ctrlPr>
                      </m:sPrePr>
                      <m:sub>
                        <m:r>
                          <m:rPr>
                            <m:sty m:val="bi"/>
                          </m:rPr>
                          <w:rPr>
                            <w:rFonts w:ascii="Cambria Math" w:hAnsi="Cambria Math" w:cs="Times New Roman"/>
                            <w:sz w:val="24"/>
                          </w:rPr>
                          <m:t>n</m:t>
                        </m:r>
                      </m:sub>
                      <m:sup>
                        <m:r>
                          <m:rPr>
                            <m:sty m:val="bi"/>
                          </m:rPr>
                          <w:rPr>
                            <w:rFonts w:ascii="Cambria Math" w:hAnsi="Cambria Math" w:cs="Times New Roman"/>
                            <w:sz w:val="24"/>
                          </w:rPr>
                          <m:t xml:space="preserve"> </m:t>
                        </m:r>
                      </m:sup>
                      <m:e>
                        <m:r>
                          <m:rPr>
                            <m:sty m:val="bi"/>
                          </m:rPr>
                          <w:rPr>
                            <w:rFonts w:ascii="Cambria Math" w:hAnsi="Cambria Math" w:cs="Times New Roman"/>
                            <w:sz w:val="24"/>
                          </w:rPr>
                          <m:t>L</m:t>
                        </m:r>
                      </m:e>
                    </m:sPre>
                  </m:e>
                  <m:sub>
                    <m:r>
                      <m:rPr>
                        <m:sty m:val="bi"/>
                      </m:rPr>
                      <w:rPr>
                        <w:rFonts w:ascii="Cambria Math" w:hAnsi="Cambria Math" w:cs="Times New Roman"/>
                        <w:sz w:val="24"/>
                      </w:rPr>
                      <m:t>x</m:t>
                    </m:r>
                  </m:sub>
                </m:sSub>
              </m:oMath>
            </m:oMathPara>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85</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0.7707</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0.2293</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391</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1200</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90</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0.8984</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0.1016</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89</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245</w:t>
            </w:r>
          </w:p>
        </w:tc>
      </w:tr>
      <w:tr w:rsidR="009A3E9E" w:rsidRPr="00FD1011" w:rsidTr="00583B19">
        <w:trPr>
          <w:trHeight w:val="300"/>
        </w:trPr>
        <w:tc>
          <w:tcPr>
            <w:tcW w:w="1506"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95</w:t>
            </w:r>
          </w:p>
        </w:tc>
        <w:tc>
          <w:tcPr>
            <w:tcW w:w="1521"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5</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1</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0</w:t>
            </w:r>
          </w:p>
        </w:tc>
        <w:tc>
          <w:tcPr>
            <w:tcW w:w="149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9</w:t>
            </w:r>
          </w:p>
        </w:tc>
        <w:tc>
          <w:tcPr>
            <w:tcW w:w="1500" w:type="dxa"/>
            <w:noWrap/>
            <w:hideMark/>
          </w:tcPr>
          <w:p w:rsidR="009A3E9E" w:rsidRPr="00FD1011" w:rsidRDefault="009A3E9E" w:rsidP="00851B27">
            <w:pPr>
              <w:jc w:val="both"/>
              <w:rPr>
                <w:rFonts w:ascii="Times New Roman" w:eastAsia="Times New Roman" w:hAnsi="Times New Roman" w:cs="Times New Roman"/>
                <w:color w:val="000000"/>
              </w:rPr>
            </w:pPr>
            <w:r w:rsidRPr="00FD1011">
              <w:rPr>
                <w:rFonts w:ascii="Times New Roman" w:eastAsia="Times New Roman" w:hAnsi="Times New Roman" w:cs="Times New Roman"/>
                <w:color w:val="000000"/>
              </w:rPr>
              <w:t>22.5</w:t>
            </w:r>
          </w:p>
        </w:tc>
      </w:tr>
      <w:tr w:rsidR="009A3E9E" w:rsidRPr="00FD1011" w:rsidTr="00583B19">
        <w:trPr>
          <w:trHeight w:val="300"/>
        </w:trPr>
        <w:tc>
          <w:tcPr>
            <w:tcW w:w="1506" w:type="dxa"/>
            <w:noWrap/>
          </w:tcPr>
          <w:p w:rsidR="009A3E9E" w:rsidRPr="00974908" w:rsidRDefault="009A3E9E" w:rsidP="00851B27">
            <w:pPr>
              <w:jc w:val="both"/>
              <w:rPr>
                <w:rFonts w:ascii="Times New Roman" w:eastAsia="Times New Roman" w:hAnsi="Times New Roman" w:cs="Times New Roman"/>
                <w:b/>
                <w:color w:val="000000"/>
                <w:sz w:val="24"/>
                <w:szCs w:val="24"/>
              </w:rPr>
            </w:pPr>
            <w:r w:rsidRPr="00974908">
              <w:rPr>
                <w:rFonts w:ascii="Times New Roman" w:eastAsia="Times New Roman" w:hAnsi="Times New Roman" w:cs="Times New Roman"/>
                <w:b/>
                <w:color w:val="000000"/>
                <w:sz w:val="24"/>
              </w:rPr>
              <w:t>Total</w:t>
            </w:r>
          </w:p>
        </w:tc>
        <w:tc>
          <w:tcPr>
            <w:tcW w:w="1521" w:type="dxa"/>
            <w:noWrap/>
          </w:tcPr>
          <w:p w:rsidR="009A3E9E" w:rsidRPr="00974908" w:rsidRDefault="009A3E9E" w:rsidP="00851B27">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00" w:type="dxa"/>
            <w:noWrap/>
          </w:tcPr>
          <w:p w:rsidR="009A3E9E" w:rsidRPr="00974908" w:rsidRDefault="009A3E9E" w:rsidP="00851B27">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00" w:type="dxa"/>
            <w:noWrap/>
          </w:tcPr>
          <w:p w:rsidR="009A3E9E" w:rsidRPr="00974908" w:rsidRDefault="009A3E9E" w:rsidP="00851B27">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90" w:type="dxa"/>
            <w:noWrap/>
          </w:tcPr>
          <w:p w:rsidR="009A3E9E" w:rsidRPr="00974908" w:rsidRDefault="009A3E9E" w:rsidP="00851B27">
            <w:pPr>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00" w:type="dxa"/>
            <w:noWrap/>
          </w:tcPr>
          <w:p w:rsidR="009A3E9E" w:rsidRPr="00974908" w:rsidRDefault="009A3E9E" w:rsidP="00851B27">
            <w:pPr>
              <w:jc w:val="both"/>
              <w:rPr>
                <w:rFonts w:ascii="Times New Roman" w:eastAsia="Times New Roman" w:hAnsi="Times New Roman" w:cs="Times New Roman"/>
                <w:color w:val="000000"/>
              </w:rPr>
            </w:pPr>
            <w:r>
              <w:rPr>
                <w:rFonts w:ascii="Times New Roman" w:eastAsia="Times New Roman" w:hAnsi="Times New Roman" w:cs="Times New Roman"/>
                <w:color w:val="000000"/>
              </w:rPr>
              <w:t>470441.8</w:t>
            </w:r>
          </w:p>
        </w:tc>
      </w:tr>
    </w:tbl>
    <w:p w:rsidR="009A3E9E" w:rsidRDefault="009A3E9E" w:rsidP="00851B27">
      <w:pPr>
        <w:jc w:val="both"/>
        <w:rPr>
          <w:rFonts w:ascii="Times New Roman" w:hAnsi="Times New Roman" w:cs="Times New Roman"/>
          <w:sz w:val="24"/>
        </w:rPr>
      </w:pPr>
    </w:p>
    <w:p w:rsidR="00877352" w:rsidRDefault="009A3E9E" w:rsidP="00851B27">
      <w:pPr>
        <w:jc w:val="both"/>
        <w:rPr>
          <w:rFonts w:ascii="Times New Roman" w:eastAsiaTheme="minorEastAsia" w:hAnsi="Times New Roman" w:cs="Times New Roman"/>
          <w:sz w:val="24"/>
        </w:rPr>
      </w:pPr>
      <w:r>
        <w:rPr>
          <w:rFonts w:ascii="Times New Roman" w:hAnsi="Times New Roman" w:cs="Times New Roman"/>
          <w:sz w:val="24"/>
        </w:rPr>
        <w:tab/>
        <w:t xml:space="preserve">Therefore, the life expectancy at birth is given by; </w:t>
      </w:r>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0</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470441.8</m:t>
            </m:r>
          </m:num>
          <m:den>
            <m:r>
              <w:rPr>
                <w:rFonts w:ascii="Cambria Math" w:hAnsi="Cambria Math" w:cs="Times New Roman"/>
                <w:sz w:val="24"/>
              </w:rPr>
              <m:t>10,000</m:t>
            </m:r>
          </m:den>
        </m:f>
        <m:r>
          <w:rPr>
            <w:rFonts w:ascii="Cambria Math" w:hAnsi="Cambria Math" w:cs="Times New Roman"/>
            <w:sz w:val="24"/>
          </w:rPr>
          <m:t>≈47.044</m:t>
        </m:r>
      </m:oMath>
      <w:r>
        <w:rPr>
          <w:rFonts w:ascii="Times New Roman" w:eastAsiaTheme="minorEastAsia" w:hAnsi="Times New Roman" w:cs="Times New Roman"/>
          <w:sz w:val="24"/>
        </w:rPr>
        <w:t xml:space="preserve"> years, i.e. about 47 years and 15 days.</w:t>
      </w:r>
    </w:p>
    <w:p w:rsidR="00D26F76" w:rsidRDefault="00D26F76" w:rsidP="00851B27">
      <w:pPr>
        <w:jc w:val="both"/>
        <w:rPr>
          <w:rFonts w:ascii="Times New Roman" w:eastAsiaTheme="minorEastAsia" w:hAnsi="Times New Roman" w:cs="Times New Roman"/>
          <w:sz w:val="24"/>
        </w:rPr>
      </w:pPr>
    </w:p>
    <w:p w:rsidR="00D26F76" w:rsidRDefault="008A34E0" w:rsidP="00851B27">
      <w:pPr>
        <w:jc w:val="both"/>
        <w:rPr>
          <w:rFonts w:ascii="Times New Roman" w:eastAsiaTheme="minorEastAsia" w:hAnsi="Times New Roman" w:cs="Times New Roman"/>
          <w:b/>
          <w:sz w:val="24"/>
        </w:rPr>
      </w:pPr>
      <w:r>
        <w:rPr>
          <w:rFonts w:ascii="Times New Roman" w:hAnsi="Times New Roman" w:cs="Times New Roman"/>
          <w:b/>
          <w:sz w:val="24"/>
        </w:rPr>
        <w:t xml:space="preserve">Q2.  Show that </w:t>
      </w:r>
      <w:r>
        <w:rPr>
          <w:rFonts w:ascii="Times New Roman" w:eastAsiaTheme="minorEastAsia" w:hAnsi="Times New Roman" w:cs="Times New Roman"/>
          <w:b/>
          <w:sz w:val="24"/>
        </w:rPr>
        <w:t xml:space="preserve">the crude birth rate in a stationary population corresponding to a life table is equal </w:t>
      </w:r>
      <w:proofErr w:type="gramStart"/>
      <w:r>
        <w:rPr>
          <w:rFonts w:ascii="Times New Roman" w:eastAsiaTheme="minorEastAsia" w:hAnsi="Times New Roman" w:cs="Times New Roman"/>
          <w:b/>
          <w:sz w:val="24"/>
        </w:rPr>
        <w:t xml:space="preserve">to </w:t>
      </w:r>
      <w:proofErr w:type="gramEnd"/>
      <m:oMath>
        <m:r>
          <m:rPr>
            <m:sty m:val="bi"/>
          </m:rPr>
          <w:rPr>
            <w:rFonts w:ascii="Cambria Math" w:eastAsiaTheme="minorEastAsia" w:hAnsi="Cambria Math" w:cs="Times New Roman"/>
            <w:sz w:val="24"/>
          </w:rPr>
          <m:t>1/</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e</m:t>
            </m:r>
          </m:e>
          <m:sub>
            <m:r>
              <m:rPr>
                <m:sty m:val="bi"/>
              </m:rPr>
              <w:rPr>
                <w:rFonts w:ascii="Cambria Math" w:eastAsiaTheme="minorEastAsia" w:hAnsi="Cambria Math" w:cs="Times New Roman"/>
                <w:sz w:val="24"/>
              </w:rPr>
              <m:t>0</m:t>
            </m:r>
          </m:sub>
        </m:sSub>
      </m:oMath>
      <w:r>
        <w:rPr>
          <w:rFonts w:ascii="Times New Roman" w:eastAsiaTheme="minorEastAsia" w:hAnsi="Times New Roman" w:cs="Times New Roman"/>
          <w:b/>
          <w:sz w:val="24"/>
        </w:rPr>
        <w:t xml:space="preserve">, where </w:t>
      </w:r>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e</m:t>
            </m:r>
          </m:e>
          <m:sub>
            <m:r>
              <m:rPr>
                <m:sty m:val="bi"/>
              </m:rPr>
              <w:rPr>
                <w:rFonts w:ascii="Cambria Math" w:eastAsiaTheme="minorEastAsia" w:hAnsi="Cambria Math" w:cs="Times New Roman"/>
                <w:sz w:val="24"/>
              </w:rPr>
              <m:t>0</m:t>
            </m:r>
          </m:sub>
        </m:sSub>
      </m:oMath>
      <w:r>
        <w:rPr>
          <w:rFonts w:ascii="Times New Roman" w:eastAsiaTheme="minorEastAsia" w:hAnsi="Times New Roman" w:cs="Times New Roman"/>
          <w:b/>
          <w:sz w:val="24"/>
        </w:rPr>
        <w:t xml:space="preserve"> is the life expectation at birth.</w:t>
      </w:r>
    </w:p>
    <w:p w:rsidR="008A34E0" w:rsidRDefault="008A34E0" w:rsidP="00851B27">
      <w:pPr>
        <w:jc w:val="both"/>
        <w:rPr>
          <w:rFonts w:ascii="Times New Roman" w:eastAsiaTheme="minorEastAsia" w:hAnsi="Times New Roman" w:cs="Times New Roman"/>
          <w:b/>
          <w:sz w:val="24"/>
        </w:rPr>
      </w:pPr>
      <w:r>
        <w:rPr>
          <w:rFonts w:ascii="Times New Roman" w:eastAsiaTheme="minorEastAsia" w:hAnsi="Times New Roman" w:cs="Times New Roman"/>
          <w:b/>
          <w:sz w:val="24"/>
        </w:rPr>
        <w:t>Answer:</w:t>
      </w:r>
    </w:p>
    <w:p w:rsidR="008A34E0" w:rsidRDefault="008A34E0" w:rsidP="00851B27">
      <w:pPr>
        <w:jc w:val="both"/>
        <w:rPr>
          <w:rFonts w:ascii="Times New Roman" w:eastAsiaTheme="minorEastAsia" w:hAnsi="Times New Roman" w:cs="Times New Roman"/>
          <w:sz w:val="24"/>
        </w:rPr>
      </w:pPr>
      <w:r>
        <w:rPr>
          <w:rFonts w:ascii="Times New Roman" w:eastAsiaTheme="minorEastAsia" w:hAnsi="Times New Roman" w:cs="Times New Roman"/>
          <w:sz w:val="24"/>
        </w:rPr>
        <w:tab/>
      </w:r>
      <w:r w:rsidR="00851B27">
        <w:rPr>
          <w:rFonts w:ascii="Times New Roman" w:eastAsiaTheme="minorEastAsia" w:hAnsi="Times New Roman" w:cs="Times New Roman"/>
          <w:sz w:val="24"/>
        </w:rPr>
        <w:t>We know that;</w:t>
      </w:r>
    </w:p>
    <w:p w:rsidR="00851B27" w:rsidRPr="00851B27" w:rsidRDefault="006D048C" w:rsidP="00851B27">
      <w:pPr>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0</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num>
            <m:den>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0</m:t>
                  </m:r>
                </m:sub>
              </m:sSub>
            </m:den>
          </m:f>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2</m:t>
                  </m:r>
                </m:sub>
              </m:sSub>
              <m:r>
                <w:rPr>
                  <w:rFonts w:ascii="Cambria Math" w:hAnsi="Cambria Math" w:cs="Times New Roman"/>
                  <w:sz w:val="24"/>
                </w:rPr>
                <m:t>+…</m:t>
              </m:r>
            </m:num>
            <m:den>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0</m:t>
                  </m:r>
                </m:sub>
              </m:sSub>
            </m:den>
          </m:f>
        </m:oMath>
      </m:oMathPara>
    </w:p>
    <w:p w:rsidR="00851B27" w:rsidRDefault="00851B27" w:rsidP="00851B27">
      <w:pPr>
        <w:jc w:val="both"/>
        <w:rPr>
          <w:rFonts w:ascii="Times New Roman" w:eastAsiaTheme="minorEastAsia" w:hAnsi="Times New Roman" w:cs="Times New Roman"/>
          <w:sz w:val="24"/>
        </w:rPr>
      </w:pPr>
      <w:proofErr w:type="gramStart"/>
      <w:r>
        <w:rPr>
          <w:rFonts w:ascii="Times New Roman" w:eastAsiaTheme="minorEastAsia" w:hAnsi="Times New Roman" w:cs="Times New Roman"/>
          <w:sz w:val="24"/>
        </w:rPr>
        <w:t>where</w:t>
      </w:r>
      <w:proofErr w:type="gramEnd"/>
      <w:r>
        <w:rPr>
          <w:rFonts w:ascii="Times New Roman" w:eastAsiaTheme="minorEastAsia" w:hAnsi="Times New Roman" w:cs="Times New Roman"/>
          <w:sz w:val="24"/>
        </w:rPr>
        <w:t xml:space="preserve"> each of the age groups considered are of length equal to 1 year. Now, observe that,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1</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x</m:t>
            </m:r>
          </m:sub>
        </m:sSub>
      </m:oMath>
      <w:r>
        <w:rPr>
          <w:rFonts w:ascii="Times New Roman" w:eastAsiaTheme="minorEastAsia" w:hAnsi="Times New Roman" w:cs="Times New Roman"/>
          <w:sz w:val="24"/>
        </w:rPr>
        <w:t xml:space="preserve"> is the number of person years lived by the population between age </w:t>
      </w:r>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to </w:t>
      </w:r>
      <w:proofErr w:type="gramStart"/>
      <w:r>
        <w:rPr>
          <w:rFonts w:ascii="Times New Roman" w:eastAsiaTheme="minorEastAsia" w:hAnsi="Times New Roman" w:cs="Times New Roman"/>
          <w:sz w:val="24"/>
        </w:rPr>
        <w:t xml:space="preserve">age </w:t>
      </w:r>
      <w:proofErr w:type="gramEnd"/>
      <m:oMath>
        <m:r>
          <w:rPr>
            <w:rFonts w:ascii="Cambria Math" w:eastAsiaTheme="minorEastAsia" w:hAnsi="Cambria Math" w:cs="Times New Roman"/>
            <w:sz w:val="24"/>
          </w:rPr>
          <m:t>(x+1)</m:t>
        </m:r>
      </m:oMath>
      <w:r>
        <w:rPr>
          <w:rFonts w:ascii="Times New Roman" w:eastAsiaTheme="minorEastAsia" w:hAnsi="Times New Roman" w:cs="Times New Roman"/>
          <w:sz w:val="24"/>
        </w:rPr>
        <w:t>.</w:t>
      </w:r>
    </w:p>
    <w:p w:rsidR="00823CDA" w:rsidRDefault="00823CDA" w:rsidP="00851B27">
      <w:pPr>
        <w:jc w:val="both"/>
        <w:rPr>
          <w:rFonts w:ascii="Times New Roman" w:eastAsiaTheme="minorEastAsia" w:hAnsi="Times New Roman" w:cs="Times New Roman"/>
          <w:sz w:val="24"/>
        </w:rPr>
      </w:pPr>
      <w:r>
        <w:rPr>
          <w:rFonts w:ascii="Times New Roman" w:eastAsiaTheme="minorEastAsia" w:hAnsi="Times New Roman" w:cs="Times New Roman"/>
          <w:sz w:val="24"/>
        </w:rPr>
        <w:tab/>
        <w:t>Since, we are considering that the population is stationary, i.e.</w:t>
      </w:r>
    </w:p>
    <w:p w:rsidR="00823CDA" w:rsidRDefault="00823CDA" w:rsidP="00823CDA">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 age-specific death rates are constant over time.</w:t>
      </w:r>
      <w:r w:rsidR="0073478E">
        <w:rPr>
          <w:rFonts w:ascii="Times New Roman" w:hAnsi="Times New Roman" w:cs="Times New Roman"/>
          <w:sz w:val="24"/>
        </w:rPr>
        <w:t xml:space="preserve"> So, </w:t>
      </w:r>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x</m:t>
            </m:r>
          </m:sub>
        </m:sSub>
      </m:oMath>
      <w:r w:rsidR="0073478E">
        <w:rPr>
          <w:rFonts w:ascii="Times New Roman" w:eastAsiaTheme="minorEastAsia" w:hAnsi="Times New Roman" w:cs="Times New Roman"/>
          <w:sz w:val="24"/>
        </w:rPr>
        <w:t xml:space="preserve"> is also constant over time.</w:t>
      </w:r>
    </w:p>
    <w:p w:rsidR="00823CDA" w:rsidRDefault="00823CDA" w:rsidP="00823CDA">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 flow of births is constant over time.</w:t>
      </w:r>
    </w:p>
    <w:p w:rsidR="00823CDA" w:rsidRDefault="00823CDA" w:rsidP="00823CDA">
      <w:pPr>
        <w:pStyle w:val="ListParagraph"/>
        <w:numPr>
          <w:ilvl w:val="0"/>
          <w:numId w:val="1"/>
        </w:numPr>
        <w:jc w:val="both"/>
        <w:rPr>
          <w:rFonts w:ascii="Times New Roman" w:hAnsi="Times New Roman" w:cs="Times New Roman"/>
          <w:sz w:val="24"/>
        </w:rPr>
      </w:pPr>
      <w:r>
        <w:rPr>
          <w:rFonts w:ascii="Times New Roman" w:hAnsi="Times New Roman" w:cs="Times New Roman"/>
          <w:sz w:val="24"/>
        </w:rPr>
        <w:t>Net migration is zero at all ages.</w:t>
      </w:r>
    </w:p>
    <w:p w:rsidR="00823CDA" w:rsidRDefault="00823CDA" w:rsidP="00823CDA">
      <w:pPr>
        <w:jc w:val="both"/>
        <w:rPr>
          <w:rFonts w:ascii="Times New Roman" w:eastAsiaTheme="minorEastAsia" w:hAnsi="Times New Roman" w:cs="Times New Roman"/>
          <w:sz w:val="24"/>
        </w:rPr>
      </w:pPr>
      <w:r>
        <w:rPr>
          <w:rFonts w:ascii="Times New Roman" w:hAnsi="Times New Roman" w:cs="Times New Roman"/>
          <w:sz w:val="24"/>
        </w:rPr>
        <w:tab/>
        <w:t xml:space="preserve">Therefore, </w:t>
      </w:r>
      <w:r w:rsidR="0073478E">
        <w:rPr>
          <w:rFonts w:ascii="Times New Roman" w:hAnsi="Times New Roman" w:cs="Times New Roman"/>
          <w:sz w:val="24"/>
        </w:rPr>
        <w:t xml:space="preserve">the person year lived by the population between age </w:t>
      </w:r>
      <m:oMath>
        <m:r>
          <w:rPr>
            <w:rFonts w:ascii="Cambria Math" w:hAnsi="Cambria Math" w:cs="Times New Roman"/>
            <w:sz w:val="24"/>
          </w:rPr>
          <m:t>x</m:t>
        </m:r>
      </m:oMath>
      <w:r w:rsidR="0073478E">
        <w:rPr>
          <w:rFonts w:ascii="Times New Roman" w:eastAsiaTheme="minorEastAsia" w:hAnsi="Times New Roman" w:cs="Times New Roman"/>
          <w:sz w:val="24"/>
        </w:rPr>
        <w:t xml:space="preserve"> to age </w:t>
      </w:r>
      <m:oMath>
        <m:r>
          <w:rPr>
            <w:rFonts w:ascii="Cambria Math" w:eastAsiaTheme="minorEastAsia" w:hAnsi="Cambria Math" w:cs="Times New Roman"/>
            <w:sz w:val="24"/>
          </w:rPr>
          <m:t>(x+1)</m:t>
        </m:r>
      </m:oMath>
      <w:r w:rsidR="0073478E">
        <w:rPr>
          <w:rFonts w:ascii="Times New Roman" w:eastAsiaTheme="minorEastAsia" w:hAnsi="Times New Roman" w:cs="Times New Roman"/>
          <w:sz w:val="24"/>
        </w:rPr>
        <w:t xml:space="preserve"> is uniformly spread over the age interval. Consider a single person aged </w:t>
      </w:r>
      <m:oMath>
        <m:r>
          <w:rPr>
            <w:rFonts w:ascii="Cambria Math" w:eastAsiaTheme="minorEastAsia" w:hAnsi="Cambria Math" w:cs="Times New Roman"/>
            <w:sz w:val="24"/>
          </w:rPr>
          <m:t>y</m:t>
        </m:r>
      </m:oMath>
      <w:r w:rsidR="0073478E">
        <w:rPr>
          <w:rFonts w:ascii="Times New Roman" w:eastAsiaTheme="minorEastAsia" w:hAnsi="Times New Roman" w:cs="Times New Roman"/>
          <w:sz w:val="24"/>
        </w:rPr>
        <w:t xml:space="preserve"> years, then as the p</w:t>
      </w:r>
      <w:r w:rsidR="0070089A">
        <w:rPr>
          <w:rFonts w:ascii="Times New Roman" w:eastAsiaTheme="minorEastAsia" w:hAnsi="Times New Roman" w:cs="Times New Roman"/>
          <w:sz w:val="24"/>
        </w:rPr>
        <w:t>opulation is stationary, so the</w:t>
      </w:r>
      <w:r w:rsidR="0073478E">
        <w:rPr>
          <w:rFonts w:ascii="Times New Roman" w:eastAsiaTheme="minorEastAsia" w:hAnsi="Times New Roman" w:cs="Times New Roman"/>
          <w:sz w:val="24"/>
        </w:rPr>
        <w:t xml:space="preserve"> person-year lived by that single person </w:t>
      </w:r>
      <w:r w:rsidR="00A45970">
        <w:rPr>
          <w:rFonts w:ascii="Times New Roman" w:eastAsiaTheme="minorEastAsia" w:hAnsi="Times New Roman" w:cs="Times New Roman"/>
          <w:sz w:val="24"/>
        </w:rPr>
        <w:t>can be broken up into several parts, each representing the person-year lived by that person in each group, possibly in different time.</w:t>
      </w:r>
    </w:p>
    <w:p w:rsidR="00EB744E" w:rsidRPr="00BE6FEB" w:rsidRDefault="00BE6FEB" w:rsidP="00823CDA">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Therefore, </w:t>
      </w:r>
      <m:oMath>
        <m:r>
          <m:rPr>
            <m:sty m:val="p"/>
          </m:rPr>
          <w:rPr>
            <w:rFonts w:ascii="Cambria Math" w:eastAsiaTheme="minorEastAsia" w:hAnsi="Cambria Math" w:cs="Times New Roman"/>
            <w:sz w:val="24"/>
          </w:rPr>
          <m:t>The midyear population</m:t>
        </m:r>
        <m:r>
          <w:rPr>
            <w:rFonts w:ascii="Cambria Math" w:eastAsiaTheme="minorEastAsia" w:hAnsi="Cambria Math" w:cs="Times New Roman"/>
            <w:sz w:val="24"/>
          </w:rPr>
          <m:t xml:space="preserve"> </m:t>
        </m:r>
        <m:r>
          <m:rPr>
            <m:aln/>
          </m:rPr>
          <w:rPr>
            <w:rFonts w:ascii="Cambria Math" w:eastAsiaTheme="minorEastAsia" w:hAnsi="Cambria Math" w:cs="Times New Roman"/>
            <w:sz w:val="24"/>
          </w:rPr>
          <m:t>=</m:t>
        </m:r>
        <m:nary>
          <m:naryPr>
            <m:chr m:val="∑"/>
            <m:limLoc m:val="subSup"/>
            <m:supHide m:val="1"/>
            <m:ctrlPr>
              <w:rPr>
                <w:rFonts w:ascii="Cambria Math" w:eastAsiaTheme="minorEastAsia" w:hAnsi="Cambria Math" w:cs="Cambria Math"/>
                <w:i/>
                <w:sz w:val="24"/>
              </w:rPr>
            </m:ctrlPr>
          </m:naryPr>
          <m:sub>
            <m:r>
              <w:rPr>
                <w:rFonts w:ascii="Cambria Math" w:eastAsiaTheme="minorEastAsia" w:hAnsi="Cambria Math" w:cs="Cambria Math"/>
                <w:sz w:val="24"/>
              </w:rPr>
              <m:t>x</m:t>
            </m:r>
          </m:sub>
          <m:sup/>
          <m:e>
            <m:r>
              <m:rPr>
                <m:sty m:val="p"/>
              </m:rPr>
              <w:rPr>
                <w:rFonts w:ascii="Cambria Math" w:eastAsiaTheme="minorEastAsia" w:hAnsi="Cambria Math" w:cs="Times New Roman"/>
                <w:sz w:val="24"/>
              </w:rPr>
              <m:t xml:space="preserve">midyear population in age group </m:t>
            </m:r>
            <m:d>
              <m:dPr>
                <m:ctrlPr>
                  <w:rPr>
                    <w:rFonts w:ascii="Cambria Math" w:eastAsiaTheme="minorEastAsia" w:hAnsi="Cambria Math" w:cs="Times New Roman"/>
                    <w:sz w:val="24"/>
                  </w:rPr>
                </m:ctrlPr>
              </m:dPr>
              <m:e>
                <m:r>
                  <w:rPr>
                    <w:rFonts w:ascii="Cambria Math" w:eastAsiaTheme="minorEastAsia" w:hAnsi="Cambria Math" w:cs="Times New Roman"/>
                    <w:sz w:val="24"/>
                  </w:rPr>
                  <m:t>x,x+1</m:t>
                </m:r>
                <m:ctrlPr>
                  <w:rPr>
                    <w:rFonts w:ascii="Cambria Math" w:eastAsiaTheme="minorEastAsia" w:hAnsi="Cambria Math" w:cs="Times New Roman"/>
                    <w:i/>
                    <w:sz w:val="24"/>
                  </w:rPr>
                </m:ctrlPr>
              </m:e>
            </m:d>
          </m:e>
        </m:nary>
      </m:oMath>
      <w:r w:rsidR="00AD0A54">
        <w:rPr>
          <w:rFonts w:ascii="Times New Roman" w:eastAsiaTheme="minorEastAsia" w:hAnsi="Times New Roman" w:cs="Times New Roman"/>
          <w:sz w:val="24"/>
        </w:rPr>
        <w:t xml:space="preserve"> </w:t>
      </w:r>
      <w:r w:rsidR="00AD0A54">
        <w:rPr>
          <w:rFonts w:ascii="Times New Roman" w:eastAsiaTheme="minorEastAsia" w:hAnsi="Times New Roman" w:cs="Times New Roman"/>
          <w:sz w:val="24"/>
        </w:rPr>
        <w:br/>
      </w:r>
      <w:r w:rsidR="00AD0A54">
        <w:rPr>
          <w:rFonts w:ascii="Times New Roman" w:eastAsiaTheme="minorEastAsia" w:hAnsi="Times New Roman" w:cs="Times New Roman"/>
          <w:sz w:val="24"/>
        </w:rPr>
        <w:tab/>
      </w:r>
      <w:r w:rsidR="00AD0A54">
        <w:rPr>
          <w:rFonts w:ascii="Times New Roman" w:eastAsiaTheme="minorEastAsia" w:hAnsi="Times New Roman" w:cs="Times New Roman"/>
          <w:sz w:val="24"/>
        </w:rPr>
        <w:tab/>
      </w:r>
      <m:oMath>
        <m:r>
          <m:rPr>
            <m:aln/>
          </m:rPr>
          <w:rPr>
            <w:rFonts w:ascii="Cambria Math" w:hAnsi="Cambria Math" w:cs="Times New Roman"/>
            <w:sz w:val="24"/>
          </w:rPr>
          <m:t>=</m:t>
        </m:r>
        <m:nary>
          <m:naryPr>
            <m:chr m:val="∑"/>
            <m:limLoc m:val="subSup"/>
            <m:supHide m:val="1"/>
            <m:ctrlPr>
              <w:rPr>
                <w:rFonts w:ascii="Cambria Math" w:hAnsi="Cambria Math" w:cs="Times New Roman"/>
                <w:i/>
                <w:sz w:val="24"/>
              </w:rPr>
            </m:ctrlPr>
          </m:naryPr>
          <m:sub>
            <m:r>
              <w:rPr>
                <w:rFonts w:ascii="Cambria Math" w:hAnsi="Cambria Math" w:cs="Times New Roman"/>
                <w:sz w:val="24"/>
              </w:rPr>
              <m:t>x</m:t>
            </m:r>
          </m:sub>
          <m:sup/>
          <m:e>
            <m:r>
              <m:rPr>
                <m:sty m:val="p"/>
              </m:rPr>
              <w:rPr>
                <w:rFonts w:ascii="Cambria Math" w:hAnsi="Cambria Math" w:cs="Times New Roman"/>
                <w:sz w:val="24"/>
              </w:rPr>
              <m:t xml:space="preserve">total personyears lived by population aged </m:t>
            </m:r>
            <m:d>
              <m:dPr>
                <m:ctrlPr>
                  <w:rPr>
                    <w:rFonts w:ascii="Cambria Math" w:hAnsi="Cambria Math" w:cs="Times New Roman"/>
                    <w:sz w:val="24"/>
                  </w:rPr>
                </m:ctrlPr>
              </m:dPr>
              <m:e>
                <m:r>
                  <w:rPr>
                    <w:rFonts w:ascii="Cambria Math" w:hAnsi="Cambria Math" w:cs="Times New Roman"/>
                    <w:sz w:val="24"/>
                  </w:rPr>
                  <m:t>x,x+1</m:t>
                </m:r>
                <m:ctrlPr>
                  <w:rPr>
                    <w:rFonts w:ascii="Cambria Math" w:hAnsi="Cambria Math" w:cs="Times New Roman"/>
                    <w:i/>
                    <w:sz w:val="24"/>
                  </w:rPr>
                </m:ctrlPr>
              </m:e>
            </m:d>
          </m:e>
        </m:nary>
      </m:oMath>
      <w:r w:rsidR="00AD0A54" w:rsidRPr="00EB744E">
        <w:rPr>
          <w:rFonts w:ascii="Times New Roman" w:eastAsiaTheme="minorEastAsia" w:hAnsi="Times New Roman" w:cs="Times New Roman"/>
          <w:sz w:val="24"/>
        </w:rPr>
        <w:br/>
      </w:r>
      <w:r w:rsidR="00AD0A54">
        <w:rPr>
          <w:rFonts w:ascii="Times New Roman" w:eastAsiaTheme="minorEastAsia" w:hAnsi="Times New Roman" w:cs="Times New Roman"/>
          <w:sz w:val="24"/>
        </w:rPr>
        <w:tab/>
      </w:r>
      <w:r w:rsidR="00AD0A54">
        <w:rPr>
          <w:rFonts w:ascii="Times New Roman" w:eastAsiaTheme="minorEastAsia" w:hAnsi="Times New Roman" w:cs="Times New Roman"/>
          <w:sz w:val="24"/>
        </w:rPr>
        <w:tab/>
      </w:r>
      <m:oMath>
        <m:r>
          <m:rPr>
            <m:aln/>
          </m:rPr>
          <w:rPr>
            <w:rFonts w:ascii="Cambria Math" w:hAnsi="Cambria Math" w:cs="Times New Roman"/>
            <w:sz w:val="24"/>
          </w:rPr>
          <m:t>=</m:t>
        </m:r>
        <m:nary>
          <m:naryPr>
            <m:chr m:val="∑"/>
            <m:limLoc m:val="subSup"/>
            <m:supHide m:val="1"/>
            <m:ctrlPr>
              <w:rPr>
                <w:rFonts w:ascii="Cambria Math" w:hAnsi="Cambria Math" w:cs="Times New Roman"/>
                <w:i/>
                <w:sz w:val="24"/>
              </w:rPr>
            </m:ctrlPr>
          </m:naryPr>
          <m:sub>
            <m:r>
              <w:rPr>
                <w:rFonts w:ascii="Cambria Math" w:hAnsi="Cambria Math" w:cs="Times New Roman"/>
                <w:sz w:val="24"/>
              </w:rPr>
              <m:t>x</m:t>
            </m:r>
          </m:sub>
          <m:sup/>
          <m:e>
            <m:nary>
              <m:naryPr>
                <m:chr m:val="∑"/>
                <m:limLoc m:val="subSup"/>
                <m:supHide m:val="1"/>
                <m:ctrlPr>
                  <w:rPr>
                    <w:rFonts w:ascii="Cambria Math" w:hAnsi="Cambria Math" w:cs="Times New Roman"/>
                    <w:i/>
                    <w:sz w:val="24"/>
                  </w:rPr>
                </m:ctrlPr>
              </m:naryPr>
              <m:sub>
                <m:r>
                  <w:rPr>
                    <w:rFonts w:ascii="Cambria Math" w:hAnsi="Cambria Math" w:cs="Times New Roman"/>
                    <w:sz w:val="24"/>
                  </w:rPr>
                  <m:t>y</m:t>
                </m:r>
              </m:sub>
              <m:sup/>
              <m:e>
                <m:r>
                  <m:rPr>
                    <m:sty m:val="p"/>
                  </m:rPr>
                  <w:rPr>
                    <w:rFonts w:ascii="Cambria Math" w:hAnsi="Cambria Math" w:cs="Times New Roman"/>
                    <w:sz w:val="24"/>
                  </w:rPr>
                  <m:t xml:space="preserve">personyears lived by population currently aged </m:t>
                </m:r>
                <m:d>
                  <m:dPr>
                    <m:ctrlPr>
                      <w:rPr>
                        <w:rFonts w:ascii="Cambria Math" w:hAnsi="Cambria Math" w:cs="Times New Roman"/>
                        <w:i/>
                        <w:sz w:val="24"/>
                      </w:rPr>
                    </m:ctrlPr>
                  </m:dPr>
                  <m:e>
                    <m:r>
                      <w:rPr>
                        <w:rFonts w:ascii="Cambria Math" w:hAnsi="Cambria Math" w:cs="Times New Roman"/>
                        <w:sz w:val="24"/>
                      </w:rPr>
                      <m:t>x,x+1</m:t>
                    </m:r>
                  </m:e>
                </m:d>
                <m:r>
                  <m:rPr>
                    <m:sty m:val="p"/>
                  </m:rPr>
                  <w:rPr>
                    <w:rFonts w:ascii="Cambria Math" w:hAnsi="Cambria Math" w:cs="Times New Roman"/>
                    <w:color w:val="FFFFFF" w:themeColor="background1"/>
                    <w:sz w:val="24"/>
                  </w:rPr>
                  <m:t>+1</m:t>
                </m:r>
                <m:r>
                  <m:rPr>
                    <m:sty m:val="p"/>
                  </m:rPr>
                  <w:rPr>
                    <w:rFonts w:ascii="Cambria Math" w:hAnsi="Cambria Math" w:cs="Times New Roman"/>
                    <w:sz w:val="24"/>
                  </w:rPr>
                  <m:t xml:space="preserve">during their age </m:t>
                </m:r>
                <m:d>
                  <m:dPr>
                    <m:ctrlPr>
                      <w:rPr>
                        <w:rFonts w:ascii="Cambria Math" w:hAnsi="Cambria Math" w:cs="Times New Roman"/>
                        <w:i/>
                        <w:sz w:val="24"/>
                      </w:rPr>
                    </m:ctrlPr>
                  </m:dPr>
                  <m:e>
                    <m:r>
                      <w:rPr>
                        <w:rFonts w:ascii="Cambria Math" w:hAnsi="Cambria Math" w:cs="Times New Roman"/>
                        <w:sz w:val="24"/>
                      </w:rPr>
                      <m:t>y,y+1</m:t>
                    </m:r>
                  </m:e>
                </m:d>
                <m:r>
                  <w:rPr>
                    <w:rFonts w:ascii="Cambria Math" w:hAnsi="Cambria Math" w:cs="Times New Roman"/>
                    <w:sz w:val="24"/>
                  </w:rPr>
                  <m:t xml:space="preserve"> </m:t>
                </m:r>
                <m:r>
                  <m:rPr>
                    <m:sty m:val="p"/>
                  </m:rPr>
                  <w:rPr>
                    <w:rFonts w:ascii="Cambria Math" w:hAnsi="Cambria Math" w:cs="Times New Roman"/>
                    <w:sz w:val="24"/>
                  </w:rPr>
                  <m:t>in past times</m:t>
                </m:r>
              </m:e>
            </m:nary>
          </m:e>
        </m:nary>
      </m:oMath>
    </w:p>
    <w:p w:rsidR="008A34E0" w:rsidRDefault="00A1164F" w:rsidP="00851B27">
      <w:pPr>
        <w:jc w:val="both"/>
        <w:rPr>
          <w:rFonts w:ascii="Times New Roman" w:hAnsi="Times New Roman" w:cs="Times New Roman"/>
          <w:sz w:val="24"/>
        </w:rPr>
      </w:pPr>
      <w:r>
        <w:rPr>
          <w:rFonts w:ascii="Times New Roman" w:hAnsi="Times New Roman" w:cs="Times New Roman"/>
          <w:sz w:val="24"/>
        </w:rPr>
        <w:tab/>
        <w:t xml:space="preserve">Now, observe that, </w:t>
      </w:r>
      <w:r w:rsidR="009C31BC">
        <w:rPr>
          <w:rFonts w:ascii="Times New Roman" w:hAnsi="Times New Roman" w:cs="Times New Roman"/>
          <w:sz w:val="24"/>
        </w:rPr>
        <w:t xml:space="preserve">because of stationary population, number of person year lived during the age </w:t>
      </w:r>
      <m:oMath>
        <m:r>
          <w:rPr>
            <w:rFonts w:ascii="Cambria Math" w:hAnsi="Cambria Math" w:cs="Times New Roman"/>
            <w:sz w:val="24"/>
          </w:rPr>
          <m:t>(y,y+1)</m:t>
        </m:r>
      </m:oMath>
      <w:r w:rsidR="009C31BC">
        <w:rPr>
          <w:rFonts w:ascii="Times New Roman" w:eastAsiaTheme="minorEastAsia" w:hAnsi="Times New Roman" w:cs="Times New Roman"/>
          <w:sz w:val="24"/>
        </w:rPr>
        <w:t xml:space="preserve"> in past times is constant over time, hence is equal </w:t>
      </w:r>
      <w:proofErr w:type="gramStart"/>
      <w:r w:rsidR="009C31BC">
        <w:rPr>
          <w:rFonts w:ascii="Times New Roman" w:eastAsiaTheme="minorEastAsia" w:hAnsi="Times New Roman" w:cs="Times New Roman"/>
          <w:sz w:val="24"/>
        </w:rPr>
        <w:t xml:space="preserve">to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y</m:t>
            </m:r>
          </m:sub>
        </m:sSub>
      </m:oMath>
      <w:r w:rsidR="009C31BC">
        <w:rPr>
          <w:rFonts w:ascii="Times New Roman" w:eastAsiaTheme="minorEastAsia" w:hAnsi="Times New Roman" w:cs="Times New Roman"/>
          <w:sz w:val="24"/>
        </w:rPr>
        <w:t>.</w:t>
      </w:r>
      <w:r w:rsidR="00BE6FEB">
        <w:rPr>
          <w:rFonts w:ascii="Times New Roman" w:eastAsiaTheme="minorEastAsia" w:hAnsi="Times New Roman" w:cs="Times New Roman"/>
          <w:sz w:val="24"/>
        </w:rPr>
        <w:t xml:space="preserve"> Hence, we </w:t>
      </w:r>
      <w:r w:rsidR="00BE6FEB">
        <w:rPr>
          <w:rFonts w:ascii="Times New Roman" w:hAnsi="Times New Roman" w:cs="Times New Roman"/>
          <w:sz w:val="24"/>
        </w:rPr>
        <w:t>obtain that,</w:t>
      </w:r>
    </w:p>
    <w:p w:rsidR="00BE6FEB" w:rsidRPr="00BE6FEB" w:rsidRDefault="006D048C" w:rsidP="00851B27">
      <w:pPr>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m:t>
          </m:r>
          <m:r>
            <m:rPr>
              <m:sty m:val="p"/>
            </m:rPr>
            <w:rPr>
              <w:rFonts w:ascii="Cambria Math" w:hAnsi="Cambria Math" w:cs="Times New Roman"/>
              <w:sz w:val="24"/>
            </w:rPr>
            <m:t>mid year population</m:t>
          </m:r>
        </m:oMath>
      </m:oMathPara>
    </w:p>
    <w:p w:rsidR="00BE6FEB" w:rsidRDefault="00BE6FEB" w:rsidP="00851B27">
      <w:pPr>
        <w:jc w:val="both"/>
        <w:rPr>
          <w:rFonts w:ascii="Times New Roman" w:eastAsiaTheme="minorEastAsia" w:hAnsi="Times New Roman" w:cs="Times New Roman"/>
          <w:sz w:val="24"/>
        </w:rPr>
      </w:pPr>
      <w:r>
        <w:rPr>
          <w:rFonts w:ascii="Times New Roman" w:eastAsiaTheme="minorEastAsia" w:hAnsi="Times New Roman" w:cs="Times New Roman"/>
          <w:sz w:val="24"/>
        </w:rPr>
        <w:tab/>
        <w:t>Also, note that</w:t>
      </w:r>
      <w:proofErr w:type="gramStart"/>
      <w:r>
        <w:rPr>
          <w:rFonts w:ascii="Times New Roman" w:eastAsiaTheme="minorEastAsia" w:hAnsi="Times New Roman" w:cs="Times New Roman"/>
          <w:sz w:val="24"/>
        </w:rPr>
        <w:t xml:space="preserve">,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0</m:t>
            </m:r>
          </m:sub>
        </m:sSub>
      </m:oMath>
      <w:r w:rsidR="00B4532B">
        <w:rPr>
          <w:rFonts w:ascii="Times New Roman" w:eastAsiaTheme="minorEastAsia" w:hAnsi="Times New Roman" w:cs="Times New Roman"/>
          <w:sz w:val="24"/>
        </w:rPr>
        <w:t xml:space="preserve">, the radix is the population in the age group </w:t>
      </w:r>
      <m:oMath>
        <m:r>
          <w:rPr>
            <w:rFonts w:ascii="Cambria Math" w:eastAsiaTheme="minorEastAsia" w:hAnsi="Cambria Math" w:cs="Times New Roman"/>
            <w:sz w:val="24"/>
          </w:rPr>
          <m:t>0</m:t>
        </m:r>
      </m:oMath>
      <w:r w:rsidR="00B4532B">
        <w:rPr>
          <w:rFonts w:ascii="Times New Roman" w:eastAsiaTheme="minorEastAsia" w:hAnsi="Times New Roman" w:cs="Times New Roman"/>
          <w:sz w:val="24"/>
        </w:rPr>
        <w:t xml:space="preserve"> to </w:t>
      </w:r>
      <m:oMath>
        <m:r>
          <w:rPr>
            <w:rFonts w:ascii="Cambria Math" w:eastAsiaTheme="minorEastAsia" w:hAnsi="Cambria Math" w:cs="Times New Roman"/>
            <w:sz w:val="24"/>
          </w:rPr>
          <m:t>1</m:t>
        </m:r>
      </m:oMath>
      <w:r w:rsidR="00B4532B">
        <w:rPr>
          <w:rFonts w:ascii="Times New Roman" w:eastAsiaTheme="minorEastAsia" w:hAnsi="Times New Roman" w:cs="Times New Roman"/>
          <w:sz w:val="24"/>
        </w:rPr>
        <w:t xml:space="preserve">, i.e. is the population of new live birth cohorts. As the flow of the birth is constant in the stationary population, the number of live births during the year is equal to the number of birth </w:t>
      </w:r>
      <w:proofErr w:type="gramStart"/>
      <w:r w:rsidR="00B4532B">
        <w:rPr>
          <w:rFonts w:ascii="Times New Roman" w:eastAsiaTheme="minorEastAsia" w:hAnsi="Times New Roman" w:cs="Times New Roman"/>
          <w:sz w:val="24"/>
        </w:rPr>
        <w:t>cohorts</w:t>
      </w:r>
      <w:proofErr w:type="gramEnd"/>
      <w:r w:rsidR="00B4532B">
        <w:rPr>
          <w:rFonts w:ascii="Times New Roman" w:eastAsiaTheme="minorEastAsia" w:hAnsi="Times New Roman" w:cs="Times New Roman"/>
          <w:sz w:val="24"/>
        </w:rPr>
        <w:t xml:space="preserve"> i.e.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0</m:t>
            </m:r>
          </m:sub>
        </m:sSub>
      </m:oMath>
      <w:r w:rsidR="00B4532B">
        <w:rPr>
          <w:rFonts w:ascii="Times New Roman" w:eastAsiaTheme="minorEastAsia" w:hAnsi="Times New Roman" w:cs="Times New Roman"/>
          <w:sz w:val="24"/>
        </w:rPr>
        <w:t>.</w:t>
      </w:r>
    </w:p>
    <w:p w:rsidR="00B4532B" w:rsidRDefault="00B4532B" w:rsidP="00851B27">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Therefore, </w:t>
      </w:r>
    </w:p>
    <w:p w:rsidR="00B4532B" w:rsidRPr="00B4532B" w:rsidRDefault="00B4532B" w:rsidP="00851B27">
      <w:pPr>
        <w:jc w:val="both"/>
        <w:rPr>
          <w:rFonts w:ascii="Times New Roman" w:hAnsi="Times New Roman" w:cs="Times New Roman"/>
          <w:i/>
          <w:sz w:val="24"/>
        </w:rPr>
      </w:pPr>
      <m:oMathPara>
        <m:oMath>
          <m:r>
            <w:rPr>
              <w:rFonts w:ascii="Cambria Math" w:hAnsi="Cambria Math" w:cs="Times New Roman"/>
              <w:sz w:val="24"/>
            </w:rPr>
            <m:t>CBR</m:t>
          </m:r>
          <m:r>
            <m:rPr>
              <m:aln/>
            </m:rPr>
            <w:rPr>
              <w:rFonts w:ascii="Cambria Math" w:hAnsi="Cambria Math" w:cs="Times New Roman"/>
              <w:sz w:val="24"/>
            </w:rPr>
            <m:t>=</m:t>
          </m:r>
          <m:f>
            <m:fPr>
              <m:ctrlPr>
                <w:rPr>
                  <w:rFonts w:ascii="Cambria Math" w:hAnsi="Cambria Math" w:cs="Times New Roman"/>
                  <w:sz w:val="24"/>
                </w:rPr>
              </m:ctrlPr>
            </m:fPr>
            <m:num>
              <m:r>
                <m:rPr>
                  <m:sty m:val="p"/>
                </m:rPr>
                <w:rPr>
                  <w:rFonts w:ascii="Cambria Math" w:hAnsi="Cambria Math" w:cs="Times New Roman"/>
                  <w:sz w:val="24"/>
                </w:rPr>
                <m:t>number of live births during the year</m:t>
              </m:r>
            </m:num>
            <m:den>
              <m:r>
                <m:rPr>
                  <m:sty m:val="p"/>
                </m:rPr>
                <w:rPr>
                  <w:rFonts w:ascii="Cambria Math" w:hAnsi="Cambria Math" w:cs="Times New Roman"/>
                  <w:sz w:val="24"/>
                </w:rPr>
                <m:t>mid year population</m:t>
              </m:r>
            </m:den>
          </m:f>
          <m:r>
            <m:rPr>
              <m:sty m:val="p"/>
            </m:rPr>
            <w:rPr>
              <w:rFonts w:ascii="Times New Roman" w:eastAsiaTheme="minorEastAsia" w:hAnsi="Times New Roman" w:cs="Times New Roman"/>
              <w:sz w:val="24"/>
            </w:rPr>
            <w:br/>
          </m:r>
        </m:oMath>
        <m:oMath>
          <m:r>
            <m:rPr>
              <m:sty m:val="p"/>
              <m:aln/>
            </m:rP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0</m:t>
                  </m:r>
                </m:sub>
              </m:sSub>
            </m:num>
            <m:den>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2</m:t>
                  </m:r>
                </m:sub>
              </m:sSub>
              <m:r>
                <w:rPr>
                  <w:rFonts w:ascii="Cambria Math" w:hAnsi="Cambria Math" w:cs="Times New Roman"/>
                  <w:sz w:val="24"/>
                </w:rPr>
                <m:t>+…</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0</m:t>
                  </m:r>
                </m:sub>
              </m:sSub>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0</m:t>
                  </m:r>
                </m:sub>
              </m:sSub>
            </m:den>
          </m:f>
        </m:oMath>
      </m:oMathPara>
    </w:p>
    <w:p w:rsidR="005846BF" w:rsidRDefault="005846BF" w:rsidP="005846BF">
      <w:pPr>
        <w:jc w:val="both"/>
        <w:rPr>
          <w:rFonts w:ascii="Times New Roman" w:eastAsiaTheme="minorEastAsia" w:hAnsi="Times New Roman" w:cs="Times New Roman"/>
          <w:b/>
          <w:sz w:val="24"/>
        </w:rPr>
      </w:pPr>
      <w:r>
        <w:rPr>
          <w:rFonts w:ascii="Times New Roman" w:hAnsi="Times New Roman" w:cs="Times New Roman"/>
          <w:b/>
          <w:sz w:val="24"/>
        </w:rPr>
        <w:lastRenderedPageBreak/>
        <w:t xml:space="preserve">Q3.  In a life </w:t>
      </w:r>
      <w:r>
        <w:rPr>
          <w:rFonts w:ascii="Times New Roman" w:eastAsiaTheme="minorEastAsia" w:hAnsi="Times New Roman" w:cs="Times New Roman"/>
          <w:b/>
          <w:sz w:val="24"/>
        </w:rPr>
        <w:t xml:space="preserve">table, </w:t>
      </w:r>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e</m:t>
            </m:r>
          </m:e>
          <m:sub>
            <m:r>
              <m:rPr>
                <m:sty m:val="bi"/>
              </m:rPr>
              <w:rPr>
                <w:rFonts w:ascii="Cambria Math" w:eastAsiaTheme="minorEastAsia" w:hAnsi="Cambria Math" w:cs="Times New Roman"/>
                <w:sz w:val="24"/>
              </w:rPr>
              <m:t>0</m:t>
            </m:r>
          </m:sub>
        </m:sSub>
      </m:oMath>
      <w:r>
        <w:rPr>
          <w:rFonts w:ascii="Times New Roman" w:eastAsiaTheme="minorEastAsia" w:hAnsi="Times New Roman" w:cs="Times New Roman"/>
          <w:b/>
          <w:sz w:val="24"/>
        </w:rPr>
        <w:t xml:space="preserve"> is equal </w:t>
      </w:r>
      <w:proofErr w:type="gramStart"/>
      <w:r>
        <w:rPr>
          <w:rFonts w:ascii="Times New Roman" w:eastAsiaTheme="minorEastAsia" w:hAnsi="Times New Roman" w:cs="Times New Roman"/>
          <w:b/>
          <w:sz w:val="24"/>
        </w:rPr>
        <w:t xml:space="preserve">to </w:t>
      </w:r>
      <w:proofErr w:type="gramEnd"/>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e</m:t>
            </m:r>
          </m:e>
          <m:sub>
            <m:r>
              <m:rPr>
                <m:sty m:val="bi"/>
              </m:rPr>
              <w:rPr>
                <w:rFonts w:ascii="Cambria Math" w:eastAsiaTheme="minorEastAsia" w:hAnsi="Cambria Math" w:cs="Times New Roman"/>
                <w:sz w:val="24"/>
              </w:rPr>
              <m:t>1</m:t>
            </m:r>
          </m:sub>
        </m:sSub>
      </m:oMath>
      <w:r>
        <w:rPr>
          <w:rFonts w:ascii="Times New Roman" w:eastAsiaTheme="minorEastAsia" w:hAnsi="Times New Roman" w:cs="Times New Roman"/>
          <w:b/>
          <w:sz w:val="24"/>
        </w:rPr>
        <w:t xml:space="preserve">, and </w:t>
      </w:r>
    </w:p>
    <w:p w:rsidR="005846BF" w:rsidRPr="007E42BD" w:rsidRDefault="006D048C" w:rsidP="005846BF">
      <w:pPr>
        <w:jc w:val="both"/>
        <w:rPr>
          <w:rFonts w:ascii="Times New Roman" w:eastAsiaTheme="minorEastAsia" w:hAnsi="Times New Roman" w:cs="Times New Roman"/>
          <w:b/>
          <w:i/>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l</m:t>
              </m:r>
            </m:e>
            <m:sub>
              <m:r>
                <m:rPr>
                  <m:sty m:val="bi"/>
                </m:rPr>
                <w:rPr>
                  <w:rFonts w:ascii="Cambria Math" w:hAnsi="Cambria Math" w:cs="Times New Roman"/>
                  <w:sz w:val="24"/>
                </w:rPr>
                <m:t>x</m:t>
              </m:r>
            </m:sub>
          </m:sSub>
          <m:r>
            <m:rPr>
              <m:sty m:val="bi"/>
            </m:rPr>
            <w:rPr>
              <w:rFonts w:ascii="Cambria Math" w:hAnsi="Cambria Math" w:cs="Times New Roman"/>
              <w:sz w:val="24"/>
            </w:rPr>
            <m:t>=</m:t>
          </m:r>
          <m:sSup>
            <m:sSupPr>
              <m:ctrlPr>
                <w:rPr>
                  <w:rFonts w:ascii="Cambria Math" w:hAnsi="Cambria Math" w:cs="Times New Roman"/>
                  <w:b/>
                  <w:i/>
                  <w:sz w:val="24"/>
                </w:rPr>
              </m:ctrlPr>
            </m:sSupPr>
            <m:e>
              <m:d>
                <m:dPr>
                  <m:ctrlPr>
                    <w:rPr>
                      <w:rFonts w:ascii="Cambria Math" w:hAnsi="Cambria Math" w:cs="Times New Roman"/>
                      <w:b/>
                      <w:i/>
                      <w:sz w:val="24"/>
                    </w:rPr>
                  </m:ctrlPr>
                </m:dPr>
                <m:e>
                  <m:f>
                    <m:fPr>
                      <m:ctrlPr>
                        <w:rPr>
                          <w:rFonts w:ascii="Cambria Math" w:hAnsi="Cambria Math" w:cs="Times New Roman"/>
                          <w:b/>
                          <w:i/>
                          <w:sz w:val="24"/>
                        </w:rPr>
                      </m:ctrlPr>
                    </m:fPr>
                    <m:num>
                      <m:sSub>
                        <m:sSubPr>
                          <m:ctrlPr>
                            <w:rPr>
                              <w:rFonts w:ascii="Cambria Math" w:hAnsi="Cambria Math" w:cs="Times New Roman"/>
                              <w:b/>
                              <w:i/>
                              <w:sz w:val="24"/>
                            </w:rPr>
                          </m:ctrlPr>
                        </m:sSubPr>
                        <m:e>
                          <m:r>
                            <m:rPr>
                              <m:sty m:val="bi"/>
                            </m:rPr>
                            <w:rPr>
                              <w:rFonts w:ascii="Cambria Math" w:hAnsi="Cambria Math" w:cs="Times New Roman"/>
                              <w:sz w:val="24"/>
                            </w:rPr>
                            <m:t>l</m:t>
                          </m:r>
                        </m:e>
                        <m:sub>
                          <m:r>
                            <m:rPr>
                              <m:sty m:val="bi"/>
                            </m:rPr>
                            <w:rPr>
                              <w:rFonts w:ascii="Cambria Math" w:hAnsi="Cambria Math" w:cs="Times New Roman"/>
                              <w:sz w:val="24"/>
                            </w:rPr>
                            <m:t>1</m:t>
                          </m:r>
                        </m:sub>
                      </m:sSub>
                    </m:num>
                    <m:den>
                      <m:sSub>
                        <m:sSubPr>
                          <m:ctrlPr>
                            <w:rPr>
                              <w:rFonts w:ascii="Cambria Math" w:hAnsi="Cambria Math" w:cs="Times New Roman"/>
                              <w:b/>
                              <w:i/>
                              <w:sz w:val="24"/>
                            </w:rPr>
                          </m:ctrlPr>
                        </m:sSubPr>
                        <m:e>
                          <m:r>
                            <m:rPr>
                              <m:sty m:val="bi"/>
                            </m:rPr>
                            <w:rPr>
                              <w:rFonts w:ascii="Cambria Math" w:hAnsi="Cambria Math" w:cs="Times New Roman"/>
                              <w:sz w:val="24"/>
                            </w:rPr>
                            <m:t>l</m:t>
                          </m:r>
                        </m:e>
                        <m:sub>
                          <m:r>
                            <m:rPr>
                              <m:sty m:val="bi"/>
                            </m:rPr>
                            <w:rPr>
                              <w:rFonts w:ascii="Cambria Math" w:hAnsi="Cambria Math" w:cs="Times New Roman"/>
                              <w:sz w:val="24"/>
                            </w:rPr>
                            <m:t>0</m:t>
                          </m:r>
                        </m:sub>
                      </m:sSub>
                    </m:den>
                  </m:f>
                </m:e>
              </m:d>
            </m:e>
            <m:sup>
              <m:r>
                <m:rPr>
                  <m:sty m:val="bi"/>
                </m:rPr>
                <w:rPr>
                  <w:rFonts w:ascii="Cambria Math" w:hAnsi="Cambria Math" w:cs="Times New Roman"/>
                  <w:sz w:val="24"/>
                </w:rPr>
                <m:t>x</m:t>
              </m:r>
            </m:sup>
          </m:sSup>
          <m:sSub>
            <m:sSubPr>
              <m:ctrlPr>
                <w:rPr>
                  <w:rFonts w:ascii="Cambria Math" w:hAnsi="Cambria Math" w:cs="Times New Roman"/>
                  <w:b/>
                  <w:i/>
                  <w:sz w:val="24"/>
                </w:rPr>
              </m:ctrlPr>
            </m:sSubPr>
            <m:e>
              <m:r>
                <m:rPr>
                  <m:sty m:val="bi"/>
                </m:rPr>
                <w:rPr>
                  <w:rFonts w:ascii="Cambria Math" w:hAnsi="Cambria Math" w:cs="Times New Roman"/>
                  <w:sz w:val="24"/>
                </w:rPr>
                <m:t>l</m:t>
              </m:r>
            </m:e>
            <m:sub>
              <m:r>
                <m:rPr>
                  <m:sty m:val="bi"/>
                </m:rPr>
                <w:rPr>
                  <w:rFonts w:ascii="Cambria Math" w:hAnsi="Cambria Math" w:cs="Times New Roman"/>
                  <w:sz w:val="24"/>
                </w:rPr>
                <m:t>0</m:t>
              </m:r>
            </m:sub>
          </m:sSub>
          <m:r>
            <m:rPr>
              <m:sty m:val="bi"/>
            </m:rPr>
            <w:rPr>
              <w:rFonts w:ascii="Cambria Math" w:hAnsi="Cambria Math" w:cs="Times New Roman"/>
              <w:sz w:val="24"/>
            </w:rPr>
            <m:t xml:space="preserve">,  </m:t>
          </m:r>
          <m:r>
            <m:rPr>
              <m:sty m:val="b"/>
            </m:rPr>
            <w:rPr>
              <w:rFonts w:ascii="Cambria Math" w:hAnsi="Cambria Math" w:cs="Times New Roman"/>
              <w:sz w:val="24"/>
            </w:rPr>
            <m:t xml:space="preserve">for </m:t>
          </m:r>
          <m:r>
            <m:rPr>
              <m:sty m:val="bi"/>
            </m:rPr>
            <w:rPr>
              <w:rFonts w:ascii="Cambria Math" w:hAnsi="Cambria Math" w:cs="Times New Roman"/>
              <w:sz w:val="24"/>
            </w:rPr>
            <m:t>0≤x&lt;1</m:t>
          </m:r>
        </m:oMath>
      </m:oMathPara>
    </w:p>
    <w:p w:rsidR="00AD0A54" w:rsidRDefault="005846BF" w:rsidP="005846BF">
      <w:pPr>
        <w:jc w:val="both"/>
        <w:rPr>
          <w:rFonts w:ascii="Times New Roman" w:eastAsiaTheme="minorEastAsia" w:hAnsi="Times New Roman" w:cs="Times New Roman"/>
          <w:b/>
          <w:sz w:val="24"/>
        </w:rPr>
      </w:pPr>
      <w:r>
        <w:rPr>
          <w:rFonts w:ascii="Times New Roman" w:eastAsiaTheme="minorEastAsia" w:hAnsi="Times New Roman" w:cs="Times New Roman"/>
          <w:b/>
          <w:sz w:val="24"/>
        </w:rPr>
        <w:tab/>
        <w:t>Show that</w:t>
      </w:r>
      <w:proofErr w:type="gramStart"/>
      <w:r>
        <w:rPr>
          <w:rFonts w:ascii="Times New Roman" w:eastAsiaTheme="minorEastAsia" w:hAnsi="Times New Roman" w:cs="Times New Roman"/>
          <w:b/>
          <w:sz w:val="24"/>
        </w:rPr>
        <w:t xml:space="preserve">, </w:t>
      </w:r>
      <w:proofErr w:type="gramEnd"/>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p</m:t>
            </m:r>
          </m:e>
          <m:sub>
            <m:r>
              <m:rPr>
                <m:sty m:val="bi"/>
              </m:rPr>
              <w:rPr>
                <w:rFonts w:ascii="Cambria Math" w:eastAsiaTheme="minorEastAsia" w:hAnsi="Cambria Math" w:cs="Times New Roman"/>
                <w:sz w:val="24"/>
              </w:rPr>
              <m:t>0</m:t>
            </m:r>
          </m:sub>
        </m:sSub>
        <m:r>
          <m:rPr>
            <m:sty m:val="bi"/>
          </m:rPr>
          <w:rPr>
            <w:rFonts w:ascii="Cambria Math" w:eastAsiaTheme="minorEastAsia" w:hAnsi="Cambria Math" w:cs="Times New Roman"/>
            <w:sz w:val="24"/>
          </w:rPr>
          <m:t>=exp(-1/</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e</m:t>
            </m:r>
          </m:e>
          <m:sub>
            <m:r>
              <m:rPr>
                <m:sty m:val="bi"/>
              </m:rPr>
              <w:rPr>
                <w:rFonts w:ascii="Cambria Math" w:eastAsiaTheme="minorEastAsia" w:hAnsi="Cambria Math" w:cs="Times New Roman"/>
                <w:sz w:val="24"/>
              </w:rPr>
              <m:t>1</m:t>
            </m:r>
          </m:sub>
        </m:sSub>
        <m:r>
          <m:rPr>
            <m:sty m:val="bi"/>
          </m:rPr>
          <w:rPr>
            <w:rFonts w:ascii="Cambria Math" w:eastAsiaTheme="minorEastAsia" w:hAnsi="Cambria Math" w:cs="Times New Roman"/>
            <w:sz w:val="24"/>
          </w:rPr>
          <m:t>)</m:t>
        </m:r>
      </m:oMath>
      <w:r>
        <w:rPr>
          <w:rFonts w:ascii="Times New Roman" w:eastAsiaTheme="minorEastAsia" w:hAnsi="Times New Roman" w:cs="Times New Roman"/>
          <w:b/>
          <w:sz w:val="24"/>
        </w:rPr>
        <w:t>.</w:t>
      </w:r>
    </w:p>
    <w:p w:rsidR="005846BF" w:rsidRDefault="005846BF" w:rsidP="005846BF">
      <w:pPr>
        <w:jc w:val="both"/>
        <w:rPr>
          <w:rFonts w:ascii="Times New Roman" w:eastAsiaTheme="minorEastAsia" w:hAnsi="Times New Roman" w:cs="Times New Roman"/>
          <w:b/>
          <w:sz w:val="24"/>
        </w:rPr>
      </w:pPr>
      <w:r>
        <w:rPr>
          <w:rFonts w:ascii="Times New Roman" w:eastAsiaTheme="minorEastAsia" w:hAnsi="Times New Roman" w:cs="Times New Roman"/>
          <w:b/>
          <w:sz w:val="24"/>
        </w:rPr>
        <w:t>Answer:</w:t>
      </w:r>
    </w:p>
    <w:p w:rsidR="00705A1C" w:rsidRDefault="00CD50A1" w:rsidP="00705A1C">
      <w:pPr>
        <w:jc w:val="both"/>
        <w:rPr>
          <w:rFonts w:ascii="Times New Roman" w:eastAsiaTheme="minorEastAsia" w:hAnsi="Times New Roman" w:cs="Times New Roman"/>
          <w:sz w:val="24"/>
        </w:rPr>
      </w:pPr>
      <w:r>
        <w:rPr>
          <w:rFonts w:ascii="Times New Roman" w:hAnsi="Times New Roman" w:cs="Times New Roman"/>
          <w:b/>
          <w:sz w:val="24"/>
        </w:rPr>
        <w:tab/>
      </w:r>
      <w:r w:rsidR="00705A1C">
        <w:rPr>
          <w:rFonts w:ascii="Times New Roman" w:hAnsi="Times New Roman" w:cs="Times New Roman"/>
          <w:sz w:val="24"/>
        </w:rPr>
        <w:t xml:space="preserve">Observe that,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0</m:t>
            </m:r>
          </m:sub>
        </m:sSub>
      </m:oMath>
      <w:r w:rsidR="00705A1C">
        <w:rPr>
          <w:rFonts w:ascii="Times New Roman" w:eastAsiaTheme="minorEastAsia" w:hAnsi="Times New Roman" w:cs="Times New Roman"/>
          <w:sz w:val="24"/>
        </w:rPr>
        <w:t xml:space="preserve"> is the probability that a person survives till age 1 given that he/she is born, i.e. of age 0, hence clearly,</w:t>
      </w:r>
    </w:p>
    <w:p w:rsidR="006563AD" w:rsidRPr="00705A1C" w:rsidRDefault="006D048C" w:rsidP="00705A1C">
      <w:pPr>
        <w:jc w:val="both"/>
        <w:rPr>
          <w:rFonts w:ascii="Times New Roman"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0</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1</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0</m:t>
                  </m:r>
                </m:sub>
              </m:sSub>
            </m:den>
          </m:f>
        </m:oMath>
      </m:oMathPara>
    </w:p>
    <w:p w:rsidR="00705A1C" w:rsidRDefault="00705A1C" w:rsidP="00705A1C">
      <w:pPr>
        <w:jc w:val="both"/>
        <w:rPr>
          <w:rFonts w:ascii="Times New Roman" w:eastAsiaTheme="minorEastAsia" w:hAnsi="Times New Roman" w:cs="Times New Roman"/>
          <w:sz w:val="24"/>
        </w:rPr>
      </w:pPr>
      <w:r>
        <w:rPr>
          <w:rFonts w:ascii="Times New Roman" w:hAnsi="Times New Roman" w:cs="Times New Roman"/>
          <w:sz w:val="24"/>
        </w:rPr>
        <w:tab/>
        <w:t xml:space="preserve">Therefore, the given formula for </w:t>
      </w:r>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x</m:t>
            </m:r>
          </m:sub>
        </m:sSub>
      </m:oMath>
      <w:r>
        <w:rPr>
          <w:rFonts w:ascii="Times New Roman" w:eastAsiaTheme="minorEastAsia" w:hAnsi="Times New Roman" w:cs="Times New Roman"/>
          <w:sz w:val="24"/>
        </w:rPr>
        <w:t xml:space="preserve"> can be rewritten </w:t>
      </w:r>
      <w:proofErr w:type="gramStart"/>
      <w:r>
        <w:rPr>
          <w:rFonts w:ascii="Times New Roman" w:eastAsiaTheme="minorEastAsia" w:hAnsi="Times New Roman" w:cs="Times New Roman"/>
          <w:sz w:val="24"/>
        </w:rPr>
        <w:t xml:space="preserve">as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0</m:t>
                    </m:r>
                  </m:sub>
                </m:sSub>
              </m:e>
            </m:d>
          </m:e>
          <m:sup>
            <m:r>
              <w:rPr>
                <w:rFonts w:ascii="Cambria Math" w:eastAsiaTheme="minorEastAsia" w:hAnsi="Cambria Math" w:cs="Times New Roman"/>
                <w:sz w:val="24"/>
              </w:rPr>
              <m:t>x</m:t>
            </m:r>
          </m:sup>
        </m:s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0</m:t>
            </m:r>
          </m:sub>
        </m:sSub>
      </m:oMath>
      <w:r>
        <w:rPr>
          <w:rFonts w:ascii="Times New Roman" w:eastAsiaTheme="minorEastAsia" w:hAnsi="Times New Roman" w:cs="Times New Roman"/>
          <w:sz w:val="24"/>
        </w:rPr>
        <w:t xml:space="preserve">, where </w:t>
      </w:r>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lies between 0 and 1.</w:t>
      </w:r>
    </w:p>
    <w:p w:rsidR="00705A1C" w:rsidRDefault="00705A1C" w:rsidP="00705A1C">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Now, observe that, </w:t>
      </w:r>
      <m:oMath>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n</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x</m:t>
            </m:r>
          </m:sub>
        </m:sSub>
      </m:oMath>
      <w:r>
        <w:rPr>
          <w:rFonts w:ascii="Times New Roman" w:eastAsiaTheme="minorEastAsia" w:hAnsi="Times New Roman" w:cs="Times New Roman"/>
          <w:sz w:val="24"/>
        </w:rPr>
        <w:t xml:space="preserve"> is the number of person years lived </w:t>
      </w:r>
      <w:r w:rsidR="007457A2">
        <w:rPr>
          <w:rFonts w:ascii="Times New Roman" w:eastAsiaTheme="minorEastAsia" w:hAnsi="Times New Roman" w:cs="Times New Roman"/>
          <w:sz w:val="24"/>
        </w:rPr>
        <w:t xml:space="preserve">by the cohort between ages </w:t>
      </w:r>
      <m:oMath>
        <m:r>
          <w:rPr>
            <w:rFonts w:ascii="Cambria Math" w:eastAsiaTheme="minorEastAsia" w:hAnsi="Cambria Math" w:cs="Times New Roman"/>
            <w:sz w:val="24"/>
          </w:rPr>
          <m:t>x</m:t>
        </m:r>
      </m:oMath>
      <w:r w:rsidR="007457A2">
        <w:rPr>
          <w:rFonts w:ascii="Times New Roman" w:eastAsiaTheme="minorEastAsia" w:hAnsi="Times New Roman" w:cs="Times New Roman"/>
          <w:sz w:val="24"/>
        </w:rPr>
        <w:t xml:space="preserve"> </w:t>
      </w:r>
      <w:proofErr w:type="gramStart"/>
      <w:r w:rsidR="007457A2">
        <w:rPr>
          <w:rFonts w:ascii="Times New Roman" w:eastAsiaTheme="minorEastAsia" w:hAnsi="Times New Roman" w:cs="Times New Roman"/>
          <w:sz w:val="24"/>
        </w:rPr>
        <w:t xml:space="preserve">to </w:t>
      </w:r>
      <w:proofErr w:type="gramEnd"/>
      <m:oMath>
        <m:d>
          <m:dPr>
            <m:ctrlPr>
              <w:rPr>
                <w:rFonts w:ascii="Cambria Math" w:eastAsiaTheme="minorEastAsia" w:hAnsi="Cambria Math" w:cs="Times New Roman"/>
                <w:i/>
                <w:sz w:val="24"/>
              </w:rPr>
            </m:ctrlPr>
          </m:dPr>
          <m:e>
            <m:r>
              <w:rPr>
                <w:rFonts w:ascii="Cambria Math" w:eastAsiaTheme="minorEastAsia" w:hAnsi="Cambria Math" w:cs="Times New Roman"/>
                <w:sz w:val="24"/>
              </w:rPr>
              <m:t>x+n</m:t>
            </m:r>
          </m:e>
        </m:d>
      </m:oMath>
      <w:r w:rsidR="007457A2">
        <w:rPr>
          <w:rFonts w:ascii="Times New Roman" w:eastAsiaTheme="minorEastAsia" w:hAnsi="Times New Roman" w:cs="Times New Roman"/>
          <w:sz w:val="24"/>
        </w:rPr>
        <w:t xml:space="preserve">. Clearly, </w:t>
      </w:r>
      <m:oMath>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n</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x</m:t>
            </m:r>
          </m:sub>
        </m:sSub>
      </m:oMath>
      <w:r w:rsidR="007457A2">
        <w:rPr>
          <w:rFonts w:ascii="Times New Roman" w:eastAsiaTheme="minorEastAsia" w:hAnsi="Times New Roman" w:cs="Times New Roman"/>
          <w:sz w:val="24"/>
        </w:rPr>
        <w:t xml:space="preserve"> should be the infinitesimal sums of number of surviving cohorts at every instant between age </w:t>
      </w:r>
      <m:oMath>
        <m:r>
          <w:rPr>
            <w:rFonts w:ascii="Cambria Math" w:eastAsiaTheme="minorEastAsia" w:hAnsi="Cambria Math" w:cs="Times New Roman"/>
            <w:sz w:val="24"/>
          </w:rPr>
          <m:t>x</m:t>
        </m:r>
      </m:oMath>
      <w:r w:rsidR="007457A2">
        <w:rPr>
          <w:rFonts w:ascii="Times New Roman" w:eastAsiaTheme="minorEastAsia" w:hAnsi="Times New Roman" w:cs="Times New Roman"/>
          <w:sz w:val="24"/>
        </w:rPr>
        <w:t xml:space="preserve"> </w:t>
      </w:r>
      <w:proofErr w:type="gramStart"/>
      <w:r w:rsidR="007457A2">
        <w:rPr>
          <w:rFonts w:ascii="Times New Roman" w:eastAsiaTheme="minorEastAsia" w:hAnsi="Times New Roman" w:cs="Times New Roman"/>
          <w:sz w:val="24"/>
        </w:rPr>
        <w:t xml:space="preserve">and </w:t>
      </w:r>
      <w:proofErr w:type="gramEnd"/>
      <m:oMath>
        <m:r>
          <w:rPr>
            <w:rFonts w:ascii="Cambria Math" w:eastAsiaTheme="minorEastAsia" w:hAnsi="Cambria Math" w:cs="Times New Roman"/>
            <w:sz w:val="24"/>
          </w:rPr>
          <m:t>(x+n)</m:t>
        </m:r>
      </m:oMath>
      <w:r w:rsidR="007457A2">
        <w:rPr>
          <w:rFonts w:ascii="Times New Roman" w:eastAsiaTheme="minorEastAsia" w:hAnsi="Times New Roman" w:cs="Times New Roman"/>
          <w:sz w:val="24"/>
        </w:rPr>
        <w:t>. This reduces to the formula;</w:t>
      </w:r>
    </w:p>
    <w:p w:rsidR="007457A2" w:rsidRPr="007457A2" w:rsidRDefault="006D048C" w:rsidP="00705A1C">
      <w:pPr>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n</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x</m:t>
              </m:r>
            </m:sub>
          </m:sSub>
          <m:r>
            <w:rPr>
              <w:rFonts w:ascii="Cambria Math" w:hAnsi="Cambria Math" w:cs="Times New Roman"/>
              <w:sz w:val="24"/>
            </w:rPr>
            <m:t>=</m:t>
          </m:r>
          <m:nary>
            <m:naryPr>
              <m:ctrlPr>
                <w:rPr>
                  <w:rFonts w:ascii="Cambria Math" w:hAnsi="Cambria Math" w:cs="Times New Roman"/>
                  <w:i/>
                  <w:sz w:val="24"/>
                </w:rPr>
              </m:ctrlPr>
            </m:naryPr>
            <m:sub>
              <m:r>
                <w:rPr>
                  <w:rFonts w:ascii="Cambria Math" w:hAnsi="Cambria Math" w:cs="Times New Roman"/>
                  <w:sz w:val="24"/>
                </w:rPr>
                <m:t>x</m:t>
              </m:r>
            </m:sub>
            <m:sup>
              <m:r>
                <w:rPr>
                  <w:rFonts w:ascii="Cambria Math" w:hAnsi="Cambria Math" w:cs="Times New Roman"/>
                  <w:sz w:val="24"/>
                </w:rPr>
                <m:t>x+n</m:t>
              </m:r>
            </m:sup>
            <m:e>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x</m:t>
                  </m:r>
                </m:sub>
              </m:sSub>
            </m:e>
          </m:nary>
          <m:r>
            <m:rPr>
              <m:sty m:val="p"/>
            </m:rPr>
            <w:rPr>
              <w:rFonts w:ascii="Cambria Math" w:hAnsi="Cambria Math" w:cs="Times New Roman"/>
              <w:sz w:val="24"/>
            </w:rPr>
            <m:t>d</m:t>
          </m:r>
          <m:r>
            <w:rPr>
              <w:rFonts w:ascii="Cambria Math" w:hAnsi="Cambria Math" w:cs="Times New Roman"/>
              <w:sz w:val="24"/>
            </w:rPr>
            <m:t>x</m:t>
          </m:r>
        </m:oMath>
      </m:oMathPara>
    </w:p>
    <w:p w:rsidR="007457A2" w:rsidRDefault="007457A2" w:rsidP="00705A1C">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Using the above formula for </w:t>
      </w:r>
      <m:oMath>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n</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x</m:t>
            </m:r>
          </m:sub>
        </m:sSub>
      </m:oMath>
      <w:r>
        <w:rPr>
          <w:rFonts w:ascii="Times New Roman" w:eastAsiaTheme="minorEastAsia" w:hAnsi="Times New Roman" w:cs="Times New Roman"/>
          <w:sz w:val="24"/>
        </w:rPr>
        <w:t xml:space="preserve"> and the given expression </w:t>
      </w:r>
      <w:proofErr w:type="gramStart"/>
      <w:r>
        <w:rPr>
          <w:rFonts w:ascii="Times New Roman" w:eastAsiaTheme="minorEastAsia" w:hAnsi="Times New Roman" w:cs="Times New Roman"/>
          <w:sz w:val="24"/>
        </w:rPr>
        <w:t xml:space="preserve">for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m:t>
            </m:r>
          </m:sub>
        </m:sSub>
      </m:oMath>
      <w:r>
        <w:rPr>
          <w:rFonts w:ascii="Times New Roman" w:eastAsiaTheme="minorEastAsia" w:hAnsi="Times New Roman" w:cs="Times New Roman"/>
          <w:sz w:val="24"/>
        </w:rPr>
        <w:t>, we can calculate;</w:t>
      </w:r>
    </w:p>
    <w:p w:rsidR="007457A2" w:rsidRPr="007457A2" w:rsidRDefault="006D048C" w:rsidP="00705A1C">
      <w:pPr>
        <w:jc w:val="both"/>
        <w:rPr>
          <w:rFonts w:ascii="Times New Roman" w:eastAsiaTheme="minorEastAsia" w:hAnsi="Times New Roman" w:cs="Times New Roman"/>
          <w:i/>
          <w:sz w:val="24"/>
        </w:rPr>
      </w:pPr>
      <m:oMathPara>
        <m:oMath>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1</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0</m:t>
              </m:r>
            </m:sub>
          </m:sSub>
          <m:r>
            <w:rPr>
              <w:rFonts w:ascii="Cambria Math" w:eastAsiaTheme="minorEastAsia" w:hAnsi="Cambria Math" w:cs="Times New Roman"/>
              <w:sz w:val="24"/>
            </w:rPr>
            <m:t>=</m:t>
          </m:r>
          <m:nary>
            <m:naryP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m:t>
                  </m:r>
                </m:sub>
              </m:sSub>
            </m:e>
          </m:nary>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d</m:t>
          </m:r>
          <m:r>
            <w:rPr>
              <w:rFonts w:ascii="Cambria Math" w:eastAsiaTheme="minorEastAsia" w:hAnsi="Cambria Math" w:cs="Times New Roman"/>
              <w:sz w:val="24"/>
            </w:rPr>
            <m:t>x=</m:t>
          </m:r>
          <m:nary>
            <m:naryP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0</m:t>
                          </m:r>
                        </m:sub>
                      </m:sSub>
                    </m:e>
                  </m:d>
                </m:e>
                <m:sup>
                  <m:r>
                    <w:rPr>
                      <w:rFonts w:ascii="Cambria Math" w:eastAsiaTheme="minorEastAsia" w:hAnsi="Cambria Math" w:cs="Times New Roman"/>
                      <w:sz w:val="24"/>
                    </w:rPr>
                    <m:t>x</m:t>
                  </m:r>
                </m:sup>
              </m:sSup>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d</m:t>
              </m:r>
              <m:r>
                <w:rPr>
                  <w:rFonts w:ascii="Cambria Math" w:eastAsiaTheme="minorEastAsia" w:hAnsi="Cambria Math" w:cs="Times New Roman"/>
                  <w:sz w:val="24"/>
                </w:rPr>
                <m:t>x</m:t>
              </m:r>
            </m:e>
          </m:nary>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0</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0</m:t>
                      </m:r>
                    </m:sub>
                  </m:sSub>
                  <m:r>
                    <w:rPr>
                      <w:rFonts w:ascii="Cambria Math" w:eastAsiaTheme="minorEastAsia" w:hAnsi="Cambria Math" w:cs="Times New Roman"/>
                      <w:sz w:val="24"/>
                    </w:rPr>
                    <m:t>-1</m:t>
                  </m:r>
                </m:e>
              </m:d>
            </m:num>
            <m:den>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0</m:t>
                          </m:r>
                        </m:sub>
                      </m:sSub>
                    </m:e>
                  </m:d>
                </m:e>
              </m:func>
            </m:den>
          </m:f>
        </m:oMath>
      </m:oMathPara>
    </w:p>
    <w:p w:rsidR="007457A2" w:rsidRDefault="007457A2" w:rsidP="00705A1C">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Therefore,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x</m:t>
            </m:r>
          </m:sub>
        </m:sSub>
      </m:oMath>
      <w:r>
        <w:rPr>
          <w:rFonts w:ascii="Times New Roman" w:eastAsiaTheme="minorEastAsia" w:hAnsi="Times New Roman" w:cs="Times New Roman"/>
          <w:sz w:val="24"/>
        </w:rPr>
        <w:t xml:space="preserve"> i.e. the number of person years lived by the cohort after </w:t>
      </w:r>
      <w:proofErr w:type="gramStart"/>
      <w:r>
        <w:rPr>
          <w:rFonts w:ascii="Times New Roman" w:eastAsiaTheme="minorEastAsia" w:hAnsi="Times New Roman" w:cs="Times New Roman"/>
          <w:sz w:val="24"/>
        </w:rPr>
        <w:t xml:space="preserve">age </w:t>
      </w:r>
      <w:proofErr w:type="gramEnd"/>
      <m:oMath>
        <m:r>
          <w:rPr>
            <w:rFonts w:ascii="Cambria Math" w:eastAsiaTheme="minorEastAsia" w:hAnsi="Cambria Math" w:cs="Times New Roman"/>
            <w:sz w:val="24"/>
          </w:rPr>
          <m:t>x</m:t>
        </m:r>
      </m:oMath>
      <w:r>
        <w:rPr>
          <w:rFonts w:ascii="Times New Roman" w:eastAsiaTheme="minorEastAsia" w:hAnsi="Times New Roman" w:cs="Times New Roman"/>
          <w:sz w:val="24"/>
        </w:rPr>
        <w:t>, can be expressed as;</w:t>
      </w:r>
    </w:p>
    <w:p w:rsidR="007457A2" w:rsidRPr="007457A2" w:rsidRDefault="006D048C" w:rsidP="00705A1C">
      <w:pPr>
        <w:jc w:val="both"/>
        <w:rPr>
          <w:rFonts w:ascii="Times New Roman" w:eastAsiaTheme="minorEastAsia" w:hAnsi="Times New Roman" w:cs="Times New Roman"/>
          <w:i/>
          <w:sz w:val="24"/>
        </w:rPr>
      </w:pPr>
      <m:oMathPara>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x</m:t>
              </m:r>
            </m:sub>
          </m:sSub>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α=x</m:t>
              </m:r>
            </m:sub>
            <m:sup>
              <m:r>
                <w:rPr>
                  <w:rFonts w:ascii="Cambria Math" w:hAnsi="Cambria Math" w:cs="Times New Roman"/>
                  <w:sz w:val="24"/>
                </w:rPr>
                <m:t>∞</m:t>
              </m:r>
            </m:sup>
            <m:e>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n</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α</m:t>
                  </m:r>
                </m:sub>
              </m:sSub>
            </m:e>
          </m:nary>
          <m:r>
            <w:rPr>
              <w:rFonts w:ascii="Cambria Math" w:hAnsi="Cambria Math" w:cs="Times New Roman"/>
              <w:sz w:val="24"/>
            </w:rPr>
            <m:t>=</m:t>
          </m:r>
          <m:nary>
            <m:naryPr>
              <m:ctrlPr>
                <w:rPr>
                  <w:rFonts w:ascii="Cambria Math" w:hAnsi="Cambria Math" w:cs="Times New Roman"/>
                  <w:i/>
                  <w:sz w:val="24"/>
                </w:rPr>
              </m:ctrlPr>
            </m:naryPr>
            <m:sub>
              <m:r>
                <w:rPr>
                  <w:rFonts w:ascii="Cambria Math" w:hAnsi="Cambria Math" w:cs="Times New Roman"/>
                  <w:sz w:val="24"/>
                </w:rPr>
                <m:t>x</m:t>
              </m:r>
            </m:sub>
            <m:sup>
              <m:r>
                <w:rPr>
                  <w:rFonts w:ascii="Cambria Math" w:hAnsi="Cambria Math" w:cs="Times New Roman"/>
                  <w:sz w:val="24"/>
                </w:rPr>
                <m:t>∞</m:t>
              </m:r>
            </m:sup>
            <m:e>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x</m:t>
                  </m:r>
                </m:sub>
              </m:sSub>
            </m:e>
          </m:nary>
          <m:r>
            <m:rPr>
              <m:sty m:val="p"/>
            </m:rPr>
            <w:rPr>
              <w:rFonts w:ascii="Cambria Math" w:hAnsi="Cambria Math" w:cs="Times New Roman"/>
              <w:sz w:val="24"/>
            </w:rPr>
            <m:t>d</m:t>
          </m:r>
          <m:r>
            <w:rPr>
              <w:rFonts w:ascii="Cambria Math" w:hAnsi="Cambria Math" w:cs="Times New Roman"/>
              <w:sz w:val="24"/>
            </w:rPr>
            <m:t>x</m:t>
          </m:r>
        </m:oMath>
      </m:oMathPara>
    </w:p>
    <w:p w:rsidR="007457A2" w:rsidRDefault="007457A2" w:rsidP="00705A1C">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Now, from the given information </w:t>
      </w:r>
      <w:proofErr w:type="gramStart"/>
      <w:r>
        <w:rPr>
          <w:rFonts w:ascii="Times New Roman" w:eastAsiaTheme="minorEastAsia" w:hAnsi="Times New Roman" w:cs="Times New Roman"/>
          <w:sz w:val="24"/>
        </w:rPr>
        <w:t xml:space="preserve">that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m:t>
            </m:r>
          </m:sub>
        </m:sSub>
      </m:oMath>
      <w:r>
        <w:rPr>
          <w:rFonts w:ascii="Times New Roman" w:eastAsiaTheme="minorEastAsia" w:hAnsi="Times New Roman" w:cs="Times New Roman"/>
          <w:sz w:val="24"/>
        </w:rPr>
        <w:t>, we obtain;</w:t>
      </w:r>
    </w:p>
    <w:p w:rsidR="00FB435D" w:rsidRPr="00FB435D" w:rsidRDefault="007457A2" w:rsidP="00705A1C">
      <w:pPr>
        <w:jc w:val="both"/>
        <w:rPr>
          <w:rFonts w:ascii="Times New Roman" w:eastAsiaTheme="minorEastAsia" w:hAnsi="Times New Roman" w:cs="Times New Roman"/>
          <w:i/>
          <w:sz w:val="24"/>
        </w:rPr>
      </w:pPr>
      <m:oMathPara>
        <m:oMath>
          <m:r>
            <m:rPr>
              <m:aln/>
            </m:rPr>
            <w:rPr>
              <w:rFonts w:ascii="Cambria Math" w:hAnsi="Cambria Math" w:cs="Times New Roman"/>
              <w:color w:val="FFFFFF" w:themeColor="background1"/>
              <w:sz w:val="24"/>
            </w:rPr>
            <m:t>⇒</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1</m:t>
              </m:r>
            </m:sub>
          </m:sSub>
          <m:r>
            <m:rPr>
              <m:sty m:val="p"/>
            </m:rPr>
            <w:rPr>
              <w:rFonts w:ascii="Times New Roman" w:eastAsiaTheme="minorEastAsia" w:hAnsi="Times New Roman" w:cs="Times New Roman"/>
              <w:sz w:val="24"/>
            </w:rPr>
            <w:br/>
          </m:r>
        </m:oMath>
        <m:oMath>
          <m:r>
            <m:rPr>
              <m:aln/>
            </m:rP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0</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1</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1</m:t>
                  </m:r>
                </m:sub>
              </m:sSub>
            </m:den>
          </m:f>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since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x</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x</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m:t>
                  </m:r>
                </m:sub>
              </m:sSub>
            </m:den>
          </m:f>
          <m:r>
            <m:rPr>
              <m:sty m:val="p"/>
            </m:rPr>
            <w:rPr>
              <w:rFonts w:ascii="Times New Roman" w:eastAsiaTheme="minorEastAsia" w:hAnsi="Times New Roman" w:cs="Times New Roman"/>
              <w:sz w:val="24"/>
            </w:rPr>
            <w:br/>
          </m:r>
        </m:oMath>
        <m:oMath>
          <m:r>
            <m:rPr>
              <m:aln/>
            </m:rP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1</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0</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1</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den>
          </m:f>
          <m:r>
            <m:rPr>
              <m:sty m:val="p"/>
            </m:rPr>
            <w:rPr>
              <w:rFonts w:ascii="Times New Roman" w:eastAsiaTheme="minorEastAsia" w:hAnsi="Times New Roman" w:cs="Times New Roman"/>
              <w:sz w:val="24"/>
            </w:rPr>
            <w:br/>
          </m:r>
        </m:oMath>
        <m:oMath>
          <m:r>
            <m:rPr>
              <m:aln/>
            </m:rP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0</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1</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den>
          </m:f>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since</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ctrlPr>
                    <w:rPr>
                      <w:rFonts w:ascii="Cambria Math" w:eastAsiaTheme="minorEastAsia" w:hAnsi="Cambria Math" w:cs="Times New Roman"/>
                      <w:sz w:val="24"/>
                    </w:rPr>
                  </m:ctrlPr>
                </m:e>
                <m:sub>
                  <m:r>
                    <w:rPr>
                      <w:rFonts w:ascii="Cambria Math" w:eastAsiaTheme="minorEastAsia" w:hAnsi="Cambria Math" w:cs="Times New Roman"/>
                      <w:sz w:val="24"/>
                    </w:rPr>
                    <m:t>1</m:t>
                  </m:r>
                </m:sub>
              </m:sSub>
              <m:ctrlPr>
                <w:rPr>
                  <w:rFonts w:ascii="Cambria Math" w:eastAsiaTheme="minorEastAsia" w:hAnsi="Cambria Math" w:cs="Times New Roman"/>
                  <w:sz w:val="24"/>
                </w:rPr>
              </m:ctrlP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0</m:t>
                  </m:r>
                </m:sub>
              </m:sSub>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0</m:t>
              </m:r>
            </m:sub>
          </m:sSub>
          <m:r>
            <m:rPr>
              <m:sty m:val="p"/>
            </m:rPr>
            <w:rPr>
              <w:rFonts w:ascii="Times New Roman" w:eastAsiaTheme="minorEastAsia" w:hAnsi="Times New Roman" w:cs="Times New Roman"/>
              <w:sz w:val="24"/>
            </w:rPr>
            <w:br/>
          </m:r>
        </m:oMath>
        <m:oMath>
          <m:r>
            <m:rPr>
              <m:aln/>
            </m:rP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0</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1</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1</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0</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den>
          </m:f>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since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ctrlPr>
                <w:rPr>
                  <w:rFonts w:ascii="Cambria Math" w:eastAsiaTheme="minorEastAsia" w:hAnsi="Cambria Math" w:cs="Times New Roman"/>
                  <w:sz w:val="24"/>
                </w:rPr>
              </m:ctrlP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1</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1</m:t>
              </m:r>
            </m:sub>
          </m:sSub>
          <m:r>
            <m:rPr>
              <m:sty m:val="p"/>
            </m:rPr>
            <w:rPr>
              <w:rFonts w:ascii="Times New Roman" w:eastAsiaTheme="minorEastAsia" w:hAnsi="Times New Roman" w:cs="Times New Roman"/>
              <w:sz w:val="24"/>
            </w:rPr>
            <w:br/>
          </m:r>
        </m:oMath>
        <m:oMath>
          <m:r>
            <m:rPr>
              <m:aln/>
            </m:rP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0</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0</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0</m:t>
                      </m:r>
                    </m:sub>
                  </m:sSub>
                  <m:r>
                    <w:rPr>
                      <w:rFonts w:ascii="Cambria Math" w:eastAsiaTheme="minorEastAsia" w:hAnsi="Cambria Math" w:cs="Times New Roman"/>
                      <w:sz w:val="24"/>
                    </w:rPr>
                    <m:t>-1</m:t>
                  </m:r>
                </m:e>
              </m:d>
            </m:num>
            <m:den>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0</m:t>
                          </m:r>
                        </m:sub>
                      </m:sSub>
                    </m:e>
                  </m:d>
                </m:e>
              </m:func>
            </m:den>
          </m:f>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from the formula of </m:t>
          </m:r>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1</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0</m:t>
              </m:r>
            </m:sub>
          </m:sSub>
          <m:r>
            <m:rPr>
              <m:sty m:val="p"/>
            </m:rPr>
            <w:rPr>
              <w:rFonts w:ascii="Times New Roman" w:eastAsiaTheme="minorEastAsia" w:hAnsi="Times New Roman" w:cs="Times New Roman"/>
              <w:sz w:val="24"/>
            </w:rPr>
            <w:br/>
          </m:r>
        </m:oMath>
        <m:oMath>
          <m:r>
            <m:rPr>
              <m:aln/>
            </m:rP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0</m:t>
                  </m:r>
                </m:sub>
              </m:sSub>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0</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ln</m:t>
                  </m:r>
                </m:fName>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0</m:t>
                          </m:r>
                        </m:sub>
                      </m:sSub>
                    </m:e>
                  </m:d>
                </m:e>
              </m:func>
            </m:den>
          </m:f>
          <m:r>
            <m:rPr>
              <m:sty m:val="p"/>
            </m:rPr>
            <w:rPr>
              <w:rFonts w:ascii="Times New Roman" w:eastAsiaTheme="minorEastAsia" w:hAnsi="Times New Roman" w:cs="Times New Roman"/>
              <w:sz w:val="24"/>
            </w:rPr>
            <w:br/>
          </m:r>
        </m:oMath>
        <m:oMath>
          <m:r>
            <m:rPr>
              <m:aln/>
            </m:rP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0</m:t>
              </m:r>
            </m:sub>
          </m:sSub>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exp</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0</m:t>
                          </m:r>
                        </m:sub>
                      </m:sSub>
                    </m:den>
                  </m:f>
                </m:e>
              </m:d>
            </m:e>
          </m:func>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exp</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1</m:t>
                          </m:r>
                        </m:sub>
                      </m:sSub>
                    </m:den>
                  </m:f>
                </m:e>
              </m:d>
            </m:e>
          </m:func>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since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ctrlPr>
                <w:rPr>
                  <w:rFonts w:ascii="Cambria Math" w:eastAsiaTheme="minorEastAsia" w:hAnsi="Cambria Math" w:cs="Times New Roman"/>
                  <w:sz w:val="24"/>
                </w:rPr>
              </m:ctrlP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1</m:t>
              </m:r>
            </m:sub>
          </m:sSub>
        </m:oMath>
      </m:oMathPara>
    </w:p>
    <w:p w:rsidR="007457A2" w:rsidRPr="007457A2" w:rsidRDefault="007457A2" w:rsidP="00705A1C">
      <w:pPr>
        <w:jc w:val="both"/>
        <w:rPr>
          <w:rFonts w:ascii="Times New Roman" w:hAnsi="Times New Roman" w:cs="Times New Roman"/>
          <w:sz w:val="24"/>
        </w:rPr>
      </w:pPr>
    </w:p>
    <w:p w:rsidR="00705A1C" w:rsidRDefault="004C18CD" w:rsidP="00705A1C">
      <w:pPr>
        <w:jc w:val="both"/>
        <w:rPr>
          <w:rFonts w:ascii="Times New Roman" w:hAnsi="Times New Roman" w:cs="Times New Roman"/>
          <w:sz w:val="24"/>
        </w:rPr>
      </w:pPr>
      <w:r>
        <w:rPr>
          <w:rFonts w:ascii="Times New Roman" w:hAnsi="Times New Roman" w:cs="Times New Roman"/>
          <w:sz w:val="24"/>
        </w:rPr>
        <w:t>This proves the result</w:t>
      </w:r>
      <w:r w:rsidR="00551808">
        <w:rPr>
          <w:rFonts w:ascii="Times New Roman" w:hAnsi="Times New Roman" w:cs="Times New Roman"/>
          <w:sz w:val="24"/>
        </w:rPr>
        <w:t>.</w:t>
      </w:r>
    </w:p>
    <w:p w:rsidR="006563AD" w:rsidRDefault="006563AD" w:rsidP="005846BF">
      <w:pPr>
        <w:jc w:val="both"/>
        <w:rPr>
          <w:rFonts w:ascii="Times New Roman" w:eastAsiaTheme="minorEastAsia" w:hAnsi="Times New Roman" w:cs="Times New Roman"/>
          <w:b/>
          <w:sz w:val="24"/>
        </w:rPr>
      </w:pPr>
      <w:r>
        <w:rPr>
          <w:rFonts w:ascii="Times New Roman" w:hAnsi="Times New Roman" w:cs="Times New Roman"/>
          <w:b/>
          <w:sz w:val="24"/>
        </w:rPr>
        <w:lastRenderedPageBreak/>
        <w:t xml:space="preserve">Q4.  </w:t>
      </w:r>
      <w:r>
        <w:rPr>
          <w:rFonts w:ascii="Times New Roman" w:eastAsiaTheme="minorEastAsia" w:hAnsi="Times New Roman" w:cs="Times New Roman"/>
          <w:b/>
          <w:sz w:val="24"/>
        </w:rPr>
        <w:t xml:space="preserve">The table below gives estimates of the life expectation </w:t>
      </w:r>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e</m:t>
            </m:r>
          </m:e>
          <m:sub>
            <m:r>
              <m:rPr>
                <m:sty m:val="bi"/>
              </m:rPr>
              <w:rPr>
                <w:rFonts w:ascii="Cambria Math" w:eastAsiaTheme="minorEastAsia" w:hAnsi="Cambria Math" w:cs="Times New Roman"/>
                <w:sz w:val="24"/>
              </w:rPr>
              <m:t>x</m:t>
            </m:r>
          </m:sub>
        </m:sSub>
      </m:oMath>
      <w:r>
        <w:rPr>
          <w:rFonts w:ascii="Times New Roman" w:eastAsiaTheme="minorEastAsia" w:hAnsi="Times New Roman" w:cs="Times New Roman"/>
          <w:b/>
          <w:sz w:val="24"/>
        </w:rPr>
        <w:t xml:space="preserve"> at various ages </w:t>
      </w:r>
      <m:oMath>
        <m:r>
          <m:rPr>
            <m:sty m:val="bi"/>
          </m:rPr>
          <w:rPr>
            <w:rFonts w:ascii="Cambria Math" w:eastAsiaTheme="minorEastAsia" w:hAnsi="Cambria Math" w:cs="Times New Roman"/>
            <w:sz w:val="24"/>
          </w:rPr>
          <m:t>x</m:t>
        </m:r>
      </m:oMath>
      <w:r>
        <w:rPr>
          <w:rFonts w:ascii="Times New Roman" w:eastAsiaTheme="minorEastAsia" w:hAnsi="Times New Roman" w:cs="Times New Roman"/>
          <w:b/>
          <w:sz w:val="24"/>
        </w:rPr>
        <w:t xml:space="preserve"> for females in Nicaragua, 1990-95 and the United States, 1989. Use them to </w:t>
      </w:r>
      <w:proofErr w:type="gramStart"/>
      <w:r>
        <w:rPr>
          <w:rFonts w:ascii="Times New Roman" w:eastAsiaTheme="minorEastAsia" w:hAnsi="Times New Roman" w:cs="Times New Roman"/>
          <w:b/>
          <w:sz w:val="24"/>
        </w:rPr>
        <w:t xml:space="preserve">estimate </w:t>
      </w:r>
      <w:proofErr w:type="gramEnd"/>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q</m:t>
            </m:r>
          </m:e>
          <m:sub>
            <m:r>
              <m:rPr>
                <m:sty m:val="bi"/>
              </m:rPr>
              <w:rPr>
                <w:rFonts w:ascii="Cambria Math" w:eastAsiaTheme="minorEastAsia" w:hAnsi="Cambria Math" w:cs="Times New Roman"/>
                <w:sz w:val="24"/>
              </w:rPr>
              <m:t>0</m:t>
            </m:r>
          </m:sub>
        </m:sSub>
      </m:oMath>
      <w:r>
        <w:rPr>
          <w:rFonts w:ascii="Times New Roman" w:eastAsiaTheme="minorEastAsia" w:hAnsi="Times New Roman" w:cs="Times New Roman"/>
          <w:b/>
          <w:sz w:val="24"/>
        </w:rPr>
        <w:t xml:space="preserve">, </w:t>
      </w:r>
      <m:oMath>
        <m:sSub>
          <m:sSubPr>
            <m:ctrlPr>
              <w:rPr>
                <w:rFonts w:ascii="Cambria Math" w:eastAsiaTheme="minorEastAsia" w:hAnsi="Cambria Math" w:cs="Times New Roman"/>
                <w:b/>
                <w:i/>
                <w:sz w:val="24"/>
              </w:rPr>
            </m:ctrlPr>
          </m:sSubPr>
          <m:e>
            <m:sPre>
              <m:sPrePr>
                <m:ctrlPr>
                  <w:rPr>
                    <w:rFonts w:ascii="Cambria Math" w:eastAsiaTheme="minorEastAsia" w:hAnsi="Cambria Math" w:cs="Times New Roman"/>
                    <w:b/>
                    <w:i/>
                    <w:sz w:val="24"/>
                  </w:rPr>
                </m:ctrlPr>
              </m:sPrePr>
              <m:sub>
                <m:r>
                  <m:rPr>
                    <m:sty m:val="bi"/>
                  </m:rPr>
                  <w:rPr>
                    <w:rFonts w:ascii="Cambria Math" w:eastAsiaTheme="minorEastAsia" w:hAnsi="Cambria Math" w:cs="Times New Roman"/>
                    <w:sz w:val="24"/>
                  </w:rPr>
                  <m:t>4</m:t>
                </m:r>
              </m:sub>
              <m:sup>
                <m:r>
                  <m:rPr>
                    <m:sty m:val="bi"/>
                  </m:rPr>
                  <w:rPr>
                    <w:rFonts w:ascii="Cambria Math" w:eastAsiaTheme="minorEastAsia" w:hAnsi="Cambria Math" w:cs="Times New Roman"/>
                    <w:sz w:val="24"/>
                  </w:rPr>
                  <m:t xml:space="preserve"> </m:t>
                </m:r>
              </m:sup>
              <m:e>
                <m:r>
                  <m:rPr>
                    <m:sty m:val="bi"/>
                  </m:rPr>
                  <w:rPr>
                    <w:rFonts w:ascii="Cambria Math" w:eastAsiaTheme="minorEastAsia" w:hAnsi="Cambria Math" w:cs="Times New Roman"/>
                    <w:sz w:val="24"/>
                  </w:rPr>
                  <m:t>q</m:t>
                </m:r>
              </m:e>
            </m:sPre>
          </m:e>
          <m:sub>
            <m:r>
              <m:rPr>
                <m:sty m:val="bi"/>
              </m:rPr>
              <w:rPr>
                <w:rFonts w:ascii="Cambria Math" w:eastAsiaTheme="minorEastAsia" w:hAnsi="Cambria Math" w:cs="Times New Roman"/>
                <w:sz w:val="24"/>
              </w:rPr>
              <m:t>1</m:t>
            </m:r>
          </m:sub>
        </m:sSub>
      </m:oMath>
      <w:r>
        <w:rPr>
          <w:rFonts w:ascii="Times New Roman" w:eastAsiaTheme="minorEastAsia" w:hAnsi="Times New Roman" w:cs="Times New Roman"/>
          <w:b/>
          <w:sz w:val="24"/>
        </w:rPr>
        <w:t xml:space="preserve">, </w:t>
      </w:r>
      <m:oMath>
        <m:sSub>
          <m:sSubPr>
            <m:ctrlPr>
              <w:rPr>
                <w:rFonts w:ascii="Cambria Math" w:eastAsiaTheme="minorEastAsia" w:hAnsi="Cambria Math" w:cs="Times New Roman"/>
                <w:b/>
                <w:i/>
                <w:sz w:val="24"/>
              </w:rPr>
            </m:ctrlPr>
          </m:sSubPr>
          <m:e>
            <m:sPre>
              <m:sPrePr>
                <m:ctrlPr>
                  <w:rPr>
                    <w:rFonts w:ascii="Cambria Math" w:eastAsiaTheme="minorEastAsia" w:hAnsi="Cambria Math" w:cs="Times New Roman"/>
                    <w:b/>
                    <w:i/>
                    <w:sz w:val="24"/>
                  </w:rPr>
                </m:ctrlPr>
              </m:sPrePr>
              <m:sub>
                <m:r>
                  <m:rPr>
                    <m:sty m:val="bi"/>
                  </m:rPr>
                  <w:rPr>
                    <w:rFonts w:ascii="Cambria Math" w:eastAsiaTheme="minorEastAsia" w:hAnsi="Cambria Math" w:cs="Times New Roman"/>
                    <w:sz w:val="24"/>
                  </w:rPr>
                  <m:t>5</m:t>
                </m:r>
              </m:sub>
              <m:sup>
                <m:r>
                  <m:rPr>
                    <m:sty m:val="bi"/>
                  </m:rPr>
                  <w:rPr>
                    <w:rFonts w:ascii="Cambria Math" w:eastAsiaTheme="minorEastAsia" w:hAnsi="Cambria Math" w:cs="Times New Roman"/>
                    <w:sz w:val="24"/>
                  </w:rPr>
                  <m:t xml:space="preserve"> </m:t>
                </m:r>
              </m:sup>
              <m:e>
                <m:r>
                  <m:rPr>
                    <m:sty m:val="bi"/>
                  </m:rPr>
                  <w:rPr>
                    <w:rFonts w:ascii="Cambria Math" w:eastAsiaTheme="minorEastAsia" w:hAnsi="Cambria Math" w:cs="Times New Roman"/>
                    <w:sz w:val="24"/>
                  </w:rPr>
                  <m:t>q</m:t>
                </m:r>
              </m:e>
            </m:sPre>
          </m:e>
          <m:sub>
            <m:r>
              <m:rPr>
                <m:sty m:val="bi"/>
              </m:rPr>
              <w:rPr>
                <w:rFonts w:ascii="Cambria Math" w:eastAsiaTheme="minorEastAsia" w:hAnsi="Cambria Math" w:cs="Times New Roman"/>
                <w:sz w:val="24"/>
              </w:rPr>
              <m:t>5</m:t>
            </m:r>
          </m:sub>
        </m:sSub>
      </m:oMath>
      <w:r>
        <w:rPr>
          <w:rFonts w:ascii="Times New Roman" w:eastAsiaTheme="minorEastAsia" w:hAnsi="Times New Roman" w:cs="Times New Roman"/>
          <w:b/>
          <w:sz w:val="24"/>
        </w:rPr>
        <w:t xml:space="preserve"> and </w:t>
      </w:r>
      <m:oMath>
        <m:sSub>
          <m:sSubPr>
            <m:ctrlPr>
              <w:rPr>
                <w:rFonts w:ascii="Cambria Math" w:eastAsiaTheme="minorEastAsia" w:hAnsi="Cambria Math" w:cs="Times New Roman"/>
                <w:b/>
                <w:i/>
                <w:sz w:val="24"/>
              </w:rPr>
            </m:ctrlPr>
          </m:sSubPr>
          <m:e>
            <m:sPre>
              <m:sPrePr>
                <m:ctrlPr>
                  <w:rPr>
                    <w:rFonts w:ascii="Cambria Math" w:eastAsiaTheme="minorEastAsia" w:hAnsi="Cambria Math" w:cs="Times New Roman"/>
                    <w:b/>
                    <w:i/>
                    <w:sz w:val="24"/>
                  </w:rPr>
                </m:ctrlPr>
              </m:sPrePr>
              <m:sub>
                <m:r>
                  <m:rPr>
                    <m:sty m:val="bi"/>
                  </m:rPr>
                  <w:rPr>
                    <w:rFonts w:ascii="Cambria Math" w:eastAsiaTheme="minorEastAsia" w:hAnsi="Cambria Math" w:cs="Times New Roman"/>
                    <w:sz w:val="24"/>
                  </w:rPr>
                  <m:t>5</m:t>
                </m:r>
              </m:sub>
              <m:sup>
                <m:r>
                  <m:rPr>
                    <m:sty m:val="bi"/>
                  </m:rPr>
                  <w:rPr>
                    <w:rFonts w:ascii="Cambria Math" w:eastAsiaTheme="minorEastAsia" w:hAnsi="Cambria Math" w:cs="Times New Roman"/>
                    <w:sz w:val="24"/>
                  </w:rPr>
                  <m:t xml:space="preserve"> </m:t>
                </m:r>
              </m:sup>
              <m:e>
                <m:r>
                  <m:rPr>
                    <m:sty m:val="bi"/>
                  </m:rPr>
                  <w:rPr>
                    <w:rFonts w:ascii="Cambria Math" w:eastAsiaTheme="minorEastAsia" w:hAnsi="Cambria Math" w:cs="Times New Roman"/>
                    <w:sz w:val="24"/>
                  </w:rPr>
                  <m:t>q</m:t>
                </m:r>
              </m:e>
            </m:sPre>
          </m:e>
          <m:sub>
            <m:r>
              <m:rPr>
                <m:sty m:val="bi"/>
              </m:rPr>
              <w:rPr>
                <w:rFonts w:ascii="Cambria Math" w:eastAsiaTheme="minorEastAsia" w:hAnsi="Cambria Math" w:cs="Times New Roman"/>
                <w:sz w:val="24"/>
              </w:rPr>
              <m:t>10</m:t>
            </m:r>
          </m:sub>
        </m:sSub>
      </m:oMath>
      <w:r>
        <w:rPr>
          <w:rFonts w:ascii="Times New Roman" w:eastAsiaTheme="minorEastAsia" w:hAnsi="Times New Roman" w:cs="Times New Roman"/>
          <w:b/>
          <w:sz w:val="24"/>
        </w:rPr>
        <w:t xml:space="preserve"> for these two countries.</w:t>
      </w:r>
    </w:p>
    <w:p w:rsidR="006563AD" w:rsidRDefault="006563AD" w:rsidP="005846BF">
      <w:pPr>
        <w:jc w:val="both"/>
        <w:rPr>
          <w:rFonts w:ascii="Times New Roman" w:eastAsiaTheme="minorEastAsia" w:hAnsi="Times New Roman" w:cs="Times New Roman"/>
          <w:b/>
          <w:sz w:val="24"/>
        </w:rPr>
      </w:pPr>
      <w:r>
        <w:rPr>
          <w:rFonts w:ascii="Times New Roman" w:eastAsiaTheme="minorEastAsia" w:hAnsi="Times New Roman" w:cs="Times New Roman"/>
          <w:b/>
          <w:sz w:val="24"/>
        </w:rPr>
        <w:t>Answer:</w:t>
      </w:r>
    </w:p>
    <w:p w:rsidR="006563AD" w:rsidRDefault="006563AD" w:rsidP="005846BF">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We know that, the life expectation at </w:t>
      </w:r>
      <w:proofErr w:type="gramStart"/>
      <w:r>
        <w:rPr>
          <w:rFonts w:ascii="Times New Roman" w:eastAsiaTheme="minorEastAsia" w:hAnsi="Times New Roman" w:cs="Times New Roman"/>
          <w:sz w:val="24"/>
        </w:rPr>
        <w:t xml:space="preserve">age </w:t>
      </w:r>
      <w:proofErr w:type="gramEnd"/>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i.e.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m:t>
            </m:r>
          </m:sub>
        </m:sSub>
      </m:oMath>
      <w:r>
        <w:rPr>
          <w:rFonts w:ascii="Times New Roman" w:eastAsiaTheme="minorEastAsia" w:hAnsi="Times New Roman" w:cs="Times New Roman"/>
          <w:sz w:val="24"/>
        </w:rPr>
        <w:t>. Therefore, we can rewrite it as;</w:t>
      </w:r>
    </w:p>
    <w:p w:rsidR="006563AD" w:rsidRPr="006563AD" w:rsidRDefault="006D048C" w:rsidP="005846BF">
      <w:pPr>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x</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x</m:t>
              </m:r>
            </m:sub>
          </m:sSub>
          <m:r>
            <w:rPr>
              <w:rFonts w:ascii="Cambria Math" w:eastAsiaTheme="minorEastAsia" w:hAnsi="Cambria Math" w:cs="Times New Roman"/>
              <w:sz w:val="24"/>
            </w:rPr>
            <m:t>=</m:t>
          </m:r>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α=x</m:t>
              </m:r>
            </m:sub>
            <m:sup>
              <m:r>
                <w:rPr>
                  <w:rFonts w:ascii="Cambria Math" w:eastAsiaTheme="minorEastAsia" w:hAnsi="Cambria Math" w:cs="Times New Roman"/>
                  <w:sz w:val="24"/>
                </w:rPr>
                <m:t>∞</m:t>
              </m:r>
            </m:sup>
            <m:e>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n</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α</m:t>
                  </m:r>
                </m:sub>
              </m:sSub>
            </m:e>
          </m:nary>
        </m:oMath>
      </m:oMathPara>
    </w:p>
    <w:p w:rsidR="006563AD" w:rsidRDefault="006563AD" w:rsidP="005846BF">
      <w:pPr>
        <w:jc w:val="both"/>
        <w:rPr>
          <w:rFonts w:ascii="Times New Roman" w:eastAsiaTheme="minorEastAsia" w:hAnsi="Times New Roman" w:cs="Times New Roman"/>
          <w:sz w:val="24"/>
        </w:rPr>
      </w:pPr>
      <w:r>
        <w:rPr>
          <w:rFonts w:ascii="Times New Roman" w:hAnsi="Times New Roman" w:cs="Times New Roman"/>
          <w:b/>
          <w:sz w:val="24"/>
        </w:rPr>
        <w:tab/>
      </w:r>
      <w:r>
        <w:rPr>
          <w:rFonts w:ascii="Times New Roman" w:eastAsiaTheme="minorEastAsia" w:hAnsi="Times New Roman" w:cs="Times New Roman"/>
          <w:sz w:val="24"/>
        </w:rPr>
        <w:t>Therefore, we can consider the successive difference of the above to obtain;</w:t>
      </w:r>
    </w:p>
    <w:p w:rsidR="006563AD" w:rsidRPr="006563AD" w:rsidRDefault="006D048C" w:rsidP="005846BF">
      <w:pPr>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x</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x+n</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x+n</m:t>
              </m:r>
            </m:sub>
          </m:sSub>
          <m:r>
            <w:rPr>
              <w:rFonts w:ascii="Cambria Math" w:eastAsiaTheme="minorEastAsia" w:hAnsi="Cambria Math" w:cs="Times New Roman"/>
              <w:sz w:val="24"/>
            </w:rPr>
            <m:t>=</m:t>
          </m:r>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α=x</m:t>
              </m:r>
            </m:sub>
            <m:sup>
              <m:r>
                <w:rPr>
                  <w:rFonts w:ascii="Cambria Math" w:eastAsiaTheme="minorEastAsia" w:hAnsi="Cambria Math" w:cs="Times New Roman"/>
                  <w:sz w:val="24"/>
                </w:rPr>
                <m:t>∞</m:t>
              </m:r>
            </m:sup>
            <m:e>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n</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α</m:t>
                  </m:r>
                </m:sub>
              </m:sSub>
            </m:e>
          </m:nary>
          <m:r>
            <w:rPr>
              <w:rFonts w:ascii="Cambria Math" w:eastAsiaTheme="minorEastAsia" w:hAnsi="Cambria Math" w:cs="Times New Roman"/>
              <w:sz w:val="24"/>
            </w:rPr>
            <m:t>-</m:t>
          </m:r>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α=x+n</m:t>
              </m:r>
            </m:sub>
            <m:sup>
              <m:r>
                <w:rPr>
                  <w:rFonts w:ascii="Cambria Math" w:eastAsiaTheme="minorEastAsia" w:hAnsi="Cambria Math" w:cs="Times New Roman"/>
                  <w:sz w:val="24"/>
                </w:rPr>
                <m:t>∞</m:t>
              </m:r>
            </m:sup>
            <m:e>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n</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α</m:t>
                  </m:r>
                </m:sub>
              </m:sSub>
            </m:e>
          </m:nary>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n</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x</m:t>
              </m:r>
            </m:sub>
          </m:sSub>
        </m:oMath>
      </m:oMathPara>
    </w:p>
    <w:p w:rsidR="006563AD" w:rsidRDefault="006563AD" w:rsidP="005846BF">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However, as show in the answer to question 1, we can write </w:t>
      </w:r>
      <m:oMath>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n</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L</m:t>
                </m:r>
              </m:e>
            </m:sPre>
          </m:e>
          <m:sub>
            <m:r>
              <w:rPr>
                <w:rFonts w:ascii="Cambria Math" w:eastAsiaTheme="minorEastAsia" w:hAnsi="Cambria Math" w:cs="Times New Roman"/>
                <w:sz w:val="24"/>
              </w:rPr>
              <m:t>x</m:t>
            </m:r>
          </m:sub>
        </m:sSub>
      </m:oMath>
      <w:r>
        <w:rPr>
          <w:rFonts w:ascii="Times New Roman" w:eastAsiaTheme="minorEastAsia" w:hAnsi="Times New Roman" w:cs="Times New Roman"/>
          <w:sz w:val="24"/>
        </w:rPr>
        <w:t xml:space="preserve"> as a weighted sum of </w:t>
      </w:r>
      <w:proofErr w:type="gramStart"/>
      <w:r>
        <w:rPr>
          <w:rFonts w:ascii="Times New Roman" w:eastAsiaTheme="minorEastAsia" w:hAnsi="Times New Roman" w:cs="Times New Roman"/>
          <w:sz w:val="24"/>
        </w:rPr>
        <w:t xml:space="preserve">the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m:t>
            </m:r>
          </m:sub>
        </m:sSub>
      </m:oMath>
      <w:r>
        <w:rPr>
          <w:rFonts w:ascii="Times New Roman" w:eastAsiaTheme="minorEastAsia" w:hAnsi="Times New Roman" w:cs="Times New Roman"/>
          <w:sz w:val="24"/>
        </w:rPr>
        <w:t xml:space="preserve">’s where the weights depend only on </w:t>
      </w:r>
      <m:oMath>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n</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a</m:t>
                </m:r>
              </m:e>
            </m:sPre>
          </m:e>
          <m:sub>
            <m:r>
              <w:rPr>
                <w:rFonts w:ascii="Cambria Math" w:eastAsiaTheme="minorEastAsia" w:hAnsi="Cambria Math" w:cs="Times New Roman"/>
                <w:sz w:val="24"/>
              </w:rPr>
              <m:t>x</m:t>
            </m:r>
          </m:sub>
        </m:sSub>
      </m:oMath>
      <w:r>
        <w:rPr>
          <w:rFonts w:ascii="Times New Roman" w:eastAsiaTheme="minorEastAsia" w:hAnsi="Times New Roman" w:cs="Times New Roman"/>
          <w:sz w:val="24"/>
        </w:rPr>
        <w:t>. Therefore</w:t>
      </w:r>
      <w:r w:rsidR="000A5D96">
        <w:rPr>
          <w:rFonts w:ascii="Times New Roman" w:eastAsiaTheme="minorEastAsia" w:hAnsi="Times New Roman" w:cs="Times New Roman"/>
          <w:sz w:val="24"/>
        </w:rPr>
        <w:t>,</w:t>
      </w:r>
    </w:p>
    <w:p w:rsidR="000A5D96" w:rsidRDefault="00523A75" w:rsidP="005846BF">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x</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x+n</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x+n</m:t>
            </m:r>
          </m:sub>
        </m:sSub>
        <m:r>
          <w:rPr>
            <w:rFonts w:ascii="Cambria Math" w:eastAsiaTheme="minorEastAsia" w:hAnsi="Cambria Math" w:cs="Times New Roman"/>
            <w:sz w:val="24"/>
          </w:rPr>
          <m:t>=</m:t>
        </m:r>
        <m:d>
          <m:dPr>
            <m:ctrlPr>
              <w:rPr>
                <w:rFonts w:ascii="Cambria Math" w:hAnsi="Cambria Math" w:cs="Times New Roman"/>
                <w:i/>
                <w:sz w:val="24"/>
                <w:vertAlign w:val="subscript"/>
              </w:rPr>
            </m:ctrlPr>
          </m:dPr>
          <m:e>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x</m:t>
                </m:r>
              </m:sub>
            </m:sSub>
            <m:ctrlPr>
              <w:rPr>
                <w:rFonts w:ascii="Cambria Math" w:hAnsi="Cambria Math" w:cs="Times New Roman"/>
                <w:i/>
                <w:sz w:val="24"/>
              </w:rPr>
            </m:ctrlPr>
          </m:e>
        </m:d>
        <m:r>
          <w:rPr>
            <w:rFonts w:ascii="Cambria Math"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x</m:t>
                </m:r>
              </m:sub>
            </m:sSub>
          </m:e>
        </m:d>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x+n</m:t>
            </m:r>
          </m:sub>
        </m:sSub>
      </m:oMath>
    </w:p>
    <w:p w:rsidR="00523A75" w:rsidRDefault="00523A75" w:rsidP="005846BF">
      <w:pPr>
        <w:jc w:val="both"/>
        <w:rPr>
          <w:rFonts w:ascii="Times New Roman" w:eastAsiaTheme="minorEastAsia" w:hAnsi="Times New Roman" w:cs="Times New Roman"/>
          <w:sz w:val="24"/>
        </w:rPr>
      </w:pPr>
      <m:oMath>
        <m:r>
          <w:rPr>
            <w:rFonts w:ascii="Cambria Math" w:eastAsiaTheme="minorEastAsia" w:hAnsi="Cambria Math" w:cs="Times New Roman"/>
            <w:sz w:val="24"/>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x</m:t>
                </m:r>
              </m:sub>
            </m:sSub>
            <m:ctrlPr>
              <w:rPr>
                <w:rFonts w:ascii="Cambria Math" w:hAnsi="Cambria Math" w:cs="Times New Roman"/>
                <w:i/>
                <w:sz w:val="24"/>
              </w:rPr>
            </m:ctrlPr>
          </m:e>
        </m:d>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x</m:t>
            </m:r>
          </m:sub>
        </m:sSub>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n-</m:t>
            </m:r>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x+n</m:t>
                </m:r>
              </m:sub>
            </m:sSub>
          </m:e>
        </m:d>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x+n</m:t>
            </m:r>
          </m:sub>
        </m:sSub>
      </m:oMath>
      <w:r>
        <w:rPr>
          <w:rFonts w:ascii="Times New Roman" w:eastAsiaTheme="minorEastAsia" w:hAnsi="Times New Roman" w:cs="Times New Roman"/>
          <w:sz w:val="24"/>
        </w:rPr>
        <w:t xml:space="preserve"> </w:t>
      </w:r>
    </w:p>
    <w:p w:rsidR="00523A75" w:rsidRDefault="00523A75" w:rsidP="005846BF">
      <w:pPr>
        <w:jc w:val="both"/>
        <w:rPr>
          <w:rFonts w:ascii="Times New Roman" w:eastAsiaTheme="minorEastAsia" w:hAnsi="Times New Roman" w:cs="Times New Roman"/>
          <w:sz w:val="24"/>
        </w:rPr>
      </w:pPr>
      <m:oMath>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x+n</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x</m:t>
            </m:r>
          </m:sub>
        </m:sSub>
        <m:r>
          <w:rPr>
            <w:rFonts w:ascii="Cambria Math" w:hAnsi="Cambria Math" w:cs="Times New Roman"/>
            <w:sz w:val="24"/>
          </w:rPr>
          <m:t>)/(n-</m:t>
        </m:r>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x+n</m:t>
            </m:r>
          </m:sub>
        </m:sSub>
        <m:r>
          <w:rPr>
            <w:rFonts w:ascii="Cambria Math" w:hAnsi="Cambria Math" w:cs="Times New Roman"/>
            <w:sz w:val="24"/>
          </w:rPr>
          <m:t>)</m:t>
        </m:r>
      </m:oMath>
      <w:r>
        <w:rPr>
          <w:rFonts w:ascii="Times New Roman" w:eastAsiaTheme="minorEastAsia" w:hAnsi="Times New Roman" w:cs="Times New Roman"/>
          <w:sz w:val="24"/>
        </w:rPr>
        <w:t xml:space="preserve"> </w:t>
      </w:r>
    </w:p>
    <w:p w:rsidR="00523A75" w:rsidRDefault="00523A75" w:rsidP="005846BF">
      <w:pPr>
        <w:jc w:val="both"/>
        <w:rPr>
          <w:rFonts w:ascii="Times New Roman" w:eastAsiaTheme="minorEastAsia" w:hAnsi="Times New Roman" w:cs="Times New Roman"/>
          <w:sz w:val="24"/>
        </w:rPr>
      </w:pPr>
      <w:r>
        <w:rPr>
          <w:rFonts w:ascii="Times New Roman" w:eastAsiaTheme="minorEastAsia" w:hAnsi="Times New Roman" w:cs="Times New Roman"/>
          <w:sz w:val="24"/>
        </w:rPr>
        <w:tab/>
      </w:r>
      <w:r w:rsidR="00072E59">
        <w:rPr>
          <w:rFonts w:ascii="Times New Roman" w:eastAsiaTheme="minorEastAsia" w:hAnsi="Times New Roman" w:cs="Times New Roman"/>
          <w:sz w:val="24"/>
        </w:rPr>
        <w:t>Since</w:t>
      </w:r>
      <w:proofErr w:type="gramStart"/>
      <w:r w:rsidR="00072E59">
        <w:rPr>
          <w:rFonts w:ascii="Times New Roman" w:eastAsiaTheme="minorEastAsia" w:hAnsi="Times New Roman" w:cs="Times New Roman"/>
          <w:sz w:val="24"/>
        </w:rPr>
        <w:t xml:space="preserve">, </w:t>
      </w:r>
      <w:proofErr w:type="gramEnd"/>
      <m:oMath>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q</m:t>
                </m:r>
              </m:e>
            </m:sPre>
          </m:e>
          <m:sub>
            <m:r>
              <w:rPr>
                <w:rFonts w:ascii="Cambria Math" w:hAnsi="Cambria Math" w:cs="Times New Roman"/>
                <w:sz w:val="24"/>
              </w:rPr>
              <m:t>x</m:t>
            </m:r>
          </m:sub>
        </m:sSub>
        <m:r>
          <w:rPr>
            <w:rFonts w:ascii="Cambria Math" w:hAnsi="Cambria Math" w:cs="Times New Roman"/>
            <w:sz w:val="24"/>
          </w:rPr>
          <m:t>=1-(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x+n</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x</m:t>
            </m:r>
          </m:sub>
        </m:sSub>
        <m:r>
          <w:rPr>
            <w:rFonts w:ascii="Cambria Math" w:eastAsiaTheme="minorEastAsia" w:hAnsi="Cambria Math" w:cs="Times New Roman"/>
            <w:sz w:val="24"/>
          </w:rPr>
          <m:t>)</m:t>
        </m:r>
      </m:oMath>
      <w:r w:rsidR="00072E59">
        <w:rPr>
          <w:rFonts w:ascii="Times New Roman" w:eastAsiaTheme="minorEastAsia" w:hAnsi="Times New Roman" w:cs="Times New Roman"/>
          <w:sz w:val="24"/>
        </w:rPr>
        <w:t>, we obtain the final formula as;</w:t>
      </w:r>
    </w:p>
    <w:p w:rsidR="00072E59" w:rsidRPr="00072E59" w:rsidRDefault="006D048C" w:rsidP="005846BF">
      <w:pPr>
        <w:jc w:val="both"/>
        <w:rPr>
          <w:rFonts w:ascii="Times New Roman" w:eastAsiaTheme="minorEastAsia" w:hAnsi="Times New Roman" w:cs="Times New Roman"/>
          <w:b/>
          <w:sz w:val="24"/>
        </w:rPr>
      </w:pPr>
      <m:oMathPara>
        <m:oMath>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q</m:t>
                  </m:r>
                </m:e>
              </m:sPre>
            </m:e>
            <m:sub>
              <m:r>
                <w:rPr>
                  <w:rFonts w:ascii="Cambria Math" w:hAnsi="Cambria Math" w:cs="Times New Roman"/>
                  <w:sz w:val="24"/>
                </w:rPr>
                <m:t>x</m:t>
              </m:r>
            </m:sub>
          </m:sSub>
          <m:r>
            <w:rPr>
              <w:rFonts w:ascii="Cambria Math" w:hAnsi="Cambria Math" w:cs="Times New Roman"/>
              <w:sz w:val="24"/>
            </w:rPr>
            <m:t>=</m:t>
          </m:r>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x+n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x</m:t>
                      </m:r>
                    </m:sub>
                  </m:sSub>
                </m:e>
              </m:d>
            </m:num>
            <m:den>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x+n</m:t>
                  </m:r>
                </m:sub>
              </m:sSub>
              <m:r>
                <w:rPr>
                  <w:rFonts w:ascii="Cambria Math" w:hAnsi="Cambria Math" w:cs="Times New Roman"/>
                  <w:sz w:val="24"/>
                </w:rPr>
                <m:t>-</m:t>
              </m:r>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x</m:t>
                  </m:r>
                </m:sub>
              </m:sSub>
              <m:r>
                <w:rPr>
                  <w:rFonts w:ascii="Cambria Math" w:hAnsi="Cambria Math" w:cs="Times New Roman"/>
                  <w:sz w:val="24"/>
                </w:rPr>
                <m:t>)</m:t>
              </m:r>
            </m:den>
          </m:f>
        </m:oMath>
      </m:oMathPara>
    </w:p>
    <w:p w:rsidR="00072E59" w:rsidRDefault="00072E59" w:rsidP="005846BF">
      <w:pPr>
        <w:jc w:val="both"/>
        <w:rPr>
          <w:rFonts w:ascii="Times New Roman" w:eastAsiaTheme="minorEastAsia" w:hAnsi="Times New Roman" w:cs="Times New Roman"/>
          <w:sz w:val="24"/>
        </w:rPr>
      </w:pPr>
      <w:r>
        <w:rPr>
          <w:rFonts w:ascii="Times New Roman" w:hAnsi="Times New Roman" w:cs="Times New Roman"/>
          <w:b/>
          <w:sz w:val="24"/>
        </w:rPr>
        <w:tab/>
      </w:r>
      <w:r>
        <w:rPr>
          <w:rFonts w:ascii="Times New Roman" w:eastAsiaTheme="minorEastAsia" w:hAnsi="Times New Roman" w:cs="Times New Roman"/>
          <w:sz w:val="24"/>
        </w:rPr>
        <w:t xml:space="preserve">To obtain the values </w:t>
      </w:r>
      <w:proofErr w:type="gramStart"/>
      <w:r>
        <w:rPr>
          <w:rFonts w:ascii="Times New Roman" w:eastAsiaTheme="minorEastAsia" w:hAnsi="Times New Roman" w:cs="Times New Roman"/>
          <w:sz w:val="24"/>
        </w:rPr>
        <w:t xml:space="preserve">of </w:t>
      </w:r>
      <w:proofErr w:type="gramEnd"/>
      <m:oMath>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n</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x</m:t>
            </m:r>
          </m:sub>
        </m:sSub>
      </m:oMath>
      <w:r>
        <w:rPr>
          <w:rFonts w:ascii="Times New Roman" w:eastAsiaTheme="minorEastAsia" w:hAnsi="Times New Roman" w:cs="Times New Roman"/>
          <w:sz w:val="24"/>
        </w:rPr>
        <w:t xml:space="preserve">, we again use the Coale-Demeny family of West model life tables, and for female population, we have </w:t>
      </w:r>
      <m:oMath>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1</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0</m:t>
            </m:r>
          </m:sub>
        </m:sSub>
        <m:r>
          <w:rPr>
            <w:rFonts w:ascii="Cambria Math" w:eastAsiaTheme="minorEastAsia" w:hAnsi="Cambria Math" w:cs="Times New Roman"/>
            <w:sz w:val="24"/>
          </w:rPr>
          <m:t>=0.350</m:t>
        </m:r>
      </m:oMath>
      <w:r>
        <w:rPr>
          <w:rFonts w:ascii="Times New Roman" w:eastAsiaTheme="minorEastAsia" w:hAnsi="Times New Roman" w:cs="Times New Roman"/>
          <w:sz w:val="24"/>
        </w:rPr>
        <w:t xml:space="preserve"> and </w:t>
      </w:r>
      <m:oMath>
        <m:sSub>
          <m:sSubPr>
            <m:ctrlPr>
              <w:rPr>
                <w:rFonts w:ascii="Cambria Math" w:hAnsi="Cambria Math" w:cs="Times New Roman"/>
                <w:i/>
                <w:sz w:val="24"/>
              </w:rPr>
            </m:ctrlPr>
          </m:sSubPr>
          <m:e>
            <m:sPre>
              <m:sPrePr>
                <m:ctrlPr>
                  <w:rPr>
                    <w:rFonts w:ascii="Cambria Math" w:hAnsi="Cambria Math" w:cs="Times New Roman"/>
                    <w:i/>
                    <w:sz w:val="24"/>
                  </w:rPr>
                </m:ctrlPr>
              </m:sPrePr>
              <m:sub>
                <m:r>
                  <w:rPr>
                    <w:rFonts w:ascii="Cambria Math" w:hAnsi="Cambria Math" w:cs="Times New Roman"/>
                    <w:sz w:val="24"/>
                  </w:rPr>
                  <m:t>4</m:t>
                </m:r>
              </m:sub>
              <m:sup>
                <m:r>
                  <w:rPr>
                    <w:rFonts w:ascii="Cambria Math" w:hAnsi="Cambria Math" w:cs="Times New Roman"/>
                    <w:sz w:val="24"/>
                  </w:rPr>
                  <m:t xml:space="preserve"> </m:t>
                </m:r>
              </m:sup>
              <m:e>
                <m:r>
                  <w:rPr>
                    <w:rFonts w:ascii="Cambria Math" w:hAnsi="Cambria Math" w:cs="Times New Roman"/>
                    <w:sz w:val="24"/>
                  </w:rPr>
                  <m:t>a</m:t>
                </m:r>
              </m:e>
            </m:sPre>
          </m:e>
          <m:sub>
            <m:r>
              <w:rPr>
                <w:rFonts w:ascii="Cambria Math" w:hAnsi="Cambria Math" w:cs="Times New Roman"/>
                <w:sz w:val="24"/>
              </w:rPr>
              <m:t>1</m:t>
            </m:r>
          </m:sub>
        </m:sSub>
        <m:r>
          <w:rPr>
            <w:rFonts w:ascii="Cambria Math" w:hAnsi="Cambria Math" w:cs="Times New Roman"/>
            <w:sz w:val="24"/>
          </w:rPr>
          <m:t>=1.361</m:t>
        </m:r>
      </m:oMath>
      <w:r>
        <w:rPr>
          <w:rFonts w:ascii="Times New Roman" w:eastAsiaTheme="minorEastAsia" w:hAnsi="Times New Roman" w:cs="Times New Roman"/>
          <w:sz w:val="24"/>
        </w:rPr>
        <w:t xml:space="preserve"> and 2.5 for the rest of the age groups. The necessary calculations are summarized in the following table;</w:t>
      </w:r>
    </w:p>
    <w:tbl>
      <w:tblPr>
        <w:tblStyle w:val="TableGrid"/>
        <w:tblW w:w="0" w:type="auto"/>
        <w:tblLook w:val="04A0" w:firstRow="1" w:lastRow="0" w:firstColumn="1" w:lastColumn="0" w:noHBand="0" w:noVBand="1"/>
      </w:tblPr>
      <w:tblGrid>
        <w:gridCol w:w="1803"/>
        <w:gridCol w:w="1803"/>
        <w:gridCol w:w="1803"/>
        <w:gridCol w:w="1804"/>
        <w:gridCol w:w="1804"/>
      </w:tblGrid>
      <w:tr w:rsidR="00072E59" w:rsidRPr="00C50B06" w:rsidTr="00914A0F">
        <w:tc>
          <w:tcPr>
            <w:tcW w:w="1803" w:type="dxa"/>
            <w:vMerge w:val="restart"/>
            <w:vAlign w:val="center"/>
          </w:tcPr>
          <w:p w:rsidR="00072E59" w:rsidRPr="00C50B06" w:rsidRDefault="00072E59" w:rsidP="00914A0F">
            <w:pPr>
              <w:jc w:val="center"/>
              <w:rPr>
                <w:rFonts w:ascii="Times New Roman" w:eastAsiaTheme="minorEastAsia" w:hAnsi="Times New Roman" w:cs="Times New Roman"/>
                <w:b/>
                <w:sz w:val="24"/>
              </w:rPr>
            </w:pPr>
            <w:r>
              <w:rPr>
                <w:rFonts w:ascii="Times New Roman" w:eastAsiaTheme="minorEastAsia" w:hAnsi="Times New Roman" w:cs="Times New Roman"/>
                <w:b/>
                <w:sz w:val="24"/>
              </w:rPr>
              <w:t xml:space="preserve">Age, </w:t>
            </w:r>
            <m:oMath>
              <m:r>
                <m:rPr>
                  <m:sty m:val="bi"/>
                </m:rPr>
                <w:rPr>
                  <w:rFonts w:ascii="Cambria Math" w:eastAsiaTheme="minorEastAsia" w:hAnsi="Cambria Math" w:cs="Times New Roman"/>
                  <w:sz w:val="24"/>
                </w:rPr>
                <m:t>x</m:t>
              </m:r>
            </m:oMath>
          </w:p>
        </w:tc>
        <w:tc>
          <w:tcPr>
            <w:tcW w:w="3606" w:type="dxa"/>
            <w:gridSpan w:val="2"/>
            <w:vAlign w:val="center"/>
          </w:tcPr>
          <w:p w:rsidR="00072E59" w:rsidRPr="00C50B06" w:rsidRDefault="00072E59" w:rsidP="00914A0F">
            <w:pPr>
              <w:jc w:val="center"/>
              <w:rPr>
                <w:rFonts w:ascii="Times New Roman" w:eastAsiaTheme="minorEastAsia" w:hAnsi="Times New Roman" w:cs="Times New Roman"/>
                <w:b/>
                <w:sz w:val="24"/>
              </w:rPr>
            </w:pPr>
            <w:r>
              <w:rPr>
                <w:rFonts w:ascii="Times New Roman" w:eastAsiaTheme="minorEastAsia" w:hAnsi="Times New Roman" w:cs="Times New Roman"/>
                <w:b/>
                <w:sz w:val="24"/>
              </w:rPr>
              <w:t>Nicaragua, 1990-95</w:t>
            </w:r>
          </w:p>
        </w:tc>
        <w:tc>
          <w:tcPr>
            <w:tcW w:w="3608" w:type="dxa"/>
            <w:gridSpan w:val="2"/>
            <w:vAlign w:val="center"/>
          </w:tcPr>
          <w:p w:rsidR="00072E59" w:rsidRPr="00C50B06" w:rsidRDefault="00072E59" w:rsidP="00914A0F">
            <w:pPr>
              <w:jc w:val="center"/>
              <w:rPr>
                <w:rFonts w:ascii="Times New Roman" w:eastAsiaTheme="minorEastAsia" w:hAnsi="Times New Roman" w:cs="Times New Roman"/>
                <w:b/>
                <w:sz w:val="24"/>
              </w:rPr>
            </w:pPr>
            <w:r>
              <w:rPr>
                <w:rFonts w:ascii="Times New Roman" w:eastAsiaTheme="minorEastAsia" w:hAnsi="Times New Roman" w:cs="Times New Roman"/>
                <w:b/>
                <w:sz w:val="24"/>
              </w:rPr>
              <w:t>United States, 1989</w:t>
            </w:r>
          </w:p>
        </w:tc>
      </w:tr>
      <w:tr w:rsidR="00072E59" w:rsidRPr="00C50B06" w:rsidTr="00914A0F">
        <w:trPr>
          <w:trHeight w:val="377"/>
        </w:trPr>
        <w:tc>
          <w:tcPr>
            <w:tcW w:w="1803" w:type="dxa"/>
            <w:vMerge/>
          </w:tcPr>
          <w:p w:rsidR="00072E59" w:rsidRPr="00C50B06" w:rsidRDefault="00072E59" w:rsidP="00914A0F">
            <w:pPr>
              <w:jc w:val="both"/>
              <w:rPr>
                <w:rFonts w:ascii="Times New Roman" w:eastAsiaTheme="minorEastAsia" w:hAnsi="Times New Roman" w:cs="Times New Roman"/>
                <w:b/>
                <w:sz w:val="24"/>
              </w:rPr>
            </w:pPr>
          </w:p>
        </w:tc>
        <w:tc>
          <w:tcPr>
            <w:tcW w:w="1803" w:type="dxa"/>
            <w:vAlign w:val="center"/>
          </w:tcPr>
          <w:p w:rsidR="00072E59" w:rsidRPr="00C50B06" w:rsidRDefault="006D048C" w:rsidP="00914A0F">
            <w:pPr>
              <w:jc w:val="center"/>
              <w:rPr>
                <w:rFonts w:ascii="Times New Roman" w:eastAsiaTheme="minorEastAsia" w:hAnsi="Times New Roman" w:cs="Times New Roman"/>
                <w:b/>
                <w:sz w:val="24"/>
              </w:rPr>
            </w:pPr>
            <m:oMathPara>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e</m:t>
                    </m:r>
                  </m:e>
                  <m:sub>
                    <m:r>
                      <m:rPr>
                        <m:sty m:val="bi"/>
                      </m:rPr>
                      <w:rPr>
                        <w:rFonts w:ascii="Cambria Math" w:eastAsiaTheme="minorEastAsia" w:hAnsi="Cambria Math" w:cs="Times New Roman"/>
                        <w:sz w:val="24"/>
                      </w:rPr>
                      <m:t>x</m:t>
                    </m:r>
                  </m:sub>
                </m:sSub>
              </m:oMath>
            </m:oMathPara>
          </w:p>
        </w:tc>
        <w:tc>
          <w:tcPr>
            <w:tcW w:w="1803" w:type="dxa"/>
            <w:vAlign w:val="center"/>
          </w:tcPr>
          <w:p w:rsidR="00072E59" w:rsidRPr="0092640C" w:rsidRDefault="006D048C" w:rsidP="00914A0F">
            <w:pPr>
              <w:jc w:val="center"/>
              <w:rPr>
                <w:rFonts w:ascii="Times New Roman" w:eastAsiaTheme="minorEastAsia" w:hAnsi="Times New Roman" w:cs="Times New Roman"/>
                <w:b/>
                <w:sz w:val="24"/>
              </w:rPr>
            </w:pPr>
            <m:oMathPara>
              <m:oMath>
                <m:sSub>
                  <m:sSubPr>
                    <m:ctrlPr>
                      <w:rPr>
                        <w:rFonts w:ascii="Cambria Math" w:hAnsi="Cambria Math" w:cs="Times New Roman"/>
                        <w:b/>
                        <w:i/>
                        <w:sz w:val="24"/>
                      </w:rPr>
                    </m:ctrlPr>
                  </m:sSubPr>
                  <m:e>
                    <m:sPre>
                      <m:sPrePr>
                        <m:ctrlPr>
                          <w:rPr>
                            <w:rFonts w:ascii="Cambria Math" w:hAnsi="Cambria Math" w:cs="Times New Roman"/>
                            <w:b/>
                            <w:i/>
                            <w:sz w:val="24"/>
                          </w:rPr>
                        </m:ctrlPr>
                      </m:sPrePr>
                      <m:sub>
                        <m:r>
                          <m:rPr>
                            <m:sty m:val="bi"/>
                          </m:rPr>
                          <w:rPr>
                            <w:rFonts w:ascii="Cambria Math" w:hAnsi="Cambria Math" w:cs="Times New Roman"/>
                            <w:sz w:val="24"/>
                          </w:rPr>
                          <m:t>n</m:t>
                        </m:r>
                      </m:sub>
                      <m:sup>
                        <m:r>
                          <m:rPr>
                            <m:sty m:val="bi"/>
                          </m:rPr>
                          <w:rPr>
                            <w:rFonts w:ascii="Cambria Math" w:hAnsi="Cambria Math" w:cs="Times New Roman"/>
                            <w:sz w:val="24"/>
                          </w:rPr>
                          <m:t xml:space="preserve"> </m:t>
                        </m:r>
                      </m:sup>
                      <m:e>
                        <m:r>
                          <m:rPr>
                            <m:sty m:val="bi"/>
                          </m:rPr>
                          <w:rPr>
                            <w:rFonts w:ascii="Cambria Math" w:hAnsi="Cambria Math" w:cs="Times New Roman"/>
                            <w:sz w:val="24"/>
                          </w:rPr>
                          <m:t>q</m:t>
                        </m:r>
                      </m:e>
                    </m:sPre>
                  </m:e>
                  <m:sub>
                    <m:r>
                      <m:rPr>
                        <m:sty m:val="bi"/>
                      </m:rPr>
                      <w:rPr>
                        <w:rFonts w:ascii="Cambria Math" w:hAnsi="Cambria Math" w:cs="Times New Roman"/>
                        <w:sz w:val="24"/>
                      </w:rPr>
                      <m:t>x</m:t>
                    </m:r>
                  </m:sub>
                </m:sSub>
              </m:oMath>
            </m:oMathPara>
          </w:p>
        </w:tc>
        <w:tc>
          <w:tcPr>
            <w:tcW w:w="1804" w:type="dxa"/>
            <w:vAlign w:val="center"/>
          </w:tcPr>
          <w:p w:rsidR="00072E59" w:rsidRPr="00C50B06" w:rsidRDefault="006D048C" w:rsidP="00914A0F">
            <w:pPr>
              <w:jc w:val="center"/>
              <w:rPr>
                <w:rFonts w:ascii="Times New Roman" w:eastAsiaTheme="minorEastAsia" w:hAnsi="Times New Roman" w:cs="Times New Roman"/>
                <w:b/>
                <w:sz w:val="24"/>
              </w:rPr>
            </w:pPr>
            <m:oMathPara>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e</m:t>
                    </m:r>
                  </m:e>
                  <m:sub>
                    <m:r>
                      <m:rPr>
                        <m:sty m:val="bi"/>
                      </m:rPr>
                      <w:rPr>
                        <w:rFonts w:ascii="Cambria Math" w:eastAsiaTheme="minorEastAsia" w:hAnsi="Cambria Math" w:cs="Times New Roman"/>
                        <w:sz w:val="24"/>
                      </w:rPr>
                      <m:t>x</m:t>
                    </m:r>
                  </m:sub>
                </m:sSub>
              </m:oMath>
            </m:oMathPara>
          </w:p>
        </w:tc>
        <w:tc>
          <w:tcPr>
            <w:tcW w:w="1804" w:type="dxa"/>
            <w:vAlign w:val="center"/>
          </w:tcPr>
          <w:p w:rsidR="00072E59" w:rsidRPr="00C50B06" w:rsidRDefault="006D048C" w:rsidP="00914A0F">
            <w:pPr>
              <w:jc w:val="center"/>
              <w:rPr>
                <w:rFonts w:ascii="Times New Roman" w:eastAsiaTheme="minorEastAsia" w:hAnsi="Times New Roman" w:cs="Times New Roman"/>
                <w:b/>
                <w:sz w:val="24"/>
              </w:rPr>
            </w:pPr>
            <m:oMathPara>
              <m:oMath>
                <m:sSub>
                  <m:sSubPr>
                    <m:ctrlPr>
                      <w:rPr>
                        <w:rFonts w:ascii="Cambria Math" w:hAnsi="Cambria Math" w:cs="Times New Roman"/>
                        <w:b/>
                        <w:i/>
                        <w:sz w:val="24"/>
                      </w:rPr>
                    </m:ctrlPr>
                  </m:sSubPr>
                  <m:e>
                    <m:sPre>
                      <m:sPrePr>
                        <m:ctrlPr>
                          <w:rPr>
                            <w:rFonts w:ascii="Cambria Math" w:hAnsi="Cambria Math" w:cs="Times New Roman"/>
                            <w:b/>
                            <w:i/>
                            <w:sz w:val="24"/>
                          </w:rPr>
                        </m:ctrlPr>
                      </m:sPrePr>
                      <m:sub>
                        <m:r>
                          <m:rPr>
                            <m:sty m:val="bi"/>
                          </m:rPr>
                          <w:rPr>
                            <w:rFonts w:ascii="Cambria Math" w:hAnsi="Cambria Math" w:cs="Times New Roman"/>
                            <w:sz w:val="24"/>
                          </w:rPr>
                          <m:t>n</m:t>
                        </m:r>
                      </m:sub>
                      <m:sup>
                        <m:r>
                          <m:rPr>
                            <m:sty m:val="bi"/>
                          </m:rPr>
                          <w:rPr>
                            <w:rFonts w:ascii="Cambria Math" w:hAnsi="Cambria Math" w:cs="Times New Roman"/>
                            <w:sz w:val="24"/>
                          </w:rPr>
                          <m:t xml:space="preserve"> </m:t>
                        </m:r>
                      </m:sup>
                      <m:e>
                        <m:r>
                          <m:rPr>
                            <m:sty m:val="bi"/>
                          </m:rPr>
                          <w:rPr>
                            <w:rFonts w:ascii="Cambria Math" w:hAnsi="Cambria Math" w:cs="Times New Roman"/>
                            <w:sz w:val="24"/>
                          </w:rPr>
                          <m:t>q</m:t>
                        </m:r>
                      </m:e>
                    </m:sPre>
                  </m:e>
                  <m:sub>
                    <m:r>
                      <m:rPr>
                        <m:sty m:val="bi"/>
                      </m:rPr>
                      <w:rPr>
                        <w:rFonts w:ascii="Cambria Math" w:hAnsi="Cambria Math" w:cs="Times New Roman"/>
                        <w:sz w:val="24"/>
                      </w:rPr>
                      <m:t>x</m:t>
                    </m:r>
                  </m:sub>
                </m:sSub>
              </m:oMath>
            </m:oMathPara>
          </w:p>
        </w:tc>
      </w:tr>
      <w:tr w:rsidR="00072E59" w:rsidRPr="006F74B4" w:rsidTr="00914A0F">
        <w:trPr>
          <w:trHeight w:val="300"/>
        </w:trPr>
        <w:tc>
          <w:tcPr>
            <w:tcW w:w="1803"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0</w:t>
            </w:r>
          </w:p>
        </w:tc>
        <w:tc>
          <w:tcPr>
            <w:tcW w:w="1803"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67.7</w:t>
            </w:r>
          </w:p>
        </w:tc>
        <w:tc>
          <w:tcPr>
            <w:tcW w:w="1803"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0.046709</w:t>
            </w:r>
          </w:p>
        </w:tc>
        <w:tc>
          <w:tcPr>
            <w:tcW w:w="1804"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78.6</w:t>
            </w:r>
          </w:p>
        </w:tc>
        <w:tc>
          <w:tcPr>
            <w:tcW w:w="1804"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0.008866</w:t>
            </w:r>
          </w:p>
        </w:tc>
      </w:tr>
      <w:tr w:rsidR="00072E59" w:rsidRPr="006F74B4" w:rsidTr="00914A0F">
        <w:trPr>
          <w:trHeight w:val="300"/>
        </w:trPr>
        <w:tc>
          <w:tcPr>
            <w:tcW w:w="1803"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1</w:t>
            </w:r>
          </w:p>
        </w:tc>
        <w:tc>
          <w:tcPr>
            <w:tcW w:w="1803"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70</w:t>
            </w:r>
          </w:p>
        </w:tc>
        <w:tc>
          <w:tcPr>
            <w:tcW w:w="1803"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0.024169</w:t>
            </w:r>
          </w:p>
        </w:tc>
        <w:tc>
          <w:tcPr>
            <w:tcW w:w="1804"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78.3</w:t>
            </w:r>
          </w:p>
        </w:tc>
        <w:tc>
          <w:tcPr>
            <w:tcW w:w="1804"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0.001298</w:t>
            </w:r>
          </w:p>
        </w:tc>
      </w:tr>
      <w:tr w:rsidR="00072E59" w:rsidRPr="006F74B4" w:rsidTr="00914A0F">
        <w:trPr>
          <w:trHeight w:val="300"/>
        </w:trPr>
        <w:tc>
          <w:tcPr>
            <w:tcW w:w="1803"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5</w:t>
            </w:r>
          </w:p>
        </w:tc>
        <w:tc>
          <w:tcPr>
            <w:tcW w:w="1803"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67.7</w:t>
            </w:r>
          </w:p>
        </w:tc>
        <w:tc>
          <w:tcPr>
            <w:tcW w:w="1803"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0.00761</w:t>
            </w:r>
          </w:p>
        </w:tc>
        <w:tc>
          <w:tcPr>
            <w:tcW w:w="1804"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74.4</w:t>
            </w:r>
          </w:p>
        </w:tc>
        <w:tc>
          <w:tcPr>
            <w:tcW w:w="1804"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0.001389</w:t>
            </w:r>
          </w:p>
        </w:tc>
      </w:tr>
      <w:tr w:rsidR="00072E59" w:rsidRPr="006F74B4" w:rsidTr="00914A0F">
        <w:trPr>
          <w:trHeight w:val="300"/>
        </w:trPr>
        <w:tc>
          <w:tcPr>
            <w:tcW w:w="1803"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10</w:t>
            </w:r>
          </w:p>
        </w:tc>
        <w:tc>
          <w:tcPr>
            <w:tcW w:w="1803"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63.2</w:t>
            </w:r>
          </w:p>
        </w:tc>
        <w:tc>
          <w:tcPr>
            <w:tcW w:w="1803"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0.004918</w:t>
            </w:r>
          </w:p>
        </w:tc>
        <w:tc>
          <w:tcPr>
            <w:tcW w:w="1804"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69.5</w:t>
            </w:r>
          </w:p>
        </w:tc>
        <w:tc>
          <w:tcPr>
            <w:tcW w:w="1804"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0.00149</w:t>
            </w:r>
          </w:p>
        </w:tc>
      </w:tr>
      <w:tr w:rsidR="00072E59" w:rsidRPr="006F74B4" w:rsidTr="00914A0F">
        <w:trPr>
          <w:trHeight w:val="300"/>
        </w:trPr>
        <w:tc>
          <w:tcPr>
            <w:tcW w:w="1803"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15</w:t>
            </w:r>
          </w:p>
        </w:tc>
        <w:tc>
          <w:tcPr>
            <w:tcW w:w="1803"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58.5</w:t>
            </w:r>
          </w:p>
        </w:tc>
        <w:tc>
          <w:tcPr>
            <w:tcW w:w="1803" w:type="dxa"/>
            <w:noWrap/>
            <w:hideMark/>
          </w:tcPr>
          <w:p w:rsidR="00072E59" w:rsidRPr="006F74B4" w:rsidRDefault="00072E59" w:rsidP="00914A0F">
            <w:pPr>
              <w:jc w:val="right"/>
              <w:rPr>
                <w:rFonts w:ascii="Calibri" w:eastAsia="Times New Roman" w:hAnsi="Calibri" w:cs="Calibri"/>
                <w:color w:val="000000"/>
              </w:rPr>
            </w:pPr>
            <w:r>
              <w:rPr>
                <w:rFonts w:ascii="Calibri" w:eastAsia="Times New Roman" w:hAnsi="Calibri" w:cs="Calibri"/>
                <w:color w:val="000000"/>
              </w:rPr>
              <w:t>-</w:t>
            </w:r>
          </w:p>
        </w:tc>
        <w:tc>
          <w:tcPr>
            <w:tcW w:w="1804" w:type="dxa"/>
            <w:noWrap/>
            <w:hideMark/>
          </w:tcPr>
          <w:p w:rsidR="00072E59" w:rsidRPr="006F74B4" w:rsidRDefault="00072E59" w:rsidP="00914A0F">
            <w:pPr>
              <w:jc w:val="right"/>
              <w:rPr>
                <w:rFonts w:ascii="Calibri" w:eastAsia="Times New Roman" w:hAnsi="Calibri" w:cs="Calibri"/>
                <w:color w:val="000000"/>
              </w:rPr>
            </w:pPr>
            <w:r w:rsidRPr="006F74B4">
              <w:rPr>
                <w:rFonts w:ascii="Calibri" w:eastAsia="Times New Roman" w:hAnsi="Calibri" w:cs="Calibri"/>
                <w:color w:val="000000"/>
              </w:rPr>
              <w:t>64.6</w:t>
            </w:r>
          </w:p>
        </w:tc>
        <w:tc>
          <w:tcPr>
            <w:tcW w:w="1804" w:type="dxa"/>
            <w:noWrap/>
            <w:hideMark/>
          </w:tcPr>
          <w:p w:rsidR="00072E59" w:rsidRPr="006F74B4" w:rsidRDefault="00072E59" w:rsidP="00914A0F">
            <w:pPr>
              <w:jc w:val="right"/>
              <w:rPr>
                <w:rFonts w:ascii="Calibri" w:eastAsia="Times New Roman" w:hAnsi="Calibri" w:cs="Calibri"/>
                <w:color w:val="000000"/>
              </w:rPr>
            </w:pPr>
            <w:r>
              <w:rPr>
                <w:rFonts w:ascii="Calibri" w:eastAsia="Times New Roman" w:hAnsi="Calibri" w:cs="Calibri"/>
                <w:color w:val="000000"/>
              </w:rPr>
              <w:t>-</w:t>
            </w:r>
          </w:p>
        </w:tc>
      </w:tr>
    </w:tbl>
    <w:p w:rsidR="00072E59" w:rsidRDefault="00072E59" w:rsidP="005846BF">
      <w:pPr>
        <w:jc w:val="both"/>
        <w:rPr>
          <w:rFonts w:ascii="Times New Roman" w:eastAsiaTheme="minorEastAsia" w:hAnsi="Times New Roman" w:cs="Times New Roman"/>
          <w:sz w:val="24"/>
        </w:rPr>
      </w:pPr>
    </w:p>
    <w:p w:rsidR="00072E59" w:rsidRDefault="000A3507" w:rsidP="005846BF">
      <w:pPr>
        <w:jc w:val="both"/>
        <w:rPr>
          <w:rFonts w:ascii="Times New Roman" w:eastAsiaTheme="minorEastAsia" w:hAnsi="Times New Roman" w:cs="Times New Roman"/>
          <w:b/>
          <w:sz w:val="24"/>
        </w:rPr>
      </w:pPr>
      <w:r>
        <w:rPr>
          <w:rFonts w:ascii="Times New Roman" w:eastAsiaTheme="minorEastAsia" w:hAnsi="Times New Roman" w:cs="Times New Roman"/>
          <w:b/>
          <w:sz w:val="24"/>
        </w:rPr>
        <w:t>Q5. If the crude birth rate in a country remains constant over a number of years, but the general fertility rate increases steadily, what does this tell you about the country’s population?</w:t>
      </w:r>
    </w:p>
    <w:p w:rsidR="000A3507" w:rsidRDefault="000A3507" w:rsidP="005846BF">
      <w:pPr>
        <w:jc w:val="both"/>
        <w:rPr>
          <w:rFonts w:ascii="Times New Roman" w:eastAsiaTheme="minorEastAsia" w:hAnsi="Times New Roman" w:cs="Times New Roman"/>
          <w:b/>
          <w:sz w:val="24"/>
        </w:rPr>
      </w:pPr>
      <w:r>
        <w:rPr>
          <w:rFonts w:ascii="Times New Roman" w:eastAsiaTheme="minorEastAsia" w:hAnsi="Times New Roman" w:cs="Times New Roman"/>
          <w:b/>
          <w:sz w:val="24"/>
        </w:rPr>
        <w:t>Answer:</w:t>
      </w:r>
    </w:p>
    <w:p w:rsidR="000A3507" w:rsidRDefault="00666A43" w:rsidP="005846BF">
      <w:pPr>
        <w:jc w:val="both"/>
        <w:rPr>
          <w:rFonts w:ascii="Times New Roman" w:eastAsiaTheme="minorEastAsia" w:hAnsi="Times New Roman" w:cs="Times New Roman"/>
          <w:sz w:val="24"/>
        </w:rPr>
      </w:pPr>
      <w:r>
        <w:rPr>
          <w:rFonts w:ascii="Times New Roman" w:eastAsiaTheme="minorEastAsia" w:hAnsi="Times New Roman" w:cs="Times New Roman"/>
          <w:b/>
          <w:sz w:val="24"/>
        </w:rPr>
        <w:tab/>
      </w:r>
      <w:r>
        <w:rPr>
          <w:rFonts w:ascii="Times New Roman" w:eastAsiaTheme="minorEastAsia" w:hAnsi="Times New Roman" w:cs="Times New Roman"/>
          <w:sz w:val="24"/>
        </w:rPr>
        <w:t xml:space="preserve">We know that, </w:t>
      </w:r>
    </w:p>
    <w:p w:rsidR="00666A43" w:rsidRPr="00666A43" w:rsidRDefault="00666A43" w:rsidP="005846BF">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CBR=</m:t>
          </m:r>
          <m:f>
            <m:fPr>
              <m:ctrlPr>
                <w:rPr>
                  <w:rFonts w:ascii="Cambria Math" w:eastAsiaTheme="minorEastAsia" w:hAnsi="Cambria Math" w:cs="Times New Roman"/>
                  <w:i/>
                  <w:sz w:val="24"/>
                </w:rPr>
              </m:ctrlPr>
            </m:fPr>
            <m:num>
              <m:r>
                <m:rPr>
                  <m:sty m:val="p"/>
                </m:rPr>
                <w:rPr>
                  <w:rFonts w:ascii="Cambria Math" w:eastAsiaTheme="minorEastAsia" w:hAnsi="Cambria Math" w:cs="Times New Roman"/>
                  <w:sz w:val="24"/>
                </w:rPr>
                <m:t>number of live</m:t>
              </m:r>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births during the year</m:t>
              </m:r>
              <m:ctrlPr>
                <w:rPr>
                  <w:rFonts w:ascii="Cambria Math" w:eastAsiaTheme="minorEastAsia" w:hAnsi="Cambria Math" w:cs="Times New Roman"/>
                  <w:sz w:val="24"/>
                </w:rPr>
              </m:ctrlPr>
            </m:num>
            <m:den>
              <m:r>
                <m:rPr>
                  <m:sty m:val="p"/>
                </m:rPr>
                <w:rPr>
                  <w:rFonts w:ascii="Cambria Math" w:eastAsiaTheme="minorEastAsia" w:hAnsi="Cambria Math" w:cs="Times New Roman"/>
                  <w:sz w:val="24"/>
                </w:rPr>
                <m:t>mid year population</m:t>
              </m:r>
            </m:den>
          </m:f>
          <m:r>
            <w:rPr>
              <w:rFonts w:ascii="Cambria Math" w:eastAsiaTheme="minorEastAsia" w:hAnsi="Cambria Math" w:cs="Times New Roman"/>
              <w:sz w:val="24"/>
            </w:rPr>
            <m:t>×1,000</m:t>
          </m:r>
        </m:oMath>
      </m:oMathPara>
    </w:p>
    <w:p w:rsidR="00666A43" w:rsidRDefault="00666A43" w:rsidP="005846BF">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And </w:t>
      </w:r>
    </w:p>
    <w:p w:rsidR="00666A43" w:rsidRPr="00666A43" w:rsidRDefault="00666A43" w:rsidP="005846BF">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GFR=</m:t>
          </m:r>
          <m:f>
            <m:fPr>
              <m:ctrlPr>
                <w:rPr>
                  <w:rFonts w:ascii="Cambria Math" w:eastAsiaTheme="minorEastAsia" w:hAnsi="Cambria Math" w:cs="Times New Roman"/>
                  <w:i/>
                  <w:sz w:val="24"/>
                </w:rPr>
              </m:ctrlPr>
            </m:fPr>
            <m:num>
              <m:r>
                <m:rPr>
                  <m:sty m:val="p"/>
                </m:rPr>
                <w:rPr>
                  <w:rFonts w:ascii="Cambria Math" w:eastAsiaTheme="minorEastAsia" w:hAnsi="Cambria Math" w:cs="Times New Roman"/>
                  <w:sz w:val="24"/>
                </w:rPr>
                <m:t>number of live</m:t>
              </m:r>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births during the year</m:t>
              </m:r>
              <m:ctrlPr>
                <w:rPr>
                  <w:rFonts w:ascii="Cambria Math" w:eastAsiaTheme="minorEastAsia" w:hAnsi="Cambria Math" w:cs="Times New Roman"/>
                  <w:sz w:val="24"/>
                </w:rPr>
              </m:ctrlPr>
            </m:num>
            <m:den>
              <m:r>
                <m:rPr>
                  <m:sty m:val="p"/>
                </m:rPr>
                <w:rPr>
                  <w:rFonts w:ascii="Cambria Math" w:eastAsiaTheme="minorEastAsia" w:hAnsi="Cambria Math" w:cs="Times New Roman"/>
                  <w:sz w:val="24"/>
                </w:rPr>
                <m:t>mid year female population in reproductive age group</m:t>
              </m:r>
            </m:den>
          </m:f>
          <m:r>
            <w:rPr>
              <w:rFonts w:ascii="Cambria Math" w:eastAsiaTheme="minorEastAsia" w:hAnsi="Cambria Math" w:cs="Times New Roman"/>
              <w:sz w:val="24"/>
            </w:rPr>
            <m:t>×1,000</m:t>
          </m:r>
        </m:oMath>
      </m:oMathPara>
    </w:p>
    <w:p w:rsidR="00BC4A2F" w:rsidRDefault="00572AC4" w:rsidP="005846BF">
      <w:pPr>
        <w:jc w:val="both"/>
        <w:rPr>
          <w:rFonts w:ascii="Times New Roman" w:eastAsiaTheme="minorEastAsia" w:hAnsi="Times New Roman" w:cs="Times New Roman"/>
          <w:sz w:val="24"/>
        </w:rPr>
      </w:pPr>
      <w:r>
        <w:rPr>
          <w:rFonts w:ascii="Times New Roman" w:eastAsiaTheme="minorEastAsia" w:hAnsi="Times New Roman" w:cs="Times New Roman"/>
          <w:b/>
          <w:sz w:val="24"/>
        </w:rPr>
        <w:lastRenderedPageBreak/>
        <w:tab/>
      </w:r>
      <w:r>
        <w:rPr>
          <w:rFonts w:ascii="Times New Roman" w:eastAsiaTheme="minorEastAsia" w:hAnsi="Times New Roman" w:cs="Times New Roman"/>
          <w:sz w:val="24"/>
        </w:rPr>
        <w:t xml:space="preserve">Now, if the Crude Birth Rate (CBR) remains constant over a number of </w:t>
      </w:r>
      <w:proofErr w:type="gramStart"/>
      <w:r>
        <w:rPr>
          <w:rFonts w:ascii="Times New Roman" w:eastAsiaTheme="minorEastAsia" w:hAnsi="Times New Roman" w:cs="Times New Roman"/>
          <w:sz w:val="24"/>
        </w:rPr>
        <w:t>years</w:t>
      </w:r>
      <w:r w:rsidR="0064346E">
        <w:rPr>
          <w:rFonts w:ascii="Times New Roman" w:eastAsiaTheme="minorEastAsia" w:hAnsi="Times New Roman" w:cs="Times New Roman"/>
          <w:sz w:val="24"/>
        </w:rPr>
        <w:t>, that</w:t>
      </w:r>
      <w:proofErr w:type="gramEnd"/>
      <w:r w:rsidR="0064346E">
        <w:rPr>
          <w:rFonts w:ascii="Times New Roman" w:eastAsiaTheme="minorEastAsia" w:hAnsi="Times New Roman" w:cs="Times New Roman"/>
          <w:sz w:val="24"/>
        </w:rPr>
        <w:t xml:space="preserve"> means the number of live births as a proportion of the whole population is not changing over the years. However, as General Fertility Rate (GFR) steadily increases, it indicates that the number of live births as proportion of the women population of reproductive age group is increasing. </w:t>
      </w:r>
      <w:r w:rsidR="00C40326">
        <w:rPr>
          <w:rFonts w:ascii="Times New Roman" w:eastAsiaTheme="minorEastAsia" w:hAnsi="Times New Roman" w:cs="Times New Roman"/>
          <w:sz w:val="24"/>
        </w:rPr>
        <w:t>This indicates that the denominator is the GFR formula is decreasing over the years as proportion of the whole population, i.e. the number of women in reproductive age group as proportion of the whole population.</w:t>
      </w:r>
    </w:p>
    <w:p w:rsidR="00C40326" w:rsidRDefault="00C40326" w:rsidP="005846BF">
      <w:pPr>
        <w:jc w:val="both"/>
        <w:rPr>
          <w:rFonts w:ascii="Times New Roman" w:eastAsiaTheme="minorEastAsia" w:hAnsi="Times New Roman" w:cs="Times New Roman"/>
          <w:sz w:val="24"/>
        </w:rPr>
      </w:pPr>
      <w:r>
        <w:rPr>
          <w:rFonts w:ascii="Times New Roman" w:eastAsiaTheme="minorEastAsia" w:hAnsi="Times New Roman" w:cs="Times New Roman"/>
          <w:sz w:val="24"/>
        </w:rPr>
        <w:tab/>
        <w:t>The above claim is also indicated by the following formula which can be obtained by taking the ratio of CBR to GFR, i.e.</w:t>
      </w:r>
    </w:p>
    <w:p w:rsidR="00C40326" w:rsidRPr="00C40326" w:rsidRDefault="006D048C" w:rsidP="005846BF">
      <w:pPr>
        <w:jc w:val="both"/>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r>
                <w:rPr>
                  <w:rFonts w:ascii="Cambria Math" w:eastAsiaTheme="minorEastAsia" w:hAnsi="Cambria Math" w:cs="Times New Roman"/>
                  <w:sz w:val="24"/>
                </w:rPr>
                <m:t>CBR</m:t>
              </m:r>
            </m:num>
            <m:den>
              <m:r>
                <w:rPr>
                  <w:rFonts w:ascii="Cambria Math" w:eastAsiaTheme="minorEastAsia" w:hAnsi="Cambria Math" w:cs="Times New Roman"/>
                  <w:sz w:val="24"/>
                </w:rPr>
                <m:t>GFR</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m:rPr>
                  <m:sty m:val="p"/>
                </m:rPr>
                <w:rPr>
                  <w:rFonts w:ascii="Cambria Math" w:eastAsiaTheme="minorEastAsia" w:hAnsi="Cambria Math" w:cs="Times New Roman"/>
                  <w:sz w:val="24"/>
                </w:rPr>
                <m:t>mid year women population in reproductive age group</m:t>
              </m:r>
              <m:ctrlPr>
                <w:rPr>
                  <w:rFonts w:ascii="Cambria Math" w:eastAsiaTheme="minorEastAsia" w:hAnsi="Cambria Math" w:cs="Times New Roman"/>
                  <w:sz w:val="24"/>
                </w:rPr>
              </m:ctrlPr>
            </m:num>
            <m:den>
              <m:r>
                <m:rPr>
                  <m:sty m:val="p"/>
                </m:rPr>
                <w:rPr>
                  <w:rFonts w:ascii="Cambria Math" w:eastAsiaTheme="minorEastAsia" w:hAnsi="Cambria Math" w:cs="Times New Roman"/>
                  <w:sz w:val="24"/>
                </w:rPr>
                <m:t>mid year population</m:t>
              </m:r>
            </m:den>
          </m:f>
        </m:oMath>
      </m:oMathPara>
    </w:p>
    <w:p w:rsidR="00C40326" w:rsidRPr="00572AC4" w:rsidRDefault="00C40326" w:rsidP="005846BF">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As the numerator is held constant over time, but the denominator is increasing, this indicates the ratio being declined over time, which shows a steady decrement of the female share in the </w:t>
      </w:r>
      <w:r w:rsidR="005558F6">
        <w:rPr>
          <w:rFonts w:ascii="Times New Roman" w:eastAsiaTheme="minorEastAsia" w:hAnsi="Times New Roman" w:cs="Times New Roman"/>
          <w:sz w:val="24"/>
        </w:rPr>
        <w:t>age distribution.</w:t>
      </w:r>
      <w:r>
        <w:rPr>
          <w:rFonts w:ascii="Times New Roman" w:eastAsiaTheme="minorEastAsia" w:hAnsi="Times New Roman" w:cs="Times New Roman"/>
          <w:sz w:val="24"/>
        </w:rPr>
        <w:t xml:space="preserve"> </w:t>
      </w:r>
    </w:p>
    <w:p w:rsidR="00BC4A2F" w:rsidRDefault="00BC4A2F" w:rsidP="005846BF">
      <w:pPr>
        <w:jc w:val="both"/>
        <w:rPr>
          <w:rFonts w:ascii="Times New Roman" w:eastAsiaTheme="minorEastAsia" w:hAnsi="Times New Roman" w:cs="Times New Roman"/>
          <w:b/>
          <w:sz w:val="24"/>
        </w:rPr>
      </w:pPr>
    </w:p>
    <w:p w:rsidR="000A3507" w:rsidRDefault="000A3507" w:rsidP="005846BF">
      <w:pPr>
        <w:jc w:val="both"/>
        <w:rPr>
          <w:rFonts w:ascii="Times New Roman" w:eastAsiaTheme="minorEastAsia" w:hAnsi="Times New Roman" w:cs="Times New Roman"/>
          <w:b/>
          <w:sz w:val="24"/>
        </w:rPr>
      </w:pPr>
      <w:r>
        <w:rPr>
          <w:rFonts w:ascii="Times New Roman" w:eastAsiaTheme="minorEastAsia" w:hAnsi="Times New Roman" w:cs="Times New Roman"/>
          <w:b/>
          <w:sz w:val="24"/>
        </w:rPr>
        <w:t>Q6.  The data below relate to fertility in a country in 1976 and 1993.</w:t>
      </w:r>
    </w:p>
    <w:tbl>
      <w:tblPr>
        <w:tblStyle w:val="TableGrid"/>
        <w:tblW w:w="0" w:type="auto"/>
        <w:tblLook w:val="04A0" w:firstRow="1" w:lastRow="0" w:firstColumn="1" w:lastColumn="0" w:noHBand="0" w:noVBand="1"/>
      </w:tblPr>
      <w:tblGrid>
        <w:gridCol w:w="1803"/>
        <w:gridCol w:w="1612"/>
        <w:gridCol w:w="1994"/>
        <w:gridCol w:w="1606"/>
        <w:gridCol w:w="2002"/>
      </w:tblGrid>
      <w:tr w:rsidR="001A1230" w:rsidTr="002308E0">
        <w:tc>
          <w:tcPr>
            <w:tcW w:w="1803" w:type="dxa"/>
            <w:vMerge w:val="restart"/>
            <w:vAlign w:val="center"/>
          </w:tcPr>
          <w:p w:rsidR="001A1230" w:rsidRPr="001A1230" w:rsidRDefault="001A1230" w:rsidP="001A1230">
            <w:pPr>
              <w:jc w:val="center"/>
              <w:rPr>
                <w:rFonts w:ascii="Times New Roman" w:eastAsiaTheme="minorEastAsia" w:hAnsi="Times New Roman" w:cs="Times New Roman"/>
                <w:b/>
                <w:sz w:val="24"/>
              </w:rPr>
            </w:pPr>
            <w:r>
              <w:rPr>
                <w:rFonts w:ascii="Times New Roman" w:eastAsiaTheme="minorEastAsia" w:hAnsi="Times New Roman" w:cs="Times New Roman"/>
                <w:b/>
                <w:sz w:val="24"/>
              </w:rPr>
              <w:t>Age Group</w:t>
            </w:r>
          </w:p>
        </w:tc>
        <w:tc>
          <w:tcPr>
            <w:tcW w:w="3606" w:type="dxa"/>
            <w:gridSpan w:val="2"/>
            <w:vAlign w:val="center"/>
          </w:tcPr>
          <w:p w:rsidR="001A1230" w:rsidRPr="001A1230" w:rsidRDefault="001A1230" w:rsidP="001A1230">
            <w:pPr>
              <w:jc w:val="center"/>
              <w:rPr>
                <w:rFonts w:ascii="Times New Roman" w:eastAsiaTheme="minorEastAsia" w:hAnsi="Times New Roman" w:cs="Times New Roman"/>
                <w:b/>
                <w:sz w:val="24"/>
              </w:rPr>
            </w:pPr>
            <w:r w:rsidRPr="001A1230">
              <w:rPr>
                <w:rFonts w:ascii="Times New Roman" w:eastAsiaTheme="minorEastAsia" w:hAnsi="Times New Roman" w:cs="Times New Roman"/>
                <w:b/>
                <w:sz w:val="24"/>
              </w:rPr>
              <w:t>1976</w:t>
            </w:r>
          </w:p>
        </w:tc>
        <w:tc>
          <w:tcPr>
            <w:tcW w:w="3608" w:type="dxa"/>
            <w:gridSpan w:val="2"/>
            <w:vAlign w:val="center"/>
          </w:tcPr>
          <w:p w:rsidR="001A1230" w:rsidRPr="001A1230" w:rsidRDefault="001A1230" w:rsidP="001A1230">
            <w:pPr>
              <w:jc w:val="center"/>
              <w:rPr>
                <w:rFonts w:ascii="Times New Roman" w:eastAsiaTheme="minorEastAsia" w:hAnsi="Times New Roman" w:cs="Times New Roman"/>
                <w:b/>
                <w:sz w:val="24"/>
              </w:rPr>
            </w:pPr>
            <w:r>
              <w:rPr>
                <w:rFonts w:ascii="Times New Roman" w:eastAsiaTheme="minorEastAsia" w:hAnsi="Times New Roman" w:cs="Times New Roman"/>
                <w:b/>
                <w:sz w:val="24"/>
              </w:rPr>
              <w:t>199</w:t>
            </w:r>
            <w:r w:rsidRPr="001A1230">
              <w:rPr>
                <w:rFonts w:ascii="Times New Roman" w:eastAsiaTheme="minorEastAsia" w:hAnsi="Times New Roman" w:cs="Times New Roman"/>
                <w:b/>
                <w:sz w:val="24"/>
              </w:rPr>
              <w:t>3</w:t>
            </w:r>
          </w:p>
        </w:tc>
      </w:tr>
      <w:tr w:rsidR="001A1230" w:rsidTr="001A1230">
        <w:tc>
          <w:tcPr>
            <w:tcW w:w="1803" w:type="dxa"/>
            <w:vMerge/>
            <w:vAlign w:val="center"/>
          </w:tcPr>
          <w:p w:rsidR="001A1230" w:rsidRDefault="001A1230" w:rsidP="001A1230">
            <w:pPr>
              <w:jc w:val="center"/>
              <w:rPr>
                <w:rFonts w:ascii="Times New Roman" w:eastAsiaTheme="minorEastAsia" w:hAnsi="Times New Roman" w:cs="Times New Roman"/>
                <w:b/>
                <w:sz w:val="24"/>
              </w:rPr>
            </w:pPr>
          </w:p>
        </w:tc>
        <w:tc>
          <w:tcPr>
            <w:tcW w:w="1612" w:type="dxa"/>
            <w:vAlign w:val="center"/>
          </w:tcPr>
          <w:p w:rsidR="001A1230" w:rsidRDefault="001A1230" w:rsidP="001A1230">
            <w:pPr>
              <w:jc w:val="center"/>
              <w:rPr>
                <w:rFonts w:ascii="Times New Roman" w:eastAsiaTheme="minorEastAsia" w:hAnsi="Times New Roman" w:cs="Times New Roman"/>
                <w:b/>
                <w:sz w:val="24"/>
              </w:rPr>
            </w:pPr>
            <w:r>
              <w:rPr>
                <w:rFonts w:ascii="Times New Roman" w:eastAsiaTheme="minorEastAsia" w:hAnsi="Times New Roman" w:cs="Times New Roman"/>
                <w:b/>
                <w:sz w:val="24"/>
              </w:rPr>
              <w:t>No. of births (‘000)</w:t>
            </w:r>
          </w:p>
        </w:tc>
        <w:tc>
          <w:tcPr>
            <w:tcW w:w="1994" w:type="dxa"/>
            <w:vAlign w:val="center"/>
          </w:tcPr>
          <w:p w:rsidR="001A1230" w:rsidRDefault="001A1230" w:rsidP="001A1230">
            <w:pPr>
              <w:jc w:val="center"/>
              <w:rPr>
                <w:rFonts w:ascii="Times New Roman" w:eastAsiaTheme="minorEastAsia" w:hAnsi="Times New Roman" w:cs="Times New Roman"/>
                <w:b/>
                <w:sz w:val="24"/>
              </w:rPr>
            </w:pPr>
            <w:r>
              <w:rPr>
                <w:rFonts w:ascii="Times New Roman" w:eastAsiaTheme="minorEastAsia" w:hAnsi="Times New Roman" w:cs="Times New Roman"/>
                <w:b/>
                <w:sz w:val="24"/>
              </w:rPr>
              <w:t>Mid-year female population (‘000)</w:t>
            </w:r>
          </w:p>
        </w:tc>
        <w:tc>
          <w:tcPr>
            <w:tcW w:w="1606" w:type="dxa"/>
            <w:vAlign w:val="center"/>
          </w:tcPr>
          <w:p w:rsidR="001A1230" w:rsidRDefault="001A1230" w:rsidP="001A1230">
            <w:pPr>
              <w:jc w:val="center"/>
              <w:rPr>
                <w:rFonts w:ascii="Times New Roman" w:eastAsiaTheme="minorEastAsia" w:hAnsi="Times New Roman" w:cs="Times New Roman"/>
                <w:b/>
                <w:sz w:val="24"/>
              </w:rPr>
            </w:pPr>
            <w:r>
              <w:rPr>
                <w:rFonts w:ascii="Times New Roman" w:eastAsiaTheme="minorEastAsia" w:hAnsi="Times New Roman" w:cs="Times New Roman"/>
                <w:b/>
                <w:sz w:val="24"/>
              </w:rPr>
              <w:t>No. of births (‘000)</w:t>
            </w:r>
          </w:p>
        </w:tc>
        <w:tc>
          <w:tcPr>
            <w:tcW w:w="2002" w:type="dxa"/>
            <w:vAlign w:val="center"/>
          </w:tcPr>
          <w:p w:rsidR="001A1230" w:rsidRDefault="001A1230" w:rsidP="001A1230">
            <w:pPr>
              <w:jc w:val="center"/>
              <w:rPr>
                <w:rFonts w:ascii="Times New Roman" w:eastAsiaTheme="minorEastAsia" w:hAnsi="Times New Roman" w:cs="Times New Roman"/>
                <w:b/>
                <w:sz w:val="24"/>
              </w:rPr>
            </w:pPr>
            <w:r>
              <w:rPr>
                <w:rFonts w:ascii="Times New Roman" w:eastAsiaTheme="minorEastAsia" w:hAnsi="Times New Roman" w:cs="Times New Roman"/>
                <w:b/>
                <w:sz w:val="24"/>
              </w:rPr>
              <w:t>Mid-year female population (‘000)</w:t>
            </w:r>
          </w:p>
        </w:tc>
      </w:tr>
      <w:tr w:rsidR="001A1230" w:rsidTr="001A1230">
        <w:tc>
          <w:tcPr>
            <w:tcW w:w="1803" w:type="dxa"/>
            <w:vAlign w:val="center"/>
          </w:tcPr>
          <w:p w:rsidR="001A1230" w:rsidRPr="001A1230" w:rsidRDefault="001A1230" w:rsidP="001A1230">
            <w:pPr>
              <w:jc w:val="center"/>
              <w:rPr>
                <w:rFonts w:ascii="Times New Roman" w:eastAsiaTheme="minorEastAsia" w:hAnsi="Times New Roman" w:cs="Times New Roman"/>
                <w:sz w:val="24"/>
              </w:rPr>
            </w:pPr>
            <w:r w:rsidRPr="001A1230">
              <w:rPr>
                <w:rFonts w:ascii="Times New Roman" w:eastAsiaTheme="minorEastAsia" w:hAnsi="Times New Roman" w:cs="Times New Roman"/>
                <w:sz w:val="24"/>
              </w:rPr>
              <w:t>15-19</w:t>
            </w:r>
          </w:p>
        </w:tc>
        <w:tc>
          <w:tcPr>
            <w:tcW w:w="1612" w:type="dxa"/>
            <w:vAlign w:val="center"/>
          </w:tcPr>
          <w:p w:rsidR="001A1230" w:rsidRPr="001A1230" w:rsidRDefault="001A1230" w:rsidP="001A1230">
            <w:pPr>
              <w:jc w:val="center"/>
              <w:rPr>
                <w:rFonts w:ascii="Times New Roman" w:eastAsiaTheme="minorEastAsia" w:hAnsi="Times New Roman" w:cs="Times New Roman"/>
                <w:sz w:val="24"/>
              </w:rPr>
            </w:pPr>
            <w:r w:rsidRPr="001A1230">
              <w:rPr>
                <w:rFonts w:ascii="Times New Roman" w:eastAsiaTheme="minorEastAsia" w:hAnsi="Times New Roman" w:cs="Times New Roman"/>
                <w:sz w:val="24"/>
              </w:rPr>
              <w:t>57.9</w:t>
            </w:r>
          </w:p>
        </w:tc>
        <w:tc>
          <w:tcPr>
            <w:tcW w:w="1994" w:type="dxa"/>
            <w:vAlign w:val="center"/>
          </w:tcPr>
          <w:p w:rsidR="001A1230" w:rsidRPr="001A1230" w:rsidRDefault="00AB1C2A"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1809</w:t>
            </w:r>
          </w:p>
        </w:tc>
        <w:tc>
          <w:tcPr>
            <w:tcW w:w="1606" w:type="dxa"/>
            <w:vAlign w:val="center"/>
          </w:tcPr>
          <w:p w:rsidR="001A1230" w:rsidRPr="001A1230" w:rsidRDefault="00F92248"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45.1</w:t>
            </w:r>
          </w:p>
        </w:tc>
        <w:tc>
          <w:tcPr>
            <w:tcW w:w="2002" w:type="dxa"/>
            <w:vAlign w:val="center"/>
          </w:tcPr>
          <w:p w:rsidR="001A1230" w:rsidRPr="001A1230" w:rsidRDefault="00F92248"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1455</w:t>
            </w:r>
          </w:p>
        </w:tc>
      </w:tr>
      <w:tr w:rsidR="001A1230" w:rsidTr="001A1230">
        <w:tc>
          <w:tcPr>
            <w:tcW w:w="1803" w:type="dxa"/>
            <w:vAlign w:val="center"/>
          </w:tcPr>
          <w:p w:rsidR="001A1230" w:rsidRPr="001A1230" w:rsidRDefault="001A1230" w:rsidP="001A1230">
            <w:pPr>
              <w:jc w:val="center"/>
              <w:rPr>
                <w:rFonts w:ascii="Times New Roman" w:eastAsiaTheme="minorEastAsia" w:hAnsi="Times New Roman" w:cs="Times New Roman"/>
                <w:sz w:val="24"/>
              </w:rPr>
            </w:pPr>
            <w:r w:rsidRPr="001A1230">
              <w:rPr>
                <w:rFonts w:ascii="Times New Roman" w:eastAsiaTheme="minorEastAsia" w:hAnsi="Times New Roman" w:cs="Times New Roman"/>
                <w:sz w:val="24"/>
              </w:rPr>
              <w:t>20-24</w:t>
            </w:r>
          </w:p>
        </w:tc>
        <w:tc>
          <w:tcPr>
            <w:tcW w:w="1612" w:type="dxa"/>
            <w:vAlign w:val="center"/>
          </w:tcPr>
          <w:p w:rsidR="001A1230" w:rsidRPr="001A1230" w:rsidRDefault="00AB1C2A"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182.2</w:t>
            </w:r>
          </w:p>
        </w:tc>
        <w:tc>
          <w:tcPr>
            <w:tcW w:w="1994" w:type="dxa"/>
            <w:vAlign w:val="center"/>
          </w:tcPr>
          <w:p w:rsidR="001A1230" w:rsidRPr="001A1230" w:rsidRDefault="00AB1C2A"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1672</w:t>
            </w:r>
          </w:p>
        </w:tc>
        <w:tc>
          <w:tcPr>
            <w:tcW w:w="1606" w:type="dxa"/>
            <w:vAlign w:val="center"/>
          </w:tcPr>
          <w:p w:rsidR="001A1230" w:rsidRPr="001A1230" w:rsidRDefault="00F92248"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152.0</w:t>
            </w:r>
          </w:p>
        </w:tc>
        <w:tc>
          <w:tcPr>
            <w:tcW w:w="2002" w:type="dxa"/>
            <w:vAlign w:val="center"/>
          </w:tcPr>
          <w:p w:rsidR="001A1230" w:rsidRPr="001A1230" w:rsidRDefault="00F92248"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1831</w:t>
            </w:r>
          </w:p>
        </w:tc>
      </w:tr>
      <w:tr w:rsidR="001A1230" w:rsidTr="001A1230">
        <w:tc>
          <w:tcPr>
            <w:tcW w:w="1803" w:type="dxa"/>
            <w:vAlign w:val="center"/>
          </w:tcPr>
          <w:p w:rsidR="001A1230" w:rsidRPr="001A1230" w:rsidRDefault="001A1230"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25-29</w:t>
            </w:r>
          </w:p>
        </w:tc>
        <w:tc>
          <w:tcPr>
            <w:tcW w:w="1612" w:type="dxa"/>
            <w:vAlign w:val="center"/>
          </w:tcPr>
          <w:p w:rsidR="001A1230" w:rsidRPr="001A1230" w:rsidRDefault="00AB1C2A"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220.7</w:t>
            </w:r>
          </w:p>
        </w:tc>
        <w:tc>
          <w:tcPr>
            <w:tcW w:w="1994" w:type="dxa"/>
            <w:vAlign w:val="center"/>
          </w:tcPr>
          <w:p w:rsidR="001A1230" w:rsidRPr="001A1230" w:rsidRDefault="00AB1C2A"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1855</w:t>
            </w:r>
          </w:p>
        </w:tc>
        <w:tc>
          <w:tcPr>
            <w:tcW w:w="1606" w:type="dxa"/>
            <w:vAlign w:val="center"/>
          </w:tcPr>
          <w:p w:rsidR="001A1230" w:rsidRPr="001A1230" w:rsidRDefault="00F92248"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236.0</w:t>
            </w:r>
          </w:p>
        </w:tc>
        <w:tc>
          <w:tcPr>
            <w:tcW w:w="2002" w:type="dxa"/>
            <w:vAlign w:val="center"/>
          </w:tcPr>
          <w:p w:rsidR="001A1230" w:rsidRPr="001A1230" w:rsidRDefault="00F92248"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2070</w:t>
            </w:r>
          </w:p>
        </w:tc>
      </w:tr>
      <w:tr w:rsidR="001A1230" w:rsidTr="001A1230">
        <w:tc>
          <w:tcPr>
            <w:tcW w:w="1803" w:type="dxa"/>
            <w:vAlign w:val="center"/>
          </w:tcPr>
          <w:p w:rsidR="001A1230" w:rsidRPr="001A1230" w:rsidRDefault="001A1230"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30-34</w:t>
            </w:r>
          </w:p>
        </w:tc>
        <w:tc>
          <w:tcPr>
            <w:tcW w:w="1612" w:type="dxa"/>
            <w:vAlign w:val="center"/>
          </w:tcPr>
          <w:p w:rsidR="001A1230" w:rsidRPr="001A1230" w:rsidRDefault="00AB1C2A"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90.8</w:t>
            </w:r>
          </w:p>
        </w:tc>
        <w:tc>
          <w:tcPr>
            <w:tcW w:w="1994" w:type="dxa"/>
            <w:vAlign w:val="center"/>
          </w:tcPr>
          <w:p w:rsidR="001A1230" w:rsidRPr="001A1230" w:rsidRDefault="00AB1C2A"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1593</w:t>
            </w:r>
          </w:p>
        </w:tc>
        <w:tc>
          <w:tcPr>
            <w:tcW w:w="1606" w:type="dxa"/>
            <w:vAlign w:val="center"/>
          </w:tcPr>
          <w:p w:rsidR="001A1230" w:rsidRPr="001A1230" w:rsidRDefault="00F92248"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171.1</w:t>
            </w:r>
          </w:p>
        </w:tc>
        <w:tc>
          <w:tcPr>
            <w:tcW w:w="2002" w:type="dxa"/>
            <w:vAlign w:val="center"/>
          </w:tcPr>
          <w:p w:rsidR="001A1230" w:rsidRPr="001A1230" w:rsidRDefault="00F92248"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1967</w:t>
            </w:r>
          </w:p>
        </w:tc>
      </w:tr>
      <w:tr w:rsidR="001A1230" w:rsidTr="001A1230">
        <w:tc>
          <w:tcPr>
            <w:tcW w:w="1803" w:type="dxa"/>
            <w:vAlign w:val="center"/>
          </w:tcPr>
          <w:p w:rsidR="001A1230" w:rsidRPr="001A1230" w:rsidRDefault="001A1230"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35-39</w:t>
            </w:r>
          </w:p>
        </w:tc>
        <w:tc>
          <w:tcPr>
            <w:tcW w:w="1612" w:type="dxa"/>
            <w:vAlign w:val="center"/>
          </w:tcPr>
          <w:p w:rsidR="001A1230" w:rsidRPr="001A1230" w:rsidRDefault="00AB1C2A"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26.1</w:t>
            </w:r>
          </w:p>
        </w:tc>
        <w:tc>
          <w:tcPr>
            <w:tcW w:w="1994" w:type="dxa"/>
            <w:vAlign w:val="center"/>
          </w:tcPr>
          <w:p w:rsidR="001A1230" w:rsidRPr="001A1230" w:rsidRDefault="00AB1C2A"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1374</w:t>
            </w:r>
          </w:p>
        </w:tc>
        <w:tc>
          <w:tcPr>
            <w:tcW w:w="1606" w:type="dxa"/>
            <w:vAlign w:val="center"/>
          </w:tcPr>
          <w:p w:rsidR="001A1230" w:rsidRPr="001A1230" w:rsidRDefault="00F92248"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58.8</w:t>
            </w:r>
          </w:p>
        </w:tc>
        <w:tc>
          <w:tcPr>
            <w:tcW w:w="2002" w:type="dxa"/>
            <w:vAlign w:val="center"/>
          </w:tcPr>
          <w:p w:rsidR="001A1230" w:rsidRPr="001A1230" w:rsidRDefault="00F92248"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1729</w:t>
            </w:r>
          </w:p>
        </w:tc>
      </w:tr>
      <w:tr w:rsidR="001A1230" w:rsidTr="001A1230">
        <w:tc>
          <w:tcPr>
            <w:tcW w:w="1803" w:type="dxa"/>
            <w:vAlign w:val="center"/>
          </w:tcPr>
          <w:p w:rsidR="001A1230" w:rsidRPr="001A1230" w:rsidRDefault="001A1230"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40-44</w:t>
            </w:r>
          </w:p>
        </w:tc>
        <w:tc>
          <w:tcPr>
            <w:tcW w:w="1612" w:type="dxa"/>
            <w:vAlign w:val="center"/>
          </w:tcPr>
          <w:p w:rsidR="001A1230" w:rsidRPr="001A1230" w:rsidRDefault="00AB1C2A"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6.5</w:t>
            </w:r>
          </w:p>
        </w:tc>
        <w:tc>
          <w:tcPr>
            <w:tcW w:w="1994" w:type="dxa"/>
            <w:vAlign w:val="center"/>
          </w:tcPr>
          <w:p w:rsidR="001A1230" w:rsidRPr="001A1230" w:rsidRDefault="00AB1C2A"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1300</w:t>
            </w:r>
          </w:p>
        </w:tc>
        <w:tc>
          <w:tcPr>
            <w:tcW w:w="1606" w:type="dxa"/>
            <w:vAlign w:val="center"/>
          </w:tcPr>
          <w:p w:rsidR="001A1230" w:rsidRPr="001A1230" w:rsidRDefault="00F92248"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10.5</w:t>
            </w:r>
          </w:p>
        </w:tc>
        <w:tc>
          <w:tcPr>
            <w:tcW w:w="2002" w:type="dxa"/>
            <w:vAlign w:val="center"/>
          </w:tcPr>
          <w:p w:rsidR="001A1230" w:rsidRPr="001A1230" w:rsidRDefault="00F92248" w:rsidP="001A1230">
            <w:pPr>
              <w:jc w:val="center"/>
              <w:rPr>
                <w:rFonts w:ascii="Times New Roman" w:eastAsiaTheme="minorEastAsia" w:hAnsi="Times New Roman" w:cs="Times New Roman"/>
                <w:sz w:val="24"/>
              </w:rPr>
            </w:pPr>
            <w:r>
              <w:rPr>
                <w:rFonts w:ascii="Times New Roman" w:eastAsiaTheme="minorEastAsia" w:hAnsi="Times New Roman" w:cs="Times New Roman"/>
                <w:sz w:val="24"/>
              </w:rPr>
              <w:t>1750</w:t>
            </w:r>
          </w:p>
        </w:tc>
      </w:tr>
    </w:tbl>
    <w:p w:rsidR="001A1230" w:rsidRDefault="001A1230" w:rsidP="005846BF">
      <w:pPr>
        <w:jc w:val="both"/>
        <w:rPr>
          <w:rFonts w:ascii="Times New Roman" w:eastAsiaTheme="minorEastAsia" w:hAnsi="Times New Roman" w:cs="Times New Roman"/>
          <w:b/>
          <w:sz w:val="24"/>
        </w:rPr>
      </w:pPr>
    </w:p>
    <w:p w:rsidR="000A3507" w:rsidRDefault="000A3507" w:rsidP="000A3507">
      <w:pPr>
        <w:pStyle w:val="ListParagraph"/>
        <w:numPr>
          <w:ilvl w:val="0"/>
          <w:numId w:val="3"/>
        </w:numPr>
        <w:jc w:val="both"/>
        <w:rPr>
          <w:rFonts w:ascii="Times New Roman" w:eastAsiaTheme="minorEastAsia" w:hAnsi="Times New Roman" w:cs="Times New Roman"/>
          <w:b/>
          <w:sz w:val="24"/>
        </w:rPr>
      </w:pPr>
      <w:r>
        <w:rPr>
          <w:rFonts w:ascii="Times New Roman" w:eastAsiaTheme="minorEastAsia" w:hAnsi="Times New Roman" w:cs="Times New Roman"/>
          <w:b/>
          <w:sz w:val="24"/>
        </w:rPr>
        <w:t>Calculate the general fertility rate for 1976 and 1993.</w:t>
      </w:r>
    </w:p>
    <w:p w:rsidR="000A3507" w:rsidRDefault="000A3507" w:rsidP="000A3507">
      <w:pPr>
        <w:pStyle w:val="ListParagraph"/>
        <w:numPr>
          <w:ilvl w:val="0"/>
          <w:numId w:val="3"/>
        </w:numPr>
        <w:jc w:val="both"/>
        <w:rPr>
          <w:rFonts w:ascii="Times New Roman" w:eastAsiaTheme="minorEastAsia" w:hAnsi="Times New Roman" w:cs="Times New Roman"/>
          <w:b/>
          <w:sz w:val="24"/>
        </w:rPr>
      </w:pPr>
      <w:r>
        <w:rPr>
          <w:rFonts w:ascii="Times New Roman" w:eastAsiaTheme="minorEastAsia" w:hAnsi="Times New Roman" w:cs="Times New Roman"/>
          <w:b/>
          <w:sz w:val="24"/>
        </w:rPr>
        <w:t>Calculate age specific fertility rate for these two years.</w:t>
      </w:r>
    </w:p>
    <w:p w:rsidR="000A3507" w:rsidRDefault="000A3507" w:rsidP="000A3507">
      <w:pPr>
        <w:pStyle w:val="ListParagraph"/>
        <w:numPr>
          <w:ilvl w:val="0"/>
          <w:numId w:val="3"/>
        </w:numPr>
        <w:jc w:val="both"/>
        <w:rPr>
          <w:rFonts w:ascii="Times New Roman" w:eastAsiaTheme="minorEastAsia" w:hAnsi="Times New Roman" w:cs="Times New Roman"/>
          <w:b/>
          <w:sz w:val="24"/>
        </w:rPr>
      </w:pPr>
      <w:r w:rsidRPr="000A3507">
        <w:rPr>
          <w:rFonts w:ascii="Times New Roman" w:eastAsiaTheme="minorEastAsia" w:hAnsi="Times New Roman" w:cs="Times New Roman"/>
          <w:b/>
          <w:sz w:val="24"/>
        </w:rPr>
        <w:t>Using the 1976 population as standard calculate the standardized fertility rate for 1993.</w:t>
      </w:r>
    </w:p>
    <w:p w:rsidR="000A3507" w:rsidRDefault="000A3507" w:rsidP="000A3507">
      <w:pPr>
        <w:jc w:val="both"/>
        <w:rPr>
          <w:rFonts w:ascii="Times New Roman" w:eastAsiaTheme="minorEastAsia" w:hAnsi="Times New Roman" w:cs="Times New Roman"/>
          <w:b/>
          <w:sz w:val="24"/>
        </w:rPr>
      </w:pPr>
      <w:r>
        <w:rPr>
          <w:rFonts w:ascii="Times New Roman" w:eastAsiaTheme="minorEastAsia" w:hAnsi="Times New Roman" w:cs="Times New Roman"/>
          <w:b/>
          <w:sz w:val="24"/>
        </w:rPr>
        <w:t>Answer:</w:t>
      </w:r>
    </w:p>
    <w:p w:rsidR="000A3507" w:rsidRDefault="007E0FF9" w:rsidP="000A3507">
      <w:pPr>
        <w:jc w:val="both"/>
        <w:rPr>
          <w:rFonts w:ascii="Times New Roman" w:eastAsiaTheme="minorEastAsia" w:hAnsi="Times New Roman" w:cs="Times New Roman"/>
          <w:sz w:val="24"/>
        </w:rPr>
      </w:pPr>
      <w:r>
        <w:rPr>
          <w:rFonts w:ascii="Times New Roman" w:eastAsiaTheme="minorEastAsia" w:hAnsi="Times New Roman" w:cs="Times New Roman"/>
          <w:sz w:val="24"/>
        </w:rPr>
        <w:tab/>
        <w:t>To calculate the General Fertility Rate (GFR), we use the following formula;</w:t>
      </w:r>
    </w:p>
    <w:p w:rsidR="007E0FF9" w:rsidRPr="007E0FF9" w:rsidRDefault="007E0FF9" w:rsidP="000A3507">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GFR=</m:t>
          </m:r>
          <m:f>
            <m:fPr>
              <m:ctrlPr>
                <w:rPr>
                  <w:rFonts w:ascii="Cambria Math" w:eastAsiaTheme="minorEastAsia" w:hAnsi="Cambria Math" w:cs="Times New Roman"/>
                  <w:i/>
                  <w:sz w:val="24"/>
                </w:rPr>
              </m:ctrlPr>
            </m:fPr>
            <m:num>
              <m:r>
                <m:rPr>
                  <m:sty m:val="p"/>
                </m:rPr>
                <w:rPr>
                  <w:rFonts w:ascii="Cambria Math" w:eastAsiaTheme="minorEastAsia" w:hAnsi="Cambria Math" w:cs="Times New Roman"/>
                  <w:sz w:val="24"/>
                </w:rPr>
                <m:t>number of live</m:t>
              </m:r>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births during the year</m:t>
              </m:r>
              <m:ctrlPr>
                <w:rPr>
                  <w:rFonts w:ascii="Cambria Math" w:eastAsiaTheme="minorEastAsia" w:hAnsi="Cambria Math" w:cs="Times New Roman"/>
                  <w:sz w:val="24"/>
                </w:rPr>
              </m:ctrlPr>
            </m:num>
            <m:den>
              <m:r>
                <m:rPr>
                  <m:sty m:val="p"/>
                </m:rPr>
                <w:rPr>
                  <w:rFonts w:ascii="Cambria Math" w:eastAsiaTheme="minorEastAsia" w:hAnsi="Cambria Math" w:cs="Times New Roman"/>
                  <w:sz w:val="24"/>
                </w:rPr>
                <m:t>mid year female population in reproductive age group</m:t>
              </m:r>
            </m:den>
          </m:f>
          <m:r>
            <w:rPr>
              <w:rFonts w:ascii="Cambria Math" w:eastAsiaTheme="minorEastAsia" w:hAnsi="Cambria Math" w:cs="Times New Roman"/>
              <w:sz w:val="24"/>
            </w:rPr>
            <m:t>×1,000</m:t>
          </m:r>
        </m:oMath>
      </m:oMathPara>
    </w:p>
    <w:p w:rsidR="007E0FF9" w:rsidRDefault="007E0FF9" w:rsidP="000A3507">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total number of live births during the year 1976 is </w:t>
      </w:r>
      <w:r w:rsidR="005923D6" w:rsidRPr="005923D6">
        <w:rPr>
          <w:rFonts w:ascii="Times New Roman" w:eastAsiaTheme="minorEastAsia" w:hAnsi="Times New Roman" w:cs="Times New Roman"/>
          <w:sz w:val="24"/>
        </w:rPr>
        <w:t>=</w:t>
      </w:r>
      <w:r w:rsidR="005923D6">
        <w:rPr>
          <w:rFonts w:ascii="Times New Roman" w:eastAsiaTheme="minorEastAsia" w:hAnsi="Times New Roman" w:cs="Times New Roman"/>
          <w:sz w:val="24"/>
        </w:rPr>
        <w:t xml:space="preserve"> </w:t>
      </w:r>
      <w:r w:rsidR="005923D6" w:rsidRPr="005923D6">
        <w:rPr>
          <w:rFonts w:ascii="Times New Roman" w:eastAsiaTheme="minorEastAsia" w:hAnsi="Times New Roman" w:cs="Times New Roman"/>
          <w:sz w:val="24"/>
        </w:rPr>
        <w:t>(57.9</w:t>
      </w:r>
      <w:r w:rsidR="005923D6">
        <w:rPr>
          <w:rFonts w:ascii="Times New Roman" w:eastAsiaTheme="minorEastAsia" w:hAnsi="Times New Roman" w:cs="Times New Roman"/>
          <w:sz w:val="24"/>
        </w:rPr>
        <w:t xml:space="preserve"> </w:t>
      </w:r>
      <w:r w:rsidR="005923D6" w:rsidRPr="005923D6">
        <w:rPr>
          <w:rFonts w:ascii="Times New Roman" w:eastAsiaTheme="minorEastAsia" w:hAnsi="Times New Roman" w:cs="Times New Roman"/>
          <w:sz w:val="24"/>
        </w:rPr>
        <w:t>+</w:t>
      </w:r>
      <w:r w:rsidR="005923D6">
        <w:rPr>
          <w:rFonts w:ascii="Times New Roman" w:eastAsiaTheme="minorEastAsia" w:hAnsi="Times New Roman" w:cs="Times New Roman"/>
          <w:sz w:val="24"/>
        </w:rPr>
        <w:t xml:space="preserve"> </w:t>
      </w:r>
      <w:r w:rsidR="005923D6" w:rsidRPr="005923D6">
        <w:rPr>
          <w:rFonts w:ascii="Times New Roman" w:eastAsiaTheme="minorEastAsia" w:hAnsi="Times New Roman" w:cs="Times New Roman"/>
          <w:sz w:val="24"/>
        </w:rPr>
        <w:t>182.2</w:t>
      </w:r>
      <w:r w:rsidR="005923D6">
        <w:rPr>
          <w:rFonts w:ascii="Times New Roman" w:eastAsiaTheme="minorEastAsia" w:hAnsi="Times New Roman" w:cs="Times New Roman"/>
          <w:sz w:val="24"/>
        </w:rPr>
        <w:t xml:space="preserve"> </w:t>
      </w:r>
      <w:r w:rsidR="005923D6" w:rsidRPr="005923D6">
        <w:rPr>
          <w:rFonts w:ascii="Times New Roman" w:eastAsiaTheme="minorEastAsia" w:hAnsi="Times New Roman" w:cs="Times New Roman"/>
          <w:sz w:val="24"/>
        </w:rPr>
        <w:t>+</w:t>
      </w:r>
      <w:r w:rsidR="005923D6">
        <w:rPr>
          <w:rFonts w:ascii="Times New Roman" w:eastAsiaTheme="minorEastAsia" w:hAnsi="Times New Roman" w:cs="Times New Roman"/>
          <w:sz w:val="24"/>
        </w:rPr>
        <w:t xml:space="preserve"> </w:t>
      </w:r>
      <w:r w:rsidR="005923D6" w:rsidRPr="005923D6">
        <w:rPr>
          <w:rFonts w:ascii="Times New Roman" w:eastAsiaTheme="minorEastAsia" w:hAnsi="Times New Roman" w:cs="Times New Roman"/>
          <w:sz w:val="24"/>
        </w:rPr>
        <w:t>220.7</w:t>
      </w:r>
      <w:r w:rsidR="005923D6">
        <w:rPr>
          <w:rFonts w:ascii="Times New Roman" w:eastAsiaTheme="minorEastAsia" w:hAnsi="Times New Roman" w:cs="Times New Roman"/>
          <w:sz w:val="24"/>
        </w:rPr>
        <w:t xml:space="preserve"> </w:t>
      </w:r>
      <w:r w:rsidR="005923D6" w:rsidRPr="005923D6">
        <w:rPr>
          <w:rFonts w:ascii="Times New Roman" w:eastAsiaTheme="minorEastAsia" w:hAnsi="Times New Roman" w:cs="Times New Roman"/>
          <w:sz w:val="24"/>
        </w:rPr>
        <w:t>+</w:t>
      </w:r>
      <w:r w:rsidR="005923D6">
        <w:rPr>
          <w:rFonts w:ascii="Times New Roman" w:eastAsiaTheme="minorEastAsia" w:hAnsi="Times New Roman" w:cs="Times New Roman"/>
          <w:sz w:val="24"/>
        </w:rPr>
        <w:t xml:space="preserve"> </w:t>
      </w:r>
      <w:r w:rsidR="005923D6" w:rsidRPr="005923D6">
        <w:rPr>
          <w:rFonts w:ascii="Times New Roman" w:eastAsiaTheme="minorEastAsia" w:hAnsi="Times New Roman" w:cs="Times New Roman"/>
          <w:sz w:val="24"/>
        </w:rPr>
        <w:t>90.8</w:t>
      </w:r>
      <w:r w:rsidR="005923D6">
        <w:rPr>
          <w:rFonts w:ascii="Times New Roman" w:eastAsiaTheme="minorEastAsia" w:hAnsi="Times New Roman" w:cs="Times New Roman"/>
          <w:sz w:val="24"/>
        </w:rPr>
        <w:t xml:space="preserve"> </w:t>
      </w:r>
      <w:r w:rsidR="005923D6" w:rsidRPr="005923D6">
        <w:rPr>
          <w:rFonts w:ascii="Times New Roman" w:eastAsiaTheme="minorEastAsia" w:hAnsi="Times New Roman" w:cs="Times New Roman"/>
          <w:sz w:val="24"/>
        </w:rPr>
        <w:t>+</w:t>
      </w:r>
      <w:r w:rsidR="005923D6">
        <w:rPr>
          <w:rFonts w:ascii="Times New Roman" w:eastAsiaTheme="minorEastAsia" w:hAnsi="Times New Roman" w:cs="Times New Roman"/>
          <w:sz w:val="24"/>
        </w:rPr>
        <w:t xml:space="preserve"> </w:t>
      </w:r>
      <w:r w:rsidR="005923D6" w:rsidRPr="005923D6">
        <w:rPr>
          <w:rFonts w:ascii="Times New Roman" w:eastAsiaTheme="minorEastAsia" w:hAnsi="Times New Roman" w:cs="Times New Roman"/>
          <w:sz w:val="24"/>
        </w:rPr>
        <w:t>26.1</w:t>
      </w:r>
      <w:r w:rsidR="005923D6">
        <w:rPr>
          <w:rFonts w:ascii="Times New Roman" w:eastAsiaTheme="minorEastAsia" w:hAnsi="Times New Roman" w:cs="Times New Roman"/>
          <w:sz w:val="24"/>
        </w:rPr>
        <w:t xml:space="preserve"> </w:t>
      </w:r>
      <w:r w:rsidR="005923D6" w:rsidRPr="005923D6">
        <w:rPr>
          <w:rFonts w:ascii="Times New Roman" w:eastAsiaTheme="minorEastAsia" w:hAnsi="Times New Roman" w:cs="Times New Roman"/>
          <w:sz w:val="24"/>
        </w:rPr>
        <w:t>+</w:t>
      </w:r>
      <w:r w:rsidR="005923D6">
        <w:rPr>
          <w:rFonts w:ascii="Times New Roman" w:eastAsiaTheme="minorEastAsia" w:hAnsi="Times New Roman" w:cs="Times New Roman"/>
          <w:sz w:val="24"/>
        </w:rPr>
        <w:t xml:space="preserve"> </w:t>
      </w:r>
      <w:r w:rsidR="005923D6" w:rsidRPr="005923D6">
        <w:rPr>
          <w:rFonts w:ascii="Times New Roman" w:eastAsiaTheme="minorEastAsia" w:hAnsi="Times New Roman" w:cs="Times New Roman"/>
          <w:sz w:val="24"/>
        </w:rPr>
        <w:t>6.5)</w:t>
      </w:r>
      <w:r w:rsidR="005923D6">
        <w:rPr>
          <w:rFonts w:ascii="Times New Roman" w:eastAsiaTheme="minorEastAsia" w:hAnsi="Times New Roman" w:cs="Times New Roman"/>
          <w:sz w:val="24"/>
        </w:rPr>
        <w:t xml:space="preserve"> </w:t>
      </w:r>
      <w:r w:rsidR="005923D6" w:rsidRPr="005923D6">
        <w:rPr>
          <w:rFonts w:ascii="Times New Roman" w:eastAsiaTheme="minorEastAsia" w:hAnsi="Times New Roman" w:cs="Times New Roman"/>
          <w:sz w:val="24"/>
        </w:rPr>
        <w:t>=</w:t>
      </w:r>
      <w:r w:rsidR="005923D6">
        <w:rPr>
          <w:rFonts w:ascii="Times New Roman" w:eastAsiaTheme="minorEastAsia" w:hAnsi="Times New Roman" w:cs="Times New Roman"/>
          <w:sz w:val="24"/>
        </w:rPr>
        <w:t xml:space="preserve"> </w:t>
      </w:r>
      <w:r w:rsidR="005923D6" w:rsidRPr="005923D6">
        <w:rPr>
          <w:rFonts w:ascii="Times New Roman" w:eastAsiaTheme="minorEastAsia" w:hAnsi="Times New Roman" w:cs="Times New Roman"/>
          <w:sz w:val="24"/>
        </w:rPr>
        <w:t>584.2</w:t>
      </w:r>
      <w:r w:rsidR="00571A23">
        <w:rPr>
          <w:rFonts w:ascii="Times New Roman" w:eastAsiaTheme="minorEastAsia" w:hAnsi="Times New Roman" w:cs="Times New Roman"/>
          <w:sz w:val="24"/>
        </w:rPr>
        <w:t xml:space="preserve"> thousands. And, the mid-year female population in reproductive period during the year 1976 is </w:t>
      </w:r>
      <w:r w:rsidR="00A54766" w:rsidRPr="00A54766">
        <w:rPr>
          <w:rFonts w:ascii="Times New Roman" w:eastAsiaTheme="minorEastAsia" w:hAnsi="Times New Roman" w:cs="Times New Roman"/>
          <w:sz w:val="24"/>
        </w:rPr>
        <w:t>=</w:t>
      </w:r>
      <w:r w:rsidR="00A54766">
        <w:rPr>
          <w:rFonts w:ascii="Times New Roman" w:eastAsiaTheme="minorEastAsia" w:hAnsi="Times New Roman" w:cs="Times New Roman"/>
          <w:sz w:val="24"/>
        </w:rPr>
        <w:t xml:space="preserve"> </w:t>
      </w:r>
      <w:r w:rsidR="00A54766" w:rsidRPr="00A54766">
        <w:rPr>
          <w:rFonts w:ascii="Times New Roman" w:eastAsiaTheme="minorEastAsia" w:hAnsi="Times New Roman" w:cs="Times New Roman"/>
          <w:sz w:val="24"/>
        </w:rPr>
        <w:t>(1809</w:t>
      </w:r>
      <w:r w:rsidR="00A54766">
        <w:rPr>
          <w:rFonts w:ascii="Times New Roman" w:eastAsiaTheme="minorEastAsia" w:hAnsi="Times New Roman" w:cs="Times New Roman"/>
          <w:sz w:val="24"/>
        </w:rPr>
        <w:t xml:space="preserve"> </w:t>
      </w:r>
      <w:r w:rsidR="00A54766" w:rsidRPr="00A54766">
        <w:rPr>
          <w:rFonts w:ascii="Times New Roman" w:eastAsiaTheme="minorEastAsia" w:hAnsi="Times New Roman" w:cs="Times New Roman"/>
          <w:sz w:val="24"/>
        </w:rPr>
        <w:t>+</w:t>
      </w:r>
      <w:r w:rsidR="00A54766">
        <w:rPr>
          <w:rFonts w:ascii="Times New Roman" w:eastAsiaTheme="minorEastAsia" w:hAnsi="Times New Roman" w:cs="Times New Roman"/>
          <w:sz w:val="24"/>
        </w:rPr>
        <w:t xml:space="preserve"> </w:t>
      </w:r>
      <w:r w:rsidR="00A54766" w:rsidRPr="00A54766">
        <w:rPr>
          <w:rFonts w:ascii="Times New Roman" w:eastAsiaTheme="minorEastAsia" w:hAnsi="Times New Roman" w:cs="Times New Roman"/>
          <w:sz w:val="24"/>
        </w:rPr>
        <w:t>1672</w:t>
      </w:r>
      <w:r w:rsidR="00A54766">
        <w:rPr>
          <w:rFonts w:ascii="Times New Roman" w:eastAsiaTheme="minorEastAsia" w:hAnsi="Times New Roman" w:cs="Times New Roman"/>
          <w:sz w:val="24"/>
        </w:rPr>
        <w:t xml:space="preserve"> </w:t>
      </w:r>
      <w:r w:rsidR="00A54766" w:rsidRPr="00A54766">
        <w:rPr>
          <w:rFonts w:ascii="Times New Roman" w:eastAsiaTheme="minorEastAsia" w:hAnsi="Times New Roman" w:cs="Times New Roman"/>
          <w:sz w:val="24"/>
        </w:rPr>
        <w:t>+</w:t>
      </w:r>
      <w:r w:rsidR="00A54766">
        <w:rPr>
          <w:rFonts w:ascii="Times New Roman" w:eastAsiaTheme="minorEastAsia" w:hAnsi="Times New Roman" w:cs="Times New Roman"/>
          <w:sz w:val="24"/>
        </w:rPr>
        <w:t xml:space="preserve"> </w:t>
      </w:r>
      <w:r w:rsidR="00A54766" w:rsidRPr="00A54766">
        <w:rPr>
          <w:rFonts w:ascii="Times New Roman" w:eastAsiaTheme="minorEastAsia" w:hAnsi="Times New Roman" w:cs="Times New Roman"/>
          <w:sz w:val="24"/>
        </w:rPr>
        <w:t>1855</w:t>
      </w:r>
      <w:r w:rsidR="00A54766">
        <w:rPr>
          <w:rFonts w:ascii="Times New Roman" w:eastAsiaTheme="minorEastAsia" w:hAnsi="Times New Roman" w:cs="Times New Roman"/>
          <w:sz w:val="24"/>
        </w:rPr>
        <w:t xml:space="preserve"> </w:t>
      </w:r>
      <w:r w:rsidR="00A54766" w:rsidRPr="00A54766">
        <w:rPr>
          <w:rFonts w:ascii="Times New Roman" w:eastAsiaTheme="minorEastAsia" w:hAnsi="Times New Roman" w:cs="Times New Roman"/>
          <w:sz w:val="24"/>
        </w:rPr>
        <w:t>+</w:t>
      </w:r>
      <w:r w:rsidR="00A54766">
        <w:rPr>
          <w:rFonts w:ascii="Times New Roman" w:eastAsiaTheme="minorEastAsia" w:hAnsi="Times New Roman" w:cs="Times New Roman"/>
          <w:sz w:val="24"/>
        </w:rPr>
        <w:t xml:space="preserve"> </w:t>
      </w:r>
      <w:r w:rsidR="00A54766" w:rsidRPr="00A54766">
        <w:rPr>
          <w:rFonts w:ascii="Times New Roman" w:eastAsiaTheme="minorEastAsia" w:hAnsi="Times New Roman" w:cs="Times New Roman"/>
          <w:sz w:val="24"/>
        </w:rPr>
        <w:t>1593</w:t>
      </w:r>
      <w:r w:rsidR="00A54766">
        <w:rPr>
          <w:rFonts w:ascii="Times New Roman" w:eastAsiaTheme="minorEastAsia" w:hAnsi="Times New Roman" w:cs="Times New Roman"/>
          <w:sz w:val="24"/>
        </w:rPr>
        <w:t xml:space="preserve"> </w:t>
      </w:r>
      <w:r w:rsidR="00A54766" w:rsidRPr="00A54766">
        <w:rPr>
          <w:rFonts w:ascii="Times New Roman" w:eastAsiaTheme="minorEastAsia" w:hAnsi="Times New Roman" w:cs="Times New Roman"/>
          <w:sz w:val="24"/>
        </w:rPr>
        <w:t>+</w:t>
      </w:r>
      <w:r w:rsidR="00A54766">
        <w:rPr>
          <w:rFonts w:ascii="Times New Roman" w:eastAsiaTheme="minorEastAsia" w:hAnsi="Times New Roman" w:cs="Times New Roman"/>
          <w:sz w:val="24"/>
        </w:rPr>
        <w:t xml:space="preserve"> </w:t>
      </w:r>
      <w:r w:rsidR="00A54766" w:rsidRPr="00A54766">
        <w:rPr>
          <w:rFonts w:ascii="Times New Roman" w:eastAsiaTheme="minorEastAsia" w:hAnsi="Times New Roman" w:cs="Times New Roman"/>
          <w:sz w:val="24"/>
        </w:rPr>
        <w:t>1374</w:t>
      </w:r>
      <w:r w:rsidR="00A54766">
        <w:rPr>
          <w:rFonts w:ascii="Times New Roman" w:eastAsiaTheme="minorEastAsia" w:hAnsi="Times New Roman" w:cs="Times New Roman"/>
          <w:sz w:val="24"/>
        </w:rPr>
        <w:t xml:space="preserve"> </w:t>
      </w:r>
      <w:r w:rsidR="00A54766" w:rsidRPr="00A54766">
        <w:rPr>
          <w:rFonts w:ascii="Times New Roman" w:eastAsiaTheme="minorEastAsia" w:hAnsi="Times New Roman" w:cs="Times New Roman"/>
          <w:sz w:val="24"/>
        </w:rPr>
        <w:t>+</w:t>
      </w:r>
      <w:r w:rsidR="00A54766">
        <w:rPr>
          <w:rFonts w:ascii="Times New Roman" w:eastAsiaTheme="minorEastAsia" w:hAnsi="Times New Roman" w:cs="Times New Roman"/>
          <w:sz w:val="24"/>
        </w:rPr>
        <w:t xml:space="preserve"> </w:t>
      </w:r>
      <w:r w:rsidR="00A54766" w:rsidRPr="00A54766">
        <w:rPr>
          <w:rFonts w:ascii="Times New Roman" w:eastAsiaTheme="minorEastAsia" w:hAnsi="Times New Roman" w:cs="Times New Roman"/>
          <w:sz w:val="24"/>
        </w:rPr>
        <w:t>1300)</w:t>
      </w:r>
      <w:r w:rsidR="00A54766">
        <w:rPr>
          <w:rFonts w:ascii="Times New Roman" w:eastAsiaTheme="minorEastAsia" w:hAnsi="Times New Roman" w:cs="Times New Roman"/>
          <w:sz w:val="24"/>
        </w:rPr>
        <w:t xml:space="preserve"> </w:t>
      </w:r>
      <w:r w:rsidR="00A54766" w:rsidRPr="00A54766">
        <w:rPr>
          <w:rFonts w:ascii="Times New Roman" w:eastAsiaTheme="minorEastAsia" w:hAnsi="Times New Roman" w:cs="Times New Roman"/>
          <w:sz w:val="24"/>
        </w:rPr>
        <w:t>=</w:t>
      </w:r>
      <w:r w:rsidR="00A54766">
        <w:rPr>
          <w:rFonts w:ascii="Times New Roman" w:eastAsiaTheme="minorEastAsia" w:hAnsi="Times New Roman" w:cs="Times New Roman"/>
          <w:sz w:val="24"/>
        </w:rPr>
        <w:t xml:space="preserve"> </w:t>
      </w:r>
      <w:r w:rsidR="00A54766" w:rsidRPr="00A54766">
        <w:rPr>
          <w:rFonts w:ascii="Times New Roman" w:eastAsiaTheme="minorEastAsia" w:hAnsi="Times New Roman" w:cs="Times New Roman"/>
          <w:sz w:val="24"/>
        </w:rPr>
        <w:t>9603</w:t>
      </w:r>
      <w:r w:rsidR="00571A23">
        <w:rPr>
          <w:rFonts w:ascii="Times New Roman" w:eastAsiaTheme="minorEastAsia" w:hAnsi="Times New Roman" w:cs="Times New Roman"/>
          <w:sz w:val="24"/>
        </w:rPr>
        <w:t xml:space="preserve"> thousands.</w:t>
      </w:r>
    </w:p>
    <w:p w:rsidR="00571A23" w:rsidRDefault="00571A23" w:rsidP="000A3507">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Therefore, </w:t>
      </w:r>
      <m:oMath>
        <m:r>
          <w:rPr>
            <w:rFonts w:ascii="Cambria Math" w:eastAsiaTheme="minorEastAsia" w:hAnsi="Cambria Math" w:cs="Times New Roman"/>
            <w:sz w:val="24"/>
          </w:rPr>
          <m:t>GF</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1976</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584.2</m:t>
            </m:r>
          </m:num>
          <m:den>
            <m:r>
              <w:rPr>
                <w:rFonts w:ascii="Cambria Math" w:eastAsiaTheme="minorEastAsia" w:hAnsi="Cambria Math" w:cs="Times New Roman"/>
                <w:sz w:val="24"/>
              </w:rPr>
              <m:t>9603</m:t>
            </m:r>
          </m:den>
        </m:f>
        <m:r>
          <w:rPr>
            <w:rFonts w:ascii="Cambria Math" w:eastAsiaTheme="minorEastAsia" w:hAnsi="Cambria Math" w:cs="Times New Roman"/>
            <w:sz w:val="24"/>
          </w:rPr>
          <m:t>×1,000=60.83</m:t>
        </m:r>
      </m:oMath>
      <w:r>
        <w:rPr>
          <w:rFonts w:ascii="Times New Roman" w:eastAsiaTheme="minorEastAsia" w:hAnsi="Times New Roman" w:cs="Times New Roman"/>
          <w:sz w:val="24"/>
        </w:rPr>
        <w:t xml:space="preserve"> </w:t>
      </w:r>
      <w:r w:rsidR="00672C39">
        <w:rPr>
          <w:rFonts w:ascii="Times New Roman" w:eastAsiaTheme="minorEastAsia" w:hAnsi="Times New Roman" w:cs="Times New Roman"/>
          <w:sz w:val="24"/>
        </w:rPr>
        <w:t xml:space="preserve">children </w:t>
      </w:r>
      <w:r>
        <w:rPr>
          <w:rFonts w:ascii="Times New Roman" w:eastAsiaTheme="minorEastAsia" w:hAnsi="Times New Roman" w:cs="Times New Roman"/>
          <w:sz w:val="24"/>
        </w:rPr>
        <w:t>per thousand female</w:t>
      </w:r>
      <w:r w:rsidR="0033089F">
        <w:rPr>
          <w:rFonts w:ascii="Times New Roman" w:eastAsiaTheme="minorEastAsia" w:hAnsi="Times New Roman" w:cs="Times New Roman"/>
          <w:sz w:val="24"/>
        </w:rPr>
        <w:t>s</w:t>
      </w:r>
      <w:r>
        <w:rPr>
          <w:rFonts w:ascii="Times New Roman" w:eastAsiaTheme="minorEastAsia" w:hAnsi="Times New Roman" w:cs="Times New Roman"/>
          <w:sz w:val="24"/>
        </w:rPr>
        <w:t>.</w:t>
      </w:r>
    </w:p>
    <w:p w:rsidR="005923D6" w:rsidRDefault="005923D6" w:rsidP="005923D6">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total number of live births during the year 1993 is </w:t>
      </w:r>
      <w:r w:rsidR="00137F3C">
        <w:rPr>
          <w:rFonts w:ascii="Times New Roman" w:eastAsiaTheme="minorEastAsia" w:hAnsi="Times New Roman" w:cs="Times New Roman"/>
          <w:sz w:val="24"/>
        </w:rPr>
        <w:t>= (45.1 + 152.0 + 236.0 + 171.1 + 58.8 + 10.5) = 673.5</w:t>
      </w:r>
      <w:r>
        <w:rPr>
          <w:rFonts w:ascii="Times New Roman" w:eastAsiaTheme="minorEastAsia" w:hAnsi="Times New Roman" w:cs="Times New Roman"/>
          <w:sz w:val="24"/>
        </w:rPr>
        <w:t xml:space="preserve"> thousands. And, the mid-year female population in reproductive </w:t>
      </w:r>
      <w:r w:rsidR="00137F3C">
        <w:rPr>
          <w:rFonts w:ascii="Times New Roman" w:eastAsiaTheme="minorEastAsia" w:hAnsi="Times New Roman" w:cs="Times New Roman"/>
          <w:sz w:val="24"/>
        </w:rPr>
        <w:t>period during the year 1993</w:t>
      </w:r>
      <w:r>
        <w:rPr>
          <w:rFonts w:ascii="Times New Roman" w:eastAsiaTheme="minorEastAsia" w:hAnsi="Times New Roman" w:cs="Times New Roman"/>
          <w:sz w:val="24"/>
        </w:rPr>
        <w:t xml:space="preserve"> is </w:t>
      </w:r>
      <w:r w:rsidR="00C27AA4">
        <w:rPr>
          <w:rFonts w:ascii="Times New Roman" w:eastAsiaTheme="minorEastAsia" w:hAnsi="Times New Roman" w:cs="Times New Roman"/>
          <w:sz w:val="24"/>
        </w:rPr>
        <w:t>= (1455 + 1831 + 2070 + 1967 + 1729 + 1750) = 10802</w:t>
      </w:r>
      <w:r>
        <w:rPr>
          <w:rFonts w:ascii="Times New Roman" w:eastAsiaTheme="minorEastAsia" w:hAnsi="Times New Roman" w:cs="Times New Roman"/>
          <w:sz w:val="24"/>
        </w:rPr>
        <w:t xml:space="preserve"> thousands.</w:t>
      </w:r>
    </w:p>
    <w:p w:rsidR="005923D6" w:rsidRDefault="005923D6" w:rsidP="005923D6">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Therefore, </w:t>
      </w:r>
      <m:oMath>
        <m:r>
          <w:rPr>
            <w:rFonts w:ascii="Cambria Math" w:eastAsiaTheme="minorEastAsia" w:hAnsi="Cambria Math" w:cs="Times New Roman"/>
            <w:sz w:val="24"/>
          </w:rPr>
          <m:t>GF</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1993</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673.5</m:t>
            </m:r>
          </m:num>
          <m:den>
            <m:r>
              <w:rPr>
                <w:rFonts w:ascii="Cambria Math" w:eastAsiaTheme="minorEastAsia" w:hAnsi="Cambria Math" w:cs="Times New Roman"/>
                <w:sz w:val="24"/>
              </w:rPr>
              <m:t>10802</m:t>
            </m:r>
          </m:den>
        </m:f>
        <m:r>
          <w:rPr>
            <w:rFonts w:ascii="Cambria Math" w:eastAsiaTheme="minorEastAsia" w:hAnsi="Cambria Math" w:cs="Times New Roman"/>
            <w:sz w:val="24"/>
          </w:rPr>
          <m:t>×1,000=62.35</m:t>
        </m:r>
      </m:oMath>
      <w:r>
        <w:rPr>
          <w:rFonts w:ascii="Times New Roman" w:eastAsiaTheme="minorEastAsia" w:hAnsi="Times New Roman" w:cs="Times New Roman"/>
          <w:sz w:val="24"/>
        </w:rPr>
        <w:t xml:space="preserve"> children per thousand females.</w:t>
      </w:r>
    </w:p>
    <w:p w:rsidR="007E0FF9" w:rsidRPr="007A3349" w:rsidRDefault="00E81D8C" w:rsidP="000A3507">
      <w:pPr>
        <w:jc w:val="both"/>
        <w:rPr>
          <w:rFonts w:ascii="Times New Roman" w:eastAsiaTheme="minorEastAsia" w:hAnsi="Times New Roman" w:cs="Times New Roman"/>
          <w:b/>
          <w:sz w:val="24"/>
        </w:rPr>
      </w:pPr>
      <w:r>
        <w:rPr>
          <w:rFonts w:ascii="Times New Roman" w:eastAsiaTheme="minorEastAsia" w:hAnsi="Times New Roman" w:cs="Times New Roman"/>
          <w:sz w:val="24"/>
        </w:rPr>
        <w:tab/>
      </w:r>
      <w:r w:rsidRPr="007A3349">
        <w:rPr>
          <w:rFonts w:ascii="Times New Roman" w:eastAsiaTheme="minorEastAsia" w:hAnsi="Times New Roman" w:cs="Times New Roman"/>
          <w:b/>
          <w:sz w:val="24"/>
        </w:rPr>
        <w:t>Hence, General Fertility Rate for the year 1976 is 60.83 children per thousand females and for the year 1993 is 62.35 children per thousand females.</w:t>
      </w:r>
    </w:p>
    <w:p w:rsidR="00DE4F7D" w:rsidRDefault="00E274C3" w:rsidP="000A3507">
      <w:pPr>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ab/>
        <w:t>To calculate the age-specific fertility rates for different years, we use the following formula;</w:t>
      </w:r>
    </w:p>
    <w:p w:rsidR="00DC6CB4" w:rsidRPr="00441C81" w:rsidRDefault="006D048C" w:rsidP="000A3507">
      <w:pPr>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sPre>
                <m:sPrePr>
                  <m:ctrlPr>
                    <w:rPr>
                      <w:rFonts w:ascii="Cambria Math" w:eastAsiaTheme="minorEastAsia" w:hAnsi="Cambria Math" w:cs="Times New Roman"/>
                      <w:i/>
                      <w:sz w:val="24"/>
                    </w:rPr>
                  </m:ctrlPr>
                </m:sPrePr>
                <m:sub>
                  <m:r>
                    <w:rPr>
                      <w:rFonts w:ascii="Cambria Math" w:eastAsiaTheme="minorEastAsia" w:hAnsi="Cambria Math" w:cs="Times New Roman"/>
                      <w:sz w:val="24"/>
                    </w:rPr>
                    <m:t>n</m:t>
                  </m:r>
                </m:sub>
                <m:sup>
                  <m:r>
                    <w:rPr>
                      <w:rFonts w:ascii="Cambria Math" w:eastAsiaTheme="minorEastAsia" w:hAnsi="Cambria Math" w:cs="Times New Roman"/>
                      <w:sz w:val="24"/>
                    </w:rPr>
                    <m:t xml:space="preserve"> </m:t>
                  </m:r>
                </m:sup>
                <m:e>
                  <m:r>
                    <w:rPr>
                      <w:rFonts w:ascii="Cambria Math" w:eastAsiaTheme="minorEastAsia" w:hAnsi="Cambria Math" w:cs="Times New Roman"/>
                      <w:sz w:val="24"/>
                    </w:rPr>
                    <m:t>ASFR</m:t>
                  </m:r>
                </m:e>
              </m:sPre>
            </m:e>
            <m:sub>
              <m:r>
                <w:rPr>
                  <w:rFonts w:ascii="Cambria Math" w:eastAsiaTheme="minorEastAsia" w:hAnsi="Cambria Math" w:cs="Times New Roman"/>
                  <w:sz w:val="24"/>
                </w:rPr>
                <m:t>x</m:t>
              </m:r>
            </m:sub>
          </m:sSub>
          <m:r>
            <w:rPr>
              <w:rFonts w:ascii="Cambria Math" w:eastAsiaTheme="minorEastAsia" w:hAnsi="Cambria Math" w:cs="Times New Roman"/>
              <w:sz w:val="24"/>
            </w:rPr>
            <m:t>=</m:t>
          </m:r>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 xml:space="preserve">number of live births to females in age group </m:t>
              </m:r>
              <m:d>
                <m:dPr>
                  <m:ctrlPr>
                    <w:rPr>
                      <w:rFonts w:ascii="Cambria Math" w:eastAsiaTheme="minorEastAsia" w:hAnsi="Cambria Math" w:cs="Times New Roman"/>
                      <w:sz w:val="24"/>
                    </w:rPr>
                  </m:ctrlPr>
                </m:dPr>
                <m:e>
                  <m:r>
                    <w:rPr>
                      <w:rFonts w:ascii="Cambria Math" w:eastAsiaTheme="minorEastAsia" w:hAnsi="Cambria Math" w:cs="Times New Roman"/>
                      <w:sz w:val="24"/>
                    </w:rPr>
                    <m:t>x,x+n</m:t>
                  </m:r>
                </m:e>
              </m:d>
              <m:ctrlPr>
                <w:rPr>
                  <w:rFonts w:ascii="Cambria Math" w:eastAsiaTheme="minorEastAsia" w:hAnsi="Cambria Math" w:cs="Times New Roman"/>
                  <w:i/>
                  <w:sz w:val="24"/>
                </w:rPr>
              </m:ctrlPr>
            </m:num>
            <m:den>
              <m:r>
                <m:rPr>
                  <m:sty m:val="p"/>
                </m:rPr>
                <w:rPr>
                  <w:rFonts w:ascii="Cambria Math" w:eastAsiaTheme="minorEastAsia" w:hAnsi="Cambria Math" w:cs="Times New Roman"/>
                  <w:sz w:val="24"/>
                </w:rPr>
                <m:t xml:space="preserve">midyear female population in the age group </m:t>
              </m:r>
              <m:d>
                <m:dPr>
                  <m:ctrlPr>
                    <w:rPr>
                      <w:rFonts w:ascii="Cambria Math" w:eastAsiaTheme="minorEastAsia" w:hAnsi="Cambria Math" w:cs="Times New Roman"/>
                      <w:sz w:val="24"/>
                    </w:rPr>
                  </m:ctrlPr>
                </m:dPr>
                <m:e>
                  <m:r>
                    <w:rPr>
                      <w:rFonts w:ascii="Cambria Math" w:eastAsiaTheme="minorEastAsia" w:hAnsi="Cambria Math" w:cs="Times New Roman"/>
                      <w:sz w:val="24"/>
                    </w:rPr>
                    <m:t>x,x+n</m:t>
                  </m:r>
                  <m:ctrlPr>
                    <w:rPr>
                      <w:rFonts w:ascii="Cambria Math" w:eastAsiaTheme="minorEastAsia" w:hAnsi="Cambria Math" w:cs="Times New Roman"/>
                      <w:i/>
                      <w:sz w:val="24"/>
                    </w:rPr>
                  </m:ctrlPr>
                </m:e>
              </m:d>
            </m:den>
          </m:f>
          <m:r>
            <w:rPr>
              <w:rFonts w:ascii="Cambria Math" w:eastAsiaTheme="minorEastAsia" w:hAnsi="Cambria Math" w:cs="Times New Roman"/>
              <w:sz w:val="24"/>
            </w:rPr>
            <m:t>×1,000</m:t>
          </m:r>
        </m:oMath>
      </m:oMathPara>
    </w:p>
    <w:p w:rsidR="00441C81" w:rsidRDefault="00CE39DA" w:rsidP="000A3507">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The necessary </w:t>
      </w:r>
      <w:r w:rsidR="002F585E">
        <w:rPr>
          <w:rFonts w:ascii="Times New Roman" w:eastAsiaTheme="minorEastAsia" w:hAnsi="Times New Roman" w:cs="Times New Roman"/>
          <w:sz w:val="24"/>
        </w:rPr>
        <w:t>results</w:t>
      </w:r>
      <w:r>
        <w:rPr>
          <w:rFonts w:ascii="Times New Roman" w:eastAsiaTheme="minorEastAsia" w:hAnsi="Times New Roman" w:cs="Times New Roman"/>
          <w:sz w:val="24"/>
        </w:rPr>
        <w:t xml:space="preserve"> for Age-specific fertility rates are shown in the following table;</w:t>
      </w:r>
    </w:p>
    <w:tbl>
      <w:tblPr>
        <w:tblStyle w:val="TableGrid"/>
        <w:tblW w:w="0" w:type="auto"/>
        <w:tblLook w:val="04A0" w:firstRow="1" w:lastRow="0" w:firstColumn="1" w:lastColumn="0" w:noHBand="0" w:noVBand="1"/>
      </w:tblPr>
      <w:tblGrid>
        <w:gridCol w:w="3005"/>
        <w:gridCol w:w="3006"/>
        <w:gridCol w:w="3006"/>
      </w:tblGrid>
      <w:tr w:rsidR="00DC1A44" w:rsidTr="00F96BB0">
        <w:tc>
          <w:tcPr>
            <w:tcW w:w="3005" w:type="dxa"/>
            <w:vAlign w:val="center"/>
          </w:tcPr>
          <w:p w:rsidR="00DC1A44" w:rsidRPr="00F96BB0" w:rsidRDefault="00F96BB0" w:rsidP="00F96BB0">
            <w:pPr>
              <w:jc w:val="center"/>
              <w:rPr>
                <w:rFonts w:ascii="Times New Roman" w:eastAsiaTheme="minorEastAsia" w:hAnsi="Times New Roman" w:cs="Times New Roman"/>
                <w:b/>
                <w:sz w:val="24"/>
              </w:rPr>
            </w:pPr>
            <w:r>
              <w:rPr>
                <w:rFonts w:ascii="Times New Roman" w:eastAsiaTheme="minorEastAsia" w:hAnsi="Times New Roman" w:cs="Times New Roman"/>
                <w:b/>
                <w:sz w:val="24"/>
              </w:rPr>
              <w:t>Age group</w:t>
            </w:r>
          </w:p>
        </w:tc>
        <w:tc>
          <w:tcPr>
            <w:tcW w:w="3006" w:type="dxa"/>
            <w:vAlign w:val="center"/>
          </w:tcPr>
          <w:p w:rsidR="00DC1A44" w:rsidRDefault="00F96BB0" w:rsidP="00F96BB0">
            <w:pPr>
              <w:jc w:val="center"/>
              <w:rPr>
                <w:rFonts w:ascii="Times New Roman" w:eastAsiaTheme="minorEastAsia" w:hAnsi="Times New Roman" w:cs="Times New Roman"/>
                <w:b/>
                <w:sz w:val="24"/>
              </w:rPr>
            </w:pPr>
            <w:r>
              <w:rPr>
                <w:rFonts w:ascii="Times New Roman" w:eastAsiaTheme="minorEastAsia" w:hAnsi="Times New Roman" w:cs="Times New Roman"/>
                <w:b/>
                <w:sz w:val="24"/>
              </w:rPr>
              <w:t>Age-specific Fertility Rate</w:t>
            </w:r>
            <w:r w:rsidR="00EE13A8">
              <w:rPr>
                <w:rFonts w:ascii="Times New Roman" w:eastAsiaTheme="minorEastAsia" w:hAnsi="Times New Roman" w:cs="Times New Roman"/>
                <w:b/>
                <w:sz w:val="24"/>
              </w:rPr>
              <w:t xml:space="preserve"> in the year 1976</w:t>
            </w:r>
          </w:p>
          <w:p w:rsidR="00EE13A8" w:rsidRPr="00F96BB0" w:rsidRDefault="00EE13A8" w:rsidP="00F96BB0">
            <w:pPr>
              <w:jc w:val="center"/>
              <w:rPr>
                <w:rFonts w:ascii="Times New Roman" w:eastAsiaTheme="minorEastAsia" w:hAnsi="Times New Roman" w:cs="Times New Roman"/>
                <w:b/>
                <w:sz w:val="24"/>
              </w:rPr>
            </w:pPr>
            <w:r>
              <w:rPr>
                <w:rFonts w:ascii="Times New Roman" w:eastAsiaTheme="minorEastAsia" w:hAnsi="Times New Roman" w:cs="Times New Roman"/>
                <w:b/>
                <w:sz w:val="24"/>
              </w:rPr>
              <w:t>(per ‘000 females)</w:t>
            </w:r>
          </w:p>
        </w:tc>
        <w:tc>
          <w:tcPr>
            <w:tcW w:w="3006" w:type="dxa"/>
            <w:vAlign w:val="center"/>
          </w:tcPr>
          <w:p w:rsidR="00DC1A44" w:rsidRDefault="00F96BB0" w:rsidP="00F96BB0">
            <w:pPr>
              <w:jc w:val="center"/>
              <w:rPr>
                <w:rFonts w:ascii="Times New Roman" w:eastAsiaTheme="minorEastAsia" w:hAnsi="Times New Roman" w:cs="Times New Roman"/>
                <w:b/>
                <w:sz w:val="24"/>
              </w:rPr>
            </w:pPr>
            <w:r>
              <w:rPr>
                <w:rFonts w:ascii="Times New Roman" w:eastAsiaTheme="minorEastAsia" w:hAnsi="Times New Roman" w:cs="Times New Roman"/>
                <w:b/>
                <w:sz w:val="24"/>
              </w:rPr>
              <w:t>Age-specific Fertility Rate</w:t>
            </w:r>
            <w:r w:rsidR="00EE13A8">
              <w:rPr>
                <w:rFonts w:ascii="Times New Roman" w:eastAsiaTheme="minorEastAsia" w:hAnsi="Times New Roman" w:cs="Times New Roman"/>
                <w:b/>
                <w:sz w:val="24"/>
              </w:rPr>
              <w:t xml:space="preserve"> in the year 1993</w:t>
            </w:r>
          </w:p>
          <w:p w:rsidR="00EE13A8" w:rsidRPr="00F96BB0" w:rsidRDefault="00EE13A8" w:rsidP="00F96BB0">
            <w:pPr>
              <w:jc w:val="center"/>
              <w:rPr>
                <w:rFonts w:ascii="Times New Roman" w:eastAsiaTheme="minorEastAsia" w:hAnsi="Times New Roman" w:cs="Times New Roman"/>
                <w:b/>
                <w:sz w:val="24"/>
              </w:rPr>
            </w:pPr>
            <w:r>
              <w:rPr>
                <w:rFonts w:ascii="Times New Roman" w:eastAsiaTheme="minorEastAsia" w:hAnsi="Times New Roman" w:cs="Times New Roman"/>
                <w:b/>
                <w:sz w:val="24"/>
              </w:rPr>
              <w:t>(per ‘000 females)</w:t>
            </w:r>
          </w:p>
        </w:tc>
      </w:tr>
      <w:tr w:rsidR="00DC1A44" w:rsidTr="00827AB9">
        <w:tc>
          <w:tcPr>
            <w:tcW w:w="3005" w:type="dxa"/>
            <w:vAlign w:val="center"/>
          </w:tcPr>
          <w:p w:rsidR="00DC1A44" w:rsidRDefault="00827AB9" w:rsidP="00827AB9">
            <w:pPr>
              <w:jc w:val="center"/>
              <w:rPr>
                <w:rFonts w:ascii="Times New Roman" w:eastAsiaTheme="minorEastAsia" w:hAnsi="Times New Roman" w:cs="Times New Roman"/>
                <w:sz w:val="24"/>
              </w:rPr>
            </w:pPr>
            <w:r>
              <w:rPr>
                <w:rFonts w:ascii="Times New Roman" w:eastAsiaTheme="minorEastAsia" w:hAnsi="Times New Roman" w:cs="Times New Roman"/>
                <w:sz w:val="24"/>
              </w:rPr>
              <w:t>15-19</w:t>
            </w:r>
          </w:p>
        </w:tc>
        <w:tc>
          <w:tcPr>
            <w:tcW w:w="3006" w:type="dxa"/>
            <w:vAlign w:val="center"/>
          </w:tcPr>
          <w:p w:rsidR="00DC1A44" w:rsidRDefault="00DC1A44" w:rsidP="00827AB9">
            <w:pPr>
              <w:jc w:val="center"/>
              <w:rPr>
                <w:rFonts w:ascii="Calibri" w:hAnsi="Calibri" w:cs="Calibri"/>
                <w:color w:val="000000"/>
              </w:rPr>
            </w:pPr>
            <w:r>
              <w:rPr>
                <w:rFonts w:ascii="Calibri" w:hAnsi="Calibri" w:cs="Calibri"/>
                <w:color w:val="000000"/>
              </w:rPr>
              <w:t>32.00663</w:t>
            </w:r>
          </w:p>
        </w:tc>
        <w:tc>
          <w:tcPr>
            <w:tcW w:w="3006" w:type="dxa"/>
            <w:vAlign w:val="center"/>
          </w:tcPr>
          <w:p w:rsidR="00DC1A44" w:rsidRDefault="00DC1A44" w:rsidP="00827AB9">
            <w:pPr>
              <w:jc w:val="center"/>
              <w:rPr>
                <w:rFonts w:ascii="Calibri" w:hAnsi="Calibri" w:cs="Calibri"/>
                <w:color w:val="000000"/>
              </w:rPr>
            </w:pPr>
            <w:r>
              <w:rPr>
                <w:rFonts w:ascii="Calibri" w:hAnsi="Calibri" w:cs="Calibri"/>
                <w:color w:val="000000"/>
              </w:rPr>
              <w:t>30.99656</w:t>
            </w:r>
          </w:p>
        </w:tc>
      </w:tr>
      <w:tr w:rsidR="00DC1A44" w:rsidTr="00827AB9">
        <w:tc>
          <w:tcPr>
            <w:tcW w:w="3005" w:type="dxa"/>
            <w:vAlign w:val="center"/>
          </w:tcPr>
          <w:p w:rsidR="00DC1A44" w:rsidRDefault="00827AB9" w:rsidP="00827AB9">
            <w:pPr>
              <w:jc w:val="center"/>
              <w:rPr>
                <w:rFonts w:ascii="Times New Roman" w:eastAsiaTheme="minorEastAsia" w:hAnsi="Times New Roman" w:cs="Times New Roman"/>
                <w:sz w:val="24"/>
              </w:rPr>
            </w:pPr>
            <w:r>
              <w:rPr>
                <w:rFonts w:ascii="Times New Roman" w:eastAsiaTheme="minorEastAsia" w:hAnsi="Times New Roman" w:cs="Times New Roman"/>
                <w:sz w:val="24"/>
              </w:rPr>
              <w:t>20-24</w:t>
            </w:r>
          </w:p>
        </w:tc>
        <w:tc>
          <w:tcPr>
            <w:tcW w:w="3006" w:type="dxa"/>
            <w:vAlign w:val="center"/>
          </w:tcPr>
          <w:p w:rsidR="00DC1A44" w:rsidRDefault="00DC1A44" w:rsidP="00827AB9">
            <w:pPr>
              <w:jc w:val="center"/>
              <w:rPr>
                <w:rFonts w:ascii="Calibri" w:hAnsi="Calibri" w:cs="Calibri"/>
                <w:color w:val="000000"/>
              </w:rPr>
            </w:pPr>
            <w:r>
              <w:rPr>
                <w:rFonts w:ascii="Calibri" w:hAnsi="Calibri" w:cs="Calibri"/>
                <w:color w:val="000000"/>
              </w:rPr>
              <w:t>108.9713</w:t>
            </w:r>
          </w:p>
        </w:tc>
        <w:tc>
          <w:tcPr>
            <w:tcW w:w="3006" w:type="dxa"/>
            <w:vAlign w:val="center"/>
          </w:tcPr>
          <w:p w:rsidR="00DC1A44" w:rsidRDefault="00DC1A44" w:rsidP="00827AB9">
            <w:pPr>
              <w:jc w:val="center"/>
              <w:rPr>
                <w:rFonts w:ascii="Calibri" w:hAnsi="Calibri" w:cs="Calibri"/>
                <w:color w:val="000000"/>
              </w:rPr>
            </w:pPr>
            <w:r>
              <w:rPr>
                <w:rFonts w:ascii="Calibri" w:hAnsi="Calibri" w:cs="Calibri"/>
                <w:color w:val="000000"/>
              </w:rPr>
              <w:t>83.01475</w:t>
            </w:r>
          </w:p>
        </w:tc>
      </w:tr>
      <w:tr w:rsidR="00DC1A44" w:rsidTr="00827AB9">
        <w:tc>
          <w:tcPr>
            <w:tcW w:w="3005" w:type="dxa"/>
            <w:vAlign w:val="center"/>
          </w:tcPr>
          <w:p w:rsidR="00DC1A44" w:rsidRDefault="00827AB9" w:rsidP="00827AB9">
            <w:pPr>
              <w:jc w:val="center"/>
              <w:rPr>
                <w:rFonts w:ascii="Times New Roman" w:eastAsiaTheme="minorEastAsia" w:hAnsi="Times New Roman" w:cs="Times New Roman"/>
                <w:sz w:val="24"/>
              </w:rPr>
            </w:pPr>
            <w:r>
              <w:rPr>
                <w:rFonts w:ascii="Times New Roman" w:eastAsiaTheme="minorEastAsia" w:hAnsi="Times New Roman" w:cs="Times New Roman"/>
                <w:sz w:val="24"/>
              </w:rPr>
              <w:t>25-29</w:t>
            </w:r>
          </w:p>
        </w:tc>
        <w:tc>
          <w:tcPr>
            <w:tcW w:w="3006" w:type="dxa"/>
            <w:vAlign w:val="center"/>
          </w:tcPr>
          <w:p w:rsidR="00DC1A44" w:rsidRDefault="00DC1A44" w:rsidP="00827AB9">
            <w:pPr>
              <w:jc w:val="center"/>
              <w:rPr>
                <w:rFonts w:ascii="Calibri" w:hAnsi="Calibri" w:cs="Calibri"/>
                <w:color w:val="000000"/>
              </w:rPr>
            </w:pPr>
            <w:r>
              <w:rPr>
                <w:rFonts w:ascii="Calibri" w:hAnsi="Calibri" w:cs="Calibri"/>
                <w:color w:val="000000"/>
              </w:rPr>
              <w:t>118.9757</w:t>
            </w:r>
          </w:p>
        </w:tc>
        <w:tc>
          <w:tcPr>
            <w:tcW w:w="3006" w:type="dxa"/>
            <w:vAlign w:val="center"/>
          </w:tcPr>
          <w:p w:rsidR="00DC1A44" w:rsidRDefault="00DC1A44" w:rsidP="00827AB9">
            <w:pPr>
              <w:jc w:val="center"/>
              <w:rPr>
                <w:rFonts w:ascii="Calibri" w:hAnsi="Calibri" w:cs="Calibri"/>
                <w:color w:val="000000"/>
              </w:rPr>
            </w:pPr>
            <w:r>
              <w:rPr>
                <w:rFonts w:ascii="Calibri" w:hAnsi="Calibri" w:cs="Calibri"/>
                <w:color w:val="000000"/>
              </w:rPr>
              <w:t>114.0097</w:t>
            </w:r>
          </w:p>
        </w:tc>
      </w:tr>
      <w:tr w:rsidR="00DC1A44" w:rsidTr="00827AB9">
        <w:tc>
          <w:tcPr>
            <w:tcW w:w="3005" w:type="dxa"/>
            <w:vAlign w:val="center"/>
          </w:tcPr>
          <w:p w:rsidR="00DC1A44" w:rsidRDefault="00827AB9" w:rsidP="00827AB9">
            <w:pPr>
              <w:jc w:val="center"/>
              <w:rPr>
                <w:rFonts w:ascii="Times New Roman" w:eastAsiaTheme="minorEastAsia" w:hAnsi="Times New Roman" w:cs="Times New Roman"/>
                <w:sz w:val="24"/>
              </w:rPr>
            </w:pPr>
            <w:r>
              <w:rPr>
                <w:rFonts w:ascii="Times New Roman" w:eastAsiaTheme="minorEastAsia" w:hAnsi="Times New Roman" w:cs="Times New Roman"/>
                <w:sz w:val="24"/>
              </w:rPr>
              <w:t>30-34</w:t>
            </w:r>
          </w:p>
        </w:tc>
        <w:tc>
          <w:tcPr>
            <w:tcW w:w="3006" w:type="dxa"/>
            <w:vAlign w:val="center"/>
          </w:tcPr>
          <w:p w:rsidR="00DC1A44" w:rsidRDefault="00DC1A44" w:rsidP="00827AB9">
            <w:pPr>
              <w:jc w:val="center"/>
              <w:rPr>
                <w:rFonts w:ascii="Calibri" w:hAnsi="Calibri" w:cs="Calibri"/>
                <w:color w:val="000000"/>
              </w:rPr>
            </w:pPr>
            <w:r>
              <w:rPr>
                <w:rFonts w:ascii="Calibri" w:hAnsi="Calibri" w:cs="Calibri"/>
                <w:color w:val="000000"/>
              </w:rPr>
              <w:t>56.99937</w:t>
            </w:r>
          </w:p>
        </w:tc>
        <w:tc>
          <w:tcPr>
            <w:tcW w:w="3006" w:type="dxa"/>
            <w:vAlign w:val="center"/>
          </w:tcPr>
          <w:p w:rsidR="00DC1A44" w:rsidRDefault="00DC1A44" w:rsidP="00827AB9">
            <w:pPr>
              <w:jc w:val="center"/>
              <w:rPr>
                <w:rFonts w:ascii="Calibri" w:hAnsi="Calibri" w:cs="Calibri"/>
                <w:color w:val="000000"/>
              </w:rPr>
            </w:pPr>
            <w:r>
              <w:rPr>
                <w:rFonts w:ascii="Calibri" w:hAnsi="Calibri" w:cs="Calibri"/>
                <w:color w:val="000000"/>
              </w:rPr>
              <w:t>86.98526</w:t>
            </w:r>
          </w:p>
        </w:tc>
      </w:tr>
      <w:tr w:rsidR="00DC1A44" w:rsidTr="00827AB9">
        <w:tc>
          <w:tcPr>
            <w:tcW w:w="3005" w:type="dxa"/>
            <w:vAlign w:val="center"/>
          </w:tcPr>
          <w:p w:rsidR="00DC1A44" w:rsidRDefault="00827AB9" w:rsidP="00827AB9">
            <w:pPr>
              <w:jc w:val="center"/>
              <w:rPr>
                <w:rFonts w:ascii="Times New Roman" w:eastAsiaTheme="minorEastAsia" w:hAnsi="Times New Roman" w:cs="Times New Roman"/>
                <w:sz w:val="24"/>
              </w:rPr>
            </w:pPr>
            <w:r>
              <w:rPr>
                <w:rFonts w:ascii="Times New Roman" w:eastAsiaTheme="minorEastAsia" w:hAnsi="Times New Roman" w:cs="Times New Roman"/>
                <w:sz w:val="24"/>
              </w:rPr>
              <w:t>35-39</w:t>
            </w:r>
          </w:p>
        </w:tc>
        <w:tc>
          <w:tcPr>
            <w:tcW w:w="3006" w:type="dxa"/>
            <w:vAlign w:val="center"/>
          </w:tcPr>
          <w:p w:rsidR="00DC1A44" w:rsidRDefault="00DC1A44" w:rsidP="00827AB9">
            <w:pPr>
              <w:jc w:val="center"/>
              <w:rPr>
                <w:rFonts w:ascii="Calibri" w:hAnsi="Calibri" w:cs="Calibri"/>
                <w:color w:val="000000"/>
              </w:rPr>
            </w:pPr>
            <w:r>
              <w:rPr>
                <w:rFonts w:ascii="Calibri" w:hAnsi="Calibri" w:cs="Calibri"/>
                <w:color w:val="000000"/>
              </w:rPr>
              <w:t>18.99563</w:t>
            </w:r>
          </w:p>
        </w:tc>
        <w:tc>
          <w:tcPr>
            <w:tcW w:w="3006" w:type="dxa"/>
            <w:vAlign w:val="center"/>
          </w:tcPr>
          <w:p w:rsidR="00DC1A44" w:rsidRDefault="00DC1A44" w:rsidP="00827AB9">
            <w:pPr>
              <w:jc w:val="center"/>
              <w:rPr>
                <w:rFonts w:ascii="Calibri" w:hAnsi="Calibri" w:cs="Calibri"/>
                <w:color w:val="000000"/>
              </w:rPr>
            </w:pPr>
            <w:r>
              <w:rPr>
                <w:rFonts w:ascii="Calibri" w:hAnsi="Calibri" w:cs="Calibri"/>
                <w:color w:val="000000"/>
              </w:rPr>
              <w:t>34.0081</w:t>
            </w:r>
          </w:p>
        </w:tc>
      </w:tr>
      <w:tr w:rsidR="00DC1A44" w:rsidTr="00827AB9">
        <w:tc>
          <w:tcPr>
            <w:tcW w:w="3005" w:type="dxa"/>
            <w:vAlign w:val="center"/>
          </w:tcPr>
          <w:p w:rsidR="00DC1A44" w:rsidRDefault="00827AB9" w:rsidP="00827AB9">
            <w:pPr>
              <w:jc w:val="center"/>
              <w:rPr>
                <w:rFonts w:ascii="Times New Roman" w:eastAsiaTheme="minorEastAsia" w:hAnsi="Times New Roman" w:cs="Times New Roman"/>
                <w:sz w:val="24"/>
              </w:rPr>
            </w:pPr>
            <w:r>
              <w:rPr>
                <w:rFonts w:ascii="Times New Roman" w:eastAsiaTheme="minorEastAsia" w:hAnsi="Times New Roman" w:cs="Times New Roman"/>
                <w:sz w:val="24"/>
              </w:rPr>
              <w:t>40-44</w:t>
            </w:r>
          </w:p>
        </w:tc>
        <w:tc>
          <w:tcPr>
            <w:tcW w:w="3006" w:type="dxa"/>
            <w:vAlign w:val="center"/>
          </w:tcPr>
          <w:p w:rsidR="00DC1A44" w:rsidRDefault="00DC1A44" w:rsidP="00827AB9">
            <w:pPr>
              <w:jc w:val="center"/>
              <w:rPr>
                <w:rFonts w:ascii="Calibri" w:hAnsi="Calibri" w:cs="Calibri"/>
                <w:color w:val="000000"/>
              </w:rPr>
            </w:pPr>
            <w:r>
              <w:rPr>
                <w:rFonts w:ascii="Calibri" w:hAnsi="Calibri" w:cs="Calibri"/>
                <w:color w:val="000000"/>
              </w:rPr>
              <w:t>5</w:t>
            </w:r>
          </w:p>
        </w:tc>
        <w:tc>
          <w:tcPr>
            <w:tcW w:w="3006" w:type="dxa"/>
            <w:vAlign w:val="center"/>
          </w:tcPr>
          <w:p w:rsidR="00DC1A44" w:rsidRDefault="00DC1A44" w:rsidP="00827AB9">
            <w:pPr>
              <w:jc w:val="center"/>
              <w:rPr>
                <w:rFonts w:ascii="Calibri" w:hAnsi="Calibri" w:cs="Calibri"/>
                <w:color w:val="000000"/>
              </w:rPr>
            </w:pPr>
            <w:r>
              <w:rPr>
                <w:rFonts w:ascii="Calibri" w:hAnsi="Calibri" w:cs="Calibri"/>
                <w:color w:val="000000"/>
              </w:rPr>
              <w:t>6</w:t>
            </w:r>
          </w:p>
        </w:tc>
      </w:tr>
    </w:tbl>
    <w:p w:rsidR="00CE39DA" w:rsidRDefault="00CE39DA" w:rsidP="000A3507">
      <w:pPr>
        <w:jc w:val="both"/>
        <w:rPr>
          <w:rFonts w:ascii="Times New Roman" w:eastAsiaTheme="minorEastAsia" w:hAnsi="Times New Roman" w:cs="Times New Roman"/>
          <w:sz w:val="24"/>
        </w:rPr>
      </w:pPr>
    </w:p>
    <w:p w:rsidR="009E1230" w:rsidRDefault="009E1230" w:rsidP="000A3507">
      <w:pPr>
        <w:jc w:val="both"/>
        <w:rPr>
          <w:rFonts w:ascii="Times New Roman" w:eastAsiaTheme="minorEastAsia" w:hAnsi="Times New Roman" w:cs="Times New Roman"/>
          <w:sz w:val="24"/>
        </w:rPr>
      </w:pPr>
      <w:r>
        <w:rPr>
          <w:rFonts w:ascii="Times New Roman" w:eastAsiaTheme="minorEastAsia" w:hAnsi="Times New Roman" w:cs="Times New Roman"/>
          <w:sz w:val="24"/>
        </w:rPr>
        <w:tab/>
        <w:t>If we use the year 1976 as the standard, then we can calculate the expected number of live births to females in each age group, from the fertility distribution in different age groups in the year 1993, and using the age distribution of the female population in 1976 as the standard. We use the following formula for each age group to calculate the expected number of live births;</w:t>
      </w:r>
    </w:p>
    <w:p w:rsidR="009E1230" w:rsidRPr="009E1230" w:rsidRDefault="009E1230" w:rsidP="000A3507">
      <w:pPr>
        <w:jc w:val="both"/>
        <w:rPr>
          <w:rFonts w:ascii="Times New Roman" w:eastAsiaTheme="minorEastAsia" w:hAnsi="Times New Roman" w:cs="Times New Roman"/>
          <w:sz w:val="24"/>
        </w:rPr>
      </w:pPr>
      <m:oMathPara>
        <m:oMath>
          <m:r>
            <m:rPr>
              <m:sty m:val="p"/>
            </m:rPr>
            <w:rPr>
              <w:rFonts w:ascii="Cambria Math" w:eastAsiaTheme="minorEastAsia" w:hAnsi="Cambria Math" w:cs="Times New Roman"/>
              <w:sz w:val="24"/>
            </w:rPr>
            <m:t xml:space="preserve">Expected number of live births to females in age group </m:t>
          </m:r>
          <m:d>
            <m:dPr>
              <m:ctrlPr>
                <w:rPr>
                  <w:rFonts w:ascii="Cambria Math" w:eastAsiaTheme="minorEastAsia" w:hAnsi="Cambria Math" w:cs="Times New Roman"/>
                  <w:i/>
                  <w:sz w:val="24"/>
                </w:rPr>
              </m:ctrlPr>
            </m:dPr>
            <m:e>
              <m:r>
                <w:rPr>
                  <w:rFonts w:ascii="Cambria Math" w:eastAsiaTheme="minorEastAsia" w:hAnsi="Cambria Math" w:cs="Times New Roman"/>
                  <w:sz w:val="24"/>
                </w:rPr>
                <m:t>x,x+n</m:t>
              </m:r>
            </m:e>
          </m:d>
        </m:oMath>
      </m:oMathPara>
    </w:p>
    <w:p w:rsidR="009E1230" w:rsidRPr="009E1230" w:rsidRDefault="009E1230" w:rsidP="000A3507">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m:t>
          </m:r>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Age specific fertility rate in 1993×age specific female population in 1976</m:t>
              </m:r>
            </m:num>
            <m:den>
              <m:r>
                <m:rPr>
                  <m:sty m:val="p"/>
                </m:rPr>
                <w:rPr>
                  <w:rFonts w:ascii="Cambria Math" w:eastAsiaTheme="minorEastAsia" w:hAnsi="Cambria Math" w:cs="Times New Roman"/>
                  <w:sz w:val="24"/>
                </w:rPr>
                <m:t>1000</m:t>
              </m:r>
            </m:den>
          </m:f>
        </m:oMath>
      </m:oMathPara>
    </w:p>
    <w:p w:rsidR="000A3507" w:rsidRDefault="002075FC" w:rsidP="000A3507">
      <w:pPr>
        <w:jc w:val="both"/>
        <w:rPr>
          <w:rFonts w:ascii="Times New Roman" w:eastAsiaTheme="minorEastAsia" w:hAnsi="Times New Roman" w:cs="Times New Roman"/>
          <w:sz w:val="24"/>
        </w:rPr>
      </w:pPr>
      <w:r>
        <w:rPr>
          <w:rFonts w:ascii="Times New Roman" w:eastAsiaTheme="minorEastAsia" w:hAnsi="Times New Roman" w:cs="Times New Roman"/>
          <w:b/>
          <w:sz w:val="24"/>
        </w:rPr>
        <w:tab/>
      </w:r>
      <w:r>
        <w:rPr>
          <w:rFonts w:ascii="Times New Roman" w:eastAsiaTheme="minorEastAsia" w:hAnsi="Times New Roman" w:cs="Times New Roman"/>
          <w:sz w:val="24"/>
        </w:rPr>
        <w:t>The necessary calculation is shown in the table below;</w:t>
      </w:r>
    </w:p>
    <w:tbl>
      <w:tblPr>
        <w:tblStyle w:val="TableGrid"/>
        <w:tblW w:w="5000" w:type="pct"/>
        <w:tblLook w:val="04A0" w:firstRow="1" w:lastRow="0" w:firstColumn="1" w:lastColumn="0" w:noHBand="0" w:noVBand="1"/>
      </w:tblPr>
      <w:tblGrid>
        <w:gridCol w:w="2255"/>
        <w:gridCol w:w="2254"/>
        <w:gridCol w:w="2254"/>
        <w:gridCol w:w="2254"/>
      </w:tblGrid>
      <w:tr w:rsidR="00B535D3" w:rsidTr="00EF470B">
        <w:tc>
          <w:tcPr>
            <w:tcW w:w="1250" w:type="pct"/>
            <w:vAlign w:val="center"/>
          </w:tcPr>
          <w:p w:rsidR="00B535D3" w:rsidRPr="007624F3" w:rsidRDefault="00B535D3" w:rsidP="007624F3">
            <w:pPr>
              <w:jc w:val="center"/>
              <w:rPr>
                <w:rFonts w:ascii="Times New Roman" w:eastAsiaTheme="minorEastAsia" w:hAnsi="Times New Roman" w:cs="Times New Roman"/>
                <w:b/>
                <w:sz w:val="24"/>
              </w:rPr>
            </w:pPr>
            <w:r>
              <w:rPr>
                <w:rFonts w:ascii="Times New Roman" w:eastAsiaTheme="minorEastAsia" w:hAnsi="Times New Roman" w:cs="Times New Roman"/>
                <w:b/>
                <w:sz w:val="24"/>
              </w:rPr>
              <w:t>Age Group</w:t>
            </w:r>
          </w:p>
        </w:tc>
        <w:tc>
          <w:tcPr>
            <w:tcW w:w="1250" w:type="pct"/>
            <w:vAlign w:val="center"/>
          </w:tcPr>
          <w:p w:rsidR="00B535D3" w:rsidRPr="007624F3" w:rsidRDefault="00B535D3" w:rsidP="007624F3">
            <w:pPr>
              <w:jc w:val="center"/>
              <w:rPr>
                <w:rFonts w:ascii="Times New Roman" w:eastAsiaTheme="minorEastAsia" w:hAnsi="Times New Roman" w:cs="Times New Roman"/>
                <w:b/>
                <w:sz w:val="24"/>
              </w:rPr>
            </w:pPr>
            <m:oMathPara>
              <m:oMath>
                <m:r>
                  <m:rPr>
                    <m:sty m:val="bi"/>
                  </m:rPr>
                  <w:rPr>
                    <w:rFonts w:ascii="Cambria Math" w:eastAsiaTheme="minorEastAsia" w:hAnsi="Cambria Math" w:cs="Times New Roman"/>
                    <w:sz w:val="24"/>
                  </w:rPr>
                  <m:t>ASF</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R</m:t>
                    </m:r>
                  </m:e>
                  <m:sub>
                    <m:r>
                      <m:rPr>
                        <m:sty m:val="bi"/>
                      </m:rPr>
                      <w:rPr>
                        <w:rFonts w:ascii="Cambria Math" w:eastAsiaTheme="minorEastAsia" w:hAnsi="Cambria Math" w:cs="Times New Roman"/>
                        <w:sz w:val="24"/>
                      </w:rPr>
                      <m:t>1993</m:t>
                    </m:r>
                  </m:sub>
                </m:sSub>
              </m:oMath>
            </m:oMathPara>
          </w:p>
        </w:tc>
        <w:tc>
          <w:tcPr>
            <w:tcW w:w="1250" w:type="pct"/>
            <w:vAlign w:val="center"/>
          </w:tcPr>
          <w:p w:rsidR="00B535D3" w:rsidRPr="007624F3" w:rsidRDefault="00B535D3" w:rsidP="007624F3">
            <w:pPr>
              <w:jc w:val="center"/>
              <w:rPr>
                <w:rFonts w:ascii="Times New Roman" w:eastAsiaTheme="minorEastAsia" w:hAnsi="Times New Roman" w:cs="Times New Roman"/>
                <w:b/>
                <w:sz w:val="24"/>
              </w:rPr>
            </w:pPr>
            <w:r>
              <w:rPr>
                <w:rFonts w:ascii="Times New Roman" w:eastAsiaTheme="minorEastAsia" w:hAnsi="Times New Roman" w:cs="Times New Roman"/>
                <w:b/>
                <w:sz w:val="24"/>
              </w:rPr>
              <w:t>Mid-year female population (‘000)</w:t>
            </w:r>
          </w:p>
        </w:tc>
        <w:tc>
          <w:tcPr>
            <w:tcW w:w="1250" w:type="pct"/>
            <w:vAlign w:val="center"/>
          </w:tcPr>
          <w:p w:rsidR="00B535D3" w:rsidRPr="007624F3" w:rsidRDefault="00D52388" w:rsidP="007624F3">
            <w:pPr>
              <w:jc w:val="center"/>
              <w:rPr>
                <w:rFonts w:ascii="Times New Roman" w:eastAsiaTheme="minorEastAsia" w:hAnsi="Times New Roman" w:cs="Times New Roman"/>
                <w:b/>
                <w:sz w:val="24"/>
              </w:rPr>
            </w:pPr>
            <w:r>
              <w:rPr>
                <w:rFonts w:ascii="Times New Roman" w:eastAsiaTheme="minorEastAsia" w:hAnsi="Times New Roman" w:cs="Times New Roman"/>
                <w:b/>
                <w:sz w:val="24"/>
              </w:rPr>
              <w:t>Expected number of live births (‘000)</w:t>
            </w:r>
          </w:p>
        </w:tc>
      </w:tr>
      <w:tr w:rsidR="00BB644B" w:rsidTr="00C724D2">
        <w:tc>
          <w:tcPr>
            <w:tcW w:w="1250" w:type="pct"/>
            <w:vAlign w:val="center"/>
          </w:tcPr>
          <w:p w:rsidR="00BB644B" w:rsidRDefault="00BB644B" w:rsidP="00BB644B">
            <w:pPr>
              <w:jc w:val="center"/>
              <w:rPr>
                <w:rFonts w:ascii="Times New Roman" w:eastAsiaTheme="minorEastAsia" w:hAnsi="Times New Roman" w:cs="Times New Roman"/>
                <w:sz w:val="24"/>
              </w:rPr>
            </w:pPr>
            <w:r>
              <w:rPr>
                <w:rFonts w:ascii="Times New Roman" w:eastAsiaTheme="minorEastAsia" w:hAnsi="Times New Roman" w:cs="Times New Roman"/>
                <w:sz w:val="24"/>
              </w:rPr>
              <w:t>15-19</w:t>
            </w:r>
          </w:p>
        </w:tc>
        <w:tc>
          <w:tcPr>
            <w:tcW w:w="1250" w:type="pct"/>
            <w:vAlign w:val="center"/>
          </w:tcPr>
          <w:p w:rsidR="00BB644B" w:rsidRPr="00226CD3" w:rsidRDefault="00BB644B" w:rsidP="00BB644B">
            <w:pPr>
              <w:jc w:val="center"/>
              <w:rPr>
                <w:rFonts w:ascii="Times New Roman" w:hAnsi="Times New Roman" w:cs="Times New Roman"/>
                <w:color w:val="000000"/>
                <w:sz w:val="24"/>
              </w:rPr>
            </w:pPr>
            <w:r w:rsidRPr="00226CD3">
              <w:rPr>
                <w:rFonts w:ascii="Times New Roman" w:hAnsi="Times New Roman" w:cs="Times New Roman"/>
                <w:color w:val="000000"/>
                <w:sz w:val="24"/>
              </w:rPr>
              <w:t>30.99656</w:t>
            </w:r>
          </w:p>
        </w:tc>
        <w:tc>
          <w:tcPr>
            <w:tcW w:w="1250" w:type="pct"/>
            <w:vAlign w:val="center"/>
          </w:tcPr>
          <w:p w:rsidR="00BB644B" w:rsidRPr="001A1230" w:rsidRDefault="00BB644B" w:rsidP="00BB644B">
            <w:pPr>
              <w:jc w:val="center"/>
              <w:rPr>
                <w:rFonts w:ascii="Times New Roman" w:eastAsiaTheme="minorEastAsia" w:hAnsi="Times New Roman" w:cs="Times New Roman"/>
                <w:sz w:val="24"/>
              </w:rPr>
            </w:pPr>
            <w:r>
              <w:rPr>
                <w:rFonts w:ascii="Times New Roman" w:eastAsiaTheme="minorEastAsia" w:hAnsi="Times New Roman" w:cs="Times New Roman"/>
                <w:sz w:val="24"/>
              </w:rPr>
              <w:t>1809</w:t>
            </w:r>
          </w:p>
        </w:tc>
        <w:tc>
          <w:tcPr>
            <w:tcW w:w="1250" w:type="pct"/>
            <w:vAlign w:val="bottom"/>
          </w:tcPr>
          <w:p w:rsidR="00BB644B" w:rsidRPr="00BB644B" w:rsidRDefault="00BB644B" w:rsidP="00BB644B">
            <w:pPr>
              <w:jc w:val="center"/>
              <w:rPr>
                <w:rFonts w:ascii="Times New Roman" w:hAnsi="Times New Roman" w:cs="Times New Roman"/>
                <w:color w:val="000000"/>
                <w:sz w:val="24"/>
              </w:rPr>
            </w:pPr>
            <w:r w:rsidRPr="00BB644B">
              <w:rPr>
                <w:rFonts w:ascii="Times New Roman" w:hAnsi="Times New Roman" w:cs="Times New Roman"/>
                <w:color w:val="000000"/>
                <w:sz w:val="24"/>
              </w:rPr>
              <w:t>56.07</w:t>
            </w:r>
          </w:p>
        </w:tc>
      </w:tr>
      <w:tr w:rsidR="00BB644B" w:rsidTr="00C724D2">
        <w:tc>
          <w:tcPr>
            <w:tcW w:w="1250" w:type="pct"/>
            <w:vAlign w:val="center"/>
          </w:tcPr>
          <w:p w:rsidR="00BB644B" w:rsidRDefault="00BB644B" w:rsidP="00BB644B">
            <w:pPr>
              <w:jc w:val="center"/>
              <w:rPr>
                <w:rFonts w:ascii="Times New Roman" w:eastAsiaTheme="minorEastAsia" w:hAnsi="Times New Roman" w:cs="Times New Roman"/>
                <w:sz w:val="24"/>
              </w:rPr>
            </w:pPr>
            <w:r>
              <w:rPr>
                <w:rFonts w:ascii="Times New Roman" w:eastAsiaTheme="minorEastAsia" w:hAnsi="Times New Roman" w:cs="Times New Roman"/>
                <w:sz w:val="24"/>
              </w:rPr>
              <w:t>20-24</w:t>
            </w:r>
          </w:p>
        </w:tc>
        <w:tc>
          <w:tcPr>
            <w:tcW w:w="1250" w:type="pct"/>
            <w:vAlign w:val="center"/>
          </w:tcPr>
          <w:p w:rsidR="00BB644B" w:rsidRPr="00226CD3" w:rsidRDefault="00BB644B" w:rsidP="00BB644B">
            <w:pPr>
              <w:jc w:val="center"/>
              <w:rPr>
                <w:rFonts w:ascii="Times New Roman" w:hAnsi="Times New Roman" w:cs="Times New Roman"/>
                <w:color w:val="000000"/>
                <w:sz w:val="24"/>
              </w:rPr>
            </w:pPr>
            <w:r w:rsidRPr="00226CD3">
              <w:rPr>
                <w:rFonts w:ascii="Times New Roman" w:hAnsi="Times New Roman" w:cs="Times New Roman"/>
                <w:color w:val="000000"/>
                <w:sz w:val="24"/>
              </w:rPr>
              <w:t>83.01475</w:t>
            </w:r>
          </w:p>
        </w:tc>
        <w:tc>
          <w:tcPr>
            <w:tcW w:w="1250" w:type="pct"/>
            <w:vAlign w:val="center"/>
          </w:tcPr>
          <w:p w:rsidR="00BB644B" w:rsidRPr="001A1230" w:rsidRDefault="00BB644B" w:rsidP="00BB644B">
            <w:pPr>
              <w:jc w:val="center"/>
              <w:rPr>
                <w:rFonts w:ascii="Times New Roman" w:eastAsiaTheme="minorEastAsia" w:hAnsi="Times New Roman" w:cs="Times New Roman"/>
                <w:sz w:val="24"/>
              </w:rPr>
            </w:pPr>
            <w:r>
              <w:rPr>
                <w:rFonts w:ascii="Times New Roman" w:eastAsiaTheme="minorEastAsia" w:hAnsi="Times New Roman" w:cs="Times New Roman"/>
                <w:sz w:val="24"/>
              </w:rPr>
              <w:t>1672</w:t>
            </w:r>
          </w:p>
        </w:tc>
        <w:tc>
          <w:tcPr>
            <w:tcW w:w="1250" w:type="pct"/>
            <w:vAlign w:val="bottom"/>
          </w:tcPr>
          <w:p w:rsidR="00BB644B" w:rsidRPr="00BB644B" w:rsidRDefault="00BB644B" w:rsidP="00BB644B">
            <w:pPr>
              <w:jc w:val="center"/>
              <w:rPr>
                <w:rFonts w:ascii="Times New Roman" w:hAnsi="Times New Roman" w:cs="Times New Roman"/>
                <w:color w:val="000000"/>
                <w:sz w:val="24"/>
              </w:rPr>
            </w:pPr>
            <w:r>
              <w:rPr>
                <w:rFonts w:ascii="Times New Roman" w:hAnsi="Times New Roman" w:cs="Times New Roman"/>
                <w:color w:val="000000"/>
                <w:sz w:val="24"/>
              </w:rPr>
              <w:t>138.8</w:t>
            </w:r>
          </w:p>
        </w:tc>
      </w:tr>
      <w:tr w:rsidR="00BB644B" w:rsidTr="00C724D2">
        <w:tc>
          <w:tcPr>
            <w:tcW w:w="1250" w:type="pct"/>
            <w:vAlign w:val="center"/>
          </w:tcPr>
          <w:p w:rsidR="00BB644B" w:rsidRDefault="00BB644B" w:rsidP="00BB644B">
            <w:pPr>
              <w:jc w:val="center"/>
              <w:rPr>
                <w:rFonts w:ascii="Times New Roman" w:eastAsiaTheme="minorEastAsia" w:hAnsi="Times New Roman" w:cs="Times New Roman"/>
                <w:sz w:val="24"/>
              </w:rPr>
            </w:pPr>
            <w:r>
              <w:rPr>
                <w:rFonts w:ascii="Times New Roman" w:eastAsiaTheme="minorEastAsia" w:hAnsi="Times New Roman" w:cs="Times New Roman"/>
                <w:sz w:val="24"/>
              </w:rPr>
              <w:t>25-29</w:t>
            </w:r>
          </w:p>
        </w:tc>
        <w:tc>
          <w:tcPr>
            <w:tcW w:w="1250" w:type="pct"/>
            <w:vAlign w:val="center"/>
          </w:tcPr>
          <w:p w:rsidR="00BB644B" w:rsidRPr="00226CD3" w:rsidRDefault="00BB644B" w:rsidP="00BB644B">
            <w:pPr>
              <w:jc w:val="center"/>
              <w:rPr>
                <w:rFonts w:ascii="Times New Roman" w:hAnsi="Times New Roman" w:cs="Times New Roman"/>
                <w:color w:val="000000"/>
                <w:sz w:val="24"/>
              </w:rPr>
            </w:pPr>
            <w:r w:rsidRPr="00226CD3">
              <w:rPr>
                <w:rFonts w:ascii="Times New Roman" w:hAnsi="Times New Roman" w:cs="Times New Roman"/>
                <w:color w:val="000000"/>
                <w:sz w:val="24"/>
              </w:rPr>
              <w:t>114.0097</w:t>
            </w:r>
          </w:p>
        </w:tc>
        <w:tc>
          <w:tcPr>
            <w:tcW w:w="1250" w:type="pct"/>
            <w:vAlign w:val="center"/>
          </w:tcPr>
          <w:p w:rsidR="00BB644B" w:rsidRPr="001A1230" w:rsidRDefault="00BB644B" w:rsidP="00BB644B">
            <w:pPr>
              <w:jc w:val="center"/>
              <w:rPr>
                <w:rFonts w:ascii="Times New Roman" w:eastAsiaTheme="minorEastAsia" w:hAnsi="Times New Roman" w:cs="Times New Roman"/>
                <w:sz w:val="24"/>
              </w:rPr>
            </w:pPr>
            <w:r>
              <w:rPr>
                <w:rFonts w:ascii="Times New Roman" w:eastAsiaTheme="minorEastAsia" w:hAnsi="Times New Roman" w:cs="Times New Roman"/>
                <w:sz w:val="24"/>
              </w:rPr>
              <w:t>1855</w:t>
            </w:r>
          </w:p>
        </w:tc>
        <w:tc>
          <w:tcPr>
            <w:tcW w:w="1250" w:type="pct"/>
            <w:vAlign w:val="bottom"/>
          </w:tcPr>
          <w:p w:rsidR="00BB644B" w:rsidRPr="00BB644B" w:rsidRDefault="00BB644B" w:rsidP="00BB644B">
            <w:pPr>
              <w:jc w:val="center"/>
              <w:rPr>
                <w:rFonts w:ascii="Times New Roman" w:hAnsi="Times New Roman" w:cs="Times New Roman"/>
                <w:color w:val="000000"/>
                <w:sz w:val="24"/>
              </w:rPr>
            </w:pPr>
            <w:r>
              <w:rPr>
                <w:rFonts w:ascii="Times New Roman" w:hAnsi="Times New Roman" w:cs="Times New Roman"/>
                <w:color w:val="000000"/>
                <w:sz w:val="24"/>
              </w:rPr>
              <w:t>211.49</w:t>
            </w:r>
          </w:p>
        </w:tc>
      </w:tr>
      <w:tr w:rsidR="00BB644B" w:rsidTr="00C724D2">
        <w:tc>
          <w:tcPr>
            <w:tcW w:w="1250" w:type="pct"/>
            <w:vAlign w:val="center"/>
          </w:tcPr>
          <w:p w:rsidR="00BB644B" w:rsidRDefault="00BB644B" w:rsidP="00BB644B">
            <w:pPr>
              <w:jc w:val="center"/>
              <w:rPr>
                <w:rFonts w:ascii="Times New Roman" w:eastAsiaTheme="minorEastAsia" w:hAnsi="Times New Roman" w:cs="Times New Roman"/>
                <w:sz w:val="24"/>
              </w:rPr>
            </w:pPr>
            <w:r>
              <w:rPr>
                <w:rFonts w:ascii="Times New Roman" w:eastAsiaTheme="minorEastAsia" w:hAnsi="Times New Roman" w:cs="Times New Roman"/>
                <w:sz w:val="24"/>
              </w:rPr>
              <w:t>30-34</w:t>
            </w:r>
          </w:p>
        </w:tc>
        <w:tc>
          <w:tcPr>
            <w:tcW w:w="1250" w:type="pct"/>
            <w:vAlign w:val="center"/>
          </w:tcPr>
          <w:p w:rsidR="00BB644B" w:rsidRPr="00226CD3" w:rsidRDefault="00BB644B" w:rsidP="00BB644B">
            <w:pPr>
              <w:jc w:val="center"/>
              <w:rPr>
                <w:rFonts w:ascii="Times New Roman" w:hAnsi="Times New Roman" w:cs="Times New Roman"/>
                <w:color w:val="000000"/>
                <w:sz w:val="24"/>
              </w:rPr>
            </w:pPr>
            <w:r w:rsidRPr="00226CD3">
              <w:rPr>
                <w:rFonts w:ascii="Times New Roman" w:hAnsi="Times New Roman" w:cs="Times New Roman"/>
                <w:color w:val="000000"/>
                <w:sz w:val="24"/>
              </w:rPr>
              <w:t>86.98526</w:t>
            </w:r>
          </w:p>
        </w:tc>
        <w:tc>
          <w:tcPr>
            <w:tcW w:w="1250" w:type="pct"/>
            <w:vAlign w:val="center"/>
          </w:tcPr>
          <w:p w:rsidR="00BB644B" w:rsidRPr="001A1230" w:rsidRDefault="00BB644B" w:rsidP="00BB644B">
            <w:pPr>
              <w:jc w:val="center"/>
              <w:rPr>
                <w:rFonts w:ascii="Times New Roman" w:eastAsiaTheme="minorEastAsia" w:hAnsi="Times New Roman" w:cs="Times New Roman"/>
                <w:sz w:val="24"/>
              </w:rPr>
            </w:pPr>
            <w:r>
              <w:rPr>
                <w:rFonts w:ascii="Times New Roman" w:eastAsiaTheme="minorEastAsia" w:hAnsi="Times New Roman" w:cs="Times New Roman"/>
                <w:sz w:val="24"/>
              </w:rPr>
              <w:t>1593</w:t>
            </w:r>
          </w:p>
        </w:tc>
        <w:tc>
          <w:tcPr>
            <w:tcW w:w="1250" w:type="pct"/>
            <w:vAlign w:val="bottom"/>
          </w:tcPr>
          <w:p w:rsidR="00BB644B" w:rsidRPr="00BB644B" w:rsidRDefault="00BB644B" w:rsidP="00BB644B">
            <w:pPr>
              <w:jc w:val="center"/>
              <w:rPr>
                <w:rFonts w:ascii="Times New Roman" w:hAnsi="Times New Roman" w:cs="Times New Roman"/>
                <w:color w:val="000000"/>
                <w:sz w:val="24"/>
              </w:rPr>
            </w:pPr>
            <w:r w:rsidRPr="00BB644B">
              <w:rPr>
                <w:rFonts w:ascii="Times New Roman" w:hAnsi="Times New Roman" w:cs="Times New Roman"/>
                <w:color w:val="000000"/>
                <w:sz w:val="24"/>
              </w:rPr>
              <w:t>138.5</w:t>
            </w:r>
            <w:r>
              <w:rPr>
                <w:rFonts w:ascii="Times New Roman" w:hAnsi="Times New Roman" w:cs="Times New Roman"/>
                <w:color w:val="000000"/>
                <w:sz w:val="24"/>
              </w:rPr>
              <w:t>7</w:t>
            </w:r>
          </w:p>
        </w:tc>
      </w:tr>
      <w:tr w:rsidR="00BB644B" w:rsidTr="00C724D2">
        <w:tc>
          <w:tcPr>
            <w:tcW w:w="1250" w:type="pct"/>
            <w:vAlign w:val="center"/>
          </w:tcPr>
          <w:p w:rsidR="00BB644B" w:rsidRDefault="00BB644B" w:rsidP="00BB644B">
            <w:pPr>
              <w:jc w:val="center"/>
              <w:rPr>
                <w:rFonts w:ascii="Times New Roman" w:eastAsiaTheme="minorEastAsia" w:hAnsi="Times New Roman" w:cs="Times New Roman"/>
                <w:sz w:val="24"/>
              </w:rPr>
            </w:pPr>
            <w:r>
              <w:rPr>
                <w:rFonts w:ascii="Times New Roman" w:eastAsiaTheme="minorEastAsia" w:hAnsi="Times New Roman" w:cs="Times New Roman"/>
                <w:sz w:val="24"/>
              </w:rPr>
              <w:t>35-39</w:t>
            </w:r>
          </w:p>
        </w:tc>
        <w:tc>
          <w:tcPr>
            <w:tcW w:w="1250" w:type="pct"/>
            <w:vAlign w:val="center"/>
          </w:tcPr>
          <w:p w:rsidR="00BB644B" w:rsidRPr="00226CD3" w:rsidRDefault="00BB644B" w:rsidP="00BB644B">
            <w:pPr>
              <w:jc w:val="center"/>
              <w:rPr>
                <w:rFonts w:ascii="Times New Roman" w:hAnsi="Times New Roman" w:cs="Times New Roman"/>
                <w:color w:val="000000"/>
                <w:sz w:val="24"/>
              </w:rPr>
            </w:pPr>
            <w:r w:rsidRPr="00226CD3">
              <w:rPr>
                <w:rFonts w:ascii="Times New Roman" w:hAnsi="Times New Roman" w:cs="Times New Roman"/>
                <w:color w:val="000000"/>
                <w:sz w:val="24"/>
              </w:rPr>
              <w:t>34.0081</w:t>
            </w:r>
          </w:p>
        </w:tc>
        <w:tc>
          <w:tcPr>
            <w:tcW w:w="1250" w:type="pct"/>
            <w:vAlign w:val="center"/>
          </w:tcPr>
          <w:p w:rsidR="00BB644B" w:rsidRPr="001A1230" w:rsidRDefault="00BB644B" w:rsidP="00BB644B">
            <w:pPr>
              <w:jc w:val="center"/>
              <w:rPr>
                <w:rFonts w:ascii="Times New Roman" w:eastAsiaTheme="minorEastAsia" w:hAnsi="Times New Roman" w:cs="Times New Roman"/>
                <w:sz w:val="24"/>
              </w:rPr>
            </w:pPr>
            <w:r>
              <w:rPr>
                <w:rFonts w:ascii="Times New Roman" w:eastAsiaTheme="minorEastAsia" w:hAnsi="Times New Roman" w:cs="Times New Roman"/>
                <w:sz w:val="24"/>
              </w:rPr>
              <w:t>1374</w:t>
            </w:r>
          </w:p>
        </w:tc>
        <w:tc>
          <w:tcPr>
            <w:tcW w:w="1250" w:type="pct"/>
            <w:vAlign w:val="bottom"/>
          </w:tcPr>
          <w:p w:rsidR="00BB644B" w:rsidRPr="00BB644B" w:rsidRDefault="00BB644B" w:rsidP="00BB644B">
            <w:pPr>
              <w:jc w:val="center"/>
              <w:rPr>
                <w:rFonts w:ascii="Times New Roman" w:hAnsi="Times New Roman" w:cs="Times New Roman"/>
                <w:color w:val="000000"/>
                <w:sz w:val="24"/>
              </w:rPr>
            </w:pPr>
            <w:r>
              <w:rPr>
                <w:rFonts w:ascii="Times New Roman" w:hAnsi="Times New Roman" w:cs="Times New Roman"/>
                <w:color w:val="000000"/>
                <w:sz w:val="24"/>
              </w:rPr>
              <w:t>46.73</w:t>
            </w:r>
          </w:p>
        </w:tc>
      </w:tr>
      <w:tr w:rsidR="00BB644B" w:rsidTr="00C724D2">
        <w:tc>
          <w:tcPr>
            <w:tcW w:w="1250" w:type="pct"/>
            <w:vAlign w:val="center"/>
          </w:tcPr>
          <w:p w:rsidR="00BB644B" w:rsidRDefault="00BB644B" w:rsidP="00BB644B">
            <w:pPr>
              <w:jc w:val="center"/>
              <w:rPr>
                <w:rFonts w:ascii="Times New Roman" w:eastAsiaTheme="minorEastAsia" w:hAnsi="Times New Roman" w:cs="Times New Roman"/>
                <w:sz w:val="24"/>
              </w:rPr>
            </w:pPr>
            <w:r>
              <w:rPr>
                <w:rFonts w:ascii="Times New Roman" w:eastAsiaTheme="minorEastAsia" w:hAnsi="Times New Roman" w:cs="Times New Roman"/>
                <w:sz w:val="24"/>
              </w:rPr>
              <w:t>40-44</w:t>
            </w:r>
          </w:p>
        </w:tc>
        <w:tc>
          <w:tcPr>
            <w:tcW w:w="1250" w:type="pct"/>
            <w:vAlign w:val="center"/>
          </w:tcPr>
          <w:p w:rsidR="00BB644B" w:rsidRPr="00226CD3" w:rsidRDefault="00BB644B" w:rsidP="00BB644B">
            <w:pPr>
              <w:jc w:val="center"/>
              <w:rPr>
                <w:rFonts w:ascii="Times New Roman" w:hAnsi="Times New Roman" w:cs="Times New Roman"/>
                <w:color w:val="000000"/>
                <w:sz w:val="24"/>
              </w:rPr>
            </w:pPr>
            <w:r w:rsidRPr="00226CD3">
              <w:rPr>
                <w:rFonts w:ascii="Times New Roman" w:hAnsi="Times New Roman" w:cs="Times New Roman"/>
                <w:color w:val="000000"/>
                <w:sz w:val="24"/>
              </w:rPr>
              <w:t>6</w:t>
            </w:r>
          </w:p>
        </w:tc>
        <w:tc>
          <w:tcPr>
            <w:tcW w:w="1250" w:type="pct"/>
            <w:vAlign w:val="center"/>
          </w:tcPr>
          <w:p w:rsidR="00BB644B" w:rsidRPr="001A1230" w:rsidRDefault="00BB644B" w:rsidP="00BB644B">
            <w:pPr>
              <w:jc w:val="center"/>
              <w:rPr>
                <w:rFonts w:ascii="Times New Roman" w:eastAsiaTheme="minorEastAsia" w:hAnsi="Times New Roman" w:cs="Times New Roman"/>
                <w:sz w:val="24"/>
              </w:rPr>
            </w:pPr>
            <w:r>
              <w:rPr>
                <w:rFonts w:ascii="Times New Roman" w:eastAsiaTheme="minorEastAsia" w:hAnsi="Times New Roman" w:cs="Times New Roman"/>
                <w:sz w:val="24"/>
              </w:rPr>
              <w:t>1300</w:t>
            </w:r>
          </w:p>
        </w:tc>
        <w:tc>
          <w:tcPr>
            <w:tcW w:w="1250" w:type="pct"/>
            <w:vAlign w:val="bottom"/>
          </w:tcPr>
          <w:p w:rsidR="00BB644B" w:rsidRPr="00BB644B" w:rsidRDefault="00BB644B" w:rsidP="00BB644B">
            <w:pPr>
              <w:jc w:val="center"/>
              <w:rPr>
                <w:rFonts w:ascii="Times New Roman" w:hAnsi="Times New Roman" w:cs="Times New Roman"/>
                <w:color w:val="000000"/>
                <w:sz w:val="24"/>
              </w:rPr>
            </w:pPr>
            <w:r w:rsidRPr="00BB644B">
              <w:rPr>
                <w:rFonts w:ascii="Times New Roman" w:hAnsi="Times New Roman" w:cs="Times New Roman"/>
                <w:color w:val="000000"/>
                <w:sz w:val="24"/>
              </w:rPr>
              <w:t>7.8</w:t>
            </w:r>
          </w:p>
        </w:tc>
      </w:tr>
      <w:tr w:rsidR="002B6B2B" w:rsidTr="00C724D2">
        <w:tc>
          <w:tcPr>
            <w:tcW w:w="1250" w:type="pct"/>
            <w:vAlign w:val="center"/>
          </w:tcPr>
          <w:p w:rsidR="002B6B2B" w:rsidRPr="002B6B2B" w:rsidRDefault="002B6B2B" w:rsidP="00BB644B">
            <w:pPr>
              <w:jc w:val="center"/>
              <w:rPr>
                <w:rFonts w:ascii="Times New Roman" w:eastAsiaTheme="minorEastAsia" w:hAnsi="Times New Roman" w:cs="Times New Roman"/>
                <w:b/>
                <w:sz w:val="24"/>
              </w:rPr>
            </w:pPr>
            <w:r>
              <w:rPr>
                <w:rFonts w:ascii="Times New Roman" w:eastAsiaTheme="minorEastAsia" w:hAnsi="Times New Roman" w:cs="Times New Roman"/>
                <w:b/>
                <w:sz w:val="24"/>
              </w:rPr>
              <w:t>Total</w:t>
            </w:r>
          </w:p>
        </w:tc>
        <w:tc>
          <w:tcPr>
            <w:tcW w:w="1250" w:type="pct"/>
            <w:vAlign w:val="center"/>
          </w:tcPr>
          <w:p w:rsidR="002B6B2B" w:rsidRPr="00226CD3" w:rsidRDefault="002B6B2B" w:rsidP="00BB644B">
            <w:pPr>
              <w:jc w:val="center"/>
              <w:rPr>
                <w:rFonts w:ascii="Times New Roman" w:hAnsi="Times New Roman" w:cs="Times New Roman"/>
                <w:color w:val="000000"/>
                <w:sz w:val="24"/>
              </w:rPr>
            </w:pPr>
            <w:r>
              <w:rPr>
                <w:rFonts w:ascii="Times New Roman" w:hAnsi="Times New Roman" w:cs="Times New Roman"/>
                <w:color w:val="000000"/>
                <w:sz w:val="24"/>
              </w:rPr>
              <w:t>-</w:t>
            </w:r>
          </w:p>
        </w:tc>
        <w:tc>
          <w:tcPr>
            <w:tcW w:w="1250" w:type="pct"/>
            <w:vAlign w:val="center"/>
          </w:tcPr>
          <w:p w:rsidR="002B6B2B" w:rsidRDefault="002B6B2B" w:rsidP="00BB644B">
            <w:pPr>
              <w:jc w:val="center"/>
              <w:rPr>
                <w:rFonts w:ascii="Times New Roman" w:eastAsiaTheme="minorEastAsia" w:hAnsi="Times New Roman" w:cs="Times New Roman"/>
                <w:sz w:val="24"/>
              </w:rPr>
            </w:pPr>
            <w:r>
              <w:rPr>
                <w:rFonts w:ascii="Times New Roman" w:eastAsiaTheme="minorEastAsia" w:hAnsi="Times New Roman" w:cs="Times New Roman"/>
                <w:sz w:val="24"/>
              </w:rPr>
              <w:t>9603</w:t>
            </w:r>
          </w:p>
        </w:tc>
        <w:tc>
          <w:tcPr>
            <w:tcW w:w="1250" w:type="pct"/>
            <w:vAlign w:val="bottom"/>
          </w:tcPr>
          <w:p w:rsidR="002B6B2B" w:rsidRPr="00BB644B" w:rsidRDefault="002B6B2B" w:rsidP="00BB644B">
            <w:pPr>
              <w:jc w:val="center"/>
              <w:rPr>
                <w:rFonts w:ascii="Times New Roman" w:hAnsi="Times New Roman" w:cs="Times New Roman"/>
                <w:color w:val="000000"/>
                <w:sz w:val="24"/>
              </w:rPr>
            </w:pPr>
            <w:r>
              <w:rPr>
                <w:rFonts w:ascii="Times New Roman" w:hAnsi="Times New Roman" w:cs="Times New Roman"/>
                <w:color w:val="000000"/>
                <w:sz w:val="24"/>
              </w:rPr>
              <w:t>599.46</w:t>
            </w:r>
          </w:p>
        </w:tc>
      </w:tr>
    </w:tbl>
    <w:p w:rsidR="002075FC" w:rsidRDefault="002075FC" w:rsidP="000A3507">
      <w:pPr>
        <w:jc w:val="both"/>
        <w:rPr>
          <w:rFonts w:ascii="Times New Roman" w:eastAsiaTheme="minorEastAsia" w:hAnsi="Times New Roman" w:cs="Times New Roman"/>
          <w:sz w:val="24"/>
        </w:rPr>
      </w:pPr>
    </w:p>
    <w:p w:rsidR="002B6B2B" w:rsidRDefault="002B6B2B" w:rsidP="000A3507">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Therefore, the standardized fertility rate for the year 1993 is given as; </w:t>
      </w:r>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599.46</m:t>
            </m:r>
          </m:num>
          <m:den>
            <m:r>
              <w:rPr>
                <w:rFonts w:ascii="Cambria Math" w:eastAsiaTheme="minorEastAsia" w:hAnsi="Cambria Math" w:cs="Times New Roman"/>
                <w:sz w:val="24"/>
              </w:rPr>
              <m:t>9603</m:t>
            </m:r>
          </m:den>
        </m:f>
        <m:r>
          <w:rPr>
            <w:rFonts w:ascii="Cambria Math" w:eastAsiaTheme="minorEastAsia" w:hAnsi="Cambria Math" w:cs="Times New Roman"/>
            <w:sz w:val="24"/>
          </w:rPr>
          <m:t>×1,000=62.42</m:t>
        </m:r>
      </m:oMath>
      <w:r>
        <w:rPr>
          <w:rFonts w:ascii="Times New Roman" w:eastAsiaTheme="minorEastAsia" w:hAnsi="Times New Roman" w:cs="Times New Roman"/>
          <w:sz w:val="24"/>
        </w:rPr>
        <w:t xml:space="preserve"> children per thousand females.</w:t>
      </w:r>
    </w:p>
    <w:p w:rsidR="00273D21" w:rsidRPr="002075FC" w:rsidRDefault="00273D21" w:rsidP="000A3507">
      <w:pPr>
        <w:jc w:val="both"/>
        <w:rPr>
          <w:rFonts w:ascii="Times New Roman" w:eastAsiaTheme="minorEastAsia" w:hAnsi="Times New Roman" w:cs="Times New Roman"/>
          <w:sz w:val="24"/>
        </w:rPr>
      </w:pPr>
      <w:r>
        <w:rPr>
          <w:rFonts w:ascii="Times New Roman" w:eastAsiaTheme="minorEastAsia" w:hAnsi="Times New Roman" w:cs="Times New Roman"/>
          <w:sz w:val="24"/>
        </w:rPr>
        <w:tab/>
        <w:t>Clearly, this also indicates that the fertility has been increased in 1993 compared to 1976 in the country.</w:t>
      </w:r>
    </w:p>
    <w:p w:rsidR="002A2CEF" w:rsidRDefault="002A2CEF" w:rsidP="000A3507">
      <w:pPr>
        <w:jc w:val="both"/>
        <w:rPr>
          <w:rFonts w:ascii="Times New Roman" w:eastAsiaTheme="minorEastAsia" w:hAnsi="Times New Roman" w:cs="Times New Roman"/>
          <w:b/>
          <w:sz w:val="24"/>
        </w:rPr>
      </w:pPr>
    </w:p>
    <w:p w:rsidR="002354BB" w:rsidRDefault="000A3507" w:rsidP="002354BB">
      <w:pPr>
        <w:jc w:val="both"/>
        <w:rPr>
          <w:rFonts w:ascii="Times New Roman" w:eastAsiaTheme="minorEastAsia" w:hAnsi="Times New Roman" w:cs="Times New Roman"/>
          <w:b/>
          <w:sz w:val="24"/>
        </w:rPr>
      </w:pPr>
      <w:r>
        <w:rPr>
          <w:rFonts w:ascii="Times New Roman" w:eastAsiaTheme="minorEastAsia" w:hAnsi="Times New Roman" w:cs="Times New Roman"/>
          <w:b/>
          <w:sz w:val="24"/>
        </w:rPr>
        <w:t xml:space="preserve">Q7. </w:t>
      </w:r>
      <w:r w:rsidR="002354BB">
        <w:rPr>
          <w:rFonts w:ascii="Times New Roman" w:eastAsiaTheme="minorEastAsia" w:hAnsi="Times New Roman" w:cs="Times New Roman"/>
          <w:b/>
          <w:sz w:val="24"/>
        </w:rPr>
        <w:t xml:space="preserve"> The table below gives the parity progression ratios for a number of recent birth cohorts in a country. Assuming that no woman in any of these birth cohorts had a fifth child, calculate;</w:t>
      </w:r>
    </w:p>
    <w:p w:rsidR="002354BB" w:rsidRDefault="002354BB" w:rsidP="002354BB">
      <w:pPr>
        <w:pStyle w:val="ListParagraph"/>
        <w:numPr>
          <w:ilvl w:val="0"/>
          <w:numId w:val="4"/>
        </w:numPr>
        <w:jc w:val="both"/>
        <w:rPr>
          <w:rFonts w:ascii="Times New Roman" w:eastAsiaTheme="minorEastAsia" w:hAnsi="Times New Roman" w:cs="Times New Roman"/>
          <w:b/>
          <w:sz w:val="24"/>
        </w:rPr>
      </w:pPr>
      <w:r>
        <w:rPr>
          <w:rFonts w:ascii="Times New Roman" w:eastAsiaTheme="minorEastAsia" w:hAnsi="Times New Roman" w:cs="Times New Roman"/>
          <w:b/>
          <w:sz w:val="24"/>
        </w:rPr>
        <w:t>The proportion of women in each birth cohort who had exactly 0, 1, 2, 3 and 4 children.</w:t>
      </w:r>
    </w:p>
    <w:p w:rsidR="002354BB" w:rsidRDefault="002354BB" w:rsidP="002354BB">
      <w:pPr>
        <w:pStyle w:val="ListParagraph"/>
        <w:numPr>
          <w:ilvl w:val="0"/>
          <w:numId w:val="4"/>
        </w:numPr>
        <w:jc w:val="both"/>
        <w:rPr>
          <w:rFonts w:ascii="Times New Roman" w:eastAsiaTheme="minorEastAsia" w:hAnsi="Times New Roman" w:cs="Times New Roman"/>
          <w:b/>
          <w:sz w:val="24"/>
        </w:rPr>
      </w:pPr>
      <w:r>
        <w:rPr>
          <w:rFonts w:ascii="Times New Roman" w:eastAsiaTheme="minorEastAsia" w:hAnsi="Times New Roman" w:cs="Times New Roman"/>
          <w:b/>
          <w:sz w:val="24"/>
        </w:rPr>
        <w:t>The total fertility rate for women in each birth cohort.</w:t>
      </w:r>
    </w:p>
    <w:tbl>
      <w:tblPr>
        <w:tblStyle w:val="TableGrid"/>
        <w:tblW w:w="0" w:type="auto"/>
        <w:tblLook w:val="04A0" w:firstRow="1" w:lastRow="0" w:firstColumn="1" w:lastColumn="0" w:noHBand="0" w:noVBand="1"/>
      </w:tblPr>
      <w:tblGrid>
        <w:gridCol w:w="1803"/>
        <w:gridCol w:w="1803"/>
        <w:gridCol w:w="1803"/>
        <w:gridCol w:w="1804"/>
        <w:gridCol w:w="1804"/>
      </w:tblGrid>
      <w:tr w:rsidR="00EF27BF" w:rsidTr="00922543">
        <w:tc>
          <w:tcPr>
            <w:tcW w:w="1803" w:type="dxa"/>
            <w:vMerge w:val="restart"/>
            <w:vAlign w:val="center"/>
          </w:tcPr>
          <w:p w:rsidR="00EF27BF" w:rsidRPr="00EF27BF" w:rsidRDefault="00EF27BF" w:rsidP="00EF27BF">
            <w:pPr>
              <w:jc w:val="cente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Calendar years of birth</w:t>
            </w:r>
          </w:p>
        </w:tc>
        <w:tc>
          <w:tcPr>
            <w:tcW w:w="7214" w:type="dxa"/>
            <w:gridSpan w:val="4"/>
            <w:vAlign w:val="center"/>
          </w:tcPr>
          <w:p w:rsidR="00EF27BF" w:rsidRPr="00EF27BF" w:rsidRDefault="00EF27BF" w:rsidP="00EF27BF">
            <w:pPr>
              <w:jc w:val="center"/>
              <w:rPr>
                <w:rFonts w:ascii="Times New Roman" w:eastAsiaTheme="minorEastAsia" w:hAnsi="Times New Roman" w:cs="Times New Roman"/>
                <w:b/>
                <w:sz w:val="24"/>
              </w:rPr>
            </w:pPr>
            <w:r>
              <w:rPr>
                <w:rFonts w:ascii="Times New Roman" w:eastAsiaTheme="minorEastAsia" w:hAnsi="Times New Roman" w:cs="Times New Roman"/>
                <w:b/>
                <w:sz w:val="24"/>
              </w:rPr>
              <w:t>Parity Progression Ratio (PPR)</w:t>
            </w:r>
          </w:p>
        </w:tc>
      </w:tr>
      <w:tr w:rsidR="00EF27BF" w:rsidTr="00EF27BF">
        <w:tc>
          <w:tcPr>
            <w:tcW w:w="1803" w:type="dxa"/>
            <w:vMerge/>
            <w:vAlign w:val="center"/>
          </w:tcPr>
          <w:p w:rsidR="00EF27BF" w:rsidRPr="00EF27BF" w:rsidRDefault="00EF27BF" w:rsidP="00EF27BF">
            <w:pPr>
              <w:jc w:val="center"/>
              <w:rPr>
                <w:rFonts w:ascii="Times New Roman" w:eastAsiaTheme="minorEastAsia" w:hAnsi="Times New Roman" w:cs="Times New Roman"/>
                <w:sz w:val="24"/>
              </w:rPr>
            </w:pPr>
          </w:p>
        </w:tc>
        <w:tc>
          <w:tcPr>
            <w:tcW w:w="1803" w:type="dxa"/>
            <w:vAlign w:val="center"/>
          </w:tcPr>
          <w:p w:rsidR="00EF27BF" w:rsidRPr="00EF27BF" w:rsidRDefault="00EF27BF" w:rsidP="00EF27BF">
            <w:pPr>
              <w:jc w:val="center"/>
              <w:rPr>
                <w:rFonts w:ascii="Times New Roman" w:eastAsiaTheme="minorEastAsia" w:hAnsi="Times New Roman" w:cs="Times New Roman"/>
                <w:b/>
                <w:sz w:val="24"/>
              </w:rPr>
            </w:pPr>
            <w:r>
              <w:rPr>
                <w:rFonts w:ascii="Times New Roman" w:eastAsiaTheme="minorEastAsia" w:hAnsi="Times New Roman" w:cs="Times New Roman"/>
                <w:b/>
                <w:sz w:val="24"/>
              </w:rPr>
              <w:t>0-1</w:t>
            </w:r>
          </w:p>
        </w:tc>
        <w:tc>
          <w:tcPr>
            <w:tcW w:w="1803" w:type="dxa"/>
            <w:vAlign w:val="center"/>
          </w:tcPr>
          <w:p w:rsidR="00EF27BF" w:rsidRPr="00EF27BF" w:rsidRDefault="00EF27BF" w:rsidP="00EF27BF">
            <w:pPr>
              <w:jc w:val="center"/>
              <w:rPr>
                <w:rFonts w:ascii="Times New Roman" w:eastAsiaTheme="minorEastAsia" w:hAnsi="Times New Roman" w:cs="Times New Roman"/>
                <w:b/>
                <w:sz w:val="24"/>
              </w:rPr>
            </w:pPr>
            <w:r>
              <w:rPr>
                <w:rFonts w:ascii="Times New Roman" w:eastAsiaTheme="minorEastAsia" w:hAnsi="Times New Roman" w:cs="Times New Roman"/>
                <w:b/>
                <w:sz w:val="24"/>
              </w:rPr>
              <w:t>1-2</w:t>
            </w:r>
          </w:p>
        </w:tc>
        <w:tc>
          <w:tcPr>
            <w:tcW w:w="1804" w:type="dxa"/>
            <w:vAlign w:val="center"/>
          </w:tcPr>
          <w:p w:rsidR="00EF27BF" w:rsidRPr="00EF27BF" w:rsidRDefault="00EF27BF" w:rsidP="00EF27BF">
            <w:pPr>
              <w:jc w:val="center"/>
              <w:rPr>
                <w:rFonts w:ascii="Times New Roman" w:eastAsiaTheme="minorEastAsia" w:hAnsi="Times New Roman" w:cs="Times New Roman"/>
                <w:b/>
                <w:sz w:val="24"/>
              </w:rPr>
            </w:pPr>
            <w:r>
              <w:rPr>
                <w:rFonts w:ascii="Times New Roman" w:eastAsiaTheme="minorEastAsia" w:hAnsi="Times New Roman" w:cs="Times New Roman"/>
                <w:b/>
                <w:sz w:val="24"/>
              </w:rPr>
              <w:t>2-3</w:t>
            </w:r>
          </w:p>
        </w:tc>
        <w:tc>
          <w:tcPr>
            <w:tcW w:w="1804" w:type="dxa"/>
            <w:vAlign w:val="center"/>
          </w:tcPr>
          <w:p w:rsidR="00EF27BF" w:rsidRPr="00EF27BF" w:rsidRDefault="00EF27BF" w:rsidP="00EF27BF">
            <w:pPr>
              <w:jc w:val="center"/>
              <w:rPr>
                <w:rFonts w:ascii="Times New Roman" w:eastAsiaTheme="minorEastAsia" w:hAnsi="Times New Roman" w:cs="Times New Roman"/>
                <w:b/>
                <w:sz w:val="24"/>
              </w:rPr>
            </w:pPr>
            <w:r>
              <w:rPr>
                <w:rFonts w:ascii="Times New Roman" w:eastAsiaTheme="minorEastAsia" w:hAnsi="Times New Roman" w:cs="Times New Roman"/>
                <w:b/>
                <w:sz w:val="24"/>
              </w:rPr>
              <w:t>3-4</w:t>
            </w:r>
          </w:p>
        </w:tc>
      </w:tr>
      <w:tr w:rsidR="00EF27BF" w:rsidTr="00EF27BF">
        <w:tc>
          <w:tcPr>
            <w:tcW w:w="1803" w:type="dxa"/>
            <w:vAlign w:val="center"/>
          </w:tcPr>
          <w:p w:rsidR="00EF27BF" w:rsidRPr="00ED50E9" w:rsidRDefault="00ED50E9" w:rsidP="00EF27BF">
            <w:pPr>
              <w:jc w:val="center"/>
              <w:rPr>
                <w:rFonts w:ascii="Times New Roman" w:eastAsiaTheme="minorEastAsia" w:hAnsi="Times New Roman" w:cs="Times New Roman"/>
                <w:sz w:val="24"/>
              </w:rPr>
            </w:pPr>
            <w:r w:rsidRPr="00ED50E9">
              <w:rPr>
                <w:rFonts w:ascii="Times New Roman" w:eastAsiaTheme="minorEastAsia" w:hAnsi="Times New Roman" w:cs="Times New Roman"/>
                <w:sz w:val="24"/>
              </w:rPr>
              <w:t>1931-33</w:t>
            </w:r>
          </w:p>
        </w:tc>
        <w:tc>
          <w:tcPr>
            <w:tcW w:w="1803" w:type="dxa"/>
            <w:vAlign w:val="center"/>
          </w:tcPr>
          <w:p w:rsidR="00EF27BF" w:rsidRPr="001808BE" w:rsidRDefault="001808BE" w:rsidP="00EF27BF">
            <w:pPr>
              <w:jc w:val="center"/>
              <w:rPr>
                <w:rFonts w:ascii="Times New Roman" w:eastAsiaTheme="minorEastAsia" w:hAnsi="Times New Roman" w:cs="Times New Roman"/>
                <w:sz w:val="24"/>
              </w:rPr>
            </w:pPr>
            <w:r w:rsidRPr="001808BE">
              <w:rPr>
                <w:rFonts w:ascii="Times New Roman" w:eastAsiaTheme="minorEastAsia" w:hAnsi="Times New Roman" w:cs="Times New Roman"/>
                <w:sz w:val="24"/>
              </w:rPr>
              <w:t>0.861</w:t>
            </w:r>
          </w:p>
        </w:tc>
        <w:tc>
          <w:tcPr>
            <w:tcW w:w="1803"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0.804</w:t>
            </w:r>
          </w:p>
        </w:tc>
        <w:tc>
          <w:tcPr>
            <w:tcW w:w="1804"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0.555</w:t>
            </w:r>
          </w:p>
        </w:tc>
        <w:tc>
          <w:tcPr>
            <w:tcW w:w="1804"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0.518</w:t>
            </w:r>
          </w:p>
        </w:tc>
      </w:tr>
      <w:tr w:rsidR="00EF27BF" w:rsidTr="00EF27BF">
        <w:tc>
          <w:tcPr>
            <w:tcW w:w="1803" w:type="dxa"/>
            <w:vAlign w:val="center"/>
          </w:tcPr>
          <w:p w:rsidR="00EF27BF" w:rsidRPr="00ED50E9" w:rsidRDefault="00ED50E9"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1934-36</w:t>
            </w:r>
          </w:p>
        </w:tc>
        <w:tc>
          <w:tcPr>
            <w:tcW w:w="1803"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0.885</w:t>
            </w:r>
          </w:p>
        </w:tc>
        <w:tc>
          <w:tcPr>
            <w:tcW w:w="1803"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0.828</w:t>
            </w:r>
          </w:p>
        </w:tc>
        <w:tc>
          <w:tcPr>
            <w:tcW w:w="1804"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0.555</w:t>
            </w:r>
          </w:p>
        </w:tc>
        <w:tc>
          <w:tcPr>
            <w:tcW w:w="1804"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0.489</w:t>
            </w:r>
          </w:p>
        </w:tc>
      </w:tr>
      <w:tr w:rsidR="00EF27BF" w:rsidTr="00EF27BF">
        <w:tc>
          <w:tcPr>
            <w:tcW w:w="1803" w:type="dxa"/>
            <w:vAlign w:val="center"/>
          </w:tcPr>
          <w:p w:rsidR="00EF27BF" w:rsidRPr="00ED50E9" w:rsidRDefault="00ED50E9"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1937-39</w:t>
            </w:r>
          </w:p>
        </w:tc>
        <w:tc>
          <w:tcPr>
            <w:tcW w:w="1803"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0.886</w:t>
            </w:r>
          </w:p>
        </w:tc>
        <w:tc>
          <w:tcPr>
            <w:tcW w:w="1803"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0.847</w:t>
            </w:r>
          </w:p>
        </w:tc>
        <w:tc>
          <w:tcPr>
            <w:tcW w:w="1804"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0.543</w:t>
            </w:r>
          </w:p>
        </w:tc>
        <w:tc>
          <w:tcPr>
            <w:tcW w:w="1804"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0.455</w:t>
            </w:r>
          </w:p>
        </w:tc>
      </w:tr>
      <w:tr w:rsidR="00EF27BF" w:rsidTr="00EF27BF">
        <w:tc>
          <w:tcPr>
            <w:tcW w:w="1803" w:type="dxa"/>
            <w:vAlign w:val="center"/>
          </w:tcPr>
          <w:p w:rsidR="00EF27BF" w:rsidRPr="00ED50E9" w:rsidRDefault="00ED50E9"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1940-42</w:t>
            </w:r>
          </w:p>
        </w:tc>
        <w:tc>
          <w:tcPr>
            <w:tcW w:w="1803"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0.890</w:t>
            </w:r>
          </w:p>
        </w:tc>
        <w:tc>
          <w:tcPr>
            <w:tcW w:w="1803"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0.857</w:t>
            </w:r>
          </w:p>
        </w:tc>
        <w:tc>
          <w:tcPr>
            <w:tcW w:w="1804"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0.516</w:t>
            </w:r>
          </w:p>
        </w:tc>
        <w:tc>
          <w:tcPr>
            <w:tcW w:w="1804"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0.416</w:t>
            </w:r>
          </w:p>
        </w:tc>
      </w:tr>
      <w:tr w:rsidR="00EF27BF" w:rsidTr="00EF27BF">
        <w:tc>
          <w:tcPr>
            <w:tcW w:w="1803" w:type="dxa"/>
            <w:vAlign w:val="center"/>
          </w:tcPr>
          <w:p w:rsidR="00EF27BF" w:rsidRPr="00ED50E9" w:rsidRDefault="00ED50E9"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1943-45</w:t>
            </w:r>
          </w:p>
        </w:tc>
        <w:tc>
          <w:tcPr>
            <w:tcW w:w="1803"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0.892</w:t>
            </w:r>
          </w:p>
        </w:tc>
        <w:tc>
          <w:tcPr>
            <w:tcW w:w="1803"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0.854</w:t>
            </w:r>
          </w:p>
        </w:tc>
        <w:tc>
          <w:tcPr>
            <w:tcW w:w="1804"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0.458</w:t>
            </w:r>
          </w:p>
        </w:tc>
        <w:tc>
          <w:tcPr>
            <w:tcW w:w="1804"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0.378</w:t>
            </w:r>
          </w:p>
        </w:tc>
      </w:tr>
      <w:tr w:rsidR="00EF27BF" w:rsidTr="00EF27BF">
        <w:tc>
          <w:tcPr>
            <w:tcW w:w="1803" w:type="dxa"/>
            <w:vAlign w:val="center"/>
          </w:tcPr>
          <w:p w:rsidR="00EF27BF" w:rsidRPr="00ED50E9" w:rsidRDefault="00ED50E9"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1946-48</w:t>
            </w:r>
          </w:p>
        </w:tc>
        <w:tc>
          <w:tcPr>
            <w:tcW w:w="1803"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0.885</w:t>
            </w:r>
          </w:p>
        </w:tc>
        <w:tc>
          <w:tcPr>
            <w:tcW w:w="1803"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0.849</w:t>
            </w:r>
          </w:p>
        </w:tc>
        <w:tc>
          <w:tcPr>
            <w:tcW w:w="1804"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0.418</w:t>
            </w:r>
          </w:p>
        </w:tc>
        <w:tc>
          <w:tcPr>
            <w:tcW w:w="1804" w:type="dxa"/>
            <w:vAlign w:val="center"/>
          </w:tcPr>
          <w:p w:rsidR="00EF27BF" w:rsidRPr="001808BE" w:rsidRDefault="001808BE" w:rsidP="00EF27BF">
            <w:pPr>
              <w:jc w:val="center"/>
              <w:rPr>
                <w:rFonts w:ascii="Times New Roman" w:eastAsiaTheme="minorEastAsia" w:hAnsi="Times New Roman" w:cs="Times New Roman"/>
                <w:sz w:val="24"/>
              </w:rPr>
            </w:pPr>
            <w:r>
              <w:rPr>
                <w:rFonts w:ascii="Times New Roman" w:eastAsiaTheme="minorEastAsia" w:hAnsi="Times New Roman" w:cs="Times New Roman"/>
                <w:sz w:val="24"/>
              </w:rPr>
              <w:t>0.333</w:t>
            </w:r>
          </w:p>
        </w:tc>
      </w:tr>
    </w:tbl>
    <w:p w:rsidR="00EF27BF" w:rsidRPr="00EF27BF" w:rsidRDefault="00EF27BF" w:rsidP="00EF27BF">
      <w:pPr>
        <w:jc w:val="both"/>
        <w:rPr>
          <w:rFonts w:ascii="Times New Roman" w:eastAsiaTheme="minorEastAsia" w:hAnsi="Times New Roman" w:cs="Times New Roman"/>
          <w:b/>
          <w:sz w:val="24"/>
        </w:rPr>
      </w:pPr>
    </w:p>
    <w:p w:rsidR="000A3507" w:rsidRDefault="002354BB" w:rsidP="002354BB">
      <w:pPr>
        <w:jc w:val="both"/>
        <w:rPr>
          <w:rFonts w:ascii="Times New Roman" w:eastAsiaTheme="minorEastAsia" w:hAnsi="Times New Roman" w:cs="Times New Roman"/>
          <w:b/>
          <w:sz w:val="24"/>
        </w:rPr>
      </w:pPr>
      <w:r>
        <w:rPr>
          <w:rFonts w:ascii="Times New Roman" w:eastAsiaTheme="minorEastAsia" w:hAnsi="Times New Roman" w:cs="Times New Roman"/>
          <w:b/>
          <w:sz w:val="24"/>
        </w:rPr>
        <w:t>Answer:</w:t>
      </w:r>
    </w:p>
    <w:p w:rsidR="004633DE" w:rsidRDefault="007731F3" w:rsidP="002354BB">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Suppose, </w:t>
      </w:r>
      <m:oMath>
        <m:r>
          <w:rPr>
            <w:rFonts w:ascii="Cambria Math" w:eastAsiaTheme="minorEastAsia" w:hAnsi="Cambria Math" w:cs="Times New Roman"/>
            <w:sz w:val="24"/>
          </w:rPr>
          <m:t>N</m:t>
        </m:r>
      </m:oMath>
      <w:r>
        <w:rPr>
          <w:rFonts w:ascii="Times New Roman" w:eastAsiaTheme="minorEastAsia" w:hAnsi="Times New Roman" w:cs="Times New Roman"/>
          <w:sz w:val="24"/>
        </w:rPr>
        <w:t xml:space="preserve"> is the total female populat</w:t>
      </w:r>
      <w:r w:rsidR="004633DE">
        <w:rPr>
          <w:rFonts w:ascii="Times New Roman" w:eastAsiaTheme="minorEastAsia" w:hAnsi="Times New Roman" w:cs="Times New Roman"/>
          <w:sz w:val="24"/>
        </w:rPr>
        <w:t xml:space="preserve">ion in the reproductive period,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x</m:t>
            </m:r>
          </m:sub>
        </m:sSub>
      </m:oMath>
      <w:r w:rsidR="004633DE">
        <w:rPr>
          <w:rFonts w:ascii="Times New Roman" w:eastAsiaTheme="minorEastAsia" w:hAnsi="Times New Roman" w:cs="Times New Roman"/>
          <w:sz w:val="24"/>
        </w:rPr>
        <w:t xml:space="preserve"> to be the number of females in the reproductive age group</w:t>
      </w:r>
      <w:r w:rsidR="00390E70">
        <w:rPr>
          <w:rFonts w:ascii="Times New Roman" w:eastAsiaTheme="minorEastAsia" w:hAnsi="Times New Roman" w:cs="Times New Roman"/>
          <w:sz w:val="24"/>
        </w:rPr>
        <w:t xml:space="preserve"> with </w:t>
      </w:r>
      <w:proofErr w:type="gramStart"/>
      <w:r w:rsidR="00390E70">
        <w:rPr>
          <w:rFonts w:ascii="Times New Roman" w:eastAsiaTheme="minorEastAsia" w:hAnsi="Times New Roman" w:cs="Times New Roman"/>
          <w:sz w:val="24"/>
        </w:rPr>
        <w:t xml:space="preserve">parity </w:t>
      </w:r>
      <w:proofErr w:type="gramEnd"/>
      <m:oMath>
        <m:r>
          <w:rPr>
            <w:rFonts w:ascii="Cambria Math" w:eastAsiaTheme="minorEastAsia" w:hAnsi="Cambria Math" w:cs="Times New Roman"/>
            <w:sz w:val="24"/>
          </w:rPr>
          <m:t>x</m:t>
        </m:r>
      </m:oMath>
      <w:r w:rsidR="004633DE">
        <w:rPr>
          <w:rFonts w:ascii="Times New Roman" w:eastAsiaTheme="minorEastAsia" w:hAnsi="Times New Roman" w:cs="Times New Roman"/>
          <w:sz w:val="24"/>
        </w:rPr>
        <w:t>.</w:t>
      </w:r>
      <w:r w:rsidR="00A97206">
        <w:rPr>
          <w:rFonts w:ascii="Times New Roman" w:eastAsiaTheme="minorEastAsia" w:hAnsi="Times New Roman" w:cs="Times New Roman"/>
          <w:sz w:val="24"/>
        </w:rPr>
        <w:t xml:space="preserve"> Hence,</w:t>
      </w:r>
    </w:p>
    <w:p w:rsidR="00A97206" w:rsidRDefault="006D048C" w:rsidP="002354BB">
      <w:pPr>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4</m:t>
              </m:r>
            </m:sub>
          </m:sSub>
          <m:r>
            <w:rPr>
              <w:rFonts w:ascii="Cambria Math" w:eastAsiaTheme="minorEastAsia" w:hAnsi="Cambria Math" w:cs="Times New Roman"/>
              <w:sz w:val="24"/>
            </w:rPr>
            <m:t>=N</m:t>
          </m:r>
        </m:oMath>
      </m:oMathPara>
    </w:p>
    <w:p w:rsidR="002354BB" w:rsidRDefault="004633DE" w:rsidP="002354BB">
      <w:pPr>
        <w:jc w:val="both"/>
        <w:rPr>
          <w:rFonts w:ascii="Times New Roman" w:eastAsiaTheme="minorEastAsia" w:hAnsi="Times New Roman" w:cs="Times New Roman"/>
          <w:sz w:val="24"/>
        </w:rPr>
      </w:pPr>
      <w:r>
        <w:rPr>
          <w:rFonts w:ascii="Times New Roman" w:eastAsiaTheme="minorEastAsia" w:hAnsi="Times New Roman" w:cs="Times New Roman"/>
          <w:sz w:val="24"/>
        </w:rPr>
        <w:tab/>
      </w:r>
      <w:r w:rsidR="00E660F5">
        <w:rPr>
          <w:rFonts w:ascii="Times New Roman" w:eastAsiaTheme="minorEastAsia" w:hAnsi="Times New Roman" w:cs="Times New Roman"/>
          <w:sz w:val="24"/>
        </w:rPr>
        <w:t xml:space="preserve">Also, let us denote the parity progression ratio from parity </w:t>
      </w:r>
      <m:oMath>
        <m:r>
          <w:rPr>
            <w:rFonts w:ascii="Cambria Math" w:eastAsiaTheme="minorEastAsia" w:hAnsi="Cambria Math" w:cs="Times New Roman"/>
            <w:sz w:val="24"/>
          </w:rPr>
          <m:t>x</m:t>
        </m:r>
      </m:oMath>
      <w:r w:rsidR="00E660F5">
        <w:rPr>
          <w:rFonts w:ascii="Times New Roman" w:eastAsiaTheme="minorEastAsia" w:hAnsi="Times New Roman" w:cs="Times New Roman"/>
          <w:sz w:val="24"/>
        </w:rPr>
        <w:t xml:space="preserve"> to </w:t>
      </w:r>
      <m:oMath>
        <m:r>
          <w:rPr>
            <w:rFonts w:ascii="Cambria Math" w:eastAsiaTheme="minorEastAsia" w:hAnsi="Cambria Math" w:cs="Times New Roman"/>
            <w:sz w:val="24"/>
          </w:rPr>
          <m:t>(x+1)</m:t>
        </m:r>
      </m:oMath>
      <w:r w:rsidR="00E660F5">
        <w:rPr>
          <w:rFonts w:ascii="Times New Roman" w:eastAsiaTheme="minorEastAsia" w:hAnsi="Times New Roman" w:cs="Times New Roman"/>
          <w:sz w:val="24"/>
        </w:rPr>
        <w:t xml:space="preserve"> </w:t>
      </w:r>
      <w:proofErr w:type="gramStart"/>
      <w:r w:rsidR="00E660F5">
        <w:rPr>
          <w:rFonts w:ascii="Times New Roman" w:eastAsiaTheme="minorEastAsia" w:hAnsi="Times New Roman" w:cs="Times New Roman"/>
          <w:sz w:val="24"/>
        </w:rPr>
        <w:t xml:space="preserve">by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oMath>
      <w:r w:rsidR="00E660F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Clearly,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oMath>
      <w:r>
        <w:rPr>
          <w:rFonts w:ascii="Times New Roman" w:eastAsiaTheme="minorEastAsia" w:hAnsi="Times New Roman" w:cs="Times New Roman"/>
          <w:sz w:val="24"/>
        </w:rPr>
        <w:t xml:space="preserve"> is the probability that a women will have another child, i.e. will i</w:t>
      </w:r>
      <w:r w:rsidR="005A0916">
        <w:rPr>
          <w:rFonts w:ascii="Times New Roman" w:eastAsiaTheme="minorEastAsia" w:hAnsi="Times New Roman" w:cs="Times New Roman"/>
          <w:sz w:val="24"/>
        </w:rPr>
        <w:t xml:space="preserve">ncrease in parity given that she already is at </w:t>
      </w:r>
      <w:proofErr w:type="gramStart"/>
      <w:r w:rsidR="005A0916">
        <w:rPr>
          <w:rFonts w:ascii="Times New Roman" w:eastAsiaTheme="minorEastAsia" w:hAnsi="Times New Roman" w:cs="Times New Roman"/>
          <w:sz w:val="24"/>
        </w:rPr>
        <w:t xml:space="preserve">parity </w:t>
      </w:r>
      <w:proofErr w:type="gramEnd"/>
      <m:oMath>
        <m:r>
          <w:rPr>
            <w:rFonts w:ascii="Cambria Math" w:eastAsiaTheme="minorEastAsia" w:hAnsi="Cambria Math" w:cs="Times New Roman"/>
            <w:sz w:val="24"/>
          </w:rPr>
          <m:t>x</m:t>
        </m:r>
      </m:oMath>
      <w:r w:rsidR="005A0916">
        <w:rPr>
          <w:rFonts w:ascii="Times New Roman" w:eastAsiaTheme="minorEastAsia" w:hAnsi="Times New Roman" w:cs="Times New Roman"/>
          <w:sz w:val="24"/>
        </w:rPr>
        <w:t>.</w:t>
      </w:r>
      <w:r w:rsidR="00166E21">
        <w:rPr>
          <w:rFonts w:ascii="Times New Roman" w:eastAsiaTheme="minorEastAsia" w:hAnsi="Times New Roman" w:cs="Times New Roman"/>
          <w:sz w:val="24"/>
        </w:rPr>
        <w:t xml:space="preserve"> </w:t>
      </w:r>
    </w:p>
    <w:p w:rsidR="00390E70" w:rsidRDefault="00390E70" w:rsidP="002354BB">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Therefore, </w:t>
      </w:r>
      <w:r w:rsidR="00166E21">
        <w:rPr>
          <w:rFonts w:ascii="Times New Roman" w:eastAsiaTheme="minorEastAsia" w:hAnsi="Times New Roman" w:cs="Times New Roman"/>
          <w:sz w:val="24"/>
        </w:rPr>
        <w:t>assuming no women has parity 5 or more,</w:t>
      </w:r>
    </w:p>
    <w:p w:rsidR="00390E70" w:rsidRPr="00FA0F01" w:rsidRDefault="006D048C" w:rsidP="002354BB">
      <w:pPr>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x+1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4</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x+1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4</m:t>
                  </m:r>
                </m:sub>
              </m:sSub>
            </m:den>
          </m:f>
        </m:oMath>
      </m:oMathPara>
    </w:p>
    <w:p w:rsidR="00F15B0E" w:rsidRDefault="00174C7B" w:rsidP="002354BB">
      <w:pPr>
        <w:jc w:val="both"/>
        <w:rPr>
          <w:rFonts w:ascii="Times New Roman" w:eastAsiaTheme="minorEastAsia" w:hAnsi="Times New Roman" w:cs="Times New Roman"/>
          <w:sz w:val="24"/>
        </w:rPr>
      </w:pPr>
      <w:r>
        <w:rPr>
          <w:rFonts w:ascii="Times New Roman" w:eastAsiaTheme="minorEastAsia" w:hAnsi="Times New Roman" w:cs="Times New Roman"/>
          <w:sz w:val="24"/>
        </w:rPr>
        <w:tab/>
      </w:r>
      <w:r w:rsidR="00D75962">
        <w:rPr>
          <w:rFonts w:ascii="Times New Roman" w:eastAsiaTheme="minorEastAsia" w:hAnsi="Times New Roman" w:cs="Times New Roman"/>
          <w:sz w:val="24"/>
        </w:rPr>
        <w:t>Hence,</w:t>
      </w:r>
    </w:p>
    <w:p w:rsidR="00D75962" w:rsidRPr="00DA0A70" w:rsidRDefault="006D048C" w:rsidP="002354BB">
      <w:pPr>
        <w:jc w:val="both"/>
        <w:rPr>
          <w:rFonts w:ascii="Times New Roman" w:eastAsiaTheme="minorEastAsia" w:hAnsi="Times New Roman" w:cs="Times New Roman"/>
          <w:sz w:val="24"/>
        </w:rPr>
      </w:pPr>
      <m:oMathPara>
        <m:oMath>
          <m:d>
            <m:dPr>
              <m:ctrlPr>
                <w:rPr>
                  <w:rFonts w:ascii="Cambria Math" w:eastAsiaTheme="minorEastAsia" w:hAnsi="Cambria Math" w:cs="Times New Roman"/>
                  <w:i/>
                  <w:sz w:val="24"/>
                </w:rPr>
              </m:ctrlPr>
            </m:dPr>
            <m:e>
              <m:r>
                <w:rPr>
                  <w:rFonts w:ascii="Cambria Math" w:eastAsiaTheme="minorEastAsia" w:hAnsi="Cambria Math" w:cs="Times New Roman"/>
                  <w:sz w:val="24"/>
                </w:rPr>
                <m:t>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x</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x+1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4</m:t>
                  </m:r>
                </m:sub>
              </m:sSub>
            </m:den>
          </m:f>
        </m:oMath>
      </m:oMathPara>
    </w:p>
    <w:p w:rsidR="00DA0A70" w:rsidRDefault="00DA0A70" w:rsidP="002354BB">
      <w:pPr>
        <w:jc w:val="both"/>
        <w:rPr>
          <w:rFonts w:ascii="Times New Roman" w:eastAsiaTheme="minorEastAsia" w:hAnsi="Times New Roman" w:cs="Times New Roman"/>
          <w:sz w:val="24"/>
        </w:rPr>
      </w:pPr>
      <w:r>
        <w:rPr>
          <w:rFonts w:ascii="Times New Roman" w:eastAsiaTheme="minorEastAsia" w:hAnsi="Times New Roman" w:cs="Times New Roman"/>
          <w:sz w:val="24"/>
        </w:rPr>
        <w:tab/>
      </w:r>
      <w:r w:rsidR="00A97206">
        <w:rPr>
          <w:rFonts w:ascii="Times New Roman" w:eastAsiaTheme="minorEastAsia" w:hAnsi="Times New Roman" w:cs="Times New Roman"/>
          <w:sz w:val="24"/>
        </w:rPr>
        <w:t>Hence, observe that;</w:t>
      </w:r>
    </w:p>
    <w:p w:rsidR="00A97206" w:rsidRPr="006F708F" w:rsidRDefault="006D048C" w:rsidP="002354BB">
      <w:pPr>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x-1</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x</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4</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4</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x-1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4</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4</m:t>
                  </m:r>
                </m:sub>
              </m:sSub>
            </m:num>
            <m:den>
              <m:r>
                <w:rPr>
                  <w:rFonts w:ascii="Cambria Math" w:eastAsiaTheme="minorEastAsia" w:hAnsi="Cambria Math" w:cs="Times New Roman"/>
                  <w:sz w:val="24"/>
                </w:rPr>
                <m:t>N</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x</m:t>
                  </m:r>
                </m:sub>
              </m:sSub>
            </m:num>
            <m:den>
              <m:r>
                <w:rPr>
                  <w:rFonts w:ascii="Cambria Math" w:eastAsiaTheme="minorEastAsia" w:hAnsi="Cambria Math" w:cs="Times New Roman"/>
                  <w:sz w:val="24"/>
                </w:rPr>
                <m:t>N</m:t>
              </m:r>
            </m:den>
          </m:f>
        </m:oMath>
      </m:oMathPara>
    </w:p>
    <w:p w:rsidR="006F708F" w:rsidRDefault="006F708F" w:rsidP="002354BB">
      <w:pPr>
        <w:jc w:val="both"/>
        <w:rPr>
          <w:rFonts w:ascii="Times New Roman" w:eastAsiaTheme="minorEastAsia" w:hAnsi="Times New Roman" w:cs="Times New Roman"/>
          <w:sz w:val="24"/>
        </w:rPr>
      </w:pPr>
      <w:proofErr w:type="gramStart"/>
      <w:r>
        <w:rPr>
          <w:rFonts w:ascii="Times New Roman" w:eastAsiaTheme="minorEastAsia" w:hAnsi="Times New Roman" w:cs="Times New Roman"/>
          <w:sz w:val="24"/>
        </w:rPr>
        <w:t>which</w:t>
      </w:r>
      <w:proofErr w:type="gramEnd"/>
      <w:r>
        <w:rPr>
          <w:rFonts w:ascii="Times New Roman" w:eastAsiaTheme="minorEastAsia" w:hAnsi="Times New Roman" w:cs="Times New Roman"/>
          <w:sz w:val="24"/>
        </w:rPr>
        <w:t xml:space="preserve"> is the proportion of female population having parity exactly equal to </w:t>
      </w:r>
      <m:oMath>
        <m:r>
          <w:rPr>
            <w:rFonts w:ascii="Cambria Math" w:eastAsiaTheme="minorEastAsia" w:hAnsi="Cambria Math" w:cs="Times New Roman"/>
            <w:sz w:val="24"/>
          </w:rPr>
          <m:t>x</m:t>
        </m:r>
      </m:oMath>
      <w:r>
        <w:rPr>
          <w:rFonts w:ascii="Times New Roman" w:eastAsiaTheme="minorEastAsia" w:hAnsi="Times New Roman" w:cs="Times New Roman"/>
          <w:sz w:val="24"/>
        </w:rPr>
        <w:t>.</w:t>
      </w:r>
    </w:p>
    <w:p w:rsidR="00AA5B47" w:rsidRDefault="00AA5B47" w:rsidP="002354BB">
      <w:pPr>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Therefore, we use the following formula to calculate the proportions of female having </w:t>
      </w:r>
      <w:proofErr w:type="gramStart"/>
      <w:r>
        <w:rPr>
          <w:rFonts w:ascii="Times New Roman" w:eastAsiaTheme="minorEastAsia" w:hAnsi="Times New Roman" w:cs="Times New Roman"/>
          <w:sz w:val="24"/>
        </w:rPr>
        <w:t xml:space="preserve">parity </w:t>
      </w:r>
      <w:proofErr w:type="gramEnd"/>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w:t>
      </w:r>
    </w:p>
    <w:p w:rsidR="00AA5B47" w:rsidRPr="00AA5B47" w:rsidRDefault="00AA5B47" w:rsidP="002354BB">
      <w:pPr>
        <w:jc w:val="both"/>
        <w:rPr>
          <w:rFonts w:ascii="Times New Roman" w:eastAsiaTheme="minorEastAsia" w:hAnsi="Times New Roman" w:cs="Times New Roman"/>
          <w:i/>
          <w:sz w:val="24"/>
        </w:rPr>
      </w:pPr>
      <m:oMathPara>
        <m:oMath>
          <m:r>
            <m:rPr>
              <m:sty m:val="p"/>
            </m:rPr>
            <w:rPr>
              <w:rFonts w:ascii="Cambria Math" w:eastAsiaTheme="minorEastAsia" w:hAnsi="Cambria Math" w:cs="Times New Roman"/>
              <w:sz w:val="24"/>
            </w:rPr>
            <m:t>Proportion of women of parity exactly 0=</m:t>
          </m:r>
          <m:d>
            <m:dPr>
              <m:ctrlPr>
                <w:rPr>
                  <w:rFonts w:ascii="Cambria Math" w:eastAsiaTheme="minorEastAsia" w:hAnsi="Cambria Math" w:cs="Times New Roman"/>
                  <w:sz w:val="24"/>
                </w:rPr>
              </m:ctrlPr>
            </m:dPr>
            <m:e>
              <m:r>
                <w:rPr>
                  <w:rFonts w:ascii="Cambria Math" w:eastAsiaTheme="minorEastAsia" w:hAnsi="Cambria Math" w:cs="Times New Roman"/>
                  <w:sz w:val="24"/>
                </w:rPr>
                <m:t>1</m:t>
              </m:r>
              <m:r>
                <m:rPr>
                  <m:sty m:val="p"/>
                </m:rP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ctrlPr>
                <w:rPr>
                  <w:rFonts w:ascii="Cambria Math" w:eastAsiaTheme="minorEastAsia" w:hAnsi="Cambria Math" w:cs="Times New Roman"/>
                  <w:i/>
                  <w:sz w:val="24"/>
                </w:rPr>
              </m:ctrlPr>
            </m:e>
          </m:d>
        </m:oMath>
      </m:oMathPara>
    </w:p>
    <w:p w:rsidR="00AA5B47" w:rsidRPr="002C6191" w:rsidRDefault="002C6191" w:rsidP="002354BB">
      <w:pPr>
        <w:jc w:val="both"/>
        <w:rPr>
          <w:rFonts w:ascii="Times New Roman" w:eastAsiaTheme="minorEastAsia" w:hAnsi="Times New Roman" w:cs="Times New Roman"/>
          <w:sz w:val="24"/>
        </w:rPr>
      </w:pPr>
      <m:oMathPara>
        <m:oMath>
          <m:r>
            <m:rPr>
              <m:sty m:val="p"/>
            </m:rPr>
            <w:rPr>
              <w:rFonts w:ascii="Cambria Math" w:eastAsiaTheme="minorEastAsia" w:hAnsi="Cambria Math" w:cs="Times New Roman"/>
              <w:sz w:val="24"/>
            </w:rPr>
            <m:t>Proportion of women of parity exactly 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
            <m:dPr>
              <m:ctrlPr>
                <w:rPr>
                  <w:rFonts w:ascii="Cambria Math" w:eastAsiaTheme="minorEastAsia" w:hAnsi="Cambria Math" w:cs="Times New Roman"/>
                  <w:sz w:val="24"/>
                </w:rPr>
              </m:ctrlPr>
            </m:dPr>
            <m:e>
              <m:r>
                <w:rPr>
                  <w:rFonts w:ascii="Cambria Math" w:eastAsiaTheme="minorEastAsia" w:hAnsi="Cambria Math" w:cs="Times New Roman"/>
                  <w:sz w:val="24"/>
                </w:rPr>
                <m:t>1</m:t>
              </m:r>
              <m:r>
                <m:rPr>
                  <m:sty m:val="p"/>
                </m:rP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ctrlPr>
                <w:rPr>
                  <w:rFonts w:ascii="Cambria Math" w:eastAsiaTheme="minorEastAsia" w:hAnsi="Cambria Math" w:cs="Times New Roman"/>
                  <w:i/>
                  <w:sz w:val="24"/>
                </w:rPr>
              </m:ctrlPr>
            </m:e>
          </m:d>
        </m:oMath>
      </m:oMathPara>
    </w:p>
    <w:p w:rsidR="002C6191" w:rsidRPr="002C6191" w:rsidRDefault="002C6191" w:rsidP="002354BB">
      <w:pPr>
        <w:jc w:val="both"/>
        <w:rPr>
          <w:rFonts w:ascii="Times New Roman" w:eastAsiaTheme="minorEastAsia" w:hAnsi="Times New Roman" w:cs="Times New Roman"/>
          <w:sz w:val="24"/>
        </w:rPr>
      </w:pPr>
      <m:oMathPara>
        <m:oMath>
          <m:r>
            <m:rPr>
              <m:sty m:val="p"/>
            </m:rPr>
            <w:rPr>
              <w:rFonts w:ascii="Cambria Math" w:eastAsiaTheme="minorEastAsia" w:hAnsi="Cambria Math" w:cs="Times New Roman"/>
              <w:sz w:val="24"/>
            </w:rPr>
            <m:t>Proportion of women of parity exactly 2</m:t>
          </m:r>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d>
            <m:dPr>
              <m:ctrlPr>
                <w:rPr>
                  <w:rFonts w:ascii="Cambria Math" w:eastAsiaTheme="minorEastAsia" w:hAnsi="Cambria Math" w:cs="Times New Roman"/>
                  <w:sz w:val="24"/>
                </w:rPr>
              </m:ctrlPr>
            </m:dPr>
            <m:e>
              <m:r>
                <w:rPr>
                  <w:rFonts w:ascii="Cambria Math" w:eastAsiaTheme="minorEastAsia" w:hAnsi="Cambria Math" w:cs="Times New Roman"/>
                  <w:sz w:val="24"/>
                </w:rPr>
                <m:t>1</m:t>
              </m:r>
              <m:r>
                <m:rPr>
                  <m:sty m:val="p"/>
                </m:rP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ctrlPr>
                <w:rPr>
                  <w:rFonts w:ascii="Cambria Math" w:eastAsiaTheme="minorEastAsia" w:hAnsi="Cambria Math" w:cs="Times New Roman"/>
                  <w:i/>
                  <w:sz w:val="24"/>
                </w:rPr>
              </m:ctrlPr>
            </m:e>
          </m:d>
        </m:oMath>
      </m:oMathPara>
    </w:p>
    <w:p w:rsidR="002C6191" w:rsidRPr="00AA5B47" w:rsidRDefault="002C6191" w:rsidP="002C6191">
      <w:pPr>
        <w:jc w:val="both"/>
        <w:rPr>
          <w:rFonts w:ascii="Times New Roman" w:eastAsiaTheme="minorEastAsia" w:hAnsi="Times New Roman" w:cs="Times New Roman"/>
          <w:sz w:val="24"/>
        </w:rPr>
      </w:pPr>
      <m:oMathPara>
        <m:oMath>
          <m:r>
            <m:rPr>
              <m:sty m:val="p"/>
            </m:rPr>
            <w:rPr>
              <w:rFonts w:ascii="Cambria Math" w:eastAsiaTheme="minorEastAsia" w:hAnsi="Cambria Math" w:cs="Times New Roman"/>
              <w:sz w:val="24"/>
            </w:rPr>
            <m:t>Proportion of women of parity exactly 3</m:t>
          </m:r>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d>
            <m:dPr>
              <m:ctrlPr>
                <w:rPr>
                  <w:rFonts w:ascii="Cambria Math" w:eastAsiaTheme="minorEastAsia" w:hAnsi="Cambria Math" w:cs="Times New Roman"/>
                  <w:sz w:val="24"/>
                </w:rPr>
              </m:ctrlPr>
            </m:dPr>
            <m:e>
              <m:r>
                <w:rPr>
                  <w:rFonts w:ascii="Cambria Math" w:eastAsiaTheme="minorEastAsia" w:hAnsi="Cambria Math" w:cs="Times New Roman"/>
                  <w:sz w:val="24"/>
                </w:rPr>
                <m:t>1</m:t>
              </m:r>
              <m:r>
                <m:rPr>
                  <m:sty m:val="p"/>
                </m:rP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3</m:t>
                  </m:r>
                </m:sub>
              </m:sSub>
              <m:ctrlPr>
                <w:rPr>
                  <w:rFonts w:ascii="Cambria Math" w:eastAsiaTheme="minorEastAsia" w:hAnsi="Cambria Math" w:cs="Times New Roman"/>
                  <w:i/>
                  <w:sz w:val="24"/>
                </w:rPr>
              </m:ctrlPr>
            </m:e>
          </m:d>
        </m:oMath>
      </m:oMathPara>
    </w:p>
    <w:p w:rsidR="002C6191" w:rsidRPr="00AA5B47" w:rsidRDefault="00683361" w:rsidP="002354BB">
      <w:pPr>
        <w:jc w:val="both"/>
        <w:rPr>
          <w:rFonts w:ascii="Times New Roman" w:eastAsiaTheme="minorEastAsia" w:hAnsi="Times New Roman" w:cs="Times New Roman"/>
          <w:sz w:val="24"/>
        </w:rPr>
      </w:pPr>
      <m:oMathPara>
        <m:oMath>
          <m:r>
            <m:rPr>
              <m:sty m:val="p"/>
            </m:rPr>
            <w:rPr>
              <w:rFonts w:ascii="Cambria Math" w:eastAsiaTheme="minorEastAsia" w:hAnsi="Cambria Math" w:cs="Times New Roman"/>
              <w:sz w:val="24"/>
            </w:rPr>
            <m:t>Proportion of women of parity exactly 4</m:t>
          </m:r>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r>
            <m:rPr>
              <m:sty m:val="p"/>
            </m:rP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3</m:t>
              </m:r>
            </m:sub>
          </m:sSub>
        </m:oMath>
      </m:oMathPara>
    </w:p>
    <w:p w:rsidR="00EC3EFD" w:rsidRDefault="006605D6" w:rsidP="002354BB">
      <w:pPr>
        <w:jc w:val="both"/>
        <w:rPr>
          <w:rFonts w:ascii="Times New Roman" w:eastAsiaTheme="minorEastAsia" w:hAnsi="Times New Roman" w:cs="Times New Roman"/>
          <w:sz w:val="24"/>
        </w:rPr>
      </w:pPr>
      <w:r>
        <w:rPr>
          <w:rFonts w:ascii="Times New Roman" w:eastAsiaTheme="minorEastAsia" w:hAnsi="Times New Roman" w:cs="Times New Roman"/>
          <w:sz w:val="24"/>
        </w:rPr>
        <w:tab/>
      </w:r>
      <w:r w:rsidR="00501DB2">
        <w:rPr>
          <w:rFonts w:ascii="Times New Roman" w:eastAsiaTheme="minorEastAsia" w:hAnsi="Times New Roman" w:cs="Times New Roman"/>
          <w:sz w:val="24"/>
        </w:rPr>
        <w:t>The answers are given in the following tabular form.</w:t>
      </w:r>
    </w:p>
    <w:tbl>
      <w:tblPr>
        <w:tblStyle w:val="TableGrid"/>
        <w:tblW w:w="0" w:type="auto"/>
        <w:tblLook w:val="04A0" w:firstRow="1" w:lastRow="0" w:firstColumn="1" w:lastColumn="0" w:noHBand="0" w:noVBand="1"/>
      </w:tblPr>
      <w:tblGrid>
        <w:gridCol w:w="1502"/>
        <w:gridCol w:w="1503"/>
        <w:gridCol w:w="1503"/>
        <w:gridCol w:w="1503"/>
        <w:gridCol w:w="1503"/>
        <w:gridCol w:w="1503"/>
      </w:tblGrid>
      <w:tr w:rsidR="00091E67" w:rsidTr="00091E67">
        <w:trPr>
          <w:trHeight w:val="431"/>
        </w:trPr>
        <w:tc>
          <w:tcPr>
            <w:tcW w:w="1502" w:type="dxa"/>
            <w:vMerge w:val="restart"/>
            <w:vAlign w:val="center"/>
          </w:tcPr>
          <w:p w:rsidR="00091E67" w:rsidRPr="00091E67" w:rsidRDefault="00091E67" w:rsidP="00091E67">
            <w:pPr>
              <w:jc w:val="center"/>
              <w:rPr>
                <w:rFonts w:ascii="Times New Roman" w:eastAsiaTheme="minorEastAsia" w:hAnsi="Times New Roman" w:cs="Times New Roman"/>
                <w:b/>
                <w:sz w:val="24"/>
              </w:rPr>
            </w:pPr>
            <w:r>
              <w:rPr>
                <w:rFonts w:ascii="Times New Roman" w:eastAsiaTheme="minorEastAsia" w:hAnsi="Times New Roman" w:cs="Times New Roman"/>
                <w:b/>
                <w:sz w:val="24"/>
              </w:rPr>
              <w:t>Calendar years of birth</w:t>
            </w:r>
          </w:p>
        </w:tc>
        <w:tc>
          <w:tcPr>
            <w:tcW w:w="7515" w:type="dxa"/>
            <w:gridSpan w:val="5"/>
            <w:vAlign w:val="center"/>
          </w:tcPr>
          <w:p w:rsidR="00091E67" w:rsidRPr="00091E67" w:rsidRDefault="00091E67" w:rsidP="00091E67">
            <w:pPr>
              <w:jc w:val="center"/>
              <w:rPr>
                <w:rFonts w:ascii="Times New Roman" w:eastAsiaTheme="minorEastAsia" w:hAnsi="Times New Roman" w:cs="Times New Roman"/>
                <w:b/>
                <w:sz w:val="24"/>
              </w:rPr>
            </w:pPr>
            <w:r w:rsidRPr="00091E67">
              <w:rPr>
                <w:rFonts w:ascii="Times New Roman" w:eastAsiaTheme="minorEastAsia" w:hAnsi="Times New Roman" w:cs="Times New Roman"/>
                <w:b/>
                <w:sz w:val="24"/>
              </w:rPr>
              <w:t>Pro</w:t>
            </w:r>
            <w:r>
              <w:rPr>
                <w:rFonts w:ascii="Times New Roman" w:eastAsiaTheme="minorEastAsia" w:hAnsi="Times New Roman" w:cs="Times New Roman"/>
                <w:b/>
                <w:sz w:val="24"/>
              </w:rPr>
              <w:t>portion of Women having exactly a specified parity</w:t>
            </w:r>
          </w:p>
        </w:tc>
      </w:tr>
      <w:tr w:rsidR="00091E67" w:rsidTr="00091E67">
        <w:tc>
          <w:tcPr>
            <w:tcW w:w="1502" w:type="dxa"/>
            <w:vMerge/>
            <w:vAlign w:val="center"/>
          </w:tcPr>
          <w:p w:rsidR="00091E67" w:rsidRDefault="00091E67" w:rsidP="00091E67">
            <w:pPr>
              <w:jc w:val="center"/>
              <w:rPr>
                <w:rFonts w:ascii="Times New Roman" w:eastAsiaTheme="minorEastAsia" w:hAnsi="Times New Roman" w:cs="Times New Roman"/>
                <w:sz w:val="24"/>
              </w:rPr>
            </w:pPr>
          </w:p>
        </w:tc>
        <w:tc>
          <w:tcPr>
            <w:tcW w:w="1503" w:type="dxa"/>
            <w:vAlign w:val="center"/>
          </w:tcPr>
          <w:p w:rsidR="00091E67" w:rsidRPr="00091E67" w:rsidRDefault="00091E67" w:rsidP="00091E67">
            <w:pPr>
              <w:jc w:val="center"/>
              <w:rPr>
                <w:rFonts w:ascii="Times New Roman" w:eastAsiaTheme="minorEastAsia" w:hAnsi="Times New Roman" w:cs="Times New Roman"/>
                <w:b/>
                <w:sz w:val="24"/>
              </w:rPr>
            </w:pPr>
            <w:r>
              <w:rPr>
                <w:rFonts w:ascii="Times New Roman" w:eastAsiaTheme="minorEastAsia" w:hAnsi="Times New Roman" w:cs="Times New Roman"/>
                <w:b/>
                <w:sz w:val="24"/>
              </w:rPr>
              <w:t>0</w:t>
            </w:r>
          </w:p>
        </w:tc>
        <w:tc>
          <w:tcPr>
            <w:tcW w:w="1503" w:type="dxa"/>
            <w:vAlign w:val="center"/>
          </w:tcPr>
          <w:p w:rsidR="00091E67" w:rsidRPr="00091E67" w:rsidRDefault="00091E67" w:rsidP="00091E67">
            <w:pPr>
              <w:jc w:val="center"/>
              <w:rPr>
                <w:rFonts w:ascii="Times New Roman" w:eastAsiaTheme="minorEastAsia" w:hAnsi="Times New Roman" w:cs="Times New Roman"/>
                <w:b/>
                <w:sz w:val="24"/>
              </w:rPr>
            </w:pPr>
            <w:r>
              <w:rPr>
                <w:rFonts w:ascii="Times New Roman" w:eastAsiaTheme="minorEastAsia" w:hAnsi="Times New Roman" w:cs="Times New Roman"/>
                <w:b/>
                <w:sz w:val="24"/>
              </w:rPr>
              <w:t>1</w:t>
            </w:r>
          </w:p>
        </w:tc>
        <w:tc>
          <w:tcPr>
            <w:tcW w:w="1503" w:type="dxa"/>
            <w:vAlign w:val="center"/>
          </w:tcPr>
          <w:p w:rsidR="00091E67" w:rsidRPr="00091E67" w:rsidRDefault="00091E67" w:rsidP="00091E67">
            <w:pPr>
              <w:jc w:val="center"/>
              <w:rPr>
                <w:rFonts w:ascii="Times New Roman" w:eastAsiaTheme="minorEastAsia" w:hAnsi="Times New Roman" w:cs="Times New Roman"/>
                <w:b/>
                <w:sz w:val="24"/>
              </w:rPr>
            </w:pPr>
            <w:r>
              <w:rPr>
                <w:rFonts w:ascii="Times New Roman" w:eastAsiaTheme="minorEastAsia" w:hAnsi="Times New Roman" w:cs="Times New Roman"/>
                <w:b/>
                <w:sz w:val="24"/>
              </w:rPr>
              <w:t>2</w:t>
            </w:r>
          </w:p>
        </w:tc>
        <w:tc>
          <w:tcPr>
            <w:tcW w:w="1503" w:type="dxa"/>
            <w:vAlign w:val="center"/>
          </w:tcPr>
          <w:p w:rsidR="00091E67" w:rsidRPr="00091E67" w:rsidRDefault="00091E67" w:rsidP="00091E67">
            <w:pPr>
              <w:jc w:val="center"/>
              <w:rPr>
                <w:rFonts w:ascii="Times New Roman" w:eastAsiaTheme="minorEastAsia" w:hAnsi="Times New Roman" w:cs="Times New Roman"/>
                <w:b/>
                <w:sz w:val="24"/>
              </w:rPr>
            </w:pPr>
            <w:r>
              <w:rPr>
                <w:rFonts w:ascii="Times New Roman" w:eastAsiaTheme="minorEastAsia" w:hAnsi="Times New Roman" w:cs="Times New Roman"/>
                <w:b/>
                <w:sz w:val="24"/>
              </w:rPr>
              <w:t>3</w:t>
            </w:r>
          </w:p>
        </w:tc>
        <w:tc>
          <w:tcPr>
            <w:tcW w:w="1503" w:type="dxa"/>
            <w:vAlign w:val="center"/>
          </w:tcPr>
          <w:p w:rsidR="00091E67" w:rsidRPr="00091E67" w:rsidRDefault="00091E67" w:rsidP="00091E67">
            <w:pPr>
              <w:jc w:val="center"/>
              <w:rPr>
                <w:rFonts w:ascii="Times New Roman" w:eastAsiaTheme="minorEastAsia" w:hAnsi="Times New Roman" w:cs="Times New Roman"/>
                <w:b/>
                <w:sz w:val="24"/>
              </w:rPr>
            </w:pPr>
            <w:r>
              <w:rPr>
                <w:rFonts w:ascii="Times New Roman" w:eastAsiaTheme="minorEastAsia" w:hAnsi="Times New Roman" w:cs="Times New Roman"/>
                <w:b/>
                <w:sz w:val="24"/>
              </w:rPr>
              <w:t>4</w:t>
            </w:r>
          </w:p>
        </w:tc>
      </w:tr>
      <w:tr w:rsidR="005E1267" w:rsidTr="005E1267">
        <w:tc>
          <w:tcPr>
            <w:tcW w:w="1502" w:type="dxa"/>
            <w:vAlign w:val="center"/>
          </w:tcPr>
          <w:p w:rsidR="005E1267" w:rsidRPr="00ED50E9" w:rsidRDefault="005E1267" w:rsidP="005E1267">
            <w:pPr>
              <w:jc w:val="center"/>
              <w:rPr>
                <w:rFonts w:ascii="Times New Roman" w:eastAsiaTheme="minorEastAsia" w:hAnsi="Times New Roman" w:cs="Times New Roman"/>
                <w:sz w:val="24"/>
              </w:rPr>
            </w:pPr>
            <w:r w:rsidRPr="00ED50E9">
              <w:rPr>
                <w:rFonts w:ascii="Times New Roman" w:eastAsiaTheme="minorEastAsia" w:hAnsi="Times New Roman" w:cs="Times New Roman"/>
                <w:sz w:val="24"/>
              </w:rPr>
              <w:t>1931-33</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0.139</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0.168756</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0.308049</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0.185182</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0.199013</w:t>
            </w:r>
          </w:p>
        </w:tc>
      </w:tr>
      <w:tr w:rsidR="005E1267" w:rsidTr="005E1267">
        <w:tc>
          <w:tcPr>
            <w:tcW w:w="1502" w:type="dxa"/>
            <w:vAlign w:val="center"/>
          </w:tcPr>
          <w:p w:rsidR="005E1267" w:rsidRPr="00ED50E9" w:rsidRDefault="005E1267" w:rsidP="005E1267">
            <w:pPr>
              <w:jc w:val="center"/>
              <w:rPr>
                <w:rFonts w:ascii="Times New Roman" w:eastAsiaTheme="minorEastAsia" w:hAnsi="Times New Roman" w:cs="Times New Roman"/>
                <w:sz w:val="24"/>
              </w:rPr>
            </w:pPr>
            <w:r>
              <w:rPr>
                <w:rFonts w:ascii="Times New Roman" w:eastAsiaTheme="minorEastAsia" w:hAnsi="Times New Roman" w:cs="Times New Roman"/>
                <w:sz w:val="24"/>
              </w:rPr>
              <w:t>1934-36</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0.115</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0.15222</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0.326087</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0.20782</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0.198873</w:t>
            </w:r>
          </w:p>
        </w:tc>
      </w:tr>
      <w:tr w:rsidR="005E1267" w:rsidTr="005E1267">
        <w:tc>
          <w:tcPr>
            <w:tcW w:w="1502" w:type="dxa"/>
            <w:vAlign w:val="center"/>
          </w:tcPr>
          <w:p w:rsidR="005E1267" w:rsidRPr="00ED50E9" w:rsidRDefault="005E1267" w:rsidP="005E1267">
            <w:pPr>
              <w:jc w:val="center"/>
              <w:rPr>
                <w:rFonts w:ascii="Times New Roman" w:eastAsiaTheme="minorEastAsia" w:hAnsi="Times New Roman" w:cs="Times New Roman"/>
                <w:sz w:val="24"/>
              </w:rPr>
            </w:pPr>
            <w:r>
              <w:rPr>
                <w:rFonts w:ascii="Times New Roman" w:eastAsiaTheme="minorEastAsia" w:hAnsi="Times New Roman" w:cs="Times New Roman"/>
                <w:sz w:val="24"/>
              </w:rPr>
              <w:t>1937-39</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0.114</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0.135558</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0.342952</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0.222082</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0.185408</w:t>
            </w:r>
          </w:p>
        </w:tc>
      </w:tr>
      <w:tr w:rsidR="005E1267" w:rsidTr="005E1267">
        <w:tc>
          <w:tcPr>
            <w:tcW w:w="1502" w:type="dxa"/>
            <w:vAlign w:val="center"/>
          </w:tcPr>
          <w:p w:rsidR="005E1267" w:rsidRPr="00ED50E9" w:rsidRDefault="005E1267" w:rsidP="005E1267">
            <w:pPr>
              <w:jc w:val="center"/>
              <w:rPr>
                <w:rFonts w:ascii="Times New Roman" w:eastAsiaTheme="minorEastAsia" w:hAnsi="Times New Roman" w:cs="Times New Roman"/>
                <w:sz w:val="24"/>
              </w:rPr>
            </w:pPr>
            <w:r>
              <w:rPr>
                <w:rFonts w:ascii="Times New Roman" w:eastAsiaTheme="minorEastAsia" w:hAnsi="Times New Roman" w:cs="Times New Roman"/>
                <w:sz w:val="24"/>
              </w:rPr>
              <w:t>1940-42</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0.11</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0.12727</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0.369161</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0.229844</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0.163725</w:t>
            </w:r>
          </w:p>
        </w:tc>
      </w:tr>
      <w:tr w:rsidR="005E1267" w:rsidTr="005E1267">
        <w:tc>
          <w:tcPr>
            <w:tcW w:w="1502" w:type="dxa"/>
            <w:vAlign w:val="center"/>
          </w:tcPr>
          <w:p w:rsidR="005E1267" w:rsidRPr="00ED50E9" w:rsidRDefault="005E1267" w:rsidP="005E1267">
            <w:pPr>
              <w:jc w:val="center"/>
              <w:rPr>
                <w:rFonts w:ascii="Times New Roman" w:eastAsiaTheme="minorEastAsia" w:hAnsi="Times New Roman" w:cs="Times New Roman"/>
                <w:sz w:val="24"/>
              </w:rPr>
            </w:pPr>
            <w:r>
              <w:rPr>
                <w:rFonts w:ascii="Times New Roman" w:eastAsiaTheme="minorEastAsia" w:hAnsi="Times New Roman" w:cs="Times New Roman"/>
                <w:sz w:val="24"/>
              </w:rPr>
              <w:t>1943-45</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0.108</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0.130232</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0.412878</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0.217009</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0.13188</w:t>
            </w:r>
          </w:p>
        </w:tc>
      </w:tr>
      <w:tr w:rsidR="005E1267" w:rsidTr="005E1267">
        <w:tc>
          <w:tcPr>
            <w:tcW w:w="1502" w:type="dxa"/>
            <w:vAlign w:val="center"/>
          </w:tcPr>
          <w:p w:rsidR="005E1267" w:rsidRPr="00ED50E9" w:rsidRDefault="005E1267" w:rsidP="005E1267">
            <w:pPr>
              <w:jc w:val="center"/>
              <w:rPr>
                <w:rFonts w:ascii="Times New Roman" w:eastAsiaTheme="minorEastAsia" w:hAnsi="Times New Roman" w:cs="Times New Roman"/>
                <w:sz w:val="24"/>
              </w:rPr>
            </w:pPr>
            <w:r>
              <w:rPr>
                <w:rFonts w:ascii="Times New Roman" w:eastAsiaTheme="minorEastAsia" w:hAnsi="Times New Roman" w:cs="Times New Roman"/>
                <w:sz w:val="24"/>
              </w:rPr>
              <w:t>1946-48</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0.115</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0.133635</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0.437294</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0.209485</w:t>
            </w:r>
          </w:p>
        </w:tc>
        <w:tc>
          <w:tcPr>
            <w:tcW w:w="1503" w:type="dxa"/>
            <w:vAlign w:val="center"/>
          </w:tcPr>
          <w:p w:rsidR="005E1267" w:rsidRDefault="005E1267" w:rsidP="005E1267">
            <w:pPr>
              <w:jc w:val="center"/>
              <w:rPr>
                <w:rFonts w:ascii="Calibri" w:hAnsi="Calibri" w:cs="Calibri"/>
                <w:color w:val="000000"/>
              </w:rPr>
            </w:pPr>
            <w:r>
              <w:rPr>
                <w:rFonts w:ascii="Calibri" w:hAnsi="Calibri" w:cs="Calibri"/>
                <w:color w:val="000000"/>
              </w:rPr>
              <w:t>0.104585</w:t>
            </w:r>
          </w:p>
        </w:tc>
      </w:tr>
    </w:tbl>
    <w:p w:rsidR="00374891" w:rsidRDefault="00003717" w:rsidP="002354BB">
      <w:pPr>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ab/>
        <w:t>Now, to obtain the Total Fertility Rate (TFR) for women in each birth cohort, we compute the Completed Fertility Rate (CFR) for each birth cohort</w:t>
      </w:r>
      <w:r w:rsidR="00395F2F">
        <w:rPr>
          <w:rFonts w:ascii="Times New Roman" w:eastAsiaTheme="minorEastAsia" w:hAnsi="Times New Roman" w:cs="Times New Roman"/>
          <w:sz w:val="24"/>
        </w:rPr>
        <w:t xml:space="preserve"> which is known to be equivalent of Total Fertility Rate (TFR)</w:t>
      </w:r>
      <w:r>
        <w:rPr>
          <w:rFonts w:ascii="Times New Roman" w:eastAsiaTheme="minorEastAsia" w:hAnsi="Times New Roman" w:cs="Times New Roman"/>
          <w:sz w:val="24"/>
        </w:rPr>
        <w:t>. The formula for computing CFR is as follows;</w:t>
      </w:r>
    </w:p>
    <w:p w:rsidR="00003717" w:rsidRPr="00003717" w:rsidRDefault="00003717" w:rsidP="002354B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CFR=</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3</m:t>
              </m:r>
            </m:sub>
          </m:sSub>
        </m:oMath>
      </m:oMathPara>
    </w:p>
    <w:p w:rsidR="00003717" w:rsidRDefault="00003717" w:rsidP="002354BB">
      <w:pPr>
        <w:jc w:val="both"/>
        <w:rPr>
          <w:rFonts w:ascii="Times New Roman" w:eastAsiaTheme="minorEastAsia" w:hAnsi="Times New Roman" w:cs="Times New Roman"/>
          <w:sz w:val="24"/>
        </w:rPr>
      </w:pPr>
      <w:proofErr w:type="gramStart"/>
      <w:r>
        <w:rPr>
          <w:rFonts w:ascii="Times New Roman" w:eastAsiaTheme="minorEastAsia" w:hAnsi="Times New Roman" w:cs="Times New Roman"/>
          <w:sz w:val="24"/>
        </w:rPr>
        <w:t>since</w:t>
      </w:r>
      <w:proofErr w:type="gramEnd"/>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r>
          <w:rPr>
            <w:rFonts w:ascii="Cambria Math" w:eastAsiaTheme="minorEastAsia" w:hAnsi="Cambria Math" w:cs="Times New Roman"/>
            <w:sz w:val="24"/>
          </w:rPr>
          <m:t>=0</m:t>
        </m:r>
      </m:oMath>
      <w:r>
        <w:rPr>
          <w:rFonts w:ascii="Times New Roman" w:eastAsiaTheme="minorEastAsia" w:hAnsi="Times New Roman" w:cs="Times New Roman"/>
          <w:sz w:val="24"/>
        </w:rPr>
        <w:t xml:space="preserve"> for </w:t>
      </w:r>
      <m:oMath>
        <m:r>
          <w:rPr>
            <w:rFonts w:ascii="Cambria Math" w:eastAsiaTheme="minorEastAsia" w:hAnsi="Cambria Math" w:cs="Times New Roman"/>
            <w:sz w:val="24"/>
          </w:rPr>
          <m:t>x≥4</m:t>
        </m:r>
      </m:oMath>
      <w:r>
        <w:rPr>
          <w:rFonts w:ascii="Times New Roman" w:eastAsiaTheme="minorEastAsia" w:hAnsi="Times New Roman" w:cs="Times New Roman"/>
          <w:sz w:val="24"/>
        </w:rPr>
        <w:t>.</w:t>
      </w:r>
    </w:p>
    <w:p w:rsidR="00395F2F" w:rsidRDefault="002450FC" w:rsidP="002354BB">
      <w:pPr>
        <w:jc w:val="both"/>
        <w:rPr>
          <w:rFonts w:ascii="Times New Roman" w:eastAsiaTheme="minorEastAsia" w:hAnsi="Times New Roman" w:cs="Times New Roman"/>
          <w:sz w:val="24"/>
        </w:rPr>
      </w:pPr>
      <w:r>
        <w:rPr>
          <w:rFonts w:ascii="Times New Roman" w:eastAsiaTheme="minorEastAsia" w:hAnsi="Times New Roman" w:cs="Times New Roman"/>
          <w:sz w:val="24"/>
        </w:rPr>
        <w:tab/>
        <w:t>The answers are summarized in the following table;</w:t>
      </w:r>
    </w:p>
    <w:tbl>
      <w:tblPr>
        <w:tblStyle w:val="TableGrid"/>
        <w:tblW w:w="0" w:type="auto"/>
        <w:tblInd w:w="535" w:type="dxa"/>
        <w:tblLook w:val="04A0" w:firstRow="1" w:lastRow="0" w:firstColumn="1" w:lastColumn="0" w:noHBand="0" w:noVBand="1"/>
      </w:tblPr>
      <w:tblGrid>
        <w:gridCol w:w="3420"/>
        <w:gridCol w:w="4320"/>
      </w:tblGrid>
      <w:tr w:rsidR="002450FC" w:rsidTr="002450FC">
        <w:tc>
          <w:tcPr>
            <w:tcW w:w="3420" w:type="dxa"/>
            <w:vAlign w:val="center"/>
          </w:tcPr>
          <w:p w:rsidR="002450FC" w:rsidRPr="002450FC" w:rsidRDefault="002450FC" w:rsidP="002450FC">
            <w:pPr>
              <w:jc w:val="center"/>
              <w:rPr>
                <w:rFonts w:ascii="Times New Roman" w:eastAsiaTheme="minorEastAsia" w:hAnsi="Times New Roman" w:cs="Times New Roman"/>
                <w:b/>
                <w:sz w:val="24"/>
              </w:rPr>
            </w:pPr>
            <w:r>
              <w:rPr>
                <w:rFonts w:ascii="Times New Roman" w:eastAsiaTheme="minorEastAsia" w:hAnsi="Times New Roman" w:cs="Times New Roman"/>
                <w:b/>
                <w:sz w:val="24"/>
              </w:rPr>
              <w:t>Calendar years of birth</w:t>
            </w:r>
          </w:p>
        </w:tc>
        <w:tc>
          <w:tcPr>
            <w:tcW w:w="4320" w:type="dxa"/>
            <w:vAlign w:val="center"/>
          </w:tcPr>
          <w:p w:rsidR="002450FC" w:rsidRPr="002450FC" w:rsidRDefault="002450FC" w:rsidP="002450FC">
            <w:pPr>
              <w:jc w:val="center"/>
              <w:rPr>
                <w:rFonts w:ascii="Times New Roman" w:eastAsiaTheme="minorEastAsia" w:hAnsi="Times New Roman" w:cs="Times New Roman"/>
                <w:b/>
                <w:sz w:val="24"/>
              </w:rPr>
            </w:pPr>
            <w:r>
              <w:rPr>
                <w:rFonts w:ascii="Times New Roman" w:eastAsiaTheme="minorEastAsia" w:hAnsi="Times New Roman" w:cs="Times New Roman"/>
                <w:b/>
                <w:sz w:val="24"/>
              </w:rPr>
              <w:t>Completed Fertility Rate (CFR) or Total Fertility Rate (TFR) for birth cohorts</w:t>
            </w:r>
            <w:r w:rsidR="009E35E5">
              <w:rPr>
                <w:rFonts w:ascii="Times New Roman" w:eastAsiaTheme="minorEastAsia" w:hAnsi="Times New Roman" w:cs="Times New Roman"/>
                <w:b/>
                <w:sz w:val="24"/>
              </w:rPr>
              <w:t xml:space="preserve"> (‘000)</w:t>
            </w:r>
          </w:p>
        </w:tc>
      </w:tr>
      <w:tr w:rsidR="006D048C" w:rsidTr="00EA6CF7">
        <w:tc>
          <w:tcPr>
            <w:tcW w:w="3420" w:type="dxa"/>
            <w:vAlign w:val="center"/>
          </w:tcPr>
          <w:p w:rsidR="006D048C" w:rsidRPr="00ED50E9" w:rsidRDefault="006D048C" w:rsidP="006D048C">
            <w:pPr>
              <w:jc w:val="center"/>
              <w:rPr>
                <w:rFonts w:ascii="Times New Roman" w:eastAsiaTheme="minorEastAsia" w:hAnsi="Times New Roman" w:cs="Times New Roman"/>
                <w:sz w:val="24"/>
              </w:rPr>
            </w:pPr>
            <w:r w:rsidRPr="00ED50E9">
              <w:rPr>
                <w:rFonts w:ascii="Times New Roman" w:eastAsiaTheme="minorEastAsia" w:hAnsi="Times New Roman" w:cs="Times New Roman"/>
                <w:sz w:val="24"/>
              </w:rPr>
              <w:t>1931-33</w:t>
            </w:r>
          </w:p>
        </w:tc>
        <w:tc>
          <w:tcPr>
            <w:tcW w:w="4320" w:type="dxa"/>
            <w:vAlign w:val="bottom"/>
          </w:tcPr>
          <w:p w:rsidR="006D048C" w:rsidRDefault="006D048C" w:rsidP="006D048C">
            <w:pPr>
              <w:jc w:val="center"/>
              <w:rPr>
                <w:rFonts w:ascii="Calibri" w:hAnsi="Calibri" w:cs="Calibri"/>
                <w:color w:val="000000"/>
              </w:rPr>
            </w:pPr>
            <w:r>
              <w:rPr>
                <w:rFonts w:ascii="Calibri" w:hAnsi="Calibri" w:cs="Calibri"/>
                <w:color w:val="000000"/>
              </w:rPr>
              <w:t>2.136453</w:t>
            </w:r>
          </w:p>
        </w:tc>
      </w:tr>
      <w:tr w:rsidR="006D048C" w:rsidTr="00EA6CF7">
        <w:tc>
          <w:tcPr>
            <w:tcW w:w="3420" w:type="dxa"/>
            <w:vAlign w:val="center"/>
          </w:tcPr>
          <w:p w:rsidR="006D048C" w:rsidRPr="00ED50E9" w:rsidRDefault="006D048C" w:rsidP="006D048C">
            <w:pPr>
              <w:jc w:val="center"/>
              <w:rPr>
                <w:rFonts w:ascii="Times New Roman" w:eastAsiaTheme="minorEastAsia" w:hAnsi="Times New Roman" w:cs="Times New Roman"/>
                <w:sz w:val="24"/>
              </w:rPr>
            </w:pPr>
            <w:r>
              <w:rPr>
                <w:rFonts w:ascii="Times New Roman" w:eastAsiaTheme="minorEastAsia" w:hAnsi="Times New Roman" w:cs="Times New Roman"/>
                <w:sz w:val="24"/>
              </w:rPr>
              <w:t>1934-36</w:t>
            </w:r>
          </w:p>
        </w:tc>
        <w:tc>
          <w:tcPr>
            <w:tcW w:w="4320" w:type="dxa"/>
            <w:vAlign w:val="bottom"/>
          </w:tcPr>
          <w:p w:rsidR="006D048C" w:rsidRDefault="006D048C" w:rsidP="006D048C">
            <w:pPr>
              <w:jc w:val="center"/>
              <w:rPr>
                <w:rFonts w:ascii="Calibri" w:hAnsi="Calibri" w:cs="Calibri"/>
                <w:color w:val="000000"/>
              </w:rPr>
            </w:pPr>
            <w:r>
              <w:rPr>
                <w:rFonts w:ascii="Calibri" w:hAnsi="Calibri" w:cs="Calibri"/>
                <w:color w:val="000000"/>
              </w:rPr>
              <w:t>2.223346</w:t>
            </w:r>
          </w:p>
        </w:tc>
      </w:tr>
      <w:tr w:rsidR="006D048C" w:rsidTr="00EA6CF7">
        <w:tc>
          <w:tcPr>
            <w:tcW w:w="3420" w:type="dxa"/>
            <w:vAlign w:val="center"/>
          </w:tcPr>
          <w:p w:rsidR="006D048C" w:rsidRPr="00ED50E9" w:rsidRDefault="006D048C" w:rsidP="006D048C">
            <w:pPr>
              <w:jc w:val="center"/>
              <w:rPr>
                <w:rFonts w:ascii="Times New Roman" w:eastAsiaTheme="minorEastAsia" w:hAnsi="Times New Roman" w:cs="Times New Roman"/>
                <w:sz w:val="24"/>
              </w:rPr>
            </w:pPr>
            <w:r>
              <w:rPr>
                <w:rFonts w:ascii="Times New Roman" w:eastAsiaTheme="minorEastAsia" w:hAnsi="Times New Roman" w:cs="Times New Roman"/>
                <w:sz w:val="24"/>
              </w:rPr>
              <w:t>1937-39</w:t>
            </w:r>
          </w:p>
        </w:tc>
        <w:tc>
          <w:tcPr>
            <w:tcW w:w="4320" w:type="dxa"/>
            <w:vAlign w:val="bottom"/>
          </w:tcPr>
          <w:p w:rsidR="006D048C" w:rsidRDefault="006D048C" w:rsidP="006D048C">
            <w:pPr>
              <w:jc w:val="center"/>
              <w:rPr>
                <w:rFonts w:ascii="Calibri" w:hAnsi="Calibri" w:cs="Calibri"/>
                <w:color w:val="000000"/>
              </w:rPr>
            </w:pPr>
            <w:r>
              <w:rPr>
                <w:rFonts w:ascii="Calibri" w:hAnsi="Calibri" w:cs="Calibri"/>
                <w:color w:val="000000"/>
              </w:rPr>
              <w:t>2.22934</w:t>
            </w:r>
          </w:p>
        </w:tc>
      </w:tr>
      <w:tr w:rsidR="006D048C" w:rsidTr="00EA6CF7">
        <w:tc>
          <w:tcPr>
            <w:tcW w:w="3420" w:type="dxa"/>
            <w:vAlign w:val="center"/>
          </w:tcPr>
          <w:p w:rsidR="006D048C" w:rsidRPr="00ED50E9" w:rsidRDefault="006D048C" w:rsidP="006D048C">
            <w:pPr>
              <w:jc w:val="center"/>
              <w:rPr>
                <w:rFonts w:ascii="Times New Roman" w:eastAsiaTheme="minorEastAsia" w:hAnsi="Times New Roman" w:cs="Times New Roman"/>
                <w:sz w:val="24"/>
              </w:rPr>
            </w:pPr>
            <w:r>
              <w:rPr>
                <w:rFonts w:ascii="Times New Roman" w:eastAsiaTheme="minorEastAsia" w:hAnsi="Times New Roman" w:cs="Times New Roman"/>
                <w:sz w:val="24"/>
              </w:rPr>
              <w:t>1940-42</w:t>
            </w:r>
          </w:p>
        </w:tc>
        <w:tc>
          <w:tcPr>
            <w:tcW w:w="4320" w:type="dxa"/>
            <w:vAlign w:val="bottom"/>
          </w:tcPr>
          <w:p w:rsidR="006D048C" w:rsidRDefault="006D048C" w:rsidP="006D048C">
            <w:pPr>
              <w:jc w:val="center"/>
              <w:rPr>
                <w:rFonts w:ascii="Calibri" w:hAnsi="Calibri" w:cs="Calibri"/>
                <w:color w:val="000000"/>
              </w:rPr>
            </w:pPr>
            <w:r>
              <w:rPr>
                <w:rFonts w:ascii="Calibri" w:hAnsi="Calibri" w:cs="Calibri"/>
                <w:color w:val="000000"/>
              </w:rPr>
              <w:t>2.210023</w:t>
            </w:r>
          </w:p>
        </w:tc>
        <w:bookmarkStart w:id="0" w:name="_GoBack"/>
        <w:bookmarkEnd w:id="0"/>
      </w:tr>
      <w:tr w:rsidR="006D048C" w:rsidTr="00EA6CF7">
        <w:tc>
          <w:tcPr>
            <w:tcW w:w="3420" w:type="dxa"/>
            <w:vAlign w:val="center"/>
          </w:tcPr>
          <w:p w:rsidR="006D048C" w:rsidRPr="00ED50E9" w:rsidRDefault="006D048C" w:rsidP="006D048C">
            <w:pPr>
              <w:jc w:val="center"/>
              <w:rPr>
                <w:rFonts w:ascii="Times New Roman" w:eastAsiaTheme="minorEastAsia" w:hAnsi="Times New Roman" w:cs="Times New Roman"/>
                <w:sz w:val="24"/>
              </w:rPr>
            </w:pPr>
            <w:r>
              <w:rPr>
                <w:rFonts w:ascii="Times New Roman" w:eastAsiaTheme="minorEastAsia" w:hAnsi="Times New Roman" w:cs="Times New Roman"/>
                <w:sz w:val="24"/>
              </w:rPr>
              <w:t>1943-45</w:t>
            </w:r>
          </w:p>
        </w:tc>
        <w:tc>
          <w:tcPr>
            <w:tcW w:w="4320" w:type="dxa"/>
            <w:vAlign w:val="bottom"/>
          </w:tcPr>
          <w:p w:rsidR="006D048C" w:rsidRDefault="006D048C" w:rsidP="006D048C">
            <w:pPr>
              <w:jc w:val="center"/>
              <w:rPr>
                <w:rFonts w:ascii="Calibri" w:hAnsi="Calibri" w:cs="Calibri"/>
                <w:color w:val="000000"/>
              </w:rPr>
            </w:pPr>
            <w:r>
              <w:rPr>
                <w:rFonts w:ascii="Calibri" w:hAnsi="Calibri" w:cs="Calibri"/>
                <w:color w:val="000000"/>
              </w:rPr>
              <w:t>2.134538</w:t>
            </w:r>
          </w:p>
        </w:tc>
      </w:tr>
      <w:tr w:rsidR="006D048C" w:rsidTr="00EA6CF7">
        <w:tc>
          <w:tcPr>
            <w:tcW w:w="3420" w:type="dxa"/>
            <w:vAlign w:val="center"/>
          </w:tcPr>
          <w:p w:rsidR="006D048C" w:rsidRPr="00ED50E9" w:rsidRDefault="006D048C" w:rsidP="006D048C">
            <w:pPr>
              <w:jc w:val="center"/>
              <w:rPr>
                <w:rFonts w:ascii="Times New Roman" w:eastAsiaTheme="minorEastAsia" w:hAnsi="Times New Roman" w:cs="Times New Roman"/>
                <w:sz w:val="24"/>
              </w:rPr>
            </w:pPr>
            <w:r>
              <w:rPr>
                <w:rFonts w:ascii="Times New Roman" w:eastAsiaTheme="minorEastAsia" w:hAnsi="Times New Roman" w:cs="Times New Roman"/>
                <w:sz w:val="24"/>
              </w:rPr>
              <w:t>1946-48</w:t>
            </w:r>
          </w:p>
        </w:tc>
        <w:tc>
          <w:tcPr>
            <w:tcW w:w="4320" w:type="dxa"/>
            <w:vAlign w:val="bottom"/>
          </w:tcPr>
          <w:p w:rsidR="006D048C" w:rsidRDefault="006D048C" w:rsidP="006D048C">
            <w:pPr>
              <w:jc w:val="center"/>
              <w:rPr>
                <w:rFonts w:ascii="Calibri" w:hAnsi="Calibri" w:cs="Calibri"/>
                <w:color w:val="000000"/>
              </w:rPr>
            </w:pPr>
            <w:r>
              <w:rPr>
                <w:rFonts w:ascii="Calibri" w:hAnsi="Calibri" w:cs="Calibri"/>
                <w:color w:val="000000"/>
              </w:rPr>
              <w:t>2.055021</w:t>
            </w:r>
          </w:p>
        </w:tc>
      </w:tr>
    </w:tbl>
    <w:p w:rsidR="002450FC" w:rsidRDefault="002450FC" w:rsidP="002354BB">
      <w:pPr>
        <w:jc w:val="both"/>
        <w:rPr>
          <w:rFonts w:ascii="Times New Roman" w:eastAsiaTheme="minorEastAsia" w:hAnsi="Times New Roman" w:cs="Times New Roman"/>
          <w:sz w:val="24"/>
        </w:rPr>
      </w:pPr>
    </w:p>
    <w:p w:rsidR="005C6C4A" w:rsidRDefault="005C6C4A" w:rsidP="002354BB">
      <w:pPr>
        <w:jc w:val="both"/>
        <w:rPr>
          <w:rFonts w:ascii="Times New Roman" w:eastAsiaTheme="minorEastAsia" w:hAnsi="Times New Roman" w:cs="Times New Roman"/>
          <w:sz w:val="24"/>
        </w:rPr>
      </w:pPr>
    </w:p>
    <w:p w:rsidR="00A714E6" w:rsidRDefault="00A714E6" w:rsidP="002354BB">
      <w:pPr>
        <w:jc w:val="both"/>
        <w:rPr>
          <w:rFonts w:ascii="Times New Roman" w:eastAsiaTheme="minorEastAsia" w:hAnsi="Times New Roman" w:cs="Times New Roman"/>
          <w:sz w:val="24"/>
        </w:rPr>
      </w:pPr>
    </w:p>
    <w:p w:rsidR="00A714E6" w:rsidRDefault="00A714E6" w:rsidP="002354BB">
      <w:pPr>
        <w:jc w:val="both"/>
        <w:rPr>
          <w:rFonts w:ascii="Times New Roman" w:eastAsiaTheme="minorEastAsia" w:hAnsi="Times New Roman" w:cs="Times New Roman"/>
          <w:sz w:val="24"/>
        </w:rPr>
      </w:pPr>
    </w:p>
    <w:p w:rsidR="00A714E6" w:rsidRDefault="00A714E6" w:rsidP="002354BB">
      <w:pPr>
        <w:jc w:val="both"/>
        <w:rPr>
          <w:rFonts w:ascii="Times New Roman" w:eastAsiaTheme="minorEastAsia" w:hAnsi="Times New Roman" w:cs="Times New Roman"/>
          <w:sz w:val="24"/>
        </w:rPr>
      </w:pPr>
    </w:p>
    <w:p w:rsidR="00A714E6" w:rsidRDefault="00A714E6" w:rsidP="002354BB">
      <w:pPr>
        <w:jc w:val="both"/>
        <w:rPr>
          <w:rFonts w:ascii="Times New Roman" w:eastAsiaTheme="minorEastAsia" w:hAnsi="Times New Roman" w:cs="Times New Roman"/>
          <w:sz w:val="24"/>
        </w:rPr>
      </w:pPr>
    </w:p>
    <w:p w:rsidR="00A714E6" w:rsidRDefault="00A714E6" w:rsidP="002354BB">
      <w:pPr>
        <w:jc w:val="both"/>
        <w:rPr>
          <w:rFonts w:ascii="Times New Roman" w:eastAsiaTheme="minorEastAsia" w:hAnsi="Times New Roman" w:cs="Times New Roman"/>
          <w:sz w:val="24"/>
        </w:rPr>
      </w:pPr>
    </w:p>
    <w:p w:rsidR="006D01A9" w:rsidRDefault="006D01A9" w:rsidP="002354BB">
      <w:pPr>
        <w:jc w:val="both"/>
        <w:rPr>
          <w:rFonts w:ascii="Times New Roman" w:eastAsiaTheme="minorEastAsia" w:hAnsi="Times New Roman" w:cs="Times New Roman"/>
          <w:sz w:val="24"/>
        </w:rPr>
      </w:pPr>
    </w:p>
    <w:p w:rsidR="006D01A9" w:rsidRPr="00BE0AB9" w:rsidRDefault="00BE0AB9" w:rsidP="006D01A9">
      <w:pPr>
        <w:jc w:val="center"/>
        <w:rPr>
          <w:rFonts w:ascii="Wingdings 2" w:eastAsiaTheme="minorEastAsia" w:hAnsi="Wingdings 2" w:cs="Times New Roman"/>
          <w:sz w:val="32"/>
        </w:rPr>
      </w:pPr>
      <w:r>
        <w:rPr>
          <w:rFonts w:ascii="Wingdings 2" w:eastAsiaTheme="minorEastAsia" w:hAnsi="Wingdings 2" w:cs="Times New Roman"/>
          <w:sz w:val="32"/>
        </w:rPr>
        <w:t></w:t>
      </w:r>
      <w:r w:rsidR="006D01A9" w:rsidRPr="00CF1695">
        <w:rPr>
          <w:rFonts w:ascii="Times New Roman" w:eastAsiaTheme="minorEastAsia" w:hAnsi="Times New Roman" w:cs="Times New Roman"/>
          <w:sz w:val="40"/>
          <w:u w:val="single"/>
        </w:rPr>
        <w:t>THANK YOU</w:t>
      </w:r>
      <w:r>
        <w:rPr>
          <w:rFonts w:ascii="Wingdings 2" w:eastAsiaTheme="minorEastAsia" w:hAnsi="Wingdings 2" w:cs="Times New Roman"/>
          <w:sz w:val="32"/>
        </w:rPr>
        <w:t></w:t>
      </w:r>
    </w:p>
    <w:sectPr w:rsidR="006D01A9" w:rsidRPr="00BE0AB9" w:rsidSect="00353209">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21245"/>
    <w:multiLevelType w:val="hybridMultilevel"/>
    <w:tmpl w:val="279E5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F6786"/>
    <w:multiLevelType w:val="hybridMultilevel"/>
    <w:tmpl w:val="94DC37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475F6"/>
    <w:multiLevelType w:val="hybridMultilevel"/>
    <w:tmpl w:val="486E0A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711558"/>
    <w:multiLevelType w:val="hybridMultilevel"/>
    <w:tmpl w:val="F968A6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45"/>
    <w:rsid w:val="00003717"/>
    <w:rsid w:val="000628C5"/>
    <w:rsid w:val="00072E59"/>
    <w:rsid w:val="00091E67"/>
    <w:rsid w:val="000A2481"/>
    <w:rsid w:val="000A3507"/>
    <w:rsid w:val="000A5D96"/>
    <w:rsid w:val="00137F3C"/>
    <w:rsid w:val="00143BAF"/>
    <w:rsid w:val="00145B56"/>
    <w:rsid w:val="00166E21"/>
    <w:rsid w:val="00174C7B"/>
    <w:rsid w:val="001808BE"/>
    <w:rsid w:val="001A1230"/>
    <w:rsid w:val="002075FC"/>
    <w:rsid w:val="00226CD3"/>
    <w:rsid w:val="0023007A"/>
    <w:rsid w:val="002354BB"/>
    <w:rsid w:val="00244046"/>
    <w:rsid w:val="002450FC"/>
    <w:rsid w:val="00273D21"/>
    <w:rsid w:val="002A2CEF"/>
    <w:rsid w:val="002B6B2B"/>
    <w:rsid w:val="002C51BA"/>
    <w:rsid w:val="002C6191"/>
    <w:rsid w:val="002E608E"/>
    <w:rsid w:val="002F585E"/>
    <w:rsid w:val="0033089F"/>
    <w:rsid w:val="00353209"/>
    <w:rsid w:val="00374891"/>
    <w:rsid w:val="003806CC"/>
    <w:rsid w:val="00390E70"/>
    <w:rsid w:val="00394D7A"/>
    <w:rsid w:val="00395F2F"/>
    <w:rsid w:val="003D384E"/>
    <w:rsid w:val="004409D1"/>
    <w:rsid w:val="00441C81"/>
    <w:rsid w:val="004633DE"/>
    <w:rsid w:val="00480700"/>
    <w:rsid w:val="004A6A45"/>
    <w:rsid w:val="004B7F0E"/>
    <w:rsid w:val="004C18CD"/>
    <w:rsid w:val="004E20A4"/>
    <w:rsid w:val="004F1596"/>
    <w:rsid w:val="00501DB2"/>
    <w:rsid w:val="00523A75"/>
    <w:rsid w:val="00551808"/>
    <w:rsid w:val="005558F6"/>
    <w:rsid w:val="00571A23"/>
    <w:rsid w:val="00572AC4"/>
    <w:rsid w:val="005738DA"/>
    <w:rsid w:val="00583B19"/>
    <w:rsid w:val="005846BF"/>
    <w:rsid w:val="005923D6"/>
    <w:rsid w:val="005A0916"/>
    <w:rsid w:val="005B4663"/>
    <w:rsid w:val="005C2577"/>
    <w:rsid w:val="005C6C4A"/>
    <w:rsid w:val="005E1267"/>
    <w:rsid w:val="005F545D"/>
    <w:rsid w:val="0064346E"/>
    <w:rsid w:val="006563AD"/>
    <w:rsid w:val="006605D6"/>
    <w:rsid w:val="00666A43"/>
    <w:rsid w:val="00667E00"/>
    <w:rsid w:val="00672C39"/>
    <w:rsid w:val="00683361"/>
    <w:rsid w:val="006D01A9"/>
    <w:rsid w:val="006D048C"/>
    <w:rsid w:val="006F50E3"/>
    <w:rsid w:val="006F708F"/>
    <w:rsid w:val="0070089A"/>
    <w:rsid w:val="00705A1C"/>
    <w:rsid w:val="00723C50"/>
    <w:rsid w:val="00725251"/>
    <w:rsid w:val="0073478E"/>
    <w:rsid w:val="00735E41"/>
    <w:rsid w:val="007457A2"/>
    <w:rsid w:val="007624F3"/>
    <w:rsid w:val="007731F3"/>
    <w:rsid w:val="007A3349"/>
    <w:rsid w:val="007C1C25"/>
    <w:rsid w:val="007C4930"/>
    <w:rsid w:val="007E0B11"/>
    <w:rsid w:val="007E0FF9"/>
    <w:rsid w:val="00807A90"/>
    <w:rsid w:val="00823CDA"/>
    <w:rsid w:val="00827AB9"/>
    <w:rsid w:val="00851B27"/>
    <w:rsid w:val="00877352"/>
    <w:rsid w:val="0088432C"/>
    <w:rsid w:val="00893F1E"/>
    <w:rsid w:val="008A34E0"/>
    <w:rsid w:val="008A54EF"/>
    <w:rsid w:val="008B537A"/>
    <w:rsid w:val="008D3C07"/>
    <w:rsid w:val="008F5AF3"/>
    <w:rsid w:val="00950975"/>
    <w:rsid w:val="009A3E9E"/>
    <w:rsid w:val="009C31BC"/>
    <w:rsid w:val="009E1230"/>
    <w:rsid w:val="009E35E5"/>
    <w:rsid w:val="00A1164F"/>
    <w:rsid w:val="00A177CC"/>
    <w:rsid w:val="00A3661E"/>
    <w:rsid w:val="00A45970"/>
    <w:rsid w:val="00A54766"/>
    <w:rsid w:val="00A714E6"/>
    <w:rsid w:val="00A758E2"/>
    <w:rsid w:val="00A97206"/>
    <w:rsid w:val="00AA5B47"/>
    <w:rsid w:val="00AB1C2A"/>
    <w:rsid w:val="00AD0A54"/>
    <w:rsid w:val="00AF2C16"/>
    <w:rsid w:val="00B23339"/>
    <w:rsid w:val="00B35E6A"/>
    <w:rsid w:val="00B4532B"/>
    <w:rsid w:val="00B535D3"/>
    <w:rsid w:val="00BB2C21"/>
    <w:rsid w:val="00BB644B"/>
    <w:rsid w:val="00BC4A2F"/>
    <w:rsid w:val="00BE0AB9"/>
    <w:rsid w:val="00BE6FEB"/>
    <w:rsid w:val="00C27AA4"/>
    <w:rsid w:val="00C40326"/>
    <w:rsid w:val="00C51A45"/>
    <w:rsid w:val="00C93A18"/>
    <w:rsid w:val="00CD50A1"/>
    <w:rsid w:val="00CE39DA"/>
    <w:rsid w:val="00CE45B0"/>
    <w:rsid w:val="00CF1695"/>
    <w:rsid w:val="00D26F76"/>
    <w:rsid w:val="00D52388"/>
    <w:rsid w:val="00D66D44"/>
    <w:rsid w:val="00D7184F"/>
    <w:rsid w:val="00D75962"/>
    <w:rsid w:val="00DA0A70"/>
    <w:rsid w:val="00DC1A44"/>
    <w:rsid w:val="00DC6CB4"/>
    <w:rsid w:val="00DE4F7D"/>
    <w:rsid w:val="00E044A9"/>
    <w:rsid w:val="00E17B16"/>
    <w:rsid w:val="00E23A97"/>
    <w:rsid w:val="00E274C3"/>
    <w:rsid w:val="00E660F5"/>
    <w:rsid w:val="00E81D8C"/>
    <w:rsid w:val="00EB744E"/>
    <w:rsid w:val="00EC3EFD"/>
    <w:rsid w:val="00EC4C53"/>
    <w:rsid w:val="00ED50E9"/>
    <w:rsid w:val="00EE13A8"/>
    <w:rsid w:val="00EF27BF"/>
    <w:rsid w:val="00EF470B"/>
    <w:rsid w:val="00F15B0E"/>
    <w:rsid w:val="00F92248"/>
    <w:rsid w:val="00F96BB0"/>
    <w:rsid w:val="00FA0F01"/>
    <w:rsid w:val="00FA5A50"/>
    <w:rsid w:val="00FB3BE0"/>
    <w:rsid w:val="00FB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5E48F-7713-4421-8E64-63BF17C9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E9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51B27"/>
    <w:rPr>
      <w:color w:val="808080"/>
    </w:rPr>
  </w:style>
  <w:style w:type="paragraph" w:styleId="ListParagraph">
    <w:name w:val="List Paragraph"/>
    <w:basedOn w:val="Normal"/>
    <w:uiPriority w:val="34"/>
    <w:qFormat/>
    <w:rsid w:val="00823CDA"/>
    <w:pPr>
      <w:ind w:left="720"/>
      <w:contextualSpacing/>
    </w:pPr>
  </w:style>
  <w:style w:type="paragraph" w:styleId="NoSpacing">
    <w:name w:val="No Spacing"/>
    <w:link w:val="NoSpacingChar"/>
    <w:uiPriority w:val="1"/>
    <w:qFormat/>
    <w:rsid w:val="00353209"/>
    <w:pPr>
      <w:spacing w:after="0"/>
    </w:pPr>
    <w:rPr>
      <w:rFonts w:eastAsiaTheme="minorEastAsia"/>
    </w:rPr>
  </w:style>
  <w:style w:type="character" w:customStyle="1" w:styleId="NoSpacingChar">
    <w:name w:val="No Spacing Char"/>
    <w:basedOn w:val="DefaultParagraphFont"/>
    <w:link w:val="NoSpacing"/>
    <w:uiPriority w:val="1"/>
    <w:rsid w:val="0035320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329460">
      <w:bodyDiv w:val="1"/>
      <w:marLeft w:val="0"/>
      <w:marRight w:val="0"/>
      <w:marTop w:val="0"/>
      <w:marBottom w:val="0"/>
      <w:divBdr>
        <w:top w:val="none" w:sz="0" w:space="0" w:color="auto"/>
        <w:left w:val="none" w:sz="0" w:space="0" w:color="auto"/>
        <w:bottom w:val="none" w:sz="0" w:space="0" w:color="auto"/>
        <w:right w:val="none" w:sz="0" w:space="0" w:color="auto"/>
      </w:divBdr>
    </w:div>
    <w:div w:id="103685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9</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Indian Statistical Institute, Kolkata</Company>
  <LinksUpToDate>false</LinksUpToDate>
  <CharactersWithSpaces>15365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DEMOGRAPHY</dc:title>
  <dc:subject>ASSIGNMENT 4: LIFE TABLES, FERTILITY RATES</dc:subject>
  <dc:creator>Subhrajyoty Roy</dc:creator>
  <cp:keywords/>
  <dc:description/>
  <cp:lastModifiedBy>Subhrajyoty Roy</cp:lastModifiedBy>
  <cp:revision>177</cp:revision>
  <cp:lastPrinted>2018-11-01T08:44:00Z</cp:lastPrinted>
  <dcterms:created xsi:type="dcterms:W3CDTF">2018-10-28T06:45:00Z</dcterms:created>
  <dcterms:modified xsi:type="dcterms:W3CDTF">2018-11-09T04:36:00Z</dcterms:modified>
  <cp:category>02/11/2018</cp:category>
</cp:coreProperties>
</file>