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EC0" w:rsidRPr="00C345FF" w:rsidRDefault="00CD1EC0" w:rsidP="00CD1EC0">
      <w:pPr>
        <w:spacing w:line="240" w:lineRule="auto"/>
        <w:ind w:left="-540"/>
        <w:jc w:val="right"/>
        <w:rPr>
          <w:b/>
          <w:sz w:val="72"/>
          <w:u w:val="single"/>
        </w:rPr>
      </w:pPr>
      <w:r w:rsidRPr="00C345FF">
        <w:rPr>
          <w:b/>
          <w:sz w:val="72"/>
          <w:u w:val="single"/>
        </w:rPr>
        <w:t>INDIAN STATISTICAL INSTITUTE</w:t>
      </w:r>
    </w:p>
    <w:p w:rsidR="00CD1EC0" w:rsidRDefault="00CD1EC0" w:rsidP="00CD1EC0">
      <w:pPr>
        <w:spacing w:line="240" w:lineRule="auto"/>
        <w:ind w:left="-540"/>
        <w:jc w:val="both"/>
        <w:rPr>
          <w:sz w:val="28"/>
        </w:rPr>
      </w:pPr>
    </w:p>
    <w:p w:rsidR="00CD1EC0" w:rsidRDefault="00CD1EC0" w:rsidP="00CD1EC0">
      <w:pPr>
        <w:spacing w:line="240" w:lineRule="auto"/>
        <w:ind w:left="-540"/>
        <w:jc w:val="center"/>
        <w:rPr>
          <w:sz w:val="28"/>
        </w:rPr>
      </w:pPr>
      <w:r w:rsidRPr="00CD1EC0">
        <w:rPr>
          <w:sz w:val="28"/>
        </w:rPr>
        <w:drawing>
          <wp:inline distT="0" distB="0" distL="0" distR="0">
            <wp:extent cx="930976" cy="1055852"/>
            <wp:effectExtent l="19050" t="0" r="2474" b="0"/>
            <wp:docPr id="6" name="Picture 1" descr="ISI Logo"/>
            <wp:cNvGraphicFramePr/>
            <a:graphic xmlns:a="http://schemas.openxmlformats.org/drawingml/2006/main">
              <a:graphicData uri="http://schemas.openxmlformats.org/drawingml/2006/picture">
                <pic:pic xmlns:pic="http://schemas.openxmlformats.org/drawingml/2006/picture">
                  <pic:nvPicPr>
                    <pic:cNvPr id="6" name="Picture 5" descr="ISI Logo"/>
                    <pic:cNvPicPr/>
                  </pic:nvPicPr>
                  <pic:blipFill>
                    <a:blip r:embed="rId6" cstate="print"/>
                    <a:srcRect/>
                    <a:stretch>
                      <a:fillRect/>
                    </a:stretch>
                  </pic:blipFill>
                  <pic:spPr bwMode="auto">
                    <a:xfrm>
                      <a:off x="0" y="0"/>
                      <a:ext cx="930976" cy="1055852"/>
                    </a:xfrm>
                    <a:prstGeom prst="rect">
                      <a:avLst/>
                    </a:prstGeom>
                    <a:noFill/>
                    <a:ln w="9525">
                      <a:noFill/>
                      <a:miter lim="800000"/>
                      <a:headEnd/>
                      <a:tailEnd/>
                    </a:ln>
                  </pic:spPr>
                </pic:pic>
              </a:graphicData>
            </a:graphic>
          </wp:inline>
        </w:drawing>
      </w:r>
    </w:p>
    <w:p w:rsidR="00CD1EC0" w:rsidRDefault="00CD1EC0" w:rsidP="00CD1EC0">
      <w:pPr>
        <w:spacing w:line="240" w:lineRule="auto"/>
        <w:ind w:left="-540"/>
        <w:jc w:val="both"/>
        <w:rPr>
          <w:sz w:val="28"/>
        </w:rPr>
      </w:pPr>
    </w:p>
    <w:p w:rsidR="00CD1EC0" w:rsidRDefault="00CD1EC0" w:rsidP="00CD1EC0">
      <w:pPr>
        <w:spacing w:line="240" w:lineRule="auto"/>
        <w:ind w:left="-540"/>
        <w:jc w:val="both"/>
        <w:rPr>
          <w:sz w:val="28"/>
        </w:rPr>
      </w:pPr>
    </w:p>
    <w:p w:rsidR="00CD1EC0" w:rsidRDefault="00CD1EC0" w:rsidP="00CD1EC0">
      <w:pPr>
        <w:spacing w:line="240" w:lineRule="auto"/>
        <w:ind w:left="-540"/>
        <w:jc w:val="both"/>
        <w:rPr>
          <w:sz w:val="28"/>
        </w:rPr>
      </w:pPr>
    </w:p>
    <w:p w:rsidR="00CD1EC0" w:rsidRDefault="00CD1EC0" w:rsidP="00CD1EC0">
      <w:pPr>
        <w:spacing w:line="240" w:lineRule="auto"/>
        <w:ind w:left="-540"/>
        <w:jc w:val="center"/>
        <w:rPr>
          <w:b/>
          <w:i/>
          <w:sz w:val="48"/>
        </w:rPr>
      </w:pPr>
      <w:r w:rsidRPr="00C345FF">
        <w:rPr>
          <w:b/>
          <w:i/>
          <w:sz w:val="48"/>
        </w:rPr>
        <w:t xml:space="preserve">ASSIGNMENT </w:t>
      </w:r>
      <w:r>
        <w:rPr>
          <w:b/>
          <w:i/>
          <w:sz w:val="48"/>
        </w:rPr>
        <w:t>2:</w:t>
      </w:r>
    </w:p>
    <w:p w:rsidR="00CD1EC0" w:rsidRPr="00CD1EC0" w:rsidRDefault="00CD1EC0" w:rsidP="00CD1EC0">
      <w:pPr>
        <w:spacing w:line="240" w:lineRule="auto"/>
        <w:ind w:left="-540"/>
        <w:jc w:val="center"/>
        <w:rPr>
          <w:rFonts w:ascii="Adobe Caslon Pro" w:hAnsi="Adobe Caslon Pro"/>
          <w:b/>
          <w:i/>
          <w:sz w:val="48"/>
        </w:rPr>
      </w:pPr>
      <w:r w:rsidRPr="00CD1EC0">
        <w:rPr>
          <w:rFonts w:ascii="Adobe Caslon Pro" w:hAnsi="Adobe Caslon Pro"/>
          <w:b/>
          <w:i/>
          <w:sz w:val="48"/>
        </w:rPr>
        <w:t>Analyzing bivariate data</w:t>
      </w:r>
    </w:p>
    <w:p w:rsidR="00CD1EC0" w:rsidRPr="00C345FF" w:rsidRDefault="00CD1EC0" w:rsidP="00CD1EC0">
      <w:pPr>
        <w:spacing w:line="240" w:lineRule="auto"/>
        <w:ind w:left="-540"/>
        <w:jc w:val="center"/>
        <w:rPr>
          <w:sz w:val="36"/>
        </w:rPr>
      </w:pPr>
    </w:p>
    <w:p w:rsidR="00CD1EC0" w:rsidRDefault="00CD1EC0" w:rsidP="00CD1EC0">
      <w:pPr>
        <w:spacing w:line="240" w:lineRule="auto"/>
        <w:ind w:left="-540"/>
        <w:jc w:val="both"/>
        <w:rPr>
          <w:b/>
          <w:sz w:val="28"/>
          <w:u w:val="single"/>
        </w:rPr>
      </w:pPr>
    </w:p>
    <w:p w:rsidR="00CD1EC0" w:rsidRDefault="00CD1EC0" w:rsidP="00CD1EC0">
      <w:pPr>
        <w:spacing w:line="240" w:lineRule="auto"/>
        <w:ind w:left="-540"/>
        <w:jc w:val="both"/>
        <w:rPr>
          <w:b/>
          <w:sz w:val="28"/>
          <w:u w:val="single"/>
        </w:rPr>
      </w:pPr>
    </w:p>
    <w:p w:rsidR="00CD1EC0" w:rsidRDefault="00CD1EC0" w:rsidP="00CD1EC0">
      <w:pPr>
        <w:spacing w:line="240" w:lineRule="auto"/>
        <w:ind w:left="-540"/>
        <w:jc w:val="both"/>
        <w:rPr>
          <w:b/>
          <w:sz w:val="28"/>
          <w:u w:val="single"/>
        </w:rPr>
      </w:pPr>
    </w:p>
    <w:p w:rsidR="00CD1EC0" w:rsidRPr="00C345FF" w:rsidRDefault="00CD1EC0" w:rsidP="00CD1EC0">
      <w:pPr>
        <w:pBdr>
          <w:top w:val="double" w:sz="12" w:space="1" w:color="auto"/>
          <w:left w:val="double" w:sz="12" w:space="4" w:color="auto"/>
          <w:bottom w:val="double" w:sz="12" w:space="1" w:color="auto"/>
          <w:right w:val="double" w:sz="12" w:space="4" w:color="auto"/>
        </w:pBdr>
        <w:spacing w:line="240" w:lineRule="auto"/>
        <w:ind w:left="630" w:right="837" w:hanging="90"/>
        <w:rPr>
          <w:sz w:val="40"/>
        </w:rPr>
      </w:pPr>
      <w:r>
        <w:rPr>
          <w:sz w:val="40"/>
        </w:rPr>
        <w:tab/>
      </w:r>
      <w:r>
        <w:rPr>
          <w:sz w:val="40"/>
        </w:rPr>
        <w:tab/>
      </w:r>
      <w:r>
        <w:rPr>
          <w:sz w:val="40"/>
        </w:rPr>
        <w:tab/>
      </w:r>
      <w:r>
        <w:rPr>
          <w:sz w:val="40"/>
        </w:rPr>
        <w:tab/>
      </w:r>
      <w:r w:rsidRPr="00C345FF">
        <w:rPr>
          <w:b/>
          <w:sz w:val="40"/>
          <w:u w:val="single"/>
        </w:rPr>
        <w:t>NAME:</w:t>
      </w:r>
      <w:r w:rsidRPr="00C345FF">
        <w:rPr>
          <w:sz w:val="40"/>
        </w:rPr>
        <w:tab/>
        <w:t>SUBHRAJYOTY ROY</w:t>
      </w:r>
    </w:p>
    <w:p w:rsidR="00CD1EC0" w:rsidRPr="00C345FF" w:rsidRDefault="00CD1EC0" w:rsidP="00CD1EC0">
      <w:pPr>
        <w:pBdr>
          <w:top w:val="double" w:sz="12" w:space="1" w:color="auto"/>
          <w:left w:val="double" w:sz="12" w:space="4" w:color="auto"/>
          <w:bottom w:val="double" w:sz="12" w:space="1" w:color="auto"/>
          <w:right w:val="double" w:sz="12" w:space="4" w:color="auto"/>
        </w:pBdr>
        <w:spacing w:line="240" w:lineRule="auto"/>
        <w:ind w:left="630" w:right="837" w:hanging="90"/>
        <w:rPr>
          <w:sz w:val="40"/>
        </w:rPr>
      </w:pPr>
      <w:r>
        <w:rPr>
          <w:sz w:val="40"/>
        </w:rPr>
        <w:tab/>
      </w:r>
      <w:r>
        <w:rPr>
          <w:sz w:val="40"/>
        </w:rPr>
        <w:tab/>
      </w:r>
      <w:r>
        <w:rPr>
          <w:sz w:val="40"/>
        </w:rPr>
        <w:tab/>
      </w:r>
      <w:r>
        <w:rPr>
          <w:sz w:val="40"/>
        </w:rPr>
        <w:tab/>
      </w:r>
      <w:r w:rsidRPr="00C345FF">
        <w:rPr>
          <w:b/>
          <w:sz w:val="40"/>
          <w:u w:val="single"/>
        </w:rPr>
        <w:t xml:space="preserve">ROLL: </w:t>
      </w:r>
      <w:r w:rsidRPr="00C345FF">
        <w:rPr>
          <w:sz w:val="40"/>
        </w:rPr>
        <w:t xml:space="preserve">  </w:t>
      </w:r>
      <w:r w:rsidRPr="00C345FF">
        <w:rPr>
          <w:sz w:val="40"/>
        </w:rPr>
        <w:tab/>
        <w:t>BS-1613</w:t>
      </w:r>
    </w:p>
    <w:p w:rsidR="00CD1EC0" w:rsidRPr="00C345FF" w:rsidRDefault="00CD1EC0" w:rsidP="00CD1EC0">
      <w:pPr>
        <w:pBdr>
          <w:top w:val="double" w:sz="12" w:space="1" w:color="auto"/>
          <w:left w:val="double" w:sz="12" w:space="4" w:color="auto"/>
          <w:bottom w:val="double" w:sz="12" w:space="1" w:color="auto"/>
          <w:right w:val="double" w:sz="12" w:space="4" w:color="auto"/>
        </w:pBdr>
        <w:spacing w:line="240" w:lineRule="auto"/>
        <w:ind w:left="630" w:right="837" w:hanging="90"/>
        <w:rPr>
          <w:sz w:val="40"/>
        </w:rPr>
      </w:pPr>
      <w:r>
        <w:rPr>
          <w:sz w:val="40"/>
        </w:rPr>
        <w:tab/>
      </w:r>
      <w:r>
        <w:rPr>
          <w:sz w:val="40"/>
        </w:rPr>
        <w:tab/>
      </w:r>
      <w:r>
        <w:rPr>
          <w:sz w:val="40"/>
        </w:rPr>
        <w:tab/>
      </w:r>
      <w:r>
        <w:rPr>
          <w:sz w:val="40"/>
        </w:rPr>
        <w:tab/>
      </w:r>
      <w:r w:rsidRPr="00C345FF">
        <w:rPr>
          <w:b/>
          <w:sz w:val="40"/>
          <w:u w:val="single"/>
        </w:rPr>
        <w:t>DEPT:</w:t>
      </w:r>
      <w:r w:rsidRPr="00C345FF">
        <w:rPr>
          <w:sz w:val="40"/>
        </w:rPr>
        <w:t xml:space="preserve">   </w:t>
      </w:r>
      <w:r w:rsidRPr="00C345FF">
        <w:rPr>
          <w:sz w:val="40"/>
        </w:rPr>
        <w:tab/>
        <w:t>B.STAT YEAR- I</w:t>
      </w:r>
    </w:p>
    <w:p w:rsidR="00CD1EC0" w:rsidRPr="00C345FF" w:rsidRDefault="00CD1EC0" w:rsidP="00CD1EC0">
      <w:pPr>
        <w:pBdr>
          <w:top w:val="double" w:sz="12" w:space="1" w:color="auto"/>
          <w:left w:val="double" w:sz="12" w:space="4" w:color="auto"/>
          <w:bottom w:val="double" w:sz="12" w:space="1" w:color="auto"/>
          <w:right w:val="double" w:sz="12" w:space="4" w:color="auto"/>
        </w:pBdr>
        <w:spacing w:line="240" w:lineRule="auto"/>
        <w:ind w:left="630" w:right="837" w:hanging="90"/>
        <w:rPr>
          <w:sz w:val="36"/>
        </w:rPr>
      </w:pPr>
      <w:r>
        <w:rPr>
          <w:sz w:val="40"/>
        </w:rPr>
        <w:tab/>
      </w:r>
      <w:r>
        <w:rPr>
          <w:sz w:val="40"/>
        </w:rPr>
        <w:tab/>
      </w:r>
      <w:r>
        <w:rPr>
          <w:sz w:val="40"/>
        </w:rPr>
        <w:tab/>
      </w:r>
      <w:r>
        <w:rPr>
          <w:sz w:val="40"/>
        </w:rPr>
        <w:tab/>
      </w:r>
      <w:r w:rsidRPr="00C345FF">
        <w:rPr>
          <w:b/>
          <w:sz w:val="40"/>
          <w:u w:val="single"/>
        </w:rPr>
        <w:t>SUBJECT:</w:t>
      </w:r>
      <w:r>
        <w:rPr>
          <w:sz w:val="40"/>
        </w:rPr>
        <w:t xml:space="preserve">   </w:t>
      </w:r>
      <w:r w:rsidRPr="00C345FF">
        <w:rPr>
          <w:sz w:val="40"/>
        </w:rPr>
        <w:t xml:space="preserve">STATISTICAL METHODS </w:t>
      </w:r>
      <w:r w:rsidRPr="00C345FF">
        <w:rPr>
          <w:sz w:val="36"/>
        </w:rPr>
        <w:t>I</w:t>
      </w:r>
    </w:p>
    <w:p w:rsidR="00CD1EC0" w:rsidRDefault="00CD1EC0" w:rsidP="00CD1EC0">
      <w:pPr>
        <w:spacing w:line="240" w:lineRule="auto"/>
        <w:ind w:left="-540"/>
        <w:jc w:val="both"/>
        <w:rPr>
          <w:b/>
          <w:sz w:val="28"/>
          <w:u w:val="single"/>
        </w:rPr>
      </w:pPr>
    </w:p>
    <w:p w:rsidR="00CD1EC0" w:rsidRDefault="00CD1EC0" w:rsidP="00CD1EC0">
      <w:pPr>
        <w:spacing w:line="240" w:lineRule="auto"/>
        <w:ind w:left="-540"/>
        <w:jc w:val="both"/>
        <w:rPr>
          <w:b/>
          <w:sz w:val="28"/>
          <w:u w:val="single"/>
        </w:rPr>
      </w:pPr>
    </w:p>
    <w:p w:rsidR="00CD1EC0" w:rsidRDefault="00CD1EC0" w:rsidP="00CD1EC0">
      <w:pPr>
        <w:spacing w:line="240" w:lineRule="auto"/>
        <w:ind w:left="-540"/>
        <w:jc w:val="both"/>
        <w:rPr>
          <w:b/>
          <w:sz w:val="28"/>
          <w:u w:val="single"/>
        </w:rPr>
      </w:pPr>
    </w:p>
    <w:p w:rsidR="001825E0" w:rsidRDefault="00A4149E" w:rsidP="00A4149E">
      <w:pPr>
        <w:pStyle w:val="Title"/>
      </w:pPr>
      <w:r>
        <w:lastRenderedPageBreak/>
        <w:t>Introduction</w:t>
      </w:r>
    </w:p>
    <w:p w:rsidR="00A4149E" w:rsidRDefault="00447D31" w:rsidP="00A4149E">
      <w:r>
        <w:tab/>
        <w:t>I was trying out some datasets and their plots to see whether I can find something interesting, and luckily I came across to a dataset which showed that Smokers tend to have lower heights. This observation really felt me uneasy and thought that it may be connected through genetics. I looked all the data in the sets about some different things and dug more into the observations to analyze the connection between these two.</w:t>
      </w:r>
    </w:p>
    <w:p w:rsidR="00447D31" w:rsidRDefault="00FE65E9" w:rsidP="00FE65E9">
      <w:pPr>
        <w:pStyle w:val="Title"/>
      </w:pPr>
      <w:r>
        <w:t>Collection of Data</w:t>
      </w:r>
    </w:p>
    <w:p w:rsidR="000200A2" w:rsidRDefault="00DF4C82" w:rsidP="000200A2">
      <w:r>
        <w:tab/>
      </w:r>
      <w:r w:rsidR="007859F1">
        <w:t xml:space="preserve">The dataset I found from the website http://nargurd.com/lss/. </w:t>
      </w:r>
      <w:r w:rsidR="00562356">
        <w:t>The dataset is formed with Lung capacity (in cc), Height (in inches), Age (last birthday convention),</w:t>
      </w:r>
      <w:r w:rsidR="00375FDE">
        <w:t xml:space="preserve"> Exercise time(in minutes per day),</w:t>
      </w:r>
      <w:r w:rsidR="00562356">
        <w:t xml:space="preserve"> </w:t>
      </w:r>
      <w:r w:rsidR="00E04F14">
        <w:t xml:space="preserve">Degree of </w:t>
      </w:r>
      <w:r w:rsidR="00562356">
        <w:t xml:space="preserve">Smoking, </w:t>
      </w:r>
      <w:r w:rsidR="00375FDE">
        <w:t>Gender</w:t>
      </w:r>
      <w:r w:rsidR="00DC1B3F">
        <w:t xml:space="preserve"> in </w:t>
      </w:r>
      <w:r w:rsidR="00DB2854">
        <w:t>about 150</w:t>
      </w:r>
      <w:r w:rsidR="00DC1B3F">
        <w:t xml:space="preserve"> people</w:t>
      </w:r>
      <w:r w:rsidR="000200A2">
        <w:t xml:space="preserve">. </w:t>
      </w:r>
    </w:p>
    <w:p w:rsidR="007009FE" w:rsidRDefault="007009FE" w:rsidP="007009FE">
      <w:pPr>
        <w:pStyle w:val="Title"/>
      </w:pPr>
      <w:r>
        <w:t>Summary of Data</w:t>
      </w:r>
    </w:p>
    <w:p w:rsidR="007009FE" w:rsidRDefault="006C41A9" w:rsidP="007009FE">
      <w:r>
        <w:tab/>
        <w:t>I summarize the following frequency table from the dataset, and put them in the following table:</w:t>
      </w:r>
    </w:p>
    <w:tbl>
      <w:tblPr>
        <w:tblStyle w:val="TableGrid"/>
        <w:tblW w:w="0" w:type="auto"/>
        <w:tblLook w:val="04A0"/>
      </w:tblPr>
      <w:tblGrid>
        <w:gridCol w:w="2506"/>
        <w:gridCol w:w="2336"/>
        <w:gridCol w:w="2071"/>
        <w:gridCol w:w="2330"/>
      </w:tblGrid>
      <w:tr w:rsidR="00DE2989" w:rsidTr="00DE2989">
        <w:tc>
          <w:tcPr>
            <w:tcW w:w="2506" w:type="dxa"/>
          </w:tcPr>
          <w:p w:rsidR="00DE2989" w:rsidRPr="00EE25F0" w:rsidRDefault="00DE2989" w:rsidP="00EE25F0">
            <w:pPr>
              <w:jc w:val="center"/>
              <w:rPr>
                <w:b/>
                <w:sz w:val="24"/>
                <w:u w:val="single"/>
              </w:rPr>
            </w:pPr>
            <w:r w:rsidRPr="00EE25F0">
              <w:rPr>
                <w:b/>
                <w:sz w:val="24"/>
                <w:u w:val="single"/>
              </w:rPr>
              <w:t>Frequencies</w:t>
            </w:r>
          </w:p>
        </w:tc>
        <w:tc>
          <w:tcPr>
            <w:tcW w:w="2336" w:type="dxa"/>
          </w:tcPr>
          <w:p w:rsidR="00DE2989" w:rsidRPr="00EE25F0" w:rsidRDefault="00DE2989" w:rsidP="00EE25F0">
            <w:pPr>
              <w:jc w:val="center"/>
              <w:rPr>
                <w:b/>
                <w:sz w:val="24"/>
              </w:rPr>
            </w:pPr>
            <w:r>
              <w:rPr>
                <w:b/>
                <w:sz w:val="24"/>
              </w:rPr>
              <w:t xml:space="preserve">Addicted </w:t>
            </w:r>
            <w:r w:rsidRPr="00EE25F0">
              <w:rPr>
                <w:b/>
                <w:sz w:val="24"/>
              </w:rPr>
              <w:t>Smoker</w:t>
            </w:r>
          </w:p>
        </w:tc>
        <w:tc>
          <w:tcPr>
            <w:tcW w:w="2071" w:type="dxa"/>
          </w:tcPr>
          <w:p w:rsidR="00DE2989" w:rsidRPr="00EE25F0" w:rsidRDefault="00DE2989" w:rsidP="00EE25F0">
            <w:pPr>
              <w:jc w:val="center"/>
              <w:rPr>
                <w:b/>
                <w:sz w:val="24"/>
              </w:rPr>
            </w:pPr>
            <w:r>
              <w:rPr>
                <w:b/>
                <w:sz w:val="24"/>
              </w:rPr>
              <w:t>Non- addicted smoker</w:t>
            </w:r>
          </w:p>
        </w:tc>
        <w:tc>
          <w:tcPr>
            <w:tcW w:w="2330" w:type="dxa"/>
          </w:tcPr>
          <w:p w:rsidR="00DE2989" w:rsidRPr="00EE25F0" w:rsidRDefault="00DE2989" w:rsidP="00EE25F0">
            <w:pPr>
              <w:jc w:val="center"/>
              <w:rPr>
                <w:b/>
                <w:sz w:val="24"/>
              </w:rPr>
            </w:pPr>
            <w:r w:rsidRPr="00EE25F0">
              <w:rPr>
                <w:b/>
                <w:sz w:val="24"/>
              </w:rPr>
              <w:t>Non-smoker</w:t>
            </w:r>
          </w:p>
        </w:tc>
      </w:tr>
      <w:tr w:rsidR="00DE2989" w:rsidTr="00DE2989">
        <w:tc>
          <w:tcPr>
            <w:tcW w:w="2506" w:type="dxa"/>
          </w:tcPr>
          <w:p w:rsidR="00DE2989" w:rsidRPr="00EE25F0" w:rsidRDefault="00DE2989" w:rsidP="00EE25F0">
            <w:pPr>
              <w:jc w:val="center"/>
              <w:rPr>
                <w:b/>
                <w:sz w:val="24"/>
              </w:rPr>
            </w:pPr>
            <w:r w:rsidRPr="00EE25F0">
              <w:rPr>
                <w:b/>
                <w:sz w:val="24"/>
              </w:rPr>
              <w:t>Male</w:t>
            </w:r>
          </w:p>
        </w:tc>
        <w:tc>
          <w:tcPr>
            <w:tcW w:w="2336" w:type="dxa"/>
          </w:tcPr>
          <w:p w:rsidR="00DE2989" w:rsidRDefault="00DE2989" w:rsidP="00EE25F0">
            <w:pPr>
              <w:jc w:val="center"/>
            </w:pPr>
            <w:r>
              <w:t>30</w:t>
            </w:r>
          </w:p>
        </w:tc>
        <w:tc>
          <w:tcPr>
            <w:tcW w:w="2071" w:type="dxa"/>
          </w:tcPr>
          <w:p w:rsidR="00DE2989" w:rsidRDefault="00DE2989" w:rsidP="00EE25F0">
            <w:pPr>
              <w:jc w:val="center"/>
            </w:pPr>
            <w:r>
              <w:t>33</w:t>
            </w:r>
          </w:p>
        </w:tc>
        <w:tc>
          <w:tcPr>
            <w:tcW w:w="2330" w:type="dxa"/>
          </w:tcPr>
          <w:p w:rsidR="00DE2989" w:rsidRDefault="00DE2989" w:rsidP="00EE25F0">
            <w:pPr>
              <w:jc w:val="center"/>
            </w:pPr>
            <w:r>
              <w:t>20</w:t>
            </w:r>
          </w:p>
        </w:tc>
      </w:tr>
      <w:tr w:rsidR="00DE2989" w:rsidTr="00DE2989">
        <w:tc>
          <w:tcPr>
            <w:tcW w:w="2506" w:type="dxa"/>
          </w:tcPr>
          <w:p w:rsidR="00DE2989" w:rsidRPr="00EE25F0" w:rsidRDefault="00DE2989" w:rsidP="00EE25F0">
            <w:pPr>
              <w:jc w:val="center"/>
              <w:rPr>
                <w:b/>
                <w:sz w:val="24"/>
              </w:rPr>
            </w:pPr>
            <w:r w:rsidRPr="00EE25F0">
              <w:rPr>
                <w:b/>
                <w:sz w:val="24"/>
              </w:rPr>
              <w:t>Female</w:t>
            </w:r>
          </w:p>
        </w:tc>
        <w:tc>
          <w:tcPr>
            <w:tcW w:w="2336" w:type="dxa"/>
          </w:tcPr>
          <w:p w:rsidR="00DE2989" w:rsidRDefault="00DE2989" w:rsidP="00EE25F0">
            <w:pPr>
              <w:jc w:val="center"/>
            </w:pPr>
            <w:r>
              <w:t>31</w:t>
            </w:r>
          </w:p>
        </w:tc>
        <w:tc>
          <w:tcPr>
            <w:tcW w:w="2071" w:type="dxa"/>
          </w:tcPr>
          <w:p w:rsidR="00DE2989" w:rsidRDefault="00DE2989" w:rsidP="00EE25F0">
            <w:pPr>
              <w:jc w:val="center"/>
            </w:pPr>
            <w:r>
              <w:t>28</w:t>
            </w:r>
          </w:p>
        </w:tc>
        <w:tc>
          <w:tcPr>
            <w:tcW w:w="2330" w:type="dxa"/>
          </w:tcPr>
          <w:p w:rsidR="00DE2989" w:rsidRDefault="00DE2989" w:rsidP="00EE25F0">
            <w:pPr>
              <w:jc w:val="center"/>
            </w:pPr>
            <w:r>
              <w:t>19</w:t>
            </w:r>
          </w:p>
        </w:tc>
      </w:tr>
    </w:tbl>
    <w:p w:rsidR="00D93F53" w:rsidRDefault="004B73ED" w:rsidP="007009FE">
      <w:r>
        <w:t xml:space="preserve">                                                                                                                                                                                      </w:t>
      </w:r>
      <w:r>
        <w:tab/>
      </w:r>
      <w:r w:rsidR="00E43086">
        <w:t>Summarizing the basic univariate measures of the variables, I have put them in a table:</w:t>
      </w:r>
    </w:p>
    <w:tbl>
      <w:tblPr>
        <w:tblStyle w:val="LightShading1"/>
        <w:tblW w:w="9501" w:type="dxa"/>
        <w:tblLook w:val="04A0"/>
      </w:tblPr>
      <w:tblGrid>
        <w:gridCol w:w="2186"/>
        <w:gridCol w:w="2639"/>
        <w:gridCol w:w="1517"/>
        <w:gridCol w:w="1642"/>
        <w:gridCol w:w="1517"/>
      </w:tblGrid>
      <w:tr w:rsidR="004B73ED" w:rsidRPr="004B73ED" w:rsidTr="004B73ED">
        <w:trPr>
          <w:cnfStyle w:val="100000000000"/>
          <w:trHeight w:val="262"/>
        </w:trPr>
        <w:tc>
          <w:tcPr>
            <w:cnfStyle w:val="001000000000"/>
            <w:tcW w:w="2186" w:type="dxa"/>
            <w:noWrap/>
            <w:hideMark/>
          </w:tcPr>
          <w:p w:rsidR="004B73ED" w:rsidRPr="004B73ED" w:rsidRDefault="004B73ED" w:rsidP="004B73ED">
            <w:pPr>
              <w:rPr>
                <w:rFonts w:ascii="Arial" w:eastAsia="Times New Roman" w:hAnsi="Arial" w:cs="Arial"/>
                <w:sz w:val="20"/>
                <w:szCs w:val="20"/>
              </w:rPr>
            </w:pPr>
            <w:r w:rsidRPr="004B73ED">
              <w:rPr>
                <w:rFonts w:ascii="Arial" w:eastAsia="Times New Roman" w:hAnsi="Arial" w:cs="Arial"/>
                <w:sz w:val="20"/>
                <w:szCs w:val="20"/>
              </w:rPr>
              <w:t> </w:t>
            </w:r>
          </w:p>
        </w:tc>
        <w:tc>
          <w:tcPr>
            <w:tcW w:w="2639" w:type="dxa"/>
            <w:noWrap/>
            <w:hideMark/>
          </w:tcPr>
          <w:p w:rsidR="004B73ED" w:rsidRPr="004B73ED" w:rsidRDefault="004B73ED" w:rsidP="004B73ED">
            <w:pPr>
              <w:jc w:val="right"/>
              <w:cnfStyle w:val="100000000000"/>
              <w:rPr>
                <w:rFonts w:ascii="Arial" w:eastAsia="Times New Roman" w:hAnsi="Arial" w:cs="Arial"/>
                <w:sz w:val="20"/>
                <w:szCs w:val="20"/>
              </w:rPr>
            </w:pPr>
            <w:r w:rsidRPr="004B73ED">
              <w:rPr>
                <w:rFonts w:ascii="Arial" w:eastAsia="Times New Roman" w:hAnsi="Arial" w:cs="Arial"/>
                <w:sz w:val="20"/>
                <w:szCs w:val="20"/>
              </w:rPr>
              <w:t>Lung Capacity (cc)</w:t>
            </w:r>
          </w:p>
        </w:tc>
        <w:tc>
          <w:tcPr>
            <w:tcW w:w="1517" w:type="dxa"/>
            <w:noWrap/>
            <w:hideMark/>
          </w:tcPr>
          <w:p w:rsidR="004B73ED" w:rsidRPr="004B73ED" w:rsidRDefault="004B73ED" w:rsidP="004B73ED">
            <w:pPr>
              <w:jc w:val="right"/>
              <w:cnfStyle w:val="100000000000"/>
              <w:rPr>
                <w:rFonts w:ascii="Arial" w:eastAsia="Times New Roman" w:hAnsi="Arial" w:cs="Arial"/>
                <w:sz w:val="20"/>
                <w:szCs w:val="20"/>
              </w:rPr>
            </w:pPr>
            <w:r w:rsidRPr="004B73ED">
              <w:rPr>
                <w:rFonts w:ascii="Arial" w:eastAsia="Times New Roman" w:hAnsi="Arial" w:cs="Arial"/>
                <w:sz w:val="20"/>
                <w:szCs w:val="20"/>
              </w:rPr>
              <w:t>Height</w:t>
            </w:r>
          </w:p>
        </w:tc>
        <w:tc>
          <w:tcPr>
            <w:tcW w:w="1642" w:type="dxa"/>
            <w:noWrap/>
            <w:hideMark/>
          </w:tcPr>
          <w:p w:rsidR="004B73ED" w:rsidRPr="004B73ED" w:rsidRDefault="004B73ED" w:rsidP="004B73ED">
            <w:pPr>
              <w:jc w:val="right"/>
              <w:cnfStyle w:val="100000000000"/>
              <w:rPr>
                <w:rFonts w:ascii="Arial" w:eastAsia="Times New Roman" w:hAnsi="Arial" w:cs="Arial"/>
                <w:sz w:val="20"/>
                <w:szCs w:val="20"/>
              </w:rPr>
            </w:pPr>
            <w:r w:rsidRPr="004B73ED">
              <w:rPr>
                <w:rFonts w:ascii="Arial" w:eastAsia="Times New Roman" w:hAnsi="Arial" w:cs="Arial"/>
                <w:sz w:val="20"/>
                <w:szCs w:val="20"/>
              </w:rPr>
              <w:t>Exercise</w:t>
            </w:r>
          </w:p>
        </w:tc>
        <w:tc>
          <w:tcPr>
            <w:tcW w:w="1517" w:type="dxa"/>
            <w:noWrap/>
            <w:hideMark/>
          </w:tcPr>
          <w:p w:rsidR="004B73ED" w:rsidRPr="004B73ED" w:rsidRDefault="004B73ED" w:rsidP="004B73ED">
            <w:pPr>
              <w:jc w:val="right"/>
              <w:cnfStyle w:val="100000000000"/>
              <w:rPr>
                <w:rFonts w:ascii="Arial" w:eastAsia="Times New Roman" w:hAnsi="Arial" w:cs="Arial"/>
                <w:sz w:val="20"/>
                <w:szCs w:val="20"/>
              </w:rPr>
            </w:pPr>
            <w:r w:rsidRPr="004B73ED">
              <w:rPr>
                <w:rFonts w:ascii="Arial" w:eastAsia="Times New Roman" w:hAnsi="Arial" w:cs="Arial"/>
                <w:sz w:val="20"/>
                <w:szCs w:val="20"/>
              </w:rPr>
              <w:t>Age</w:t>
            </w:r>
          </w:p>
        </w:tc>
      </w:tr>
      <w:tr w:rsidR="004B73ED" w:rsidRPr="004B73ED" w:rsidTr="004B73ED">
        <w:trPr>
          <w:cnfStyle w:val="000000100000"/>
          <w:trHeight w:val="262"/>
        </w:trPr>
        <w:tc>
          <w:tcPr>
            <w:cnfStyle w:val="001000000000"/>
            <w:tcW w:w="2186" w:type="dxa"/>
            <w:noWrap/>
            <w:hideMark/>
          </w:tcPr>
          <w:p w:rsidR="004B73ED" w:rsidRPr="004B73ED" w:rsidRDefault="004B73ED" w:rsidP="004B73ED">
            <w:pPr>
              <w:rPr>
                <w:rFonts w:ascii="Arial" w:eastAsia="Times New Roman" w:hAnsi="Arial" w:cs="Arial"/>
                <w:sz w:val="20"/>
                <w:szCs w:val="20"/>
              </w:rPr>
            </w:pPr>
            <w:r w:rsidRPr="004B73ED">
              <w:rPr>
                <w:rFonts w:ascii="Arial" w:eastAsia="Times New Roman" w:hAnsi="Arial" w:cs="Arial"/>
                <w:sz w:val="20"/>
                <w:szCs w:val="20"/>
              </w:rPr>
              <w:t>Mean</w:t>
            </w:r>
          </w:p>
        </w:tc>
        <w:tc>
          <w:tcPr>
            <w:tcW w:w="2639" w:type="dxa"/>
            <w:noWrap/>
            <w:hideMark/>
          </w:tcPr>
          <w:p w:rsidR="004B73ED" w:rsidRPr="004B73ED" w:rsidRDefault="004B73ED" w:rsidP="004B73ED">
            <w:pPr>
              <w:jc w:val="right"/>
              <w:cnfStyle w:val="000000100000"/>
              <w:rPr>
                <w:rFonts w:ascii="Arial" w:eastAsia="Times New Roman" w:hAnsi="Arial" w:cs="Arial"/>
                <w:b/>
                <w:bCs/>
                <w:sz w:val="20"/>
                <w:szCs w:val="20"/>
              </w:rPr>
            </w:pPr>
            <w:r w:rsidRPr="004B73ED">
              <w:rPr>
                <w:rFonts w:ascii="Arial" w:eastAsia="Times New Roman" w:hAnsi="Arial" w:cs="Arial"/>
                <w:b/>
                <w:bCs/>
                <w:sz w:val="20"/>
                <w:szCs w:val="20"/>
              </w:rPr>
              <w:t>5325.60</w:t>
            </w:r>
          </w:p>
        </w:tc>
        <w:tc>
          <w:tcPr>
            <w:tcW w:w="1517" w:type="dxa"/>
            <w:noWrap/>
            <w:hideMark/>
          </w:tcPr>
          <w:p w:rsidR="004B73ED" w:rsidRPr="004B73ED" w:rsidRDefault="004B73ED" w:rsidP="004B73ED">
            <w:pPr>
              <w:jc w:val="right"/>
              <w:cnfStyle w:val="000000100000"/>
              <w:rPr>
                <w:rFonts w:ascii="Arial" w:eastAsia="Times New Roman" w:hAnsi="Arial" w:cs="Arial"/>
                <w:b/>
                <w:bCs/>
                <w:sz w:val="20"/>
                <w:szCs w:val="20"/>
              </w:rPr>
            </w:pPr>
            <w:r w:rsidRPr="004B73ED">
              <w:rPr>
                <w:rFonts w:ascii="Arial" w:eastAsia="Times New Roman" w:hAnsi="Arial" w:cs="Arial"/>
                <w:b/>
                <w:bCs/>
                <w:sz w:val="20"/>
                <w:szCs w:val="20"/>
              </w:rPr>
              <w:t>68.23</w:t>
            </w:r>
          </w:p>
        </w:tc>
        <w:tc>
          <w:tcPr>
            <w:tcW w:w="1642" w:type="dxa"/>
            <w:noWrap/>
            <w:hideMark/>
          </w:tcPr>
          <w:p w:rsidR="004B73ED" w:rsidRPr="004B73ED" w:rsidRDefault="004B73ED" w:rsidP="004B73ED">
            <w:pPr>
              <w:jc w:val="right"/>
              <w:cnfStyle w:val="000000100000"/>
              <w:rPr>
                <w:rFonts w:ascii="Arial" w:eastAsia="Times New Roman" w:hAnsi="Arial" w:cs="Arial"/>
                <w:b/>
                <w:bCs/>
                <w:sz w:val="20"/>
                <w:szCs w:val="20"/>
              </w:rPr>
            </w:pPr>
            <w:r w:rsidRPr="004B73ED">
              <w:rPr>
                <w:rFonts w:ascii="Arial" w:eastAsia="Times New Roman" w:hAnsi="Arial" w:cs="Arial"/>
                <w:b/>
                <w:bCs/>
                <w:sz w:val="20"/>
                <w:szCs w:val="20"/>
              </w:rPr>
              <w:t>21.35</w:t>
            </w:r>
          </w:p>
        </w:tc>
        <w:tc>
          <w:tcPr>
            <w:tcW w:w="1517" w:type="dxa"/>
            <w:noWrap/>
            <w:hideMark/>
          </w:tcPr>
          <w:p w:rsidR="004B73ED" w:rsidRPr="004B73ED" w:rsidRDefault="004B73ED" w:rsidP="004B73ED">
            <w:pPr>
              <w:jc w:val="right"/>
              <w:cnfStyle w:val="000000100000"/>
              <w:rPr>
                <w:rFonts w:ascii="Arial" w:eastAsia="Times New Roman" w:hAnsi="Arial" w:cs="Arial"/>
                <w:b/>
                <w:bCs/>
                <w:sz w:val="20"/>
                <w:szCs w:val="20"/>
              </w:rPr>
            </w:pPr>
            <w:r w:rsidRPr="004B73ED">
              <w:rPr>
                <w:rFonts w:ascii="Arial" w:eastAsia="Times New Roman" w:hAnsi="Arial" w:cs="Arial"/>
                <w:b/>
                <w:bCs/>
                <w:sz w:val="20"/>
                <w:szCs w:val="20"/>
              </w:rPr>
              <w:t>46.42</w:t>
            </w:r>
          </w:p>
        </w:tc>
      </w:tr>
      <w:tr w:rsidR="004B73ED" w:rsidRPr="004B73ED" w:rsidTr="004B73ED">
        <w:trPr>
          <w:trHeight w:val="262"/>
        </w:trPr>
        <w:tc>
          <w:tcPr>
            <w:cnfStyle w:val="001000000000"/>
            <w:tcW w:w="2186" w:type="dxa"/>
            <w:noWrap/>
            <w:hideMark/>
          </w:tcPr>
          <w:p w:rsidR="004B73ED" w:rsidRPr="003817CA" w:rsidRDefault="004B73ED" w:rsidP="004B73ED">
            <w:pPr>
              <w:rPr>
                <w:rFonts w:ascii="Arial" w:eastAsia="Times New Roman" w:hAnsi="Arial" w:cs="Arial"/>
                <w:sz w:val="20"/>
                <w:szCs w:val="20"/>
              </w:rPr>
            </w:pPr>
            <w:r w:rsidRPr="003817CA">
              <w:rPr>
                <w:rFonts w:ascii="Arial" w:eastAsia="Times New Roman" w:hAnsi="Arial" w:cs="Arial"/>
                <w:sz w:val="20"/>
                <w:szCs w:val="20"/>
              </w:rPr>
              <w:t>Std. Deviation</w:t>
            </w:r>
          </w:p>
        </w:tc>
        <w:tc>
          <w:tcPr>
            <w:tcW w:w="2639" w:type="dxa"/>
            <w:noWrap/>
            <w:hideMark/>
          </w:tcPr>
          <w:p w:rsidR="004B73ED" w:rsidRPr="004B73ED" w:rsidRDefault="004B73ED" w:rsidP="004B73ED">
            <w:pPr>
              <w:jc w:val="right"/>
              <w:cnfStyle w:val="000000000000"/>
              <w:rPr>
                <w:rFonts w:ascii="Arial" w:eastAsia="Times New Roman" w:hAnsi="Arial" w:cs="Arial"/>
                <w:b/>
                <w:bCs/>
                <w:sz w:val="20"/>
                <w:szCs w:val="20"/>
              </w:rPr>
            </w:pPr>
            <w:r w:rsidRPr="004B73ED">
              <w:rPr>
                <w:rFonts w:ascii="Arial" w:eastAsia="Times New Roman" w:hAnsi="Arial" w:cs="Arial"/>
                <w:b/>
                <w:bCs/>
                <w:sz w:val="20"/>
                <w:szCs w:val="20"/>
              </w:rPr>
              <w:t>410.48</w:t>
            </w:r>
          </w:p>
        </w:tc>
        <w:tc>
          <w:tcPr>
            <w:tcW w:w="1517" w:type="dxa"/>
            <w:noWrap/>
            <w:hideMark/>
          </w:tcPr>
          <w:p w:rsidR="004B73ED" w:rsidRPr="004B73ED" w:rsidRDefault="004B73ED" w:rsidP="004B73ED">
            <w:pPr>
              <w:jc w:val="right"/>
              <w:cnfStyle w:val="000000000000"/>
              <w:rPr>
                <w:rFonts w:ascii="Arial" w:eastAsia="Times New Roman" w:hAnsi="Arial" w:cs="Arial"/>
                <w:b/>
                <w:bCs/>
                <w:sz w:val="20"/>
                <w:szCs w:val="20"/>
              </w:rPr>
            </w:pPr>
            <w:r w:rsidRPr="004B73ED">
              <w:rPr>
                <w:rFonts w:ascii="Arial" w:eastAsia="Times New Roman" w:hAnsi="Arial" w:cs="Arial"/>
                <w:b/>
                <w:bCs/>
                <w:sz w:val="20"/>
                <w:szCs w:val="20"/>
              </w:rPr>
              <w:t>3.45</w:t>
            </w:r>
          </w:p>
        </w:tc>
        <w:tc>
          <w:tcPr>
            <w:tcW w:w="1642" w:type="dxa"/>
            <w:noWrap/>
            <w:hideMark/>
          </w:tcPr>
          <w:p w:rsidR="004B73ED" w:rsidRPr="004B73ED" w:rsidRDefault="004B73ED" w:rsidP="004B73ED">
            <w:pPr>
              <w:jc w:val="right"/>
              <w:cnfStyle w:val="000000000000"/>
              <w:rPr>
                <w:rFonts w:ascii="Arial" w:eastAsia="Times New Roman" w:hAnsi="Arial" w:cs="Arial"/>
                <w:b/>
                <w:bCs/>
                <w:sz w:val="20"/>
                <w:szCs w:val="20"/>
              </w:rPr>
            </w:pPr>
            <w:r w:rsidRPr="004B73ED">
              <w:rPr>
                <w:rFonts w:ascii="Arial" w:eastAsia="Times New Roman" w:hAnsi="Arial" w:cs="Arial"/>
                <w:b/>
                <w:bCs/>
                <w:sz w:val="20"/>
                <w:szCs w:val="20"/>
              </w:rPr>
              <w:t>8.91</w:t>
            </w:r>
          </w:p>
        </w:tc>
        <w:tc>
          <w:tcPr>
            <w:tcW w:w="1517" w:type="dxa"/>
            <w:noWrap/>
            <w:hideMark/>
          </w:tcPr>
          <w:p w:rsidR="004B73ED" w:rsidRPr="004B73ED" w:rsidRDefault="004B73ED" w:rsidP="004B73ED">
            <w:pPr>
              <w:jc w:val="right"/>
              <w:cnfStyle w:val="000000000000"/>
              <w:rPr>
                <w:rFonts w:ascii="Arial" w:eastAsia="Times New Roman" w:hAnsi="Arial" w:cs="Arial"/>
                <w:b/>
                <w:bCs/>
                <w:sz w:val="20"/>
                <w:szCs w:val="20"/>
              </w:rPr>
            </w:pPr>
            <w:r w:rsidRPr="004B73ED">
              <w:rPr>
                <w:rFonts w:ascii="Arial" w:eastAsia="Times New Roman" w:hAnsi="Arial" w:cs="Arial"/>
                <w:b/>
                <w:bCs/>
                <w:sz w:val="20"/>
                <w:szCs w:val="20"/>
              </w:rPr>
              <w:t>13.98</w:t>
            </w:r>
          </w:p>
        </w:tc>
      </w:tr>
      <w:tr w:rsidR="004B73ED" w:rsidRPr="004B73ED" w:rsidTr="004B73ED">
        <w:trPr>
          <w:cnfStyle w:val="000000100000"/>
          <w:trHeight w:val="262"/>
        </w:trPr>
        <w:tc>
          <w:tcPr>
            <w:cnfStyle w:val="001000000000"/>
            <w:tcW w:w="2186" w:type="dxa"/>
            <w:noWrap/>
            <w:hideMark/>
          </w:tcPr>
          <w:p w:rsidR="004B73ED" w:rsidRPr="004B73ED" w:rsidRDefault="004B73ED" w:rsidP="004B73ED">
            <w:pPr>
              <w:rPr>
                <w:rFonts w:ascii="Arial" w:eastAsia="Times New Roman" w:hAnsi="Arial" w:cs="Arial"/>
                <w:sz w:val="20"/>
                <w:szCs w:val="20"/>
              </w:rPr>
            </w:pPr>
            <w:r w:rsidRPr="004B73ED">
              <w:rPr>
                <w:rFonts w:ascii="Arial" w:eastAsia="Times New Roman" w:hAnsi="Arial" w:cs="Arial"/>
                <w:sz w:val="20"/>
                <w:szCs w:val="20"/>
              </w:rPr>
              <w:t>Min</w:t>
            </w:r>
          </w:p>
        </w:tc>
        <w:tc>
          <w:tcPr>
            <w:tcW w:w="2639" w:type="dxa"/>
            <w:noWrap/>
            <w:hideMark/>
          </w:tcPr>
          <w:p w:rsidR="004B73ED" w:rsidRPr="004B73ED" w:rsidRDefault="004B73ED" w:rsidP="004B73ED">
            <w:pPr>
              <w:jc w:val="right"/>
              <w:cnfStyle w:val="000000100000"/>
              <w:rPr>
                <w:rFonts w:ascii="Arial" w:eastAsia="Times New Roman" w:hAnsi="Arial" w:cs="Arial"/>
                <w:b/>
                <w:bCs/>
                <w:sz w:val="20"/>
                <w:szCs w:val="20"/>
              </w:rPr>
            </w:pPr>
            <w:r w:rsidRPr="004B73ED">
              <w:rPr>
                <w:rFonts w:ascii="Arial" w:eastAsia="Times New Roman" w:hAnsi="Arial" w:cs="Arial"/>
                <w:b/>
                <w:bCs/>
                <w:sz w:val="20"/>
                <w:szCs w:val="20"/>
              </w:rPr>
              <w:t>4233.71</w:t>
            </w:r>
          </w:p>
        </w:tc>
        <w:tc>
          <w:tcPr>
            <w:tcW w:w="1517" w:type="dxa"/>
            <w:noWrap/>
            <w:hideMark/>
          </w:tcPr>
          <w:p w:rsidR="004B73ED" w:rsidRPr="004B73ED" w:rsidRDefault="004B73ED" w:rsidP="004B73ED">
            <w:pPr>
              <w:jc w:val="right"/>
              <w:cnfStyle w:val="000000100000"/>
              <w:rPr>
                <w:rFonts w:ascii="Arial" w:eastAsia="Times New Roman" w:hAnsi="Arial" w:cs="Arial"/>
                <w:b/>
                <w:bCs/>
                <w:sz w:val="20"/>
                <w:szCs w:val="20"/>
              </w:rPr>
            </w:pPr>
            <w:r w:rsidRPr="004B73ED">
              <w:rPr>
                <w:rFonts w:ascii="Arial" w:eastAsia="Times New Roman" w:hAnsi="Arial" w:cs="Arial"/>
                <w:b/>
                <w:bCs/>
                <w:sz w:val="20"/>
                <w:szCs w:val="20"/>
              </w:rPr>
              <w:t>58.93</w:t>
            </w:r>
          </w:p>
        </w:tc>
        <w:tc>
          <w:tcPr>
            <w:tcW w:w="1642" w:type="dxa"/>
            <w:noWrap/>
            <w:hideMark/>
          </w:tcPr>
          <w:p w:rsidR="004B73ED" w:rsidRPr="004B73ED" w:rsidRDefault="004B73ED" w:rsidP="004B73ED">
            <w:pPr>
              <w:jc w:val="right"/>
              <w:cnfStyle w:val="000000100000"/>
              <w:rPr>
                <w:rFonts w:ascii="Arial" w:eastAsia="Times New Roman" w:hAnsi="Arial" w:cs="Arial"/>
                <w:b/>
                <w:bCs/>
                <w:sz w:val="20"/>
                <w:szCs w:val="20"/>
              </w:rPr>
            </w:pPr>
            <w:r w:rsidRPr="004B73ED">
              <w:rPr>
                <w:rFonts w:ascii="Arial" w:eastAsia="Times New Roman" w:hAnsi="Arial" w:cs="Arial"/>
                <w:b/>
                <w:bCs/>
                <w:sz w:val="20"/>
                <w:szCs w:val="20"/>
              </w:rPr>
              <w:t>0.00</w:t>
            </w:r>
          </w:p>
        </w:tc>
        <w:tc>
          <w:tcPr>
            <w:tcW w:w="1517" w:type="dxa"/>
            <w:noWrap/>
            <w:hideMark/>
          </w:tcPr>
          <w:p w:rsidR="004B73ED" w:rsidRPr="004B73ED" w:rsidRDefault="004B73ED" w:rsidP="004B73ED">
            <w:pPr>
              <w:jc w:val="right"/>
              <w:cnfStyle w:val="000000100000"/>
              <w:rPr>
                <w:rFonts w:ascii="Arial" w:eastAsia="Times New Roman" w:hAnsi="Arial" w:cs="Arial"/>
                <w:b/>
                <w:bCs/>
                <w:sz w:val="20"/>
                <w:szCs w:val="20"/>
              </w:rPr>
            </w:pPr>
            <w:r w:rsidRPr="004B73ED">
              <w:rPr>
                <w:rFonts w:ascii="Arial" w:eastAsia="Times New Roman" w:hAnsi="Arial" w:cs="Arial"/>
                <w:b/>
                <w:bCs/>
                <w:sz w:val="20"/>
                <w:szCs w:val="20"/>
              </w:rPr>
              <w:t>19.00</w:t>
            </w:r>
          </w:p>
        </w:tc>
      </w:tr>
      <w:tr w:rsidR="004B73ED" w:rsidRPr="004B73ED" w:rsidTr="004B73ED">
        <w:trPr>
          <w:trHeight w:val="262"/>
        </w:trPr>
        <w:tc>
          <w:tcPr>
            <w:cnfStyle w:val="001000000000"/>
            <w:tcW w:w="2186" w:type="dxa"/>
            <w:noWrap/>
            <w:hideMark/>
          </w:tcPr>
          <w:p w:rsidR="004B73ED" w:rsidRPr="004B73ED" w:rsidRDefault="004B73ED" w:rsidP="004B73ED">
            <w:pPr>
              <w:rPr>
                <w:rFonts w:ascii="Arial" w:eastAsia="Times New Roman" w:hAnsi="Arial" w:cs="Arial"/>
                <w:sz w:val="20"/>
                <w:szCs w:val="20"/>
              </w:rPr>
            </w:pPr>
            <w:r w:rsidRPr="004B73ED">
              <w:rPr>
                <w:rFonts w:ascii="Arial" w:eastAsia="Times New Roman" w:hAnsi="Arial" w:cs="Arial"/>
                <w:sz w:val="20"/>
                <w:szCs w:val="20"/>
              </w:rPr>
              <w:t>Max</w:t>
            </w:r>
          </w:p>
        </w:tc>
        <w:tc>
          <w:tcPr>
            <w:tcW w:w="2639" w:type="dxa"/>
            <w:noWrap/>
            <w:hideMark/>
          </w:tcPr>
          <w:p w:rsidR="004B73ED" w:rsidRPr="004B73ED" w:rsidRDefault="004B73ED" w:rsidP="004B73ED">
            <w:pPr>
              <w:jc w:val="right"/>
              <w:cnfStyle w:val="000000000000"/>
              <w:rPr>
                <w:rFonts w:ascii="Arial" w:eastAsia="Times New Roman" w:hAnsi="Arial" w:cs="Arial"/>
                <w:b/>
                <w:bCs/>
                <w:sz w:val="20"/>
                <w:szCs w:val="20"/>
              </w:rPr>
            </w:pPr>
            <w:r w:rsidRPr="004B73ED">
              <w:rPr>
                <w:rFonts w:ascii="Arial" w:eastAsia="Times New Roman" w:hAnsi="Arial" w:cs="Arial"/>
                <w:b/>
                <w:bCs/>
                <w:sz w:val="20"/>
                <w:szCs w:val="20"/>
              </w:rPr>
              <w:t>6261.00</w:t>
            </w:r>
          </w:p>
        </w:tc>
        <w:tc>
          <w:tcPr>
            <w:tcW w:w="1517" w:type="dxa"/>
            <w:noWrap/>
            <w:hideMark/>
          </w:tcPr>
          <w:p w:rsidR="004B73ED" w:rsidRPr="004B73ED" w:rsidRDefault="004B73ED" w:rsidP="004B73ED">
            <w:pPr>
              <w:jc w:val="right"/>
              <w:cnfStyle w:val="000000000000"/>
              <w:rPr>
                <w:rFonts w:ascii="Arial" w:eastAsia="Times New Roman" w:hAnsi="Arial" w:cs="Arial"/>
                <w:b/>
                <w:bCs/>
                <w:sz w:val="20"/>
                <w:szCs w:val="20"/>
              </w:rPr>
            </w:pPr>
            <w:r w:rsidRPr="004B73ED">
              <w:rPr>
                <w:rFonts w:ascii="Arial" w:eastAsia="Times New Roman" w:hAnsi="Arial" w:cs="Arial"/>
                <w:b/>
                <w:bCs/>
                <w:sz w:val="20"/>
                <w:szCs w:val="20"/>
              </w:rPr>
              <w:t>76.61</w:t>
            </w:r>
          </w:p>
        </w:tc>
        <w:tc>
          <w:tcPr>
            <w:tcW w:w="1642" w:type="dxa"/>
            <w:noWrap/>
            <w:hideMark/>
          </w:tcPr>
          <w:p w:rsidR="004B73ED" w:rsidRPr="004B73ED" w:rsidRDefault="004B73ED" w:rsidP="004B73ED">
            <w:pPr>
              <w:jc w:val="right"/>
              <w:cnfStyle w:val="000000000000"/>
              <w:rPr>
                <w:rFonts w:ascii="Arial" w:eastAsia="Times New Roman" w:hAnsi="Arial" w:cs="Arial"/>
                <w:b/>
                <w:bCs/>
                <w:sz w:val="20"/>
                <w:szCs w:val="20"/>
              </w:rPr>
            </w:pPr>
            <w:r w:rsidRPr="004B73ED">
              <w:rPr>
                <w:rFonts w:ascii="Arial" w:eastAsia="Times New Roman" w:hAnsi="Arial" w:cs="Arial"/>
                <w:b/>
                <w:bCs/>
                <w:sz w:val="20"/>
                <w:szCs w:val="20"/>
              </w:rPr>
              <w:t>40.29</w:t>
            </w:r>
          </w:p>
        </w:tc>
        <w:tc>
          <w:tcPr>
            <w:tcW w:w="1517" w:type="dxa"/>
            <w:noWrap/>
            <w:hideMark/>
          </w:tcPr>
          <w:p w:rsidR="004B73ED" w:rsidRPr="004B73ED" w:rsidRDefault="004B73ED" w:rsidP="004B73ED">
            <w:pPr>
              <w:jc w:val="right"/>
              <w:cnfStyle w:val="000000000000"/>
              <w:rPr>
                <w:rFonts w:ascii="Arial" w:eastAsia="Times New Roman" w:hAnsi="Arial" w:cs="Arial"/>
                <w:b/>
                <w:bCs/>
                <w:sz w:val="20"/>
                <w:szCs w:val="20"/>
              </w:rPr>
            </w:pPr>
            <w:r w:rsidRPr="004B73ED">
              <w:rPr>
                <w:rFonts w:ascii="Arial" w:eastAsia="Times New Roman" w:hAnsi="Arial" w:cs="Arial"/>
                <w:b/>
                <w:bCs/>
                <w:sz w:val="20"/>
                <w:szCs w:val="20"/>
              </w:rPr>
              <w:t>82.14</w:t>
            </w:r>
          </w:p>
        </w:tc>
      </w:tr>
    </w:tbl>
    <w:p w:rsidR="004B73ED" w:rsidRDefault="004B73ED" w:rsidP="007009FE"/>
    <w:p w:rsidR="004B73ED" w:rsidRDefault="004B73ED" w:rsidP="007009FE">
      <w:r>
        <w:tab/>
      </w:r>
      <w:r w:rsidR="00E3308C">
        <w:t>Summarizing the bivariate measures o</w:t>
      </w:r>
      <w:r w:rsidR="007B19A7">
        <w:t>f the variables, I have put the Pearson's product moment correlation coefficients of every possible pairs</w:t>
      </w:r>
      <w:r w:rsidR="00E3308C">
        <w:t xml:space="preserve"> in another table similar to the above one.</w:t>
      </w:r>
    </w:p>
    <w:tbl>
      <w:tblPr>
        <w:tblStyle w:val="TableGrid"/>
        <w:tblW w:w="0" w:type="auto"/>
        <w:tblLook w:val="04A0"/>
      </w:tblPr>
      <w:tblGrid>
        <w:gridCol w:w="1846"/>
        <w:gridCol w:w="1849"/>
        <w:gridCol w:w="1849"/>
        <w:gridCol w:w="1849"/>
        <w:gridCol w:w="1850"/>
      </w:tblGrid>
      <w:tr w:rsidR="007B19A7" w:rsidTr="003D40D5">
        <w:tc>
          <w:tcPr>
            <w:tcW w:w="1915" w:type="dxa"/>
            <w:vAlign w:val="center"/>
          </w:tcPr>
          <w:p w:rsidR="007B19A7" w:rsidRPr="003D40D5" w:rsidRDefault="003D40D5" w:rsidP="003D40D5">
            <w:pPr>
              <w:jc w:val="center"/>
              <w:rPr>
                <w:b/>
              </w:rPr>
            </w:pPr>
            <w:r w:rsidRPr="003D40D5">
              <w:rPr>
                <w:b/>
              </w:rPr>
              <w:t>Correlation Coefficient (r)</w:t>
            </w:r>
          </w:p>
        </w:tc>
        <w:tc>
          <w:tcPr>
            <w:tcW w:w="1915" w:type="dxa"/>
            <w:vAlign w:val="center"/>
          </w:tcPr>
          <w:p w:rsidR="007B19A7" w:rsidRDefault="003D40D5" w:rsidP="003D40D5">
            <w:pPr>
              <w:jc w:val="center"/>
            </w:pPr>
            <w:r>
              <w:t>Height</w:t>
            </w:r>
          </w:p>
        </w:tc>
        <w:tc>
          <w:tcPr>
            <w:tcW w:w="1915" w:type="dxa"/>
            <w:vAlign w:val="center"/>
          </w:tcPr>
          <w:p w:rsidR="007B19A7" w:rsidRDefault="003D40D5" w:rsidP="003D40D5">
            <w:pPr>
              <w:jc w:val="center"/>
            </w:pPr>
            <w:r>
              <w:t>Exercise</w:t>
            </w:r>
            <w:r w:rsidR="00F57E94">
              <w:t xml:space="preserve"> time</w:t>
            </w:r>
          </w:p>
        </w:tc>
        <w:tc>
          <w:tcPr>
            <w:tcW w:w="1915" w:type="dxa"/>
            <w:vAlign w:val="center"/>
          </w:tcPr>
          <w:p w:rsidR="007B19A7" w:rsidRDefault="003D40D5" w:rsidP="003D40D5">
            <w:pPr>
              <w:jc w:val="center"/>
            </w:pPr>
            <w:r>
              <w:t>Age</w:t>
            </w:r>
          </w:p>
        </w:tc>
        <w:tc>
          <w:tcPr>
            <w:tcW w:w="1916" w:type="dxa"/>
            <w:vAlign w:val="center"/>
          </w:tcPr>
          <w:p w:rsidR="007B19A7" w:rsidRDefault="003D40D5" w:rsidP="003D40D5">
            <w:pPr>
              <w:jc w:val="center"/>
            </w:pPr>
            <w:r>
              <w:t>Lung capacity</w:t>
            </w:r>
          </w:p>
        </w:tc>
      </w:tr>
      <w:tr w:rsidR="007B19A7" w:rsidTr="003D40D5">
        <w:tc>
          <w:tcPr>
            <w:tcW w:w="1915" w:type="dxa"/>
            <w:vAlign w:val="center"/>
          </w:tcPr>
          <w:p w:rsidR="007B19A7" w:rsidRDefault="003D40D5" w:rsidP="003D40D5">
            <w:pPr>
              <w:jc w:val="center"/>
            </w:pPr>
            <w:r>
              <w:t>Height</w:t>
            </w:r>
          </w:p>
        </w:tc>
        <w:tc>
          <w:tcPr>
            <w:tcW w:w="1915" w:type="dxa"/>
            <w:vAlign w:val="center"/>
          </w:tcPr>
          <w:p w:rsidR="007B19A7" w:rsidRDefault="00FC0775" w:rsidP="003D40D5">
            <w:pPr>
              <w:jc w:val="center"/>
            </w:pPr>
            <w:r>
              <w:t>1</w:t>
            </w:r>
          </w:p>
        </w:tc>
        <w:tc>
          <w:tcPr>
            <w:tcW w:w="1915" w:type="dxa"/>
            <w:vAlign w:val="center"/>
          </w:tcPr>
          <w:p w:rsidR="007B19A7" w:rsidRDefault="00BF2CC9" w:rsidP="003D40D5">
            <w:pPr>
              <w:jc w:val="center"/>
            </w:pPr>
            <w:r w:rsidRPr="00E1358E">
              <w:t>0.46356686</w:t>
            </w:r>
          </w:p>
        </w:tc>
        <w:tc>
          <w:tcPr>
            <w:tcW w:w="1915" w:type="dxa"/>
            <w:vAlign w:val="center"/>
          </w:tcPr>
          <w:p w:rsidR="007B19A7" w:rsidRDefault="00BF2CC9" w:rsidP="003D40D5">
            <w:pPr>
              <w:jc w:val="center"/>
            </w:pPr>
            <w:r w:rsidRPr="00E1358E">
              <w:t>0.07136433</w:t>
            </w:r>
          </w:p>
        </w:tc>
        <w:tc>
          <w:tcPr>
            <w:tcW w:w="1916" w:type="dxa"/>
            <w:vAlign w:val="center"/>
          </w:tcPr>
          <w:p w:rsidR="007B19A7" w:rsidRDefault="00BF2CC9" w:rsidP="003D40D5">
            <w:pPr>
              <w:jc w:val="center"/>
            </w:pPr>
            <w:r w:rsidRPr="00E1358E">
              <w:t>0.74270302</w:t>
            </w:r>
          </w:p>
        </w:tc>
      </w:tr>
      <w:tr w:rsidR="007B19A7" w:rsidTr="003D40D5">
        <w:tc>
          <w:tcPr>
            <w:tcW w:w="1915" w:type="dxa"/>
            <w:vAlign w:val="center"/>
          </w:tcPr>
          <w:p w:rsidR="007B19A7" w:rsidRDefault="003D40D5" w:rsidP="003D40D5">
            <w:pPr>
              <w:jc w:val="center"/>
            </w:pPr>
            <w:r>
              <w:t>Exercise</w:t>
            </w:r>
            <w:r w:rsidR="00F57E94">
              <w:t xml:space="preserve"> time</w:t>
            </w:r>
          </w:p>
        </w:tc>
        <w:tc>
          <w:tcPr>
            <w:tcW w:w="1915" w:type="dxa"/>
            <w:vAlign w:val="center"/>
          </w:tcPr>
          <w:p w:rsidR="007B19A7" w:rsidRDefault="00E1358E" w:rsidP="003D40D5">
            <w:pPr>
              <w:jc w:val="center"/>
            </w:pPr>
            <w:r w:rsidRPr="00E1358E">
              <w:t>0.46356686</w:t>
            </w:r>
          </w:p>
        </w:tc>
        <w:tc>
          <w:tcPr>
            <w:tcW w:w="1915" w:type="dxa"/>
            <w:vAlign w:val="center"/>
          </w:tcPr>
          <w:p w:rsidR="007B19A7" w:rsidRDefault="00FC0775" w:rsidP="003D40D5">
            <w:pPr>
              <w:jc w:val="center"/>
            </w:pPr>
            <w:r>
              <w:t>1</w:t>
            </w:r>
          </w:p>
        </w:tc>
        <w:tc>
          <w:tcPr>
            <w:tcW w:w="1915" w:type="dxa"/>
            <w:vAlign w:val="center"/>
          </w:tcPr>
          <w:p w:rsidR="007B19A7" w:rsidRDefault="00BF2CC9" w:rsidP="003D40D5">
            <w:pPr>
              <w:jc w:val="center"/>
            </w:pPr>
            <w:r w:rsidRPr="00E1358E">
              <w:t>0.1600506</w:t>
            </w:r>
          </w:p>
        </w:tc>
        <w:tc>
          <w:tcPr>
            <w:tcW w:w="1916" w:type="dxa"/>
            <w:vAlign w:val="center"/>
          </w:tcPr>
          <w:p w:rsidR="007B19A7" w:rsidRDefault="00BF2CC9" w:rsidP="003D40D5">
            <w:pPr>
              <w:jc w:val="center"/>
            </w:pPr>
            <w:r w:rsidRPr="00E1358E">
              <w:t>0.6204149</w:t>
            </w:r>
          </w:p>
        </w:tc>
      </w:tr>
      <w:tr w:rsidR="007B19A7" w:rsidTr="003D40D5">
        <w:tc>
          <w:tcPr>
            <w:tcW w:w="1915" w:type="dxa"/>
            <w:vAlign w:val="center"/>
          </w:tcPr>
          <w:p w:rsidR="007B19A7" w:rsidRDefault="003D40D5" w:rsidP="003D40D5">
            <w:pPr>
              <w:jc w:val="center"/>
            </w:pPr>
            <w:r>
              <w:t>Age</w:t>
            </w:r>
          </w:p>
        </w:tc>
        <w:tc>
          <w:tcPr>
            <w:tcW w:w="1915" w:type="dxa"/>
            <w:vAlign w:val="center"/>
          </w:tcPr>
          <w:p w:rsidR="007B19A7" w:rsidRDefault="00E1358E" w:rsidP="003D40D5">
            <w:pPr>
              <w:jc w:val="center"/>
            </w:pPr>
            <w:r w:rsidRPr="00E1358E">
              <w:t>0.07136433</w:t>
            </w:r>
          </w:p>
        </w:tc>
        <w:tc>
          <w:tcPr>
            <w:tcW w:w="1915" w:type="dxa"/>
            <w:vAlign w:val="center"/>
          </w:tcPr>
          <w:p w:rsidR="007B19A7" w:rsidRDefault="00E1358E" w:rsidP="003D40D5">
            <w:pPr>
              <w:jc w:val="center"/>
            </w:pPr>
            <w:r w:rsidRPr="00E1358E">
              <w:t>0.1600506</w:t>
            </w:r>
          </w:p>
        </w:tc>
        <w:tc>
          <w:tcPr>
            <w:tcW w:w="1915" w:type="dxa"/>
            <w:vAlign w:val="center"/>
          </w:tcPr>
          <w:p w:rsidR="007B19A7" w:rsidRDefault="00FC0775" w:rsidP="003D40D5">
            <w:pPr>
              <w:jc w:val="center"/>
            </w:pPr>
            <w:r>
              <w:t>1</w:t>
            </w:r>
          </w:p>
        </w:tc>
        <w:tc>
          <w:tcPr>
            <w:tcW w:w="1916" w:type="dxa"/>
            <w:vAlign w:val="center"/>
          </w:tcPr>
          <w:p w:rsidR="007B19A7" w:rsidRDefault="00BF2CC9" w:rsidP="003D40D5">
            <w:pPr>
              <w:jc w:val="center"/>
            </w:pPr>
            <w:r w:rsidRPr="00E1358E">
              <w:t>0.10740713</w:t>
            </w:r>
          </w:p>
        </w:tc>
      </w:tr>
      <w:tr w:rsidR="007B19A7" w:rsidTr="003D40D5">
        <w:tc>
          <w:tcPr>
            <w:tcW w:w="1915" w:type="dxa"/>
            <w:vAlign w:val="center"/>
          </w:tcPr>
          <w:p w:rsidR="007B19A7" w:rsidRDefault="003D40D5" w:rsidP="003D40D5">
            <w:pPr>
              <w:jc w:val="center"/>
            </w:pPr>
            <w:r>
              <w:t>Lung capacity</w:t>
            </w:r>
          </w:p>
        </w:tc>
        <w:tc>
          <w:tcPr>
            <w:tcW w:w="1915" w:type="dxa"/>
            <w:vAlign w:val="center"/>
          </w:tcPr>
          <w:p w:rsidR="007B19A7" w:rsidRDefault="00E1358E" w:rsidP="003D40D5">
            <w:pPr>
              <w:jc w:val="center"/>
            </w:pPr>
            <w:r w:rsidRPr="00E1358E">
              <w:t>0.74270302</w:t>
            </w:r>
          </w:p>
        </w:tc>
        <w:tc>
          <w:tcPr>
            <w:tcW w:w="1915" w:type="dxa"/>
            <w:vAlign w:val="center"/>
          </w:tcPr>
          <w:p w:rsidR="007B19A7" w:rsidRDefault="00E1358E" w:rsidP="003D40D5">
            <w:pPr>
              <w:jc w:val="center"/>
            </w:pPr>
            <w:r w:rsidRPr="00E1358E">
              <w:t>0.6204149</w:t>
            </w:r>
          </w:p>
        </w:tc>
        <w:tc>
          <w:tcPr>
            <w:tcW w:w="1915" w:type="dxa"/>
            <w:vAlign w:val="center"/>
          </w:tcPr>
          <w:p w:rsidR="007B19A7" w:rsidRDefault="00E1358E" w:rsidP="003D40D5">
            <w:pPr>
              <w:jc w:val="center"/>
            </w:pPr>
            <w:r w:rsidRPr="00E1358E">
              <w:t>0.10740713</w:t>
            </w:r>
          </w:p>
        </w:tc>
        <w:tc>
          <w:tcPr>
            <w:tcW w:w="1916" w:type="dxa"/>
            <w:vAlign w:val="center"/>
          </w:tcPr>
          <w:p w:rsidR="007B19A7" w:rsidRDefault="00FC0775" w:rsidP="003D40D5">
            <w:pPr>
              <w:jc w:val="center"/>
            </w:pPr>
            <w:r>
              <w:t>1</w:t>
            </w:r>
          </w:p>
        </w:tc>
      </w:tr>
    </w:tbl>
    <w:p w:rsidR="002B5096" w:rsidRDefault="00B30ED9" w:rsidP="007009FE">
      <w:r>
        <w:tab/>
      </w:r>
    </w:p>
    <w:p w:rsidR="00E3308C" w:rsidRDefault="002B5096" w:rsidP="007009FE">
      <w:r>
        <w:lastRenderedPageBreak/>
        <w:tab/>
      </w:r>
      <w:r w:rsidR="00B30ED9">
        <w:t>Judging the above table, and the plots (given later), I became interested in finding some more correlation between the conditional groups of people. Here are the details:</w:t>
      </w:r>
    </w:p>
    <w:p w:rsidR="00B30ED9" w:rsidRDefault="00F57E94" w:rsidP="00F57E94">
      <w:pPr>
        <w:pStyle w:val="ListParagraph"/>
        <w:numPr>
          <w:ilvl w:val="0"/>
          <w:numId w:val="1"/>
        </w:numPr>
      </w:pPr>
      <w:r>
        <w:t>Correlation coefficient between Exercise time</w:t>
      </w:r>
      <w:r w:rsidR="00BA354D">
        <w:t xml:space="preserve"> and Lung capacity for males is </w:t>
      </w:r>
      <w:r w:rsidR="00BA354D" w:rsidRPr="00BA354D">
        <w:t>0.8145902</w:t>
      </w:r>
      <w:r w:rsidR="00BA354D">
        <w:t>, a strong linear relationship.</w:t>
      </w:r>
    </w:p>
    <w:p w:rsidR="00BA354D" w:rsidRDefault="00BA354D" w:rsidP="00F57E94">
      <w:pPr>
        <w:pStyle w:val="ListParagraph"/>
        <w:numPr>
          <w:ilvl w:val="0"/>
          <w:numId w:val="1"/>
        </w:numPr>
      </w:pPr>
      <w:r>
        <w:t xml:space="preserve">Correlation coefficient between Exercise time and Lung capacity for females is </w:t>
      </w:r>
      <w:r w:rsidRPr="00BA354D">
        <w:t>0.5497824</w:t>
      </w:r>
      <w:r>
        <w:t>, a weak linear relationship.</w:t>
      </w:r>
    </w:p>
    <w:p w:rsidR="00991A24" w:rsidRDefault="00991A24" w:rsidP="00991A24">
      <w:pPr>
        <w:pStyle w:val="ListParagraph"/>
        <w:numPr>
          <w:ilvl w:val="0"/>
          <w:numId w:val="1"/>
        </w:numPr>
      </w:pPr>
      <w:r>
        <w:t xml:space="preserve">Correlation coefficient between Exercise time and Lung capacity for smokers is </w:t>
      </w:r>
      <w:r w:rsidRPr="00991A24">
        <w:t>0.161776</w:t>
      </w:r>
      <w:r>
        <w:t>, almost no linear relationship.</w:t>
      </w:r>
      <w:r w:rsidR="003D428A">
        <w:t xml:space="preserve"> It is guessed that for smokers, Lung capacity doesn't affect much to their exercise time, probably because smokers have low Lung capacity and hence they cannot undergo through a long amount of time in exercising.</w:t>
      </w:r>
    </w:p>
    <w:p w:rsidR="00BA354D" w:rsidRDefault="00F61E02" w:rsidP="00F57E94">
      <w:pPr>
        <w:pStyle w:val="ListParagraph"/>
        <w:numPr>
          <w:ilvl w:val="0"/>
          <w:numId w:val="1"/>
        </w:numPr>
      </w:pPr>
      <w:r>
        <w:t xml:space="preserve">Correlation coefficient between Exercise time and Height for smokers is </w:t>
      </w:r>
      <w:r w:rsidRPr="00F61E02">
        <w:t>0.2588487</w:t>
      </w:r>
      <w:r>
        <w:t>, an extremely less linear relationship. It is guessed that for smokers, as they cannot afford a lot of time in exercising, Height is not at all affected.</w:t>
      </w:r>
    </w:p>
    <w:p w:rsidR="00F61E02" w:rsidRDefault="008C5D26" w:rsidP="008C5D26">
      <w:pPr>
        <w:pStyle w:val="Title"/>
      </w:pPr>
      <w:r>
        <w:t>Analysis of the Data</w:t>
      </w:r>
    </w:p>
    <w:p w:rsidR="008C5D26" w:rsidRDefault="005A3C85" w:rsidP="008C5D26">
      <w:r>
        <w:tab/>
        <w:t>Firstly, I would like to point out the interesting relationship between Smoking and the height of the people through the figure</w:t>
      </w:r>
      <w:r w:rsidR="0097158A">
        <w:t xml:space="preserve"> (</w:t>
      </w:r>
      <w:r w:rsidR="0097158A" w:rsidRPr="0097158A">
        <w:rPr>
          <w:b/>
        </w:rPr>
        <w:t>Note:</w:t>
      </w:r>
      <w:r w:rsidR="0097158A">
        <w:t xml:space="preserve"> Index 0 means non-smoker</w:t>
      </w:r>
      <w:r w:rsidR="008A719A">
        <w:t>, 0.5 means non-addicted smo</w:t>
      </w:r>
      <w:r w:rsidR="009D1B04">
        <w:t>ker and 1 means addicted smoker</w:t>
      </w:r>
      <w:r w:rsidR="0097158A">
        <w:t>)</w:t>
      </w:r>
      <w:r>
        <w:t xml:space="preserve"> below:</w:t>
      </w:r>
    </w:p>
    <w:p w:rsidR="005A3C85" w:rsidRDefault="00DE2989" w:rsidP="008C5D26">
      <w:r>
        <w:rPr>
          <w:noProof/>
        </w:rPr>
        <w:drawing>
          <wp:inline distT="0" distB="0" distL="0" distR="0">
            <wp:extent cx="5732145" cy="3266440"/>
            <wp:effectExtent l="19050" t="0" r="1905" b="0"/>
            <wp:docPr id="1" name="Picture 0" descr="Smoking vs h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king vs height.png"/>
                    <pic:cNvPicPr/>
                  </pic:nvPicPr>
                  <pic:blipFill>
                    <a:blip r:embed="rId7"/>
                    <a:stretch>
                      <a:fillRect/>
                    </a:stretch>
                  </pic:blipFill>
                  <pic:spPr>
                    <a:xfrm>
                      <a:off x="0" y="0"/>
                      <a:ext cx="5732145" cy="3266440"/>
                    </a:xfrm>
                    <a:prstGeom prst="rect">
                      <a:avLst/>
                    </a:prstGeom>
                  </pic:spPr>
                </pic:pic>
              </a:graphicData>
            </a:graphic>
          </wp:inline>
        </w:drawing>
      </w:r>
    </w:p>
    <w:p w:rsidR="005A3C85" w:rsidRDefault="0097158A" w:rsidP="008C5D26">
      <w:r>
        <w:tab/>
        <w:t xml:space="preserve">It is clearly seen that </w:t>
      </w:r>
      <w:r w:rsidR="00E04F14">
        <w:t xml:space="preserve">as the degree of smoking increases, the tendency of height goes down. But, </w:t>
      </w:r>
      <w:r w:rsidR="00E04F14" w:rsidRPr="006D3866">
        <w:rPr>
          <w:u w:val="single"/>
        </w:rPr>
        <w:t>it is highly impracticable to think that Smoking directly causes Lower height.</w:t>
      </w:r>
      <w:r w:rsidR="00E04F14">
        <w:t xml:space="preserve"> Hence I dig further into the relationships of different variables of the dataset so that this seems plausible. </w:t>
      </w:r>
      <w:r w:rsidR="001E1C4A">
        <w:t>It is known that smoking may cause Lower lung capacity and here is the scatter plot I found:</w:t>
      </w:r>
    </w:p>
    <w:p w:rsidR="001E1C4A" w:rsidRDefault="001E1C4A" w:rsidP="008C5D26">
      <w:r>
        <w:rPr>
          <w:noProof/>
        </w:rPr>
        <w:lastRenderedPageBreak/>
        <w:drawing>
          <wp:inline distT="0" distB="0" distL="0" distR="0">
            <wp:extent cx="5732145" cy="3266440"/>
            <wp:effectExtent l="19050" t="0" r="1905" b="0"/>
            <wp:docPr id="2" name="Picture 1" descr="Smoking vs Lung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king vs Lungcap.png"/>
                    <pic:cNvPicPr/>
                  </pic:nvPicPr>
                  <pic:blipFill>
                    <a:blip r:embed="rId8"/>
                    <a:stretch>
                      <a:fillRect/>
                    </a:stretch>
                  </pic:blipFill>
                  <pic:spPr>
                    <a:xfrm>
                      <a:off x="0" y="0"/>
                      <a:ext cx="5732145" cy="3266440"/>
                    </a:xfrm>
                    <a:prstGeom prst="rect">
                      <a:avLst/>
                    </a:prstGeom>
                  </pic:spPr>
                </pic:pic>
              </a:graphicData>
            </a:graphic>
          </wp:inline>
        </w:drawing>
      </w:r>
    </w:p>
    <w:p w:rsidR="001E1C4A" w:rsidRDefault="001E1C4A" w:rsidP="008C5D26">
      <w:r>
        <w:tab/>
        <w:t xml:space="preserve">Here, </w:t>
      </w:r>
      <w:r w:rsidRPr="006D3866">
        <w:rPr>
          <w:u w:val="single"/>
        </w:rPr>
        <w:t>the negative relationship between degree of smoking and Lung capacity (measured in c.c.) seems reasonable.</w:t>
      </w:r>
      <w:r>
        <w:t xml:space="preserve"> Next, we should focus on how Lung capacity affects height of the people. These two things also seems uncorrelated but we will see how the correlation comes obvious as we bring in more variables.</w:t>
      </w:r>
      <w:r w:rsidR="00C5488B">
        <w:t xml:space="preserve"> Below I have presented the scatter plot of Lung capacity and Exercise time.</w:t>
      </w:r>
    </w:p>
    <w:p w:rsidR="008F07EE" w:rsidRDefault="006D3866" w:rsidP="008C5D26">
      <w:r>
        <w:rPr>
          <w:noProof/>
        </w:rPr>
        <w:drawing>
          <wp:inline distT="0" distB="0" distL="0" distR="0">
            <wp:extent cx="5732145" cy="3266440"/>
            <wp:effectExtent l="19050" t="0" r="1905" b="0"/>
            <wp:docPr id="4" name="Picture 3" descr="Exercise vs Lungcap 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 vs Lungcap linear.png"/>
                    <pic:cNvPicPr/>
                  </pic:nvPicPr>
                  <pic:blipFill>
                    <a:blip r:embed="rId9"/>
                    <a:stretch>
                      <a:fillRect/>
                    </a:stretch>
                  </pic:blipFill>
                  <pic:spPr>
                    <a:xfrm>
                      <a:off x="0" y="0"/>
                      <a:ext cx="5732145" cy="3266440"/>
                    </a:xfrm>
                    <a:prstGeom prst="rect">
                      <a:avLst/>
                    </a:prstGeom>
                  </pic:spPr>
                </pic:pic>
              </a:graphicData>
            </a:graphic>
          </wp:inline>
        </w:drawing>
      </w:r>
    </w:p>
    <w:p w:rsidR="006D3866" w:rsidRDefault="006D3866" w:rsidP="008C5D26">
      <w:r>
        <w:tab/>
        <w:t xml:space="preserve">In the above picture, </w:t>
      </w:r>
      <w:r w:rsidRPr="006D3866">
        <w:rPr>
          <w:u w:val="single"/>
        </w:rPr>
        <w:t>the positive relationship between Lung capacity and Exercise time is reasonable due to the fact that who has more Lung capacity, he has more stamina and can keep up Exercises for a longer period of time.</w:t>
      </w:r>
      <w:r>
        <w:t xml:space="preserve"> But, we also see that the regression line predicting exercise time by lung capacity is not well fitted as there are two groups of people differ by gender forming the linear relationship.</w:t>
      </w:r>
      <w:r w:rsidR="007671BF">
        <w:t xml:space="preserve"> Next few scatter plots shows the fact.</w:t>
      </w:r>
    </w:p>
    <w:p w:rsidR="007671BF" w:rsidRDefault="00750FAE" w:rsidP="008C5D26">
      <w:r>
        <w:rPr>
          <w:noProof/>
        </w:rPr>
        <w:lastRenderedPageBreak/>
        <w:drawing>
          <wp:inline distT="0" distB="0" distL="0" distR="0">
            <wp:extent cx="5729214" cy="2875085"/>
            <wp:effectExtent l="19050" t="0" r="4836" b="0"/>
            <wp:docPr id="5" name="Picture 4" descr="Exercise vs Lungcap m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 vs Lungcap males.png"/>
                    <pic:cNvPicPr/>
                  </pic:nvPicPr>
                  <pic:blipFill>
                    <a:blip r:embed="rId10"/>
                    <a:stretch>
                      <a:fillRect/>
                    </a:stretch>
                  </pic:blipFill>
                  <pic:spPr>
                    <a:xfrm>
                      <a:off x="0" y="0"/>
                      <a:ext cx="5734889" cy="2877933"/>
                    </a:xfrm>
                    <a:prstGeom prst="rect">
                      <a:avLst/>
                    </a:prstGeom>
                  </pic:spPr>
                </pic:pic>
              </a:graphicData>
            </a:graphic>
          </wp:inline>
        </w:drawing>
      </w:r>
    </w:p>
    <w:p w:rsidR="00750FAE" w:rsidRDefault="00750FAE" w:rsidP="008C5D26">
      <w:r>
        <w:rPr>
          <w:noProof/>
        </w:rPr>
        <w:drawing>
          <wp:inline distT="0" distB="0" distL="0" distR="0">
            <wp:extent cx="5652558" cy="2708031"/>
            <wp:effectExtent l="19050" t="0" r="5292" b="0"/>
            <wp:docPr id="7" name="Picture 6" descr="Exercise vs Lungcap fem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 vs Lungcap females.png"/>
                    <pic:cNvPicPr/>
                  </pic:nvPicPr>
                  <pic:blipFill>
                    <a:blip r:embed="rId11"/>
                    <a:stretch>
                      <a:fillRect/>
                    </a:stretch>
                  </pic:blipFill>
                  <pic:spPr>
                    <a:xfrm>
                      <a:off x="0" y="0"/>
                      <a:ext cx="5657850" cy="2710566"/>
                    </a:xfrm>
                    <a:prstGeom prst="rect">
                      <a:avLst/>
                    </a:prstGeom>
                  </pic:spPr>
                </pic:pic>
              </a:graphicData>
            </a:graphic>
          </wp:inline>
        </w:drawing>
      </w:r>
    </w:p>
    <w:p w:rsidR="00750FAE" w:rsidRDefault="00750FAE" w:rsidP="008C5D26">
      <w:r>
        <w:rPr>
          <w:noProof/>
        </w:rPr>
        <w:drawing>
          <wp:inline distT="0" distB="0" distL="0" distR="0">
            <wp:extent cx="5609199" cy="2795954"/>
            <wp:effectExtent l="19050" t="0" r="0" b="0"/>
            <wp:docPr id="8" name="Picture 7" descr="Exercise vs Lungcap by 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 vs Lungcap by gender.png"/>
                    <pic:cNvPicPr/>
                  </pic:nvPicPr>
                  <pic:blipFill>
                    <a:blip r:embed="rId12"/>
                    <a:stretch>
                      <a:fillRect/>
                    </a:stretch>
                  </pic:blipFill>
                  <pic:spPr>
                    <a:xfrm>
                      <a:off x="0" y="0"/>
                      <a:ext cx="5619750" cy="2801213"/>
                    </a:xfrm>
                    <a:prstGeom prst="rect">
                      <a:avLst/>
                    </a:prstGeom>
                  </pic:spPr>
                </pic:pic>
              </a:graphicData>
            </a:graphic>
          </wp:inline>
        </w:drawing>
      </w:r>
    </w:p>
    <w:p w:rsidR="00750FAE" w:rsidRPr="00750FAE" w:rsidRDefault="00750FAE" w:rsidP="008C5D26">
      <w:r w:rsidRPr="00750FAE">
        <w:rPr>
          <w:b/>
        </w:rPr>
        <w:lastRenderedPageBreak/>
        <w:t xml:space="preserve">N.B.- </w:t>
      </w:r>
      <w:r w:rsidRPr="00750FAE">
        <w:rPr>
          <w:i/>
        </w:rPr>
        <w:t>In last figure, green points are females while blue points are for males.</w:t>
      </w:r>
    </w:p>
    <w:p w:rsidR="00750FAE" w:rsidRPr="007F0C76" w:rsidRDefault="00750FAE" w:rsidP="008C5D26">
      <w:pPr>
        <w:rPr>
          <w:u w:val="single"/>
        </w:rPr>
      </w:pPr>
      <w:r>
        <w:tab/>
      </w:r>
      <w:r w:rsidRPr="007F0C76">
        <w:rPr>
          <w:u w:val="single"/>
        </w:rPr>
        <w:t xml:space="preserve">From the very last figure, We can get a surprising result that </w:t>
      </w:r>
      <w:r w:rsidR="00896BF0" w:rsidRPr="007F0C76">
        <w:rPr>
          <w:u w:val="single"/>
        </w:rPr>
        <w:t>with the same Lung capacity, a woman can do more amount of exercise than a man. This is probably because men's exercises are more intense and due to males' more BMR rate.</w:t>
      </w:r>
    </w:p>
    <w:p w:rsidR="00606F67" w:rsidRDefault="00606F67" w:rsidP="008C5D26">
      <w:r>
        <w:tab/>
        <w:t>Now we see that lung capacity can affect exercise time of people. Now, we shall move towards showing the relationship between Exercise time and Height.</w:t>
      </w:r>
      <w:r w:rsidR="009D22EC">
        <w:t xml:space="preserve"> Here, I have presented the following figure:</w:t>
      </w:r>
    </w:p>
    <w:p w:rsidR="009D22EC" w:rsidRDefault="00A439B4" w:rsidP="008C5D26">
      <w:r>
        <w:rPr>
          <w:noProof/>
        </w:rPr>
        <w:drawing>
          <wp:inline distT="0" distB="0" distL="0" distR="0">
            <wp:extent cx="5722327" cy="3006969"/>
            <wp:effectExtent l="19050" t="0" r="0" b="0"/>
            <wp:docPr id="10" name="Picture 9" descr="Exercise time vs Height 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 time vs Height linear.png"/>
                    <pic:cNvPicPr/>
                  </pic:nvPicPr>
                  <pic:blipFill>
                    <a:blip r:embed="rId13"/>
                    <a:stretch>
                      <a:fillRect/>
                    </a:stretch>
                  </pic:blipFill>
                  <pic:spPr>
                    <a:xfrm>
                      <a:off x="0" y="0"/>
                      <a:ext cx="5728873" cy="3010409"/>
                    </a:xfrm>
                    <a:prstGeom prst="rect">
                      <a:avLst/>
                    </a:prstGeom>
                  </pic:spPr>
                </pic:pic>
              </a:graphicData>
            </a:graphic>
          </wp:inline>
        </w:drawing>
      </w:r>
    </w:p>
    <w:p w:rsidR="00A439B4" w:rsidRDefault="00A439B4" w:rsidP="008C5D26">
      <w:r>
        <w:tab/>
      </w:r>
      <w:r w:rsidR="00422625">
        <w:t xml:space="preserve">As we can guess, </w:t>
      </w:r>
      <w:r w:rsidR="00422625" w:rsidRPr="007F0C76">
        <w:rPr>
          <w:u w:val="single"/>
        </w:rPr>
        <w:t>there is a strong positive correlation between Exercise time and the heights. It is because due to the exercises, peoples muscles gets stretched over time and their height increases.</w:t>
      </w:r>
      <w:r w:rsidR="00422625">
        <w:t xml:space="preserve"> </w:t>
      </w:r>
      <w:r w:rsidR="00734BCB">
        <w:t>Also, the regression lines here, too, fit not so well. So, again the groups are divided by genders and the scatter plots found are presented below.</w:t>
      </w:r>
    </w:p>
    <w:p w:rsidR="00734BCB" w:rsidRDefault="00734BCB" w:rsidP="008C5D26">
      <w:r>
        <w:rPr>
          <w:noProof/>
        </w:rPr>
        <w:drawing>
          <wp:inline distT="0" distB="0" distL="0" distR="0">
            <wp:extent cx="5724134" cy="2980592"/>
            <wp:effectExtent l="19050" t="0" r="0" b="0"/>
            <wp:docPr id="12" name="Picture 11" descr="Exercise vs Height by gen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 vs Height by genders.png"/>
                    <pic:cNvPicPr/>
                  </pic:nvPicPr>
                  <pic:blipFill>
                    <a:blip r:embed="rId14"/>
                    <a:stretch>
                      <a:fillRect/>
                    </a:stretch>
                  </pic:blipFill>
                  <pic:spPr>
                    <a:xfrm>
                      <a:off x="0" y="0"/>
                      <a:ext cx="5726674" cy="2981915"/>
                    </a:xfrm>
                    <a:prstGeom prst="rect">
                      <a:avLst/>
                    </a:prstGeom>
                  </pic:spPr>
                </pic:pic>
              </a:graphicData>
            </a:graphic>
          </wp:inline>
        </w:drawing>
      </w:r>
    </w:p>
    <w:p w:rsidR="00734BCB" w:rsidRDefault="00617CB1" w:rsidP="008C5D26">
      <w:pPr>
        <w:rPr>
          <w:i/>
        </w:rPr>
      </w:pPr>
      <w:r w:rsidRPr="00750FAE">
        <w:rPr>
          <w:b/>
        </w:rPr>
        <w:lastRenderedPageBreak/>
        <w:t xml:space="preserve">N.B.- </w:t>
      </w:r>
      <w:r w:rsidRPr="00750FAE">
        <w:rPr>
          <w:i/>
        </w:rPr>
        <w:t xml:space="preserve">In last figure, green points are females while </w:t>
      </w:r>
      <w:r>
        <w:rPr>
          <w:i/>
        </w:rPr>
        <w:t>red</w:t>
      </w:r>
      <w:r w:rsidRPr="00750FAE">
        <w:rPr>
          <w:i/>
        </w:rPr>
        <w:t xml:space="preserve"> points are for males.</w:t>
      </w:r>
    </w:p>
    <w:p w:rsidR="00D74C8E" w:rsidRDefault="00D74C8E" w:rsidP="008C5D26">
      <w:r>
        <w:rPr>
          <w:noProof/>
        </w:rPr>
        <w:drawing>
          <wp:inline distT="0" distB="0" distL="0" distR="0">
            <wp:extent cx="5732145" cy="3266440"/>
            <wp:effectExtent l="19050" t="0" r="1905" b="0"/>
            <wp:docPr id="13" name="Picture 12" descr="Exercise vs Heights m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 vs Heights males.png"/>
                    <pic:cNvPicPr/>
                  </pic:nvPicPr>
                  <pic:blipFill>
                    <a:blip r:embed="rId15"/>
                    <a:stretch>
                      <a:fillRect/>
                    </a:stretch>
                  </pic:blipFill>
                  <pic:spPr>
                    <a:xfrm>
                      <a:off x="0" y="0"/>
                      <a:ext cx="5732145" cy="3266440"/>
                    </a:xfrm>
                    <a:prstGeom prst="rect">
                      <a:avLst/>
                    </a:prstGeom>
                  </pic:spPr>
                </pic:pic>
              </a:graphicData>
            </a:graphic>
          </wp:inline>
        </w:drawing>
      </w:r>
    </w:p>
    <w:p w:rsidR="00D74C8E" w:rsidRDefault="00D74C8E" w:rsidP="008C5D26">
      <w:r>
        <w:rPr>
          <w:noProof/>
        </w:rPr>
        <w:drawing>
          <wp:inline distT="0" distB="0" distL="0" distR="0">
            <wp:extent cx="5729214" cy="3024554"/>
            <wp:effectExtent l="19050" t="0" r="4836" b="0"/>
            <wp:docPr id="14" name="Picture 13" descr="Exercise vs Height fem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 vs Height females.png"/>
                    <pic:cNvPicPr/>
                  </pic:nvPicPr>
                  <pic:blipFill>
                    <a:blip r:embed="rId16"/>
                    <a:stretch>
                      <a:fillRect/>
                    </a:stretch>
                  </pic:blipFill>
                  <pic:spPr>
                    <a:xfrm>
                      <a:off x="0" y="0"/>
                      <a:ext cx="5732145" cy="3026101"/>
                    </a:xfrm>
                    <a:prstGeom prst="rect">
                      <a:avLst/>
                    </a:prstGeom>
                  </pic:spPr>
                </pic:pic>
              </a:graphicData>
            </a:graphic>
          </wp:inline>
        </w:drawing>
      </w:r>
    </w:p>
    <w:p w:rsidR="00D74C8E" w:rsidRDefault="00D74C8E" w:rsidP="008C5D26">
      <w:r>
        <w:tab/>
        <w:t xml:space="preserve">From above plots we see that Exercise time has a strong affect on Heights for males, while for females the relationship is not so strong. (suggested by the correlation coefficient between exercise time and height is about 0.5). </w:t>
      </w:r>
      <w:r w:rsidR="00A73BCB">
        <w:t>For females, overall there is a positive trend in heights as Exercise time increases.</w:t>
      </w:r>
    </w:p>
    <w:p w:rsidR="00A73BCB" w:rsidRDefault="00DF5C77" w:rsidP="008C5D26">
      <w:r>
        <w:tab/>
        <w:t xml:space="preserve">now, we see that the relationship between Lung capacity and Height is strong (suggested by the fact that correlation coefficient is </w:t>
      </w:r>
      <w:r w:rsidRPr="00E1358E">
        <w:t>0.74270302</w:t>
      </w:r>
      <w:r>
        <w:t xml:space="preserve">) as the grouping of gender to bring in the third variable Exercise time collides for both the cases. </w:t>
      </w:r>
      <w:r w:rsidR="00467AFC">
        <w:t xml:space="preserve">Hence, at last we get the causing chain: </w:t>
      </w:r>
      <w:r w:rsidR="00467AFC" w:rsidRPr="00CF7ABD">
        <w:rPr>
          <w:u w:val="single"/>
        </w:rPr>
        <w:t xml:space="preserve">Smoking causes lower Lung capacity, low lung capacity causes lower time given for exercise, and lower </w:t>
      </w:r>
      <w:r w:rsidR="00467AFC" w:rsidRPr="00CF7ABD">
        <w:rPr>
          <w:u w:val="single"/>
        </w:rPr>
        <w:lastRenderedPageBreak/>
        <w:t>exercise time means lower height.</w:t>
      </w:r>
      <w:r w:rsidR="00467AFC">
        <w:t xml:space="preserve"> </w:t>
      </w:r>
      <w:r w:rsidR="00467AFC" w:rsidRPr="00CF7ABD">
        <w:rPr>
          <w:u w:val="single"/>
        </w:rPr>
        <w:t>But, clearly smoking does not causes lower height, it is just that both of them follow the same trend under the distributions of some intermediate variables.</w:t>
      </w:r>
    </w:p>
    <w:p w:rsidR="009C19A4" w:rsidRDefault="002A2E9B" w:rsidP="002A2E9B">
      <w:pPr>
        <w:pStyle w:val="Title"/>
      </w:pPr>
      <w:r>
        <w:t>Conclusions</w:t>
      </w:r>
    </w:p>
    <w:p w:rsidR="002A2E9B" w:rsidRDefault="002A2E9B" w:rsidP="002A2E9B">
      <w:r>
        <w:tab/>
        <w:t>From the above interpretation and analysis of the data we see that there are some unrelated variables that are correlated as seen in the scatter plots or by correlation coefficients, but one variable does not directly causes the other. Actually, if we bring in some intermediate variables to measure the relationship between the variables one at a time, i.e. we proceed one step at a time, then the causation seems pretty obvious through a chain of causation. As we can see for the aforementioned dataset, we have the following causation chain:</w:t>
      </w:r>
    </w:p>
    <w:p w:rsidR="002A2E9B" w:rsidRDefault="003606E5" w:rsidP="002A2E9B">
      <w:r>
        <w:rPr>
          <w:noProof/>
        </w:rPr>
        <w:pict>
          <v:shapetype id="_x0000_t202" coordsize="21600,21600" o:spt="202" path="m,l,21600r21600,l21600,xe">
            <v:stroke joinstyle="miter"/>
            <v:path gradientshapeok="t" o:connecttype="rect"/>
          </v:shapetype>
          <v:shape id="_x0000_s1031" type="#_x0000_t202" style="position:absolute;margin-left:111.65pt;margin-top:121pt;width:218.75pt;height:20.75pt;z-index:251662336">
            <v:textbox>
              <w:txbxContent>
                <w:p w:rsidR="003606E5" w:rsidRDefault="003606E5" w:rsidP="003606E5">
                  <w:pPr>
                    <w:jc w:val="center"/>
                  </w:pPr>
                  <w:r>
                    <w:t>No Apparent causation and relationship</w:t>
                  </w:r>
                </w:p>
              </w:txbxContent>
            </v:textbox>
          </v:shape>
        </w:pict>
      </w:r>
      <w:r>
        <w:rPr>
          <w:noProof/>
        </w:rPr>
        <w:pict>
          <v:rect id="_x0000_s1029" style="position:absolute;margin-left:33.95pt;margin-top:102.35pt;width:364.1pt;height:12.4pt;z-index:251660288" fillcolor="#548dd4 [1951]" strokecolor="#548dd4 [1951]">
            <v:textbox>
              <w:txbxContent>
                <w:p w:rsidR="003606E5" w:rsidRDefault="003606E5"/>
              </w:txbxContent>
            </v:textbox>
          </v:rect>
        </w:pict>
      </w:r>
      <w:r>
        <w:rPr>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0" type="#_x0000_t68" style="position:absolute;margin-left:385.6pt;margin-top:85pt;width:16.6pt;height:25.65pt;z-index:251661312" adj="8632" fillcolor="#548dd4 [1951]" strokecolor="#548dd4 [1951]">
            <v:textbox style="layout-flow:vertical-ideographic"/>
          </v:shape>
        </w:pict>
      </w:r>
      <w:r>
        <w:rPr>
          <w:noProof/>
        </w:rPr>
        <w:pict>
          <v:rect id="_x0000_s1027" style="position:absolute;margin-left:33.95pt;margin-top:88.5pt;width:10.35pt;height:22.8pt;z-index:251659264" fillcolor="#548dd4 [1951]" strokecolor="#548dd4 [1951]"/>
        </w:pict>
      </w:r>
      <w:r w:rsidR="002A2E9B">
        <w:rPr>
          <w:noProof/>
        </w:rPr>
        <w:drawing>
          <wp:inline distT="0" distB="0" distL="0" distR="0">
            <wp:extent cx="5483469" cy="1099039"/>
            <wp:effectExtent l="0" t="0" r="21981"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3606E5" w:rsidRDefault="003606E5" w:rsidP="002A2E9B"/>
    <w:p w:rsidR="003606E5" w:rsidRDefault="003606E5" w:rsidP="002A2E9B"/>
    <w:p w:rsidR="003606E5" w:rsidRDefault="003606E5" w:rsidP="002A2E9B"/>
    <w:p w:rsidR="0069207F" w:rsidRDefault="0069207F" w:rsidP="002A2E9B"/>
    <w:p w:rsidR="0069207F" w:rsidRDefault="0069207F" w:rsidP="0069207F">
      <w:pPr>
        <w:jc w:val="center"/>
        <w:rPr>
          <w:rFonts w:ascii="Adobe Myungjo Std M" w:eastAsia="Adobe Myungjo Std M" w:hAnsi="Adobe Myungjo Std M"/>
        </w:rPr>
      </w:pPr>
    </w:p>
    <w:p w:rsidR="0069207F" w:rsidRDefault="0069207F" w:rsidP="0069207F">
      <w:pPr>
        <w:jc w:val="center"/>
        <w:rPr>
          <w:rFonts w:ascii="Adobe Myungjo Std M" w:eastAsia="Adobe Myungjo Std M" w:hAnsi="Adobe Myungjo Std M"/>
        </w:rPr>
      </w:pPr>
    </w:p>
    <w:p w:rsidR="0069207F" w:rsidRPr="0069207F" w:rsidRDefault="0069207F" w:rsidP="0069207F">
      <w:pPr>
        <w:jc w:val="center"/>
        <w:rPr>
          <w:rFonts w:ascii="Adobe Myungjo Std M" w:eastAsia="Adobe Myungjo Std M" w:hAnsi="Adobe Myungjo Std M"/>
        </w:rPr>
      </w:pPr>
    </w:p>
    <w:p w:rsidR="0069207F" w:rsidRPr="00021437" w:rsidRDefault="0069207F" w:rsidP="0069207F">
      <w:pPr>
        <w:jc w:val="center"/>
        <w:rPr>
          <w:rFonts w:ascii="Curlz MT" w:eastAsia="Adobe Myungjo Std M" w:hAnsi="Curlz MT"/>
          <w:sz w:val="96"/>
        </w:rPr>
      </w:pPr>
      <w:r w:rsidRPr="00021437">
        <w:rPr>
          <w:rFonts w:ascii="Curlz MT" w:eastAsia="Adobe Myungjo Std M" w:hAnsi="Curlz MT"/>
          <w:sz w:val="96"/>
        </w:rPr>
        <w:t>THANK YOU</w:t>
      </w:r>
    </w:p>
    <w:p w:rsidR="0069207F" w:rsidRPr="0069207F" w:rsidRDefault="0069207F" w:rsidP="0069207F">
      <w:pPr>
        <w:jc w:val="center"/>
        <w:rPr>
          <w:rFonts w:ascii="Adobe Myungjo Std M" w:eastAsia="Adobe Myungjo Std M" w:hAnsi="Adobe Myungjo Std M"/>
        </w:rPr>
      </w:pPr>
      <w:r>
        <w:rPr>
          <w:rFonts w:ascii="Adobe Myungjo Std M" w:eastAsia="Adobe Myungjo Std M" w:hAnsi="Adobe Myungjo Std M"/>
        </w:rPr>
        <w:t>------------------</w:t>
      </w:r>
    </w:p>
    <w:sectPr w:rsidR="0069207F" w:rsidRPr="0069207F" w:rsidSect="00826E00">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Caslon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Adobe Myungjo Std M">
    <w:panose1 w:val="00000000000000000000"/>
    <w:charset w:val="80"/>
    <w:family w:val="roman"/>
    <w:notTrueType/>
    <w:pitch w:val="variable"/>
    <w:sig w:usb0="00000203" w:usb1="29D72C10" w:usb2="00000010" w:usb3="00000000" w:csb0="002A0005" w:csb1="00000000"/>
  </w:font>
  <w:font w:name="Curlz MT">
    <w:panose1 w:val="040404040507020202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04A03"/>
    <w:multiLevelType w:val="hybridMultilevel"/>
    <w:tmpl w:val="423E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A4149E"/>
    <w:rsid w:val="000200A2"/>
    <w:rsid w:val="00021437"/>
    <w:rsid w:val="001825E0"/>
    <w:rsid w:val="001C138D"/>
    <w:rsid w:val="001E1C4A"/>
    <w:rsid w:val="002361CC"/>
    <w:rsid w:val="002A2E9B"/>
    <w:rsid w:val="002B5096"/>
    <w:rsid w:val="003606E5"/>
    <w:rsid w:val="00375FDE"/>
    <w:rsid w:val="003817CA"/>
    <w:rsid w:val="003D40D5"/>
    <w:rsid w:val="003D428A"/>
    <w:rsid w:val="00422625"/>
    <w:rsid w:val="00447D31"/>
    <w:rsid w:val="00467AFC"/>
    <w:rsid w:val="004B73ED"/>
    <w:rsid w:val="00562356"/>
    <w:rsid w:val="005A3C85"/>
    <w:rsid w:val="00606F67"/>
    <w:rsid w:val="00617CB1"/>
    <w:rsid w:val="0069207F"/>
    <w:rsid w:val="006C41A9"/>
    <w:rsid w:val="006D2089"/>
    <w:rsid w:val="006D3866"/>
    <w:rsid w:val="007009FE"/>
    <w:rsid w:val="00734BCB"/>
    <w:rsid w:val="00750FAE"/>
    <w:rsid w:val="007671BF"/>
    <w:rsid w:val="007859F1"/>
    <w:rsid w:val="007B19A7"/>
    <w:rsid w:val="007D225B"/>
    <w:rsid w:val="007F0C76"/>
    <w:rsid w:val="00826E00"/>
    <w:rsid w:val="00853F6F"/>
    <w:rsid w:val="00896BF0"/>
    <w:rsid w:val="008A719A"/>
    <w:rsid w:val="008C5D26"/>
    <w:rsid w:val="008F07EE"/>
    <w:rsid w:val="00901B97"/>
    <w:rsid w:val="00955784"/>
    <w:rsid w:val="0097158A"/>
    <w:rsid w:val="00991A24"/>
    <w:rsid w:val="009B7958"/>
    <w:rsid w:val="009C19A4"/>
    <w:rsid w:val="009D1B04"/>
    <w:rsid w:val="009D22EC"/>
    <w:rsid w:val="00A13CAF"/>
    <w:rsid w:val="00A4149E"/>
    <w:rsid w:val="00A439B4"/>
    <w:rsid w:val="00A73BCB"/>
    <w:rsid w:val="00B30ED9"/>
    <w:rsid w:val="00BA354D"/>
    <w:rsid w:val="00BF2CC9"/>
    <w:rsid w:val="00C5488B"/>
    <w:rsid w:val="00CD1EC0"/>
    <w:rsid w:val="00CF7ABD"/>
    <w:rsid w:val="00D74C8E"/>
    <w:rsid w:val="00D93F53"/>
    <w:rsid w:val="00DB2854"/>
    <w:rsid w:val="00DC1B3F"/>
    <w:rsid w:val="00DE2989"/>
    <w:rsid w:val="00DF4C82"/>
    <w:rsid w:val="00DF5C77"/>
    <w:rsid w:val="00E04F14"/>
    <w:rsid w:val="00E1358E"/>
    <w:rsid w:val="00E3308C"/>
    <w:rsid w:val="00E43086"/>
    <w:rsid w:val="00EE25F0"/>
    <w:rsid w:val="00F57E94"/>
    <w:rsid w:val="00F61E02"/>
    <w:rsid w:val="00FC0775"/>
    <w:rsid w:val="00FE65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1951]" strokecolor="none [195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5E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14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149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C41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4B73E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F57E94"/>
    <w:pPr>
      <w:ind w:left="720"/>
      <w:contextualSpacing/>
    </w:pPr>
  </w:style>
  <w:style w:type="paragraph" w:styleId="BalloonText">
    <w:name w:val="Balloon Text"/>
    <w:basedOn w:val="Normal"/>
    <w:link w:val="BalloonTextChar"/>
    <w:uiPriority w:val="99"/>
    <w:semiHidden/>
    <w:unhideWhenUsed/>
    <w:rsid w:val="002B5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0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4266209">
      <w:bodyDiv w:val="1"/>
      <w:marLeft w:val="0"/>
      <w:marRight w:val="0"/>
      <w:marTop w:val="0"/>
      <w:marBottom w:val="0"/>
      <w:divBdr>
        <w:top w:val="none" w:sz="0" w:space="0" w:color="auto"/>
        <w:left w:val="none" w:sz="0" w:space="0" w:color="auto"/>
        <w:bottom w:val="none" w:sz="0" w:space="0" w:color="auto"/>
        <w:right w:val="none" w:sz="0" w:space="0" w:color="auto"/>
      </w:divBdr>
    </w:div>
    <w:div w:id="1032340589">
      <w:bodyDiv w:val="1"/>
      <w:marLeft w:val="0"/>
      <w:marRight w:val="0"/>
      <w:marTop w:val="0"/>
      <w:marBottom w:val="0"/>
      <w:divBdr>
        <w:top w:val="none" w:sz="0" w:space="0" w:color="auto"/>
        <w:left w:val="none" w:sz="0" w:space="0" w:color="auto"/>
        <w:bottom w:val="none" w:sz="0" w:space="0" w:color="auto"/>
        <w:right w:val="none" w:sz="0" w:space="0" w:color="auto"/>
      </w:divBdr>
    </w:div>
    <w:div w:id="175663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diagramLayout" Target="diagrams/layou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FEE907-1C8B-4FE1-B751-5FF8AEA4D25C}" type="doc">
      <dgm:prSet loTypeId="urn:microsoft.com/office/officeart/2005/8/layout/process1" loCatId="process" qsTypeId="urn:microsoft.com/office/officeart/2005/8/quickstyle/simple1" qsCatId="simple" csTypeId="urn:microsoft.com/office/officeart/2005/8/colors/accent1_2" csCatId="accent1" phldr="1"/>
      <dgm:spPr/>
    </dgm:pt>
    <dgm:pt modelId="{354DA9A9-7626-48DD-83A1-4004453905F3}">
      <dgm:prSet phldrT="[Text]"/>
      <dgm:spPr/>
      <dgm:t>
        <a:bodyPr/>
        <a:lstStyle/>
        <a:p>
          <a:r>
            <a:rPr lang="en-US"/>
            <a:t>Smoking</a:t>
          </a:r>
        </a:p>
      </dgm:t>
    </dgm:pt>
    <dgm:pt modelId="{D15EF637-9418-4F96-82F1-2E17BD643901}" type="parTrans" cxnId="{4DA0DF7A-B453-4CDE-8674-2CA0580CDEB3}">
      <dgm:prSet/>
      <dgm:spPr/>
      <dgm:t>
        <a:bodyPr/>
        <a:lstStyle/>
        <a:p>
          <a:endParaRPr lang="en-US"/>
        </a:p>
      </dgm:t>
    </dgm:pt>
    <dgm:pt modelId="{67A8D385-B5C0-4E7E-87F7-054FDDBE1DEB}" type="sibTrans" cxnId="{4DA0DF7A-B453-4CDE-8674-2CA0580CDEB3}">
      <dgm:prSet/>
      <dgm:spPr/>
      <dgm:t>
        <a:bodyPr/>
        <a:lstStyle/>
        <a:p>
          <a:endParaRPr lang="en-US"/>
        </a:p>
      </dgm:t>
    </dgm:pt>
    <dgm:pt modelId="{A51B386C-0CA9-4DDE-BDD9-2669973C3F2C}">
      <dgm:prSet phldrT="[Text]"/>
      <dgm:spPr/>
      <dgm:t>
        <a:bodyPr/>
        <a:lstStyle/>
        <a:p>
          <a:r>
            <a:rPr lang="en-US"/>
            <a:t>Lower Lung capacity</a:t>
          </a:r>
        </a:p>
      </dgm:t>
    </dgm:pt>
    <dgm:pt modelId="{70615C0D-956D-4BB5-8C86-E7477F45B667}" type="parTrans" cxnId="{E04E2E81-8ECD-4C87-9863-5A0F0C04ECC9}">
      <dgm:prSet/>
      <dgm:spPr/>
      <dgm:t>
        <a:bodyPr/>
        <a:lstStyle/>
        <a:p>
          <a:endParaRPr lang="en-US"/>
        </a:p>
      </dgm:t>
    </dgm:pt>
    <dgm:pt modelId="{C43E0684-4C8E-45A6-A767-AAF4D8285D68}" type="sibTrans" cxnId="{E04E2E81-8ECD-4C87-9863-5A0F0C04ECC9}">
      <dgm:prSet/>
      <dgm:spPr/>
      <dgm:t>
        <a:bodyPr/>
        <a:lstStyle/>
        <a:p>
          <a:endParaRPr lang="en-US"/>
        </a:p>
      </dgm:t>
    </dgm:pt>
    <dgm:pt modelId="{BAB80252-93FE-4731-86BE-9200D9598142}">
      <dgm:prSet phldrT="[Text]"/>
      <dgm:spPr/>
      <dgm:t>
        <a:bodyPr/>
        <a:lstStyle/>
        <a:p>
          <a:r>
            <a:rPr lang="en-US"/>
            <a:t>Low Exercise Time</a:t>
          </a:r>
        </a:p>
      </dgm:t>
    </dgm:pt>
    <dgm:pt modelId="{F4265107-C956-4D16-896E-35F6088DAA72}" type="parTrans" cxnId="{0E5DDA9C-FA93-4B90-BDC7-A7748C6D29AE}">
      <dgm:prSet/>
      <dgm:spPr/>
      <dgm:t>
        <a:bodyPr/>
        <a:lstStyle/>
        <a:p>
          <a:endParaRPr lang="en-US"/>
        </a:p>
      </dgm:t>
    </dgm:pt>
    <dgm:pt modelId="{414D0EDC-3E4F-4DD9-89FB-B9C20AC3C387}" type="sibTrans" cxnId="{0E5DDA9C-FA93-4B90-BDC7-A7748C6D29AE}">
      <dgm:prSet/>
      <dgm:spPr/>
      <dgm:t>
        <a:bodyPr/>
        <a:lstStyle/>
        <a:p>
          <a:endParaRPr lang="en-US"/>
        </a:p>
      </dgm:t>
    </dgm:pt>
    <dgm:pt modelId="{0033BD12-F13E-4EB4-9D40-12D410553EAE}">
      <dgm:prSet/>
      <dgm:spPr/>
      <dgm:t>
        <a:bodyPr/>
        <a:lstStyle/>
        <a:p>
          <a:r>
            <a:rPr lang="en-US"/>
            <a:t>Low Growth in Height</a:t>
          </a:r>
        </a:p>
      </dgm:t>
    </dgm:pt>
    <dgm:pt modelId="{2B7DE6B6-F250-4472-BC95-E13019398FE2}" type="parTrans" cxnId="{5A097686-7102-498B-BA9A-60B6BBCB5109}">
      <dgm:prSet/>
      <dgm:spPr/>
      <dgm:t>
        <a:bodyPr/>
        <a:lstStyle/>
        <a:p>
          <a:endParaRPr lang="en-US"/>
        </a:p>
      </dgm:t>
    </dgm:pt>
    <dgm:pt modelId="{9ED3C8DD-AC80-4141-BB39-4DED970BE622}" type="sibTrans" cxnId="{5A097686-7102-498B-BA9A-60B6BBCB5109}">
      <dgm:prSet/>
      <dgm:spPr/>
      <dgm:t>
        <a:bodyPr/>
        <a:lstStyle/>
        <a:p>
          <a:endParaRPr lang="en-US"/>
        </a:p>
      </dgm:t>
    </dgm:pt>
    <dgm:pt modelId="{ACF3440E-E88A-4379-B06D-9B3DE2F5ED41}" type="pres">
      <dgm:prSet presAssocID="{18FEE907-1C8B-4FE1-B751-5FF8AEA4D25C}" presName="Name0" presStyleCnt="0">
        <dgm:presLayoutVars>
          <dgm:dir/>
          <dgm:resizeHandles val="exact"/>
        </dgm:presLayoutVars>
      </dgm:prSet>
      <dgm:spPr/>
    </dgm:pt>
    <dgm:pt modelId="{9E23C1CD-21B0-4740-A28C-E6E90180C3B0}" type="pres">
      <dgm:prSet presAssocID="{354DA9A9-7626-48DD-83A1-4004453905F3}" presName="node" presStyleLbl="node1" presStyleIdx="0" presStyleCnt="4">
        <dgm:presLayoutVars>
          <dgm:bulletEnabled val="1"/>
        </dgm:presLayoutVars>
      </dgm:prSet>
      <dgm:spPr/>
    </dgm:pt>
    <dgm:pt modelId="{4A3E29F6-5886-482D-8B7A-1726E1348333}" type="pres">
      <dgm:prSet presAssocID="{67A8D385-B5C0-4E7E-87F7-054FDDBE1DEB}" presName="sibTrans" presStyleLbl="sibTrans2D1" presStyleIdx="0" presStyleCnt="3"/>
      <dgm:spPr/>
    </dgm:pt>
    <dgm:pt modelId="{969DD2C2-3ECB-48F8-9882-73D8DECE8714}" type="pres">
      <dgm:prSet presAssocID="{67A8D385-B5C0-4E7E-87F7-054FDDBE1DEB}" presName="connectorText" presStyleLbl="sibTrans2D1" presStyleIdx="0" presStyleCnt="3"/>
      <dgm:spPr/>
    </dgm:pt>
    <dgm:pt modelId="{D1A7A982-F7F6-4307-AB93-AF55CA1238CB}" type="pres">
      <dgm:prSet presAssocID="{A51B386C-0CA9-4DDE-BDD9-2669973C3F2C}" presName="node" presStyleLbl="node1" presStyleIdx="1" presStyleCnt="4">
        <dgm:presLayoutVars>
          <dgm:bulletEnabled val="1"/>
        </dgm:presLayoutVars>
      </dgm:prSet>
      <dgm:spPr/>
    </dgm:pt>
    <dgm:pt modelId="{C20E4FC9-CEEE-4ABC-9D9E-BD5E5BC1E649}" type="pres">
      <dgm:prSet presAssocID="{C43E0684-4C8E-45A6-A767-AAF4D8285D68}" presName="sibTrans" presStyleLbl="sibTrans2D1" presStyleIdx="1" presStyleCnt="3"/>
      <dgm:spPr/>
    </dgm:pt>
    <dgm:pt modelId="{1A2C0C5B-8B98-42AD-B688-96DE89889616}" type="pres">
      <dgm:prSet presAssocID="{C43E0684-4C8E-45A6-A767-AAF4D8285D68}" presName="connectorText" presStyleLbl="sibTrans2D1" presStyleIdx="1" presStyleCnt="3"/>
      <dgm:spPr/>
    </dgm:pt>
    <dgm:pt modelId="{BBC87001-8133-4844-9D41-8576ABC32932}" type="pres">
      <dgm:prSet presAssocID="{BAB80252-93FE-4731-86BE-9200D9598142}" presName="node" presStyleLbl="node1" presStyleIdx="2" presStyleCnt="4">
        <dgm:presLayoutVars>
          <dgm:bulletEnabled val="1"/>
        </dgm:presLayoutVars>
      </dgm:prSet>
      <dgm:spPr/>
      <dgm:t>
        <a:bodyPr/>
        <a:lstStyle/>
        <a:p>
          <a:endParaRPr lang="en-US"/>
        </a:p>
      </dgm:t>
    </dgm:pt>
    <dgm:pt modelId="{6E66ECA2-EA9A-4463-BABB-E594A842698C}" type="pres">
      <dgm:prSet presAssocID="{414D0EDC-3E4F-4DD9-89FB-B9C20AC3C387}" presName="sibTrans" presStyleLbl="sibTrans2D1" presStyleIdx="2" presStyleCnt="3"/>
      <dgm:spPr/>
    </dgm:pt>
    <dgm:pt modelId="{9CC3A77E-8494-4D7E-8A81-F417AAFA62DD}" type="pres">
      <dgm:prSet presAssocID="{414D0EDC-3E4F-4DD9-89FB-B9C20AC3C387}" presName="connectorText" presStyleLbl="sibTrans2D1" presStyleIdx="2" presStyleCnt="3"/>
      <dgm:spPr/>
    </dgm:pt>
    <dgm:pt modelId="{4E3284B9-A938-46DE-ACB4-B0773A342615}" type="pres">
      <dgm:prSet presAssocID="{0033BD12-F13E-4EB4-9D40-12D410553EAE}" presName="node" presStyleLbl="node1" presStyleIdx="3" presStyleCnt="4">
        <dgm:presLayoutVars>
          <dgm:bulletEnabled val="1"/>
        </dgm:presLayoutVars>
      </dgm:prSet>
      <dgm:spPr/>
    </dgm:pt>
  </dgm:ptLst>
  <dgm:cxnLst>
    <dgm:cxn modelId="{384E2AD5-E0E1-40F0-A161-D399E77BA7C5}" type="presOf" srcId="{C43E0684-4C8E-45A6-A767-AAF4D8285D68}" destId="{C20E4FC9-CEEE-4ABC-9D9E-BD5E5BC1E649}" srcOrd="0" destOrd="0" presId="urn:microsoft.com/office/officeart/2005/8/layout/process1"/>
    <dgm:cxn modelId="{0E5DDA9C-FA93-4B90-BDC7-A7748C6D29AE}" srcId="{18FEE907-1C8B-4FE1-B751-5FF8AEA4D25C}" destId="{BAB80252-93FE-4731-86BE-9200D9598142}" srcOrd="2" destOrd="0" parTransId="{F4265107-C956-4D16-896E-35F6088DAA72}" sibTransId="{414D0EDC-3E4F-4DD9-89FB-B9C20AC3C387}"/>
    <dgm:cxn modelId="{E04E2E81-8ECD-4C87-9863-5A0F0C04ECC9}" srcId="{18FEE907-1C8B-4FE1-B751-5FF8AEA4D25C}" destId="{A51B386C-0CA9-4DDE-BDD9-2669973C3F2C}" srcOrd="1" destOrd="0" parTransId="{70615C0D-956D-4BB5-8C86-E7477F45B667}" sibTransId="{C43E0684-4C8E-45A6-A767-AAF4D8285D68}"/>
    <dgm:cxn modelId="{EBCCE18B-C754-45F6-B0EF-3FA7B0C5FC86}" type="presOf" srcId="{67A8D385-B5C0-4E7E-87F7-054FDDBE1DEB}" destId="{4A3E29F6-5886-482D-8B7A-1726E1348333}" srcOrd="0" destOrd="0" presId="urn:microsoft.com/office/officeart/2005/8/layout/process1"/>
    <dgm:cxn modelId="{0C61721F-9043-4C02-9F0C-40C112D14AA1}" type="presOf" srcId="{0033BD12-F13E-4EB4-9D40-12D410553EAE}" destId="{4E3284B9-A938-46DE-ACB4-B0773A342615}" srcOrd="0" destOrd="0" presId="urn:microsoft.com/office/officeart/2005/8/layout/process1"/>
    <dgm:cxn modelId="{0A0D6466-3F0A-45BD-B381-33832A664C67}" type="presOf" srcId="{67A8D385-B5C0-4E7E-87F7-054FDDBE1DEB}" destId="{969DD2C2-3ECB-48F8-9882-73D8DECE8714}" srcOrd="1" destOrd="0" presId="urn:microsoft.com/office/officeart/2005/8/layout/process1"/>
    <dgm:cxn modelId="{19222867-9861-4B28-93E1-872E8B134327}" type="presOf" srcId="{354DA9A9-7626-48DD-83A1-4004453905F3}" destId="{9E23C1CD-21B0-4740-A28C-E6E90180C3B0}" srcOrd="0" destOrd="0" presId="urn:microsoft.com/office/officeart/2005/8/layout/process1"/>
    <dgm:cxn modelId="{07D123B3-6A0C-4682-B505-F17510623928}" type="presOf" srcId="{BAB80252-93FE-4731-86BE-9200D9598142}" destId="{BBC87001-8133-4844-9D41-8576ABC32932}" srcOrd="0" destOrd="0" presId="urn:microsoft.com/office/officeart/2005/8/layout/process1"/>
    <dgm:cxn modelId="{5A097686-7102-498B-BA9A-60B6BBCB5109}" srcId="{18FEE907-1C8B-4FE1-B751-5FF8AEA4D25C}" destId="{0033BD12-F13E-4EB4-9D40-12D410553EAE}" srcOrd="3" destOrd="0" parTransId="{2B7DE6B6-F250-4472-BC95-E13019398FE2}" sibTransId="{9ED3C8DD-AC80-4141-BB39-4DED970BE622}"/>
    <dgm:cxn modelId="{7862B1FF-CAD6-4C97-A058-B9846A6E7EDC}" type="presOf" srcId="{A51B386C-0CA9-4DDE-BDD9-2669973C3F2C}" destId="{D1A7A982-F7F6-4307-AB93-AF55CA1238CB}" srcOrd="0" destOrd="0" presId="urn:microsoft.com/office/officeart/2005/8/layout/process1"/>
    <dgm:cxn modelId="{4DA0DF7A-B453-4CDE-8674-2CA0580CDEB3}" srcId="{18FEE907-1C8B-4FE1-B751-5FF8AEA4D25C}" destId="{354DA9A9-7626-48DD-83A1-4004453905F3}" srcOrd="0" destOrd="0" parTransId="{D15EF637-9418-4F96-82F1-2E17BD643901}" sibTransId="{67A8D385-B5C0-4E7E-87F7-054FDDBE1DEB}"/>
    <dgm:cxn modelId="{818B32D2-FE35-461A-A805-280C0B7F3633}" type="presOf" srcId="{18FEE907-1C8B-4FE1-B751-5FF8AEA4D25C}" destId="{ACF3440E-E88A-4379-B06D-9B3DE2F5ED41}" srcOrd="0" destOrd="0" presId="urn:microsoft.com/office/officeart/2005/8/layout/process1"/>
    <dgm:cxn modelId="{86499631-0F5F-4D88-A647-0D1F480ADF31}" type="presOf" srcId="{414D0EDC-3E4F-4DD9-89FB-B9C20AC3C387}" destId="{9CC3A77E-8494-4D7E-8A81-F417AAFA62DD}" srcOrd="1" destOrd="0" presId="urn:microsoft.com/office/officeart/2005/8/layout/process1"/>
    <dgm:cxn modelId="{4B4C58A9-6D15-4D0E-BE50-2D5C1621A96B}" type="presOf" srcId="{414D0EDC-3E4F-4DD9-89FB-B9C20AC3C387}" destId="{6E66ECA2-EA9A-4463-BABB-E594A842698C}" srcOrd="0" destOrd="0" presId="urn:microsoft.com/office/officeart/2005/8/layout/process1"/>
    <dgm:cxn modelId="{05175994-92EF-45FE-9C11-A81A7786AA91}" type="presOf" srcId="{C43E0684-4C8E-45A6-A767-AAF4D8285D68}" destId="{1A2C0C5B-8B98-42AD-B688-96DE89889616}" srcOrd="1" destOrd="0" presId="urn:microsoft.com/office/officeart/2005/8/layout/process1"/>
    <dgm:cxn modelId="{A74A6E55-8D4F-47E6-836D-4FCB00999A09}" type="presParOf" srcId="{ACF3440E-E88A-4379-B06D-9B3DE2F5ED41}" destId="{9E23C1CD-21B0-4740-A28C-E6E90180C3B0}" srcOrd="0" destOrd="0" presId="urn:microsoft.com/office/officeart/2005/8/layout/process1"/>
    <dgm:cxn modelId="{BDA10E6D-92B5-4C46-B2E7-8457027680A6}" type="presParOf" srcId="{ACF3440E-E88A-4379-B06D-9B3DE2F5ED41}" destId="{4A3E29F6-5886-482D-8B7A-1726E1348333}" srcOrd="1" destOrd="0" presId="urn:microsoft.com/office/officeart/2005/8/layout/process1"/>
    <dgm:cxn modelId="{1A13EC73-EFA4-497D-AD13-670ABCF717F4}" type="presParOf" srcId="{4A3E29F6-5886-482D-8B7A-1726E1348333}" destId="{969DD2C2-3ECB-48F8-9882-73D8DECE8714}" srcOrd="0" destOrd="0" presId="urn:microsoft.com/office/officeart/2005/8/layout/process1"/>
    <dgm:cxn modelId="{3056E643-FA4A-4723-AAED-612DBDCAC164}" type="presParOf" srcId="{ACF3440E-E88A-4379-B06D-9B3DE2F5ED41}" destId="{D1A7A982-F7F6-4307-AB93-AF55CA1238CB}" srcOrd="2" destOrd="0" presId="urn:microsoft.com/office/officeart/2005/8/layout/process1"/>
    <dgm:cxn modelId="{F2D49E01-2138-45FC-8232-741C91B47A30}" type="presParOf" srcId="{ACF3440E-E88A-4379-B06D-9B3DE2F5ED41}" destId="{C20E4FC9-CEEE-4ABC-9D9E-BD5E5BC1E649}" srcOrd="3" destOrd="0" presId="urn:microsoft.com/office/officeart/2005/8/layout/process1"/>
    <dgm:cxn modelId="{E1706C17-5734-4A45-A540-9A65EF6A2EF4}" type="presParOf" srcId="{C20E4FC9-CEEE-4ABC-9D9E-BD5E5BC1E649}" destId="{1A2C0C5B-8B98-42AD-B688-96DE89889616}" srcOrd="0" destOrd="0" presId="urn:microsoft.com/office/officeart/2005/8/layout/process1"/>
    <dgm:cxn modelId="{566EE50A-7571-4CFE-B021-2DAC3EB1A88E}" type="presParOf" srcId="{ACF3440E-E88A-4379-B06D-9B3DE2F5ED41}" destId="{BBC87001-8133-4844-9D41-8576ABC32932}" srcOrd="4" destOrd="0" presId="urn:microsoft.com/office/officeart/2005/8/layout/process1"/>
    <dgm:cxn modelId="{9005F0C6-A0C9-44FF-934B-F01CEB989DA2}" type="presParOf" srcId="{ACF3440E-E88A-4379-B06D-9B3DE2F5ED41}" destId="{6E66ECA2-EA9A-4463-BABB-E594A842698C}" srcOrd="5" destOrd="0" presId="urn:microsoft.com/office/officeart/2005/8/layout/process1"/>
    <dgm:cxn modelId="{F25DD0AD-3EFA-4178-91C4-52632B7B3D56}" type="presParOf" srcId="{6E66ECA2-EA9A-4463-BABB-E594A842698C}" destId="{9CC3A77E-8494-4D7E-8A81-F417AAFA62DD}" srcOrd="0" destOrd="0" presId="urn:microsoft.com/office/officeart/2005/8/layout/process1"/>
    <dgm:cxn modelId="{4A3803E6-277E-4087-9F22-66C288103EA8}" type="presParOf" srcId="{ACF3440E-E88A-4379-B06D-9B3DE2F5ED41}" destId="{4E3284B9-A938-46DE-ACB4-B0773A342615}" srcOrd="6" destOrd="0" presId="urn:microsoft.com/office/officeart/2005/8/layout/process1"/>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E9146-562B-460C-BD3F-7570B5998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8</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dc:creator>
  <cp:keywords/>
  <dc:description/>
  <cp:lastModifiedBy>subhra</cp:lastModifiedBy>
  <cp:revision>66</cp:revision>
  <dcterms:created xsi:type="dcterms:W3CDTF">2016-10-04T14:48:00Z</dcterms:created>
  <dcterms:modified xsi:type="dcterms:W3CDTF">2016-10-12T05:21:00Z</dcterms:modified>
</cp:coreProperties>
</file>