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ind w:left="3960" w:hanging="3962" w:hangingChars="1100"/>
        <w:jc w:val="both"/>
        <w:rPr>
          <w:rFonts w:asciiTheme="minorHAnsi" w:hAnsiTheme="minorHAnsi" w:cstheme="minorHAnsi"/>
          <w:b/>
          <w:bCs/>
          <w:sz w:val="36"/>
          <w:szCs w:val="36"/>
          <w:u w:val="double"/>
        </w:rPr>
      </w:pPr>
      <w:r>
        <w:rPr>
          <w:rFonts w:hint="default" w:asciiTheme="minorHAnsi" w:hAnsiTheme="minorHAnsi" w:cstheme="minorHAnsi"/>
          <w:b/>
          <w:bCs/>
          <w:sz w:val="36"/>
          <w:szCs w:val="36"/>
          <w:u w:val="double"/>
          <w:lang w:val="en-GB"/>
        </w:rPr>
        <w:t>N</w:t>
      </w:r>
      <w:r>
        <w:rPr>
          <w:rFonts w:asciiTheme="minorHAnsi" w:hAnsiTheme="minorHAnsi" w:cstheme="minorHAnsi"/>
          <w:b/>
          <w:bCs/>
          <w:sz w:val="36"/>
          <w:szCs w:val="36"/>
          <w:u w:val="double"/>
        </w:rPr>
        <w:t>AAN</w:t>
      </w:r>
      <w:r>
        <w:rPr>
          <w:rFonts w:hint="default" w:asciiTheme="minorHAnsi" w:hAnsiTheme="minorHAnsi" w:cstheme="minorHAnsi"/>
          <w:b/>
          <w:bCs/>
          <w:sz w:val="36"/>
          <w:szCs w:val="36"/>
          <w:u w:val="double"/>
          <w:lang w:val="en-GB"/>
        </w:rPr>
        <w:t xml:space="preserve"> </w:t>
      </w:r>
      <w:r>
        <w:rPr>
          <w:rFonts w:asciiTheme="minorHAnsi" w:hAnsiTheme="minorHAnsi" w:cstheme="minorHAnsi"/>
          <w:b/>
          <w:bCs/>
          <w:sz w:val="36"/>
          <w:szCs w:val="36"/>
          <w:u w:val="double"/>
        </w:rPr>
        <w:t>MUDHALVAN-IBM</w:t>
      </w:r>
      <w:r>
        <w:rPr>
          <w:rFonts w:hint="default" w:asciiTheme="minorHAnsi" w:hAnsiTheme="minorHAnsi" w:cstheme="minorHAnsi"/>
          <w:b/>
          <w:bCs/>
          <w:sz w:val="36"/>
          <w:szCs w:val="36"/>
          <w:u w:val="double"/>
          <w:lang w:val="en-GB"/>
        </w:rPr>
        <w:t xml:space="preserve"> </w:t>
      </w:r>
      <w:r>
        <w:rPr>
          <w:rFonts w:asciiTheme="minorHAnsi" w:hAnsiTheme="minorHAnsi" w:cstheme="minorHAnsi"/>
          <w:b/>
          <w:bCs/>
          <w:sz w:val="36"/>
          <w:szCs w:val="36"/>
          <w:u w:val="double"/>
        </w:rPr>
        <w:t>DATA ANALYTICS</w:t>
      </w:r>
      <w:r>
        <w:rPr>
          <w:rFonts w:hint="default" w:asciiTheme="minorHAnsi" w:hAnsiTheme="minorHAnsi" w:cstheme="minorHAnsi"/>
          <w:b/>
          <w:bCs/>
          <w:sz w:val="36"/>
          <w:szCs w:val="36"/>
          <w:u w:val="double"/>
          <w:lang w:val="en-GB"/>
        </w:rPr>
        <w:t xml:space="preserve"> WITH </w:t>
      </w:r>
      <w:r>
        <w:rPr>
          <w:rFonts w:asciiTheme="minorHAnsi" w:hAnsiTheme="minorHAnsi" w:cstheme="minorHAnsi"/>
          <w:b/>
          <w:bCs/>
          <w:sz w:val="36"/>
          <w:szCs w:val="36"/>
          <w:u w:val="double"/>
        </w:rPr>
        <w:t>COGNOS</w:t>
      </w:r>
      <w:bookmarkStart w:id="0" w:name="_GoBack"/>
      <w:bookmarkEnd w:id="0"/>
    </w:p>
    <w:p>
      <w:pPr>
        <w:pStyle w:val="5"/>
        <w:spacing w:before="10"/>
        <w:jc w:val="center"/>
        <w:rPr>
          <w:rFonts w:asciiTheme="minorHAnsi" w:hAnsiTheme="minorHAnsi" w:cstheme="minorHAnsi"/>
          <w:b/>
          <w:bCs/>
          <w:sz w:val="36"/>
          <w:szCs w:val="36"/>
          <w:u w:val="double"/>
        </w:rPr>
      </w:pPr>
      <w:r>
        <w:rPr>
          <w:rFonts w:asciiTheme="minorHAnsi" w:hAnsiTheme="minorHAnsi" w:cstheme="minorHAnsi"/>
          <w:b/>
          <w:bCs/>
          <w:sz w:val="36"/>
          <w:szCs w:val="36"/>
          <w:u w:val="double"/>
        </w:rPr>
        <w:t>PROJECT PHASE 1 SUBMISSION</w:t>
      </w:r>
    </w:p>
    <w:p>
      <w:pPr>
        <w:spacing w:line="276" w:lineRule="auto"/>
        <w:rPr>
          <w:rFonts w:asciiTheme="minorHAnsi" w:hAnsiTheme="minorHAnsi" w:cstheme="minorHAnsi"/>
          <w:b/>
          <w:bCs/>
          <w:sz w:val="36"/>
          <w:szCs w:val="36"/>
          <w:u w:val="double"/>
        </w:rPr>
      </w:pPr>
    </w:p>
    <w:p>
      <w:pPr>
        <w:spacing w:line="276" w:lineRule="auto"/>
        <w:rPr>
          <w:rFonts w:asciiTheme="minorHAnsi" w:hAnsiTheme="minorHAnsi" w:cstheme="minorHAnsi"/>
          <w:b/>
          <w:bCs/>
          <w:sz w:val="36"/>
          <w:szCs w:val="36"/>
          <w:u w:val="single"/>
        </w:rPr>
      </w:pPr>
      <w:r>
        <w:rPr>
          <w:rFonts w:asciiTheme="minorHAnsi" w:hAnsiTheme="minorHAnsi" w:cstheme="minorHAnsi"/>
          <w:b/>
          <w:bCs/>
          <w:sz w:val="36"/>
          <w:szCs w:val="36"/>
          <w:u w:val="single"/>
        </w:rPr>
        <w:t>PROJECT TITLE :</w:t>
      </w:r>
    </w:p>
    <w:p>
      <w:pPr>
        <w:pStyle w:val="5"/>
        <w:spacing w:before="10"/>
        <w:ind w:firstLine="1600" w:firstLineChars="500"/>
        <w:jc w:val="both"/>
        <w:rPr>
          <w:rFonts w:hint="default" w:asciiTheme="minorHAnsi" w:hAnsiTheme="minorHAnsi" w:cstheme="minorHAnsi"/>
          <w:b w:val="0"/>
          <w:bCs w:val="0"/>
          <w:sz w:val="32"/>
          <w:szCs w:val="32"/>
          <w:u w:val="none"/>
          <w:lang w:val="en-GB"/>
        </w:rPr>
      </w:pPr>
      <w:r>
        <w:rPr>
          <w:rFonts w:hint="default" w:asciiTheme="minorHAnsi" w:hAnsiTheme="minorHAnsi" w:cstheme="minorHAnsi"/>
          <w:b w:val="0"/>
          <w:bCs w:val="0"/>
          <w:sz w:val="32"/>
          <w:szCs w:val="32"/>
          <w:u w:val="none"/>
          <w:lang w:val="en-GB"/>
        </w:rPr>
        <w:t>Public health awareness campaign analysis.</w:t>
      </w:r>
    </w:p>
    <w:p>
      <w:pPr>
        <w:spacing w:before="239"/>
        <w:rPr>
          <w:rFonts w:asciiTheme="minorHAnsi" w:hAnsiTheme="minorHAnsi" w:cstheme="minorHAnsi"/>
          <w:b/>
          <w:spacing w:val="-2"/>
          <w:sz w:val="36"/>
          <w:szCs w:val="36"/>
          <w:u w:val="single"/>
        </w:rPr>
      </w:pPr>
      <w:r>
        <w:rPr>
          <w:rFonts w:asciiTheme="minorHAnsi" w:hAnsiTheme="minorHAnsi" w:cstheme="minorHAnsi"/>
          <w:b/>
          <w:sz w:val="36"/>
          <w:szCs w:val="36"/>
          <w:u w:val="single"/>
        </w:rPr>
        <w:t>Team</w:t>
      </w:r>
      <w:r>
        <w:rPr>
          <w:rFonts w:asciiTheme="minorHAnsi" w:hAnsiTheme="minorHAnsi" w:cstheme="minorHAnsi"/>
          <w:b/>
          <w:spacing w:val="-13"/>
          <w:sz w:val="36"/>
          <w:szCs w:val="36"/>
          <w:u w:val="single"/>
        </w:rPr>
        <w:t xml:space="preserve"> </w:t>
      </w:r>
      <w:r>
        <w:rPr>
          <w:rFonts w:asciiTheme="minorHAnsi" w:hAnsiTheme="minorHAnsi" w:cstheme="minorHAnsi"/>
          <w:b/>
          <w:spacing w:val="-2"/>
          <w:sz w:val="36"/>
          <w:szCs w:val="36"/>
          <w:u w:val="single"/>
        </w:rPr>
        <w:t>Members:</w:t>
      </w:r>
    </w:p>
    <w:p>
      <w:pPr>
        <w:spacing w:before="239"/>
        <w:ind w:left="152"/>
        <w:rPr>
          <w:b/>
          <w:i/>
          <w:iCs/>
          <w:spacing w:val="-2"/>
          <w:sz w:val="33"/>
          <w:u w:val="single"/>
        </w:rPr>
      </w:pPr>
    </w:p>
    <w:tbl>
      <w:tblPr>
        <w:tblStyle w:val="9"/>
        <w:tblW w:w="929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2330"/>
        <w:gridCol w:w="4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637" w:type="dxa"/>
          </w:tcPr>
          <w:p>
            <w:pPr>
              <w:spacing w:before="239"/>
              <w:ind w:left="-406" w:firstLine="426"/>
              <w:rPr>
                <w:b/>
                <w:sz w:val="32"/>
                <w:szCs w:val="32"/>
              </w:rPr>
            </w:pPr>
            <w:r>
              <w:rPr>
                <w:rFonts w:hint="default" w:asciiTheme="minorAscii" w:hAnsiTheme="minorAscii"/>
                <w:b/>
                <w:sz w:val="32"/>
                <w:szCs w:val="32"/>
              </w:rPr>
              <w:t>NAME</w:t>
            </w:r>
          </w:p>
        </w:tc>
        <w:tc>
          <w:tcPr>
            <w:tcW w:w="2330" w:type="dxa"/>
          </w:tcPr>
          <w:p>
            <w:pPr>
              <w:spacing w:before="239"/>
              <w:rPr>
                <w:b/>
                <w:sz w:val="32"/>
                <w:szCs w:val="32"/>
              </w:rPr>
            </w:pPr>
            <w:r>
              <w:rPr>
                <w:rFonts w:hint="default" w:asciiTheme="minorAscii" w:hAnsiTheme="minorAscii"/>
                <w:b/>
                <w:sz w:val="32"/>
                <w:szCs w:val="32"/>
              </w:rPr>
              <w:t>ROLL.NO</w:t>
            </w:r>
          </w:p>
        </w:tc>
        <w:tc>
          <w:tcPr>
            <w:tcW w:w="4326" w:type="dxa"/>
          </w:tcPr>
          <w:p>
            <w:pPr>
              <w:spacing w:before="239"/>
              <w:rPr>
                <w:b/>
                <w:sz w:val="32"/>
                <w:szCs w:val="32"/>
              </w:rPr>
            </w:pPr>
            <w:r>
              <w:rPr>
                <w:rFonts w:hint="default" w:asciiTheme="minorAscii" w:hAnsiTheme="minorAscii"/>
                <w:b/>
                <w:sz w:val="32"/>
                <w:szCs w:val="32"/>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7" w:type="dxa"/>
          </w:tcPr>
          <w:p>
            <w:pPr>
              <w:spacing w:before="239"/>
              <w:rPr>
                <w:rFonts w:hint="default"/>
                <w:b/>
                <w:sz w:val="28"/>
                <w:szCs w:val="28"/>
                <w:lang w:val="en-GB"/>
              </w:rPr>
            </w:pPr>
            <w:r>
              <w:rPr>
                <w:rFonts w:hint="default" w:ascii="Calibri Light" w:hAnsi="Calibri Light" w:cs="Calibri Light"/>
                <w:b w:val="0"/>
                <w:bCs/>
                <w:sz w:val="24"/>
                <w:szCs w:val="24"/>
                <w:lang w:val="en-GB"/>
              </w:rPr>
              <w:t>SUMATHI K</w:t>
            </w:r>
          </w:p>
        </w:tc>
        <w:tc>
          <w:tcPr>
            <w:tcW w:w="2330" w:type="dxa"/>
          </w:tcPr>
          <w:p>
            <w:pPr>
              <w:spacing w:before="239"/>
              <w:rPr>
                <w:rFonts w:hint="default"/>
                <w:b/>
                <w:sz w:val="24"/>
                <w:szCs w:val="24"/>
                <w:lang w:val="en-GB"/>
              </w:rPr>
            </w:pPr>
            <w:r>
              <w:rPr>
                <w:rFonts w:hint="default" w:ascii="Calibri Light" w:hAnsi="Calibri Light" w:cs="Calibri Light"/>
                <w:b w:val="0"/>
                <w:bCs/>
                <w:sz w:val="24"/>
                <w:szCs w:val="24"/>
                <w:lang w:val="en-GB"/>
              </w:rPr>
              <w:t>2021115112</w:t>
            </w:r>
          </w:p>
        </w:tc>
        <w:tc>
          <w:tcPr>
            <w:tcW w:w="4326" w:type="dxa"/>
          </w:tcPr>
          <w:p>
            <w:pPr>
              <w:tabs>
                <w:tab w:val="left" w:pos="936"/>
              </w:tabs>
              <w:spacing w:before="239"/>
              <w:rPr>
                <w:rFonts w:hint="default" w:asciiTheme="minorAscii" w:hAnsiTheme="minorAscii"/>
                <w:b/>
                <w:i/>
                <w:iCs/>
                <w:color w:val="0000FF"/>
                <w:sz w:val="24"/>
                <w:szCs w:val="24"/>
                <w:u w:val="single"/>
                <w:lang w:val="en-GB"/>
              </w:rPr>
            </w:pPr>
            <w:r>
              <w:rPr>
                <w:rFonts w:hint="default" w:asciiTheme="minorAscii" w:hAnsiTheme="minorAscii"/>
                <w:b/>
                <w:i/>
                <w:iCs/>
                <w:color w:val="0000FF"/>
                <w:sz w:val="24"/>
                <w:szCs w:val="24"/>
                <w:u w:val="single"/>
                <w:lang w:val="en-GB"/>
              </w:rPr>
              <w:t>sumathikarthikeyan45@gmail.com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7"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 xml:space="preserve">M SHYAM KUMAR </w:t>
            </w:r>
          </w:p>
        </w:tc>
        <w:tc>
          <w:tcPr>
            <w:tcW w:w="2330"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2021115107</w:t>
            </w:r>
          </w:p>
        </w:tc>
        <w:tc>
          <w:tcPr>
            <w:tcW w:w="4326" w:type="dxa"/>
          </w:tcPr>
          <w:p>
            <w:pPr>
              <w:spacing w:before="239"/>
              <w:rPr>
                <w:rFonts w:hint="default" w:asciiTheme="minorAscii" w:hAnsiTheme="minorAscii"/>
                <w:b/>
                <w:i/>
                <w:iCs/>
                <w:color w:val="0000FF"/>
                <w:sz w:val="28"/>
                <w:szCs w:val="28"/>
                <w:u w:val="single"/>
                <w:lang w:val="en-GB"/>
              </w:rPr>
            </w:pPr>
            <w:r>
              <w:rPr>
                <w:rFonts w:hint="default" w:asciiTheme="minorAscii" w:hAnsiTheme="minorAscii"/>
                <w:b/>
                <w:i/>
                <w:iCs/>
                <w:color w:val="0000FF"/>
                <w:sz w:val="24"/>
                <w:szCs w:val="24"/>
                <w:u w:val="single"/>
                <w:lang w:val="en-GB"/>
              </w:rPr>
              <w:t>shyamchess.murali@gmail.com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637"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 xml:space="preserve">S SIVA GANESH </w:t>
            </w:r>
          </w:p>
        </w:tc>
        <w:tc>
          <w:tcPr>
            <w:tcW w:w="2330"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2021115108</w:t>
            </w:r>
          </w:p>
        </w:tc>
        <w:tc>
          <w:tcPr>
            <w:tcW w:w="4326" w:type="dxa"/>
          </w:tcPr>
          <w:p>
            <w:pPr>
              <w:spacing w:before="239"/>
              <w:rPr>
                <w:rFonts w:hint="default" w:asciiTheme="minorAscii" w:hAnsiTheme="minorAscii"/>
                <w:b/>
                <w:i/>
                <w:iCs/>
                <w:sz w:val="28"/>
                <w:szCs w:val="28"/>
                <w:u w:val="single"/>
                <w:lang w:val="en-GB"/>
              </w:rPr>
            </w:pPr>
            <w:r>
              <w:rPr>
                <w:rFonts w:hint="default" w:asciiTheme="minorAscii" w:hAnsiTheme="minorAscii"/>
                <w:b/>
                <w:i/>
                <w:iCs/>
                <w:color w:val="0000FF"/>
                <w:sz w:val="24"/>
                <w:szCs w:val="24"/>
                <w:u w:val="single"/>
                <w:lang w:val="en-GB"/>
              </w:rPr>
              <w:t>ganeshsiva7425@gmail.com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7"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 xml:space="preserve">S R SUBASHREE </w:t>
            </w:r>
          </w:p>
        </w:tc>
        <w:tc>
          <w:tcPr>
            <w:tcW w:w="2330" w:type="dxa"/>
          </w:tcPr>
          <w:p>
            <w:pPr>
              <w:spacing w:before="239"/>
              <w:rPr>
                <w:rFonts w:hint="default" w:ascii="Calibri Light" w:hAnsi="Calibri Light" w:cs="Calibri Light"/>
                <w:b/>
                <w:sz w:val="28"/>
                <w:szCs w:val="28"/>
                <w:lang w:val="en-GB"/>
              </w:rPr>
            </w:pPr>
            <w:r>
              <w:rPr>
                <w:rFonts w:hint="default" w:ascii="Calibri Light" w:hAnsi="Calibri Light" w:cs="Calibri Light"/>
                <w:b w:val="0"/>
                <w:bCs/>
                <w:sz w:val="24"/>
                <w:szCs w:val="24"/>
                <w:lang w:val="en-GB"/>
              </w:rPr>
              <w:t>2021115110</w:t>
            </w:r>
          </w:p>
        </w:tc>
        <w:tc>
          <w:tcPr>
            <w:tcW w:w="4326" w:type="dxa"/>
          </w:tcPr>
          <w:p>
            <w:pPr>
              <w:spacing w:before="239"/>
              <w:rPr>
                <w:rFonts w:hint="default" w:ascii="Calibri Light" w:hAnsi="Calibri Light" w:cs="Calibri Light"/>
                <w:b/>
                <w:i/>
                <w:iCs/>
                <w:color w:val="0000FF"/>
                <w:sz w:val="24"/>
                <w:szCs w:val="24"/>
                <w:u w:val="single"/>
                <w:lang w:val="en-GB"/>
              </w:rPr>
            </w:pPr>
            <w:r>
              <w:rPr>
                <w:rFonts w:hint="default" w:ascii="Calibri Light" w:hAnsi="Calibri Light" w:cs="Calibri Light"/>
                <w:b/>
                <w:i/>
                <w:iCs/>
                <w:color w:val="0000FF"/>
                <w:sz w:val="24"/>
                <w:szCs w:val="24"/>
                <w:u w:val="thick"/>
                <w:lang w:val="en-GB"/>
              </w:rPr>
              <w:t>subashreesundararajan</w:t>
            </w:r>
            <w:r>
              <w:rPr>
                <w:rFonts w:hint="default" w:ascii="Calibri Light" w:hAnsi="Calibri Light" w:cs="Calibri Light"/>
                <w:b/>
                <w:i/>
                <w:iCs/>
                <w:color w:val="0070C0"/>
                <w:sz w:val="24"/>
                <w:szCs w:val="24"/>
                <w:u w:val="thick"/>
                <w:lang w:val="en-GB"/>
              </w:rPr>
              <w:t>@</w:t>
            </w:r>
            <w:r>
              <w:rPr>
                <w:rFonts w:hint="default" w:ascii="Calibri Light" w:hAnsi="Calibri Light" w:cs="Calibri Light"/>
                <w:b/>
                <w:i/>
                <w:iCs/>
                <w:color w:val="0000FF"/>
                <w:sz w:val="24"/>
                <w:szCs w:val="24"/>
                <w:u w:val="thick"/>
                <w:lang w:val="en-GB"/>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637" w:type="dxa"/>
          </w:tcPr>
          <w:p>
            <w:pPr>
              <w:spacing w:before="239"/>
              <w:rPr>
                <w:rFonts w:hint="default"/>
                <w:b/>
                <w:sz w:val="28"/>
                <w:szCs w:val="28"/>
                <w:lang w:val="en-GB"/>
              </w:rPr>
            </w:pPr>
            <w:r>
              <w:rPr>
                <w:rFonts w:hint="default" w:ascii="Calibri Light" w:hAnsi="Calibri Light" w:cs="Calibri Light"/>
                <w:b w:val="0"/>
                <w:bCs/>
                <w:sz w:val="24"/>
                <w:szCs w:val="24"/>
                <w:lang w:val="en-GB"/>
              </w:rPr>
              <w:t>YUKESH S</w:t>
            </w:r>
          </w:p>
        </w:tc>
        <w:tc>
          <w:tcPr>
            <w:tcW w:w="2330" w:type="dxa"/>
          </w:tcPr>
          <w:p>
            <w:pPr>
              <w:spacing w:before="239"/>
              <w:rPr>
                <w:rFonts w:hint="default"/>
                <w:b/>
                <w:sz w:val="28"/>
                <w:szCs w:val="28"/>
                <w:lang w:val="en-GB"/>
              </w:rPr>
            </w:pPr>
            <w:r>
              <w:rPr>
                <w:rFonts w:hint="default" w:ascii="Calibri Light" w:hAnsi="Calibri Light" w:cs="Calibri Light"/>
                <w:b w:val="0"/>
                <w:bCs/>
                <w:sz w:val="24"/>
                <w:szCs w:val="24"/>
                <w:lang w:val="en-GB"/>
              </w:rPr>
              <w:t>2021115331</w:t>
            </w:r>
          </w:p>
        </w:tc>
        <w:tc>
          <w:tcPr>
            <w:tcW w:w="4326" w:type="dxa"/>
          </w:tcPr>
          <w:p>
            <w:pPr>
              <w:spacing w:before="239"/>
              <w:rPr>
                <w:rFonts w:hint="default"/>
                <w:b/>
                <w:i/>
                <w:iCs/>
                <w:sz w:val="28"/>
                <w:szCs w:val="28"/>
                <w:u w:val="thick"/>
                <w:lang w:val="en-GB"/>
              </w:rPr>
            </w:pPr>
            <w:r>
              <w:rPr>
                <w:rFonts w:hint="default" w:ascii="Calibri Light" w:hAnsi="Calibri Light" w:cs="Calibri Light"/>
                <w:b/>
                <w:bCs w:val="0"/>
                <w:i/>
                <w:iCs/>
                <w:color w:val="0000FF"/>
                <w:sz w:val="24"/>
                <w:szCs w:val="24"/>
                <w:u w:val="thick"/>
                <w:lang w:val="en-GB"/>
              </w:rPr>
              <w:t>yukiiyukesh@gmail.com</w:t>
            </w:r>
          </w:p>
        </w:tc>
      </w:tr>
    </w:tbl>
    <w:p>
      <w:pPr>
        <w:pStyle w:val="5"/>
        <w:spacing w:before="10"/>
        <w:jc w:val="both"/>
        <w:rPr>
          <w:rFonts w:hint="default" w:asciiTheme="minorHAnsi" w:hAnsiTheme="minorHAnsi" w:cstheme="minorHAnsi"/>
          <w:b/>
          <w:bCs/>
          <w:sz w:val="32"/>
          <w:szCs w:val="32"/>
          <w:u w:val="single"/>
          <w:lang w:val="en-GB"/>
        </w:rPr>
      </w:pPr>
    </w:p>
    <w:p>
      <w:pPr>
        <w:pStyle w:val="5"/>
        <w:spacing w:before="10"/>
        <w:jc w:val="both"/>
        <w:rPr>
          <w:rFonts w:hint="default" w:asciiTheme="minorHAnsi" w:hAnsiTheme="minorHAnsi" w:cstheme="minorHAnsi"/>
          <w:b/>
          <w:bCs/>
          <w:sz w:val="32"/>
          <w:szCs w:val="32"/>
          <w:u w:val="single"/>
          <w:lang w:val="en-GB"/>
        </w:rPr>
      </w:pPr>
      <w:r>
        <w:rPr>
          <w:rFonts w:hint="default" w:asciiTheme="minorHAnsi" w:hAnsiTheme="minorHAnsi" w:cstheme="minorHAnsi"/>
          <w:b/>
          <w:bCs/>
          <w:sz w:val="32"/>
          <w:szCs w:val="32"/>
          <w:u w:val="single"/>
          <w:lang w:val="en-GB"/>
        </w:rPr>
        <w:t>PROJECT DISCRIPTION :</w:t>
      </w:r>
    </w:p>
    <w:p>
      <w:pPr>
        <w:pStyle w:val="5"/>
        <w:spacing w:before="10"/>
        <w:ind w:firstLine="1260" w:firstLineChars="450"/>
        <w:jc w:val="both"/>
        <w:rPr>
          <w:rFonts w:hint="default" w:ascii="Calibri" w:hAnsi="Calibri" w:eastAsia="Helvetica"/>
          <w:i w:val="0"/>
          <w:iCs w:val="0"/>
          <w:caps w:val="0"/>
          <w:color w:val="313131"/>
          <w:spacing w:val="0"/>
          <w:sz w:val="28"/>
          <w:szCs w:val="28"/>
          <w:shd w:val="clear" w:fill="FFFFFF"/>
        </w:rPr>
      </w:pPr>
      <w:r>
        <w:rPr>
          <w:rFonts w:hint="default" w:ascii="Calibri" w:hAnsi="Calibri" w:eastAsia="Helvetica"/>
          <w:i w:val="0"/>
          <w:iCs w:val="0"/>
          <w:caps w:val="0"/>
          <w:color w:val="313131"/>
          <w:spacing w:val="0"/>
          <w:sz w:val="28"/>
          <w:szCs w:val="28"/>
          <w:shd w:val="clear" w:fill="FFFFFF"/>
        </w:rPr>
        <w:t>The "Public Health Awareness Campaign Analysis" project aims to assess the effectiveness of various public health awareness campaigns in reaching their target audiences and increasing awareness on critical health issues. In an era marked by rapid information dissemination and evolving communication channels, understanding the impact of awareness campaigns is vital for informed decision-making and resource allocation.</w:t>
      </w:r>
    </w:p>
    <w:p>
      <w:pPr>
        <w:pStyle w:val="5"/>
        <w:spacing w:before="10"/>
        <w:ind w:firstLine="1260" w:firstLineChars="450"/>
        <w:jc w:val="both"/>
        <w:rPr>
          <w:rFonts w:hint="default" w:ascii="Calibri" w:hAnsi="Calibri" w:eastAsia="Helvetica"/>
          <w:i w:val="0"/>
          <w:iCs w:val="0"/>
          <w:caps w:val="0"/>
          <w:color w:val="313131"/>
          <w:spacing w:val="0"/>
          <w:sz w:val="28"/>
          <w:szCs w:val="28"/>
          <w:shd w:val="clear" w:fill="FFFFFF"/>
        </w:rPr>
      </w:pPr>
    </w:p>
    <w:p>
      <w:pPr>
        <w:rPr>
          <w:rFonts w:hint="default" w:eastAsia="Helvetica" w:cs="Helvetica" w:asciiTheme="minorAscii" w:hAnsiTheme="minorAscii"/>
          <w:b/>
          <w:bCs/>
          <w:i w:val="0"/>
          <w:iCs w:val="0"/>
          <w:caps w:val="0"/>
          <w:color w:val="0075B4"/>
          <w:spacing w:val="0"/>
          <w:sz w:val="26"/>
          <w:szCs w:val="26"/>
          <w:u w:val="none"/>
          <w:shd w:val="clear" w:fill="FFFFFF"/>
        </w:rPr>
      </w:pPr>
      <w:r>
        <w:rPr>
          <w:rFonts w:asciiTheme="minorHAnsi" w:hAnsiTheme="minorHAnsi" w:cstheme="minorHAnsi"/>
          <w:b/>
          <w:bCs/>
          <w:sz w:val="32"/>
          <w:szCs w:val="32"/>
          <w:u w:val="single"/>
        </w:rPr>
        <w:t>PROVIDED KAGGLE DATASET:</w:t>
      </w:r>
      <w:r>
        <w:rPr>
          <w:rFonts w:asciiTheme="minorHAnsi" w:hAnsiTheme="minorHAnsi" w:cstheme="minorHAnsi"/>
          <w:b/>
          <w:bCs/>
          <w:sz w:val="32"/>
          <w:szCs w:val="32"/>
          <w:u w:val="single"/>
        </w:rPr>
        <w:br w:type="textWrapping"/>
      </w:r>
      <w:r>
        <w:rPr>
          <w:rFonts w:hint="default" w:eastAsia="Helvetica" w:cs="Helvetica" w:asciiTheme="minorAscii" w:hAnsiTheme="minorAscii"/>
          <w:b/>
          <w:bCs/>
          <w:i w:val="0"/>
          <w:iCs w:val="0"/>
          <w:caps w:val="0"/>
          <w:color w:val="313131"/>
          <w:spacing w:val="0"/>
          <w:sz w:val="26"/>
          <w:szCs w:val="26"/>
          <w:shd w:val="clear" w:fill="FFFFFF"/>
        </w:rPr>
        <w:t> </w:t>
      </w:r>
      <w:r>
        <w:rPr>
          <w:rFonts w:hint="default" w:eastAsia="Helvetica" w:cs="Helvetica" w:asciiTheme="minorAscii" w:hAnsiTheme="minorAscii"/>
          <w:b/>
          <w:bCs/>
          <w:i w:val="0"/>
          <w:iCs w:val="0"/>
          <w:caps w:val="0"/>
          <w:color w:val="0075B4"/>
          <w:spacing w:val="0"/>
          <w:sz w:val="26"/>
          <w:szCs w:val="26"/>
          <w:u w:val="none"/>
          <w:shd w:val="clear" w:fill="FFFFFF"/>
        </w:rPr>
        <w:fldChar w:fldCharType="begin"/>
      </w:r>
      <w:r>
        <w:rPr>
          <w:rFonts w:hint="default" w:eastAsia="Helvetica" w:cs="Helvetica" w:asciiTheme="minorAscii" w:hAnsiTheme="minorAscii"/>
          <w:b/>
          <w:bCs/>
          <w:i w:val="0"/>
          <w:iCs w:val="0"/>
          <w:caps w:val="0"/>
          <w:color w:val="0075B4"/>
          <w:spacing w:val="0"/>
          <w:sz w:val="26"/>
          <w:szCs w:val="26"/>
          <w:u w:val="none"/>
          <w:shd w:val="clear" w:fill="FFFFFF"/>
        </w:rPr>
        <w:instrText xml:space="preserve"> HYPERLINK "https://www.kaggle.com/datasets/osmi/mental-health-in-tech-survey" \t "https://courses.myclass.skillup.online/courses/course-v1:IBM+DAC101+2023_B1/courseware/d8660830b7ec4f2e8158584fd8319a7d/f07fd2afa2f94df0803864c408bf4545/[object Object]" </w:instrText>
      </w:r>
      <w:r>
        <w:rPr>
          <w:rFonts w:hint="default" w:eastAsia="Helvetica" w:cs="Helvetica" w:asciiTheme="minorAscii" w:hAnsiTheme="minorAscii"/>
          <w:b/>
          <w:bCs/>
          <w:i w:val="0"/>
          <w:iCs w:val="0"/>
          <w:caps w:val="0"/>
          <w:color w:val="0075B4"/>
          <w:spacing w:val="0"/>
          <w:sz w:val="26"/>
          <w:szCs w:val="26"/>
          <w:u w:val="none"/>
          <w:shd w:val="clear" w:fill="FFFFFF"/>
        </w:rPr>
        <w:fldChar w:fldCharType="separate"/>
      </w:r>
      <w:r>
        <w:rPr>
          <w:rStyle w:val="8"/>
          <w:rFonts w:hint="default" w:eastAsia="Helvetica" w:cs="Helvetica" w:asciiTheme="minorAscii" w:hAnsiTheme="minorAscii"/>
          <w:b/>
          <w:bCs/>
          <w:i w:val="0"/>
          <w:iCs w:val="0"/>
          <w:caps w:val="0"/>
          <w:color w:val="0075B4"/>
          <w:spacing w:val="0"/>
          <w:sz w:val="26"/>
          <w:szCs w:val="26"/>
          <w:u w:val="none"/>
          <w:shd w:val="clear" w:fill="FFFFFF"/>
        </w:rPr>
        <w:t>https://www.kaggle.com/datasets/osmi/mental-health-in-tech-survey</w:t>
      </w:r>
      <w:r>
        <w:rPr>
          <w:rFonts w:hint="default" w:eastAsia="Helvetica" w:cs="Helvetica" w:asciiTheme="minorAscii" w:hAnsiTheme="minorAscii"/>
          <w:b/>
          <w:bCs/>
          <w:i w:val="0"/>
          <w:iCs w:val="0"/>
          <w:caps w:val="0"/>
          <w:color w:val="0075B4"/>
          <w:spacing w:val="0"/>
          <w:sz w:val="26"/>
          <w:szCs w:val="26"/>
          <w:u w:val="none"/>
          <w:shd w:val="clear" w:fill="FFFFFF"/>
        </w:rPr>
        <w:fldChar w:fldCharType="end"/>
      </w:r>
    </w:p>
    <w:p>
      <w:pPr>
        <w:rPr>
          <w:rFonts w:hint="default" w:eastAsia="Helvetica" w:cs="Helvetica" w:asciiTheme="minorAscii" w:hAnsiTheme="minorAscii"/>
          <w:b/>
          <w:bCs/>
          <w:i w:val="0"/>
          <w:iCs w:val="0"/>
          <w:caps w:val="0"/>
          <w:color w:val="0075B4"/>
          <w:spacing w:val="0"/>
          <w:sz w:val="26"/>
          <w:szCs w:val="26"/>
          <w:u w:val="none"/>
          <w:shd w:val="clear" w:fill="FFFFFF"/>
        </w:rPr>
      </w:pPr>
    </w:p>
    <w:p>
      <w:pPr>
        <w:bidi w:val="0"/>
        <w:rPr>
          <w:rFonts w:hint="default" w:asciiTheme="minorAscii" w:hAnsiTheme="minorAscii"/>
          <w:b/>
          <w:bCs/>
          <w:sz w:val="32"/>
          <w:szCs w:val="32"/>
          <w:u w:val="single"/>
        </w:rPr>
      </w:pPr>
      <w:r>
        <w:rPr>
          <w:rFonts w:hint="default"/>
        </w:rPr>
        <mc:AlternateContent>
          <mc:Choice Requires="wpg">
            <w:drawing>
              <wp:anchor distT="0" distB="0" distL="0" distR="0" simplePos="0" relativeHeight="251660288" behindDoc="1" locked="0" layoutInCell="1" allowOverlap="1">
                <wp:simplePos x="0" y="0"/>
                <wp:positionH relativeFrom="page">
                  <wp:posOffset>788670</wp:posOffset>
                </wp:positionH>
                <wp:positionV relativeFrom="page">
                  <wp:posOffset>549910</wp:posOffset>
                </wp:positionV>
                <wp:extent cx="6535420" cy="9478010"/>
                <wp:effectExtent l="0" t="0" r="17780" b="8890"/>
                <wp:wrapNone/>
                <wp:docPr id="4" name="Group 4"/>
                <wp:cNvGraphicFramePr/>
                <a:graphic xmlns:a="http://schemas.openxmlformats.org/drawingml/2006/main">
                  <a:graphicData uri="http://schemas.microsoft.com/office/word/2010/wordprocessingGroup">
                    <wpg:wgp>
                      <wpg:cNvGrpSpPr/>
                      <wpg:grpSpPr>
                        <a:xfrm>
                          <a:off x="0" y="0"/>
                          <a:ext cx="6535420" cy="9478010"/>
                          <a:chOff x="281927" y="0"/>
                          <a:chExt cx="6535420" cy="9478010"/>
                        </a:xfrm>
                      </wpg:grpSpPr>
                      <pic:pic xmlns:pic="http://schemas.openxmlformats.org/drawingml/2006/picture">
                        <pic:nvPicPr>
                          <pic:cNvPr id="18" name="Image 18"/>
                          <pic:cNvPicPr/>
                        </pic:nvPicPr>
                        <pic:blipFill>
                          <a:blip r:embed="rId5" cstate="print"/>
                          <a:stretch>
                            <a:fillRect/>
                          </a:stretch>
                        </pic:blipFill>
                        <pic:spPr>
                          <a:xfrm>
                            <a:off x="6251447" y="9253728"/>
                            <a:ext cx="388619" cy="175259"/>
                          </a:xfrm>
                          <a:prstGeom prst="rect">
                            <a:avLst/>
                          </a:prstGeom>
                        </pic:spPr>
                      </pic:pic>
                      <wps:wsp>
                        <wps:cNvPr id="21" name="Graphic 2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wps:spPr>
                        <wps:style>
                          <a:lnRef idx="2">
                            <a:schemeClr val="dk1"/>
                          </a:lnRef>
                          <a:fillRef idx="1">
                            <a:schemeClr val="lt1"/>
                          </a:fillRef>
                          <a:effectRef idx="0">
                            <a:schemeClr val="dk1"/>
                          </a:effectRef>
                          <a:fontRef idx="minor">
                            <a:schemeClr val="dk1"/>
                          </a:fontRef>
                        </wps:style>
                        <wps:bodyPr wrap="square" lIns="0" tIns="0" rIns="0" bIns="0" rtlCol="0">
                          <a:noAutofit/>
                        </wps:bodyPr>
                      </wps:wsp>
                    </wpg:wgp>
                  </a:graphicData>
                </a:graphic>
              </wp:anchor>
            </w:drawing>
          </mc:Choice>
          <mc:Fallback>
            <w:pict>
              <v:group id="_x0000_s1026" o:spid="_x0000_s1026" o:spt="203" style="position:absolute;left:0pt;margin-left:62.1pt;margin-top:43.3pt;height:746.3pt;width:514.6pt;mso-position-horizontal-relative:page;mso-position-vertical-relative:page;z-index:-251656192;mso-width-relative:page;mso-height-relative:page;" coordorigin="281927,0" coordsize="6535420,9478010" o:gfxdata="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">
                <o:lock v:ext="edit" aspectratio="f"/>
                <v:shape id="Image 18" o:spid="_x0000_s1026" o:spt="75" type="#_x0000_t75" style="position:absolute;left:6251447;top:9253728;height:175259;width:388619;" filled="f" o:preferrelative="t" stroked="f" coordsize="21600,21600" o:gfxdata="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03I4vQAA&#10;ANsAAAAPAAAAAAAAAAEAIAAAACIAAABkcnMvZG93bnJldi54bWxQSwECFAAUAAAACACHTuJAMy8F&#10;njsAAAA5AAAAEAAAAAAAAAABACAAAAAMAQAAZHJzL3NoYXBleG1sLnhtbFBLBQYAAAAABgAGAFsB&#10;AAC2AwAAAAA=&#10;">
                  <v:fill on="f" focussize="0,0"/>
                  <v:stroke on="f"/>
                  <v:imagedata r:id="rId5" o:title=""/>
                  <o:lock v:ext="edit" aspectratio="f"/>
                </v:shape>
                <v:shape id="Graphic 21" o:spid="_x0000_s1026" o:spt="100" style="position:absolute;left:281927;top:0;height:9478010;width:6535420;" fillcolor="#FFFFFF [3201]" filled="t" stroked="t" coordsize="6535420,9478010" o:gfxdata="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nU++8AAAA&#10;2wAAAA8AAAAAAAAAAQAgAAAAIgAAAGRycy9kb3ducmV2LnhtbFBLAQIUABQAAAAIAIdO4kAzLwWe&#10;OwAAADkAAAAQAAAAAAAAAAEAIAAAAAsBAABkcnMvc2hhcGV4bWwueG1sUEsFBgAAAAAGAAYAWwEA&#10;ALUDAAAAAA==&#10;" path="m6534912,12l6522733,12,6522733,10680,6522733,9467101,12192,9467101,12192,10680,6522733,10680,6522733,12,0,0,0,10680,12,9467101,0,9477769,6522733,9477769,6534912,9477769,6534912,9467101,6534912,10680,6534912,12xe">
                  <v:fill on="t" focussize="0,0"/>
                  <v:stroke weight="1pt" color="#000000 [3200]" miterlimit="8" joinstyle="miter"/>
                  <v:imagedata o:title=""/>
                  <o:lock v:ext="edit" aspectratio="f"/>
                  <v:textbox inset="0mm,0mm,0mm,0mm"/>
                </v:shape>
              </v:group>
            </w:pict>
          </mc:Fallback>
        </mc:AlternateContent>
      </w:r>
      <w:r>
        <w:rPr>
          <w:rFonts w:hint="default" w:asciiTheme="minorAscii" w:hAnsiTheme="minorAscii"/>
          <w:b/>
          <w:bCs/>
          <w:sz w:val="32"/>
          <w:szCs w:val="32"/>
          <w:u w:val="single"/>
          <w:lang w:val="en-GB"/>
        </w:rPr>
        <w:t>ABSTR</w:t>
      </w:r>
      <w:r>
        <w:rPr>
          <w:rFonts w:hint="default" w:asciiTheme="minorAscii" w:hAnsiTheme="minorAscii"/>
          <w:b/>
          <w:bCs/>
          <w:sz w:val="32"/>
          <w:szCs w:val="32"/>
          <w:u w:val="single"/>
        </w:rPr>
        <w:t>ACT :</w:t>
      </w:r>
    </w:p>
    <w:p>
      <w:pPr>
        <w:pStyle w:val="5"/>
        <w:spacing w:before="83" w:line="266" w:lineRule="auto"/>
        <w:ind w:right="484"/>
        <w:jc w:val="both"/>
        <w:rPr>
          <w:rFonts w:hint="default" w:asciiTheme="minorAscii" w:hAnsiTheme="minorAscii"/>
          <w:b w:val="0"/>
          <w:bCs w:val="0"/>
          <w:sz w:val="28"/>
          <w:szCs w:val="28"/>
          <w:u w:val="none"/>
          <w:lang w:val="en-GB"/>
        </w:rPr>
      </w:pPr>
      <w:r>
        <w:rPr>
          <w:rFonts w:hint="default" w:asciiTheme="minorAscii" w:hAnsiTheme="minorAscii"/>
          <w:b w:val="0"/>
          <w:bCs w:val="0"/>
          <w:sz w:val="32"/>
          <w:szCs w:val="32"/>
          <w:u w:val="none"/>
          <w:lang w:val="en-GB"/>
        </w:rPr>
        <w:t xml:space="preserve">         </w:t>
      </w:r>
      <w:r>
        <w:rPr>
          <w:rFonts w:hint="default" w:asciiTheme="minorAscii" w:hAnsiTheme="minorAscii"/>
          <w:b w:val="0"/>
          <w:bCs w:val="0"/>
          <w:sz w:val="28"/>
          <w:szCs w:val="28"/>
          <w:u w:val="none"/>
          <w:lang w:val="en-GB"/>
        </w:rPr>
        <w:t xml:space="preserve">  The "Public Health Awareness Campaign Analysis" project aims to assess the effectiveness of various public health awareness campaigns in reaching their target audiences and increasing awareness on critical health issues. Leveraging a comprehensive dataset comprising campaign objectives, media channels, demographics, and performance metrics, the study employs data analysis techniques, including data visualization, statistical analysis, machine learning, and natural language processing. By identifying effective strategies, target demographics, and content patterns, this project seeks to inform future campaigns and contribute to the broader goal of promoting public health and well-being through data-driven decision-making, ultimately leading to improved health outcomes.</w:t>
      </w:r>
    </w:p>
    <w:p>
      <w:pPr>
        <w:pStyle w:val="5"/>
        <w:spacing w:before="83" w:line="266" w:lineRule="auto"/>
        <w:ind w:right="484"/>
        <w:jc w:val="both"/>
        <w:rPr>
          <w:rFonts w:hint="default" w:asciiTheme="minorAscii" w:hAnsiTheme="minorAscii"/>
          <w:b w:val="0"/>
          <w:bCs w:val="0"/>
          <w:sz w:val="28"/>
          <w:szCs w:val="28"/>
          <w:u w:val="none"/>
          <w:lang w:val="en-GB"/>
        </w:rPr>
      </w:pPr>
      <w:r>
        <w:rPr>
          <w:rFonts w:hint="default" w:asciiTheme="minorAscii" w:hAnsiTheme="minorAscii"/>
          <w:b w:val="0"/>
          <w:bCs w:val="0"/>
          <w:sz w:val="28"/>
          <w:szCs w:val="28"/>
          <w:u w:val="none"/>
          <w:lang w:val="en-GB"/>
        </w:rPr>
        <w:t>This research endeavors to harness the power of data analysis to measure the comprehensive impact of public health campaigns, offering valuable insights to policymakers and public health organizations, thus advancing the efficiency and effectiveness of public health awareness efforts.</w:t>
      </w:r>
    </w:p>
    <w:p>
      <w:pPr>
        <w:pStyle w:val="5"/>
        <w:numPr>
          <w:ilvl w:val="0"/>
          <w:numId w:val="1"/>
        </w:numPr>
        <w:spacing w:before="83" w:line="266" w:lineRule="auto"/>
        <w:ind w:right="484"/>
        <w:jc w:val="both"/>
        <w:rPr>
          <w:rFonts w:hint="default" w:asciiTheme="minorAscii" w:hAnsiTheme="minorAscii"/>
          <w:b/>
          <w:bCs/>
          <w:sz w:val="32"/>
          <w:szCs w:val="32"/>
          <w:u w:val="single"/>
        </w:rPr>
      </w:pPr>
      <w:r>
        <w:rPr>
          <w:rFonts w:hint="default" w:asciiTheme="minorAscii" w:hAnsiTheme="minorAscii"/>
          <w:b/>
          <w:bCs/>
          <w:sz w:val="32"/>
          <w:szCs w:val="32"/>
          <w:u w:val="single"/>
        </w:rPr>
        <w:t>Project Definition</w:t>
      </w:r>
    </w:p>
    <w:p>
      <w:pPr>
        <w:pStyle w:val="5"/>
        <w:numPr>
          <w:ilvl w:val="0"/>
          <w:numId w:val="0"/>
        </w:numPr>
        <w:spacing w:before="83" w:line="266" w:lineRule="auto"/>
        <w:ind w:right="484" w:rightChars="0"/>
        <w:jc w:val="both"/>
        <w:rPr>
          <w:rFonts w:hint="default" w:asciiTheme="minorAscii" w:hAnsiTheme="minorAscii"/>
          <w:b/>
          <w:bCs/>
          <w:sz w:val="28"/>
          <w:szCs w:val="28"/>
          <w:u w:val="none"/>
        </w:rPr>
      </w:pPr>
      <w:r>
        <w:rPr>
          <w:rFonts w:hint="default" w:asciiTheme="minorAscii" w:hAnsiTheme="minorAscii"/>
          <w:b/>
          <w:bCs/>
          <w:sz w:val="28"/>
          <w:szCs w:val="28"/>
          <w:u w:val="none"/>
        </w:rPr>
        <w:t xml:space="preserve"> A. Overview</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The project revolves around the analysis of data from public health awareness campaigns with the primary aim of gauging their effectiveness in reaching the target audience and elevating awareness levels. The ultimate goal is to derive insights that will not only assess the impact of the campaigns but will also serve as a foundation for shaping future strategies in this domain.</w:t>
      </w:r>
    </w:p>
    <w:p>
      <w:pPr>
        <w:pStyle w:val="5"/>
        <w:numPr>
          <w:ilvl w:val="0"/>
          <w:numId w:val="0"/>
        </w:numPr>
        <w:spacing w:before="83" w:line="266" w:lineRule="auto"/>
        <w:ind w:right="484" w:rightChars="0"/>
        <w:jc w:val="both"/>
        <w:rPr>
          <w:rFonts w:hint="default" w:asciiTheme="minorAscii" w:hAnsiTheme="minorAscii"/>
          <w:b/>
          <w:bCs/>
          <w:sz w:val="28"/>
          <w:szCs w:val="28"/>
          <w:u w:val="none"/>
        </w:rPr>
      </w:pPr>
      <w:r>
        <w:rPr>
          <w:rFonts w:hint="default" w:asciiTheme="minorAscii" w:hAnsiTheme="minorAscii"/>
          <w:b/>
          <w:bCs/>
          <w:sz w:val="28"/>
          <w:szCs w:val="28"/>
          <w:u w:val="none"/>
        </w:rPr>
        <w:t>B. Objectives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 xml:space="preserve">1. </w:t>
      </w:r>
      <w:r>
        <w:rPr>
          <w:rFonts w:hint="default" w:asciiTheme="minorAscii" w:hAnsiTheme="minorAscii"/>
          <w:b w:val="0"/>
          <w:bCs w:val="0"/>
          <w:sz w:val="28"/>
          <w:szCs w:val="28"/>
          <w:u w:val="single"/>
        </w:rPr>
        <w:t xml:space="preserve">Audience Reach: </w:t>
      </w:r>
      <w:r>
        <w:rPr>
          <w:rFonts w:hint="default" w:asciiTheme="minorAscii" w:hAnsiTheme="minorAscii"/>
          <w:b w:val="0"/>
          <w:bCs w:val="0"/>
          <w:sz w:val="28"/>
          <w:szCs w:val="28"/>
          <w:u w:val="none"/>
        </w:rPr>
        <w:t>Measure the extent to which the campaigns are reaching the intended audience.</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 xml:space="preserve">2. </w:t>
      </w:r>
      <w:r>
        <w:rPr>
          <w:rFonts w:hint="default" w:asciiTheme="minorAscii" w:hAnsiTheme="minorAscii"/>
          <w:b w:val="0"/>
          <w:bCs w:val="0"/>
          <w:sz w:val="28"/>
          <w:szCs w:val="28"/>
          <w:u w:val="single"/>
        </w:rPr>
        <w:t>Awareness Levels:</w:t>
      </w:r>
      <w:r>
        <w:rPr>
          <w:rFonts w:hint="default" w:asciiTheme="minorAscii" w:hAnsiTheme="minorAscii"/>
          <w:b w:val="0"/>
          <w:bCs w:val="0"/>
          <w:sz w:val="28"/>
          <w:szCs w:val="28"/>
          <w:u w:val="none"/>
        </w:rPr>
        <w:t xml:space="preserve"> Evaluate the effectiveness of campaigns in increasing awareness regarding public health issues.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3.</w:t>
      </w:r>
      <w:r>
        <w:rPr>
          <w:rFonts w:hint="default" w:asciiTheme="minorAscii" w:hAnsiTheme="minorAscii"/>
          <w:b w:val="0"/>
          <w:bCs w:val="0"/>
          <w:sz w:val="28"/>
          <w:szCs w:val="28"/>
          <w:u w:val="single"/>
        </w:rPr>
        <w:t xml:space="preserve"> Campaign Impact:</w:t>
      </w:r>
      <w:r>
        <w:rPr>
          <w:rFonts w:hint="default" w:asciiTheme="minorAscii" w:hAnsiTheme="minorAscii"/>
          <w:b w:val="0"/>
          <w:bCs w:val="0"/>
          <w:sz w:val="28"/>
          <w:szCs w:val="28"/>
          <w:u w:val="single"/>
          <w:lang w:val="en-GB"/>
        </w:rPr>
        <w:t xml:space="preserve"> </w:t>
      </w:r>
      <w:r>
        <w:rPr>
          <w:rFonts w:hint="default" w:asciiTheme="minorAscii" w:hAnsiTheme="minorAscii"/>
          <w:b w:val="0"/>
          <w:bCs w:val="0"/>
          <w:sz w:val="28"/>
          <w:szCs w:val="28"/>
          <w:u w:val="none"/>
        </w:rPr>
        <w:t>Assess the overall impact of the campaigns on the target audience.</w:t>
      </w:r>
    </w:p>
    <w:p>
      <w:pPr>
        <w:pStyle w:val="5"/>
        <w:numPr>
          <w:ilvl w:val="0"/>
          <w:numId w:val="0"/>
        </w:numPr>
        <w:spacing w:before="83" w:line="266" w:lineRule="auto"/>
        <w:ind w:right="484" w:rightChars="0"/>
        <w:jc w:val="both"/>
        <w:rPr>
          <w:rFonts w:hint="default" w:asciiTheme="minorAscii" w:hAnsiTheme="minorAscii"/>
          <w:b/>
          <w:bCs/>
          <w:sz w:val="28"/>
          <w:szCs w:val="28"/>
          <w:u w:val="none"/>
        </w:rPr>
      </w:pPr>
      <w:r>
        <w:rPr>
          <w:rFonts w:hint="default"/>
        </w:rPr>
        <mc:AlternateContent>
          <mc:Choice Requires="wpg">
            <w:drawing>
              <wp:anchor distT="0" distB="0" distL="0" distR="0" simplePos="0" relativeHeight="251661312" behindDoc="1" locked="0" layoutInCell="1" allowOverlap="1">
                <wp:simplePos x="0" y="0"/>
                <wp:positionH relativeFrom="page">
                  <wp:posOffset>788670</wp:posOffset>
                </wp:positionH>
                <wp:positionV relativeFrom="page">
                  <wp:posOffset>549910</wp:posOffset>
                </wp:positionV>
                <wp:extent cx="6535420" cy="9478010"/>
                <wp:effectExtent l="6350" t="6350" r="11430" b="21590"/>
                <wp:wrapNone/>
                <wp:docPr id="1" name="Group 1"/>
                <wp:cNvGraphicFramePr/>
                <a:graphic xmlns:a="http://schemas.openxmlformats.org/drawingml/2006/main">
                  <a:graphicData uri="http://schemas.microsoft.com/office/word/2010/wordprocessingGroup">
                    <wpg:wgp>
                      <wpg:cNvGrpSpPr/>
                      <wpg:grpSpPr>
                        <a:xfrm>
                          <a:off x="0" y="0"/>
                          <a:ext cx="6535420" cy="9478010"/>
                          <a:chOff x="281927" y="0"/>
                          <a:chExt cx="6535420" cy="9478010"/>
                        </a:xfrm>
                      </wpg:grpSpPr>
                      <pic:pic xmlns:pic="http://schemas.openxmlformats.org/drawingml/2006/picture">
                        <pic:nvPicPr>
                          <pic:cNvPr id="2" name="Image 18"/>
                          <pic:cNvPicPr/>
                        </pic:nvPicPr>
                        <pic:blipFill>
                          <a:blip r:embed="rId5" cstate="print"/>
                          <a:stretch>
                            <a:fillRect/>
                          </a:stretch>
                        </pic:blipFill>
                        <pic:spPr>
                          <a:xfrm>
                            <a:off x="6251447" y="9253728"/>
                            <a:ext cx="388619" cy="175259"/>
                          </a:xfrm>
                          <a:prstGeom prst="rect">
                            <a:avLst/>
                          </a:prstGeom>
                        </pic:spPr>
                      </pic:pic>
                      <wps:wsp>
                        <wps:cNvPr id="5" name="Graphic 2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wps:spPr>
                        <wps:style>
                          <a:lnRef idx="2">
                            <a:schemeClr val="dk1"/>
                          </a:lnRef>
                          <a:fillRef idx="1">
                            <a:schemeClr val="lt1"/>
                          </a:fillRef>
                          <a:effectRef idx="0">
                            <a:schemeClr val="dk1"/>
                          </a:effectRef>
                          <a:fontRef idx="minor">
                            <a:schemeClr val="dk1"/>
                          </a:fontRef>
                        </wps:style>
                        <wps:bodyPr wrap="square" lIns="0" tIns="0" rIns="0" bIns="0" rtlCol="0">
                          <a:noAutofit/>
                        </wps:bodyPr>
                      </wps:wsp>
                    </wpg:wgp>
                  </a:graphicData>
                </a:graphic>
              </wp:anchor>
            </w:drawing>
          </mc:Choice>
          <mc:Fallback>
            <w:pict>
              <v:group id="_x0000_s1026" o:spid="_x0000_s1026" o:spt="203" style="position:absolute;left:0pt;margin-left:62.1pt;margin-top:43.3pt;height:746.3pt;width:514.6pt;mso-position-horizontal-relative:page;mso-position-vertical-relative:page;z-index:-251655168;mso-width-relative:page;mso-height-relative:page;" coordorigin="281927,0" coordsize="6535420,9478010" o:gfxdata="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">
                <o:lock v:ext="edit" aspectratio="f"/>
                <v:shape id="Image 18" o:spid="_x0000_s1026" o:spt="75" type="#_x0000_t75" style="position:absolute;left:6251447;top:9253728;height:175259;width:388619;" filled="f" o:preferrelative="t" stroked="f" coordsize="21600,21600" o:gfxdata="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5IFS8AAAA&#10;2gAAAA8AAAAAAAAAAQAgAAAAIgAAAGRycy9kb3ducmV2LnhtbFBLAQIUABQAAAAIAIdO4kAzLwWe&#10;OwAAADkAAAAQAAAAAAAAAAEAIAAAAAsBAABkcnMvc2hhcGV4bWwueG1sUEsFBgAAAAAGAAYAWwEA&#10;ALUDAAAAAA==&#10;">
                  <v:fill on="f" focussize="0,0"/>
                  <v:stroke on="f"/>
                  <v:imagedata r:id="rId5" o:title=""/>
                  <o:lock v:ext="edit" aspectratio="f"/>
                </v:shape>
                <v:shape id="Graphic 21" o:spid="_x0000_s1026" o:spt="100" style="position:absolute;left:281927;top:0;height:9478010;width:6535420;" fillcolor="#FFFFFF [3201]" filled="t" stroked="t" coordsize="6535420,9478010" o:gfxdata="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xNALsAAADa&#10;AAAADwAAAAAAAAABACAAAAAiAAAAZHJzL2Rvd25yZXYueG1sUEsBAhQAFAAAAAgAh07iQDMvBZ47&#10;AAAAOQAAABAAAAAAAAAAAQAgAAAACgEAAGRycy9zaGFwZXhtbC54bWxQSwUGAAAAAAYABgBbAQAA&#10;tAMAAAAA&#10;" path="m6534912,12l6522733,12,6522733,10680,6522733,9467101,12192,9467101,12192,10680,6522733,10680,6522733,12,0,0,0,10680,12,9467101,0,9477769,6522733,9477769,6534912,9477769,6534912,9467101,6534912,10680,6534912,12xe">
                  <v:fill on="t" focussize="0,0"/>
                  <v:stroke weight="1pt" color="#000000 [3200]" miterlimit="8" joinstyle="miter"/>
                  <v:imagedata o:title=""/>
                  <o:lock v:ext="edit" aspectratio="f"/>
                  <v:textbox inset="0mm,0mm,0mm,0mm"/>
                </v:shape>
              </v:group>
            </w:pict>
          </mc:Fallback>
        </mc:AlternateContent>
      </w:r>
      <w:r>
        <w:rPr>
          <w:rFonts w:hint="default" w:asciiTheme="minorAscii" w:hAnsiTheme="minorAscii"/>
          <w:b/>
          <w:bCs/>
          <w:sz w:val="28"/>
          <w:szCs w:val="28"/>
          <w:u w:val="none"/>
        </w:rPr>
        <w:t>C. Scope</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The project encompasses defining clear analysis objectives, collecting comprehensive campaign data, designing insightful visualizations using IBM Cognos, and incorporating code for data analysis where deemed beneficial.</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numPr>
          <w:ilvl w:val="0"/>
          <w:numId w:val="0"/>
        </w:numPr>
        <w:spacing w:before="83" w:line="266" w:lineRule="auto"/>
        <w:ind w:right="484" w:rightChars="0"/>
        <w:jc w:val="both"/>
        <w:rPr>
          <w:rFonts w:hint="default" w:asciiTheme="minorAscii" w:hAnsiTheme="minorAscii"/>
          <w:b/>
          <w:bCs/>
          <w:sz w:val="28"/>
          <w:szCs w:val="28"/>
          <w:u w:val="single"/>
        </w:rPr>
      </w:pPr>
      <w:r>
        <w:rPr>
          <w:rFonts w:hint="default" w:asciiTheme="minorAscii" w:hAnsiTheme="minorAscii"/>
          <w:b/>
          <w:bCs/>
          <w:sz w:val="32"/>
          <w:szCs w:val="32"/>
          <w:u w:val="single"/>
        </w:rPr>
        <w:t xml:space="preserve"> II. Design Thinking</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bCs/>
          <w:sz w:val="28"/>
          <w:szCs w:val="28"/>
          <w:u w:val="none"/>
        </w:rPr>
        <w:t xml:space="preserve"> A. Analysis Objectives</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1. Audience Reach</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Define metrics and criteria to quantify the reach of public health awareness campaigns. This may include social media engagement, website visits, and geographical reach.</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2. Awareness Levels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Establish key performance indicators (KPIs) to measure changes in awareness levels, considering factors like survey responses, keyword analysis, and media coverage.</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3. Campaign Impact</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Develop a framework for assessing the overall impact of campaigns, incorporating both quantitative and qualitative measures. This could involve sentiment analysis, behavior change metrics, and expert evaluations.</w:t>
      </w:r>
    </w:p>
    <w:p>
      <w:pPr>
        <w:pStyle w:val="5"/>
        <w:numPr>
          <w:ilvl w:val="0"/>
          <w:numId w:val="0"/>
        </w:numPr>
        <w:spacing w:before="83" w:line="266" w:lineRule="auto"/>
        <w:ind w:right="484" w:rightChars="0"/>
        <w:jc w:val="both"/>
        <w:rPr>
          <w:rFonts w:hint="default" w:asciiTheme="minorAscii" w:hAnsiTheme="minorAscii"/>
          <w:b/>
          <w:bCs/>
          <w:sz w:val="32"/>
          <w:szCs w:val="32"/>
          <w:u w:val="none"/>
        </w:rPr>
      </w:pPr>
      <w:r>
        <w:rPr>
          <w:rFonts w:hint="default" w:asciiTheme="minorAscii" w:hAnsiTheme="minorAscii"/>
          <w:b/>
          <w:bCs/>
          <w:sz w:val="32"/>
          <w:szCs w:val="32"/>
          <w:u w:val="none"/>
        </w:rPr>
        <w:t>B. Data Collection</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1. Sources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Identify the primary sources of campaign data, encompassing social media analytics, website analytics, survey responses, and any relevant third-party data repositories.</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2. Methods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Define the methods for data collection, considering real-time monitoring, periodic surveys, and collaboration with external partners for enriched datasets.</w:t>
      </w:r>
    </w:p>
    <w:p>
      <w:pPr>
        <w:pStyle w:val="5"/>
        <w:numPr>
          <w:ilvl w:val="0"/>
          <w:numId w:val="0"/>
        </w:numPr>
        <w:spacing w:before="83" w:line="266" w:lineRule="auto"/>
        <w:ind w:right="484" w:rightChars="0"/>
        <w:jc w:val="both"/>
        <w:rPr>
          <w:rFonts w:hint="default" w:asciiTheme="minorAscii" w:hAnsiTheme="minorAscii"/>
          <w:b/>
          <w:bCs/>
          <w:sz w:val="32"/>
          <w:szCs w:val="32"/>
          <w:u w:val="none"/>
        </w:rPr>
      </w:pPr>
      <w:r>
        <w:rPr>
          <w:rFonts w:hint="default" w:asciiTheme="minorAscii" w:hAnsiTheme="minorAscii"/>
          <w:b/>
          <w:bCs/>
          <w:sz w:val="32"/>
          <w:szCs w:val="32"/>
          <w:u w:val="none"/>
        </w:rPr>
        <w:t xml:space="preserve"> C. Visualization Strategy</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1. IBM Cognos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rPr>
        <mc:AlternateContent>
          <mc:Choice Requires="wpg">
            <w:drawing>
              <wp:anchor distT="0" distB="0" distL="0" distR="0" simplePos="0" relativeHeight="251662336" behindDoc="1" locked="0" layoutInCell="1" allowOverlap="1">
                <wp:simplePos x="0" y="0"/>
                <wp:positionH relativeFrom="page">
                  <wp:posOffset>788670</wp:posOffset>
                </wp:positionH>
                <wp:positionV relativeFrom="page">
                  <wp:posOffset>549910</wp:posOffset>
                </wp:positionV>
                <wp:extent cx="6535420" cy="9478010"/>
                <wp:effectExtent l="6350" t="6350" r="11430" b="21590"/>
                <wp:wrapNone/>
                <wp:docPr id="7" name="Group 7"/>
                <wp:cNvGraphicFramePr/>
                <a:graphic xmlns:a="http://schemas.openxmlformats.org/drawingml/2006/main">
                  <a:graphicData uri="http://schemas.microsoft.com/office/word/2010/wordprocessingGroup">
                    <wpg:wgp>
                      <wpg:cNvGrpSpPr/>
                      <wpg:grpSpPr>
                        <a:xfrm>
                          <a:off x="0" y="0"/>
                          <a:ext cx="6535420" cy="9478010"/>
                          <a:chOff x="281927" y="0"/>
                          <a:chExt cx="6535420" cy="9478010"/>
                        </a:xfrm>
                      </wpg:grpSpPr>
                      <pic:pic xmlns:pic="http://schemas.openxmlformats.org/drawingml/2006/picture">
                        <pic:nvPicPr>
                          <pic:cNvPr id="8" name="Image 18"/>
                          <pic:cNvPicPr/>
                        </pic:nvPicPr>
                        <pic:blipFill>
                          <a:blip r:embed="rId5" cstate="print"/>
                          <a:stretch>
                            <a:fillRect/>
                          </a:stretch>
                        </pic:blipFill>
                        <pic:spPr>
                          <a:xfrm>
                            <a:off x="6251447" y="9253728"/>
                            <a:ext cx="388619" cy="175259"/>
                          </a:xfrm>
                          <a:prstGeom prst="rect">
                            <a:avLst/>
                          </a:prstGeom>
                        </pic:spPr>
                      </pic:pic>
                      <wps:wsp>
                        <wps:cNvPr id="9" name="Graphic 2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wps:spPr>
                        <wps:style>
                          <a:lnRef idx="2">
                            <a:schemeClr val="dk1"/>
                          </a:lnRef>
                          <a:fillRef idx="1">
                            <a:schemeClr val="lt1"/>
                          </a:fillRef>
                          <a:effectRef idx="0">
                            <a:schemeClr val="dk1"/>
                          </a:effectRef>
                          <a:fontRef idx="minor">
                            <a:schemeClr val="dk1"/>
                          </a:fontRef>
                        </wps:style>
                        <wps:bodyPr wrap="square" lIns="0" tIns="0" rIns="0" bIns="0" rtlCol="0">
                          <a:noAutofit/>
                        </wps:bodyPr>
                      </wps:wsp>
                    </wpg:wgp>
                  </a:graphicData>
                </a:graphic>
              </wp:anchor>
            </w:drawing>
          </mc:Choice>
          <mc:Fallback>
            <w:pict>
              <v:group id="_x0000_s1026" o:spid="_x0000_s1026" o:spt="203" style="position:absolute;left:0pt;margin-left:62.1pt;margin-top:43.3pt;height:746.3pt;width:514.6pt;mso-position-horizontal-relative:page;mso-position-vertical-relative:page;z-index:-251654144;mso-width-relative:page;mso-height-relative:page;" coordorigin="281927,0" coordsize="6535420,9478010" o:gfxdata="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">
                <o:lock v:ext="edit" aspectratio="f"/>
                <v:shape id="Image 18" o:spid="_x0000_s1026" o:spt="75" type="#_x0000_t75" style="position:absolute;left:6251447;top:9253728;height:175259;width:388619;" filled="f" o:preferrelative="t" stroked="f" coordsize="21600,21600" o:gfxdata="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NEXvrgAAADaAAAA&#10;DwAAAAAAAAABACAAAAAiAAAAZHJzL2Rvd25yZXYueG1sUEsBAhQAFAAAAAgAh07iQDMvBZ47AAAA&#10;OQAAABAAAAAAAAAAAQAgAAAABwEAAGRycy9zaGFwZXhtbC54bWxQSwUGAAAAAAYABgBbAQAAsQMA&#10;AAAA&#10;">
                  <v:fill on="f" focussize="0,0"/>
                  <v:stroke on="f"/>
                  <v:imagedata r:id="rId5" o:title=""/>
                  <o:lock v:ext="edit" aspectratio="f"/>
                </v:shape>
                <v:shape id="Graphic 21" o:spid="_x0000_s1026" o:spt="100" style="position:absolute;left:281927;top:0;height:9478010;width:6535420;" fillcolor="#FFFFFF [3201]" filled="t" stroked="t" coordsize="6535420,9478010" o:gfxdata="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BRwW8AAAA&#10;2gAAAA8AAAAAAAAAAQAgAAAAIgAAAGRycy9kb3ducmV2LnhtbFBLAQIUABQAAAAIAIdO4kAzLwWe&#10;OwAAADkAAAAQAAAAAAAAAAEAIAAAAAsBAABkcnMvc2hhcGV4bWwueG1sUEsFBgAAAAAGAAYAWwEA&#10;ALUDAAAAAA==&#10;" path="m6534912,12l6522733,12,6522733,10680,6522733,9467101,12192,9467101,12192,10680,6522733,10680,6522733,12,0,0,0,10680,12,9467101,0,9477769,6522733,9477769,6534912,9477769,6534912,9467101,6534912,10680,6534912,12xe">
                  <v:fill on="t" focussize="0,0"/>
                  <v:stroke weight="1pt" color="#000000 [3200]" miterlimit="8" joinstyle="miter"/>
                  <v:imagedata o:title=""/>
                  <o:lock v:ext="edit" aspectratio="f"/>
                  <v:textbox inset="0mm,0mm,0mm,0mm"/>
                </v:shape>
              </v:group>
            </w:pict>
          </mc:Fallback>
        </mc:AlternateContent>
      </w:r>
      <w:r>
        <w:rPr>
          <w:rFonts w:hint="default" w:asciiTheme="minorAscii" w:hAnsiTheme="minorAscii"/>
          <w:b w:val="0"/>
          <w:bCs w:val="0"/>
          <w:sz w:val="28"/>
          <w:szCs w:val="28"/>
          <w:u w:val="none"/>
        </w:rPr>
        <w:t>Plan the utilization of IBM Cognos for creating visually compelling dashboards and reports. Consider the audience and tailor visualizations to effectively communicate key insights.</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 xml:space="preserve"> 2. Dashboard Elements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Outline the key elements of the dashboards, including interactive charts, trend analyses, and comparative visualizations, to present a holistic view of campaign performance.</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numPr>
          <w:ilvl w:val="0"/>
          <w:numId w:val="0"/>
        </w:numPr>
        <w:spacing w:before="83" w:line="266" w:lineRule="auto"/>
        <w:ind w:right="484" w:rightChars="0"/>
        <w:jc w:val="both"/>
        <w:rPr>
          <w:rFonts w:hint="default" w:asciiTheme="minorAscii" w:hAnsiTheme="minorAscii"/>
          <w:b/>
          <w:bCs/>
          <w:sz w:val="32"/>
          <w:szCs w:val="32"/>
          <w:u w:val="single"/>
        </w:rPr>
      </w:pPr>
      <w:r>
        <w:rPr>
          <w:rFonts w:hint="default" w:asciiTheme="minorAscii" w:hAnsiTheme="minorAscii"/>
          <w:b/>
          <w:bCs/>
          <w:sz w:val="32"/>
          <w:szCs w:val="32"/>
          <w:u w:val="single"/>
        </w:rPr>
        <w:t>D. Code Integration</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1. Data Cleaning</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Identify areas in the data preprocessing phase where code integration can enhance efficiency, ensuring that the data is clean and ready for analysis.</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2. Transformation</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Specify instances where code can facilitate complex data transformations, making it more amenable for visualization and interpretation.</w:t>
      </w:r>
    </w:p>
    <w:p>
      <w:pPr>
        <w:pStyle w:val="5"/>
        <w:numPr>
          <w:ilvl w:val="0"/>
          <w:numId w:val="0"/>
        </w:numPr>
        <w:spacing w:before="83" w:line="266" w:lineRule="auto"/>
        <w:ind w:right="484" w:rightChars="0"/>
        <w:jc w:val="both"/>
        <w:rPr>
          <w:rFonts w:hint="default" w:asciiTheme="minorAscii" w:hAnsiTheme="minorAscii"/>
          <w:b w:val="0"/>
          <w:bCs w:val="0"/>
          <w:sz w:val="28"/>
          <w:szCs w:val="28"/>
          <w:u w:val="single"/>
        </w:rPr>
      </w:pPr>
      <w:r>
        <w:rPr>
          <w:rFonts w:hint="default" w:asciiTheme="minorAscii" w:hAnsiTheme="minorAscii"/>
          <w:b w:val="0"/>
          <w:bCs w:val="0"/>
          <w:sz w:val="28"/>
          <w:szCs w:val="28"/>
          <w:u w:val="single"/>
        </w:rPr>
        <w:t>3. Statistical Analysis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rPr>
        <w:t>Determine the statistical analyses that can be performed using code to extract deeper insights, such as correlation studies or predictive modeling.</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numPr>
          <w:ilvl w:val="0"/>
          <w:numId w:val="0"/>
        </w:numPr>
        <w:spacing w:before="83" w:line="266" w:lineRule="auto"/>
        <w:ind w:right="484" w:rightChars="0"/>
        <w:jc w:val="both"/>
        <w:rPr>
          <w:rFonts w:hint="default" w:asciiTheme="minorAscii" w:hAnsiTheme="minorAscii"/>
          <w:b/>
          <w:bCs/>
          <w:sz w:val="32"/>
          <w:szCs w:val="32"/>
          <w:u w:val="single"/>
        </w:rPr>
      </w:pPr>
      <w:r>
        <w:rPr>
          <w:rFonts w:hint="default" w:asciiTheme="minorAscii" w:hAnsiTheme="minorAscii"/>
          <w:b/>
          <w:bCs/>
          <w:sz w:val="32"/>
          <w:szCs w:val="32"/>
          <w:u w:val="single"/>
        </w:rPr>
        <w:t xml:space="preserve"> Conclusion</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r>
        <w:rPr>
          <w:rFonts w:hint="default" w:asciiTheme="minorAscii" w:hAnsiTheme="minorAscii"/>
          <w:b w:val="0"/>
          <w:bCs w:val="0"/>
          <w:sz w:val="28"/>
          <w:szCs w:val="28"/>
          <w:u w:val="none"/>
          <w:lang w:val="en-GB"/>
        </w:rPr>
        <w:t>T</w:t>
      </w:r>
      <w:r>
        <w:rPr>
          <w:rFonts w:hint="default" w:asciiTheme="minorAscii" w:hAnsiTheme="minorAscii"/>
          <w:b w:val="0"/>
          <w:bCs w:val="0"/>
          <w:sz w:val="28"/>
          <w:szCs w:val="28"/>
          <w:u w:val="none"/>
        </w:rPr>
        <w:t>his document serves as a comprehensive guide for the initial phase of the project, laying the groundwork for a robust analysis of public health awareness campaigns. The design thinking approach ensures a thoughtful and strategic execution, setting the stage for impactful insights and informed decision-making in subsequent phases.</w:t>
      </w: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numPr>
          <w:ilvl w:val="0"/>
          <w:numId w:val="0"/>
        </w:numPr>
        <w:spacing w:before="83" w:line="266" w:lineRule="auto"/>
        <w:ind w:right="484" w:rightChars="0"/>
        <w:jc w:val="both"/>
        <w:rPr>
          <w:rFonts w:hint="default" w:asciiTheme="minorAscii" w:hAnsiTheme="minorAscii"/>
          <w:b w:val="0"/>
          <w:bCs w:val="0"/>
          <w:sz w:val="28"/>
          <w:szCs w:val="28"/>
          <w:u w:val="none"/>
        </w:rPr>
      </w:pPr>
    </w:p>
    <w:p>
      <w:pPr>
        <w:pStyle w:val="5"/>
        <w:spacing w:before="83" w:line="266" w:lineRule="auto"/>
        <w:ind w:right="484"/>
        <w:jc w:val="both"/>
        <w:rPr>
          <w:rFonts w:hint="default" w:asciiTheme="minorAscii" w:hAnsiTheme="minorAscii"/>
          <w:b/>
          <w:bCs/>
          <w:sz w:val="32"/>
          <w:szCs w:val="32"/>
          <w:u w:val="single"/>
        </w:rPr>
      </w:pPr>
    </w:p>
    <w:p>
      <w:pPr>
        <w:pStyle w:val="5"/>
        <w:spacing w:before="83" w:line="266" w:lineRule="auto"/>
        <w:ind w:right="484"/>
        <w:jc w:val="both"/>
        <w:rPr>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59264" behindDoc="1" locked="0" layoutInCell="1" allowOverlap="1">
            <wp:simplePos x="0" y="0"/>
            <wp:positionH relativeFrom="column">
              <wp:posOffset>5445760</wp:posOffset>
            </wp:positionH>
            <wp:positionV relativeFrom="paragraph">
              <wp:posOffset>7779385</wp:posOffset>
            </wp:positionV>
            <wp:extent cx="388620" cy="175260"/>
            <wp:effectExtent l="0" t="0" r="11430" b="1524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6588760" y="9543415"/>
                      <a:ext cx="388620" cy="175260"/>
                    </a:xfrm>
                    <a:prstGeom prst="rect">
                      <a:avLst/>
                    </a:prstGeom>
                  </pic:spPr>
                </pic:pic>
              </a:graphicData>
            </a:graphic>
          </wp:anchor>
        </w:drawing>
      </w:r>
    </w:p>
    <w:sectPr>
      <w:head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bidi w:val="0"/>
      <w:rPr>
        <w:rFonts w:hint="default"/>
        <w:lang w:val="en-GB"/>
      </w:rPr>
    </w:pPr>
    <w:r>
      <w:rPr>
        <w:rFonts w:hint="default"/>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BDAD7"/>
    <w:multiLevelType w:val="singleLevel"/>
    <w:tmpl w:val="C43BDAD7"/>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66BF8"/>
    <w:rsid w:val="1B487C4A"/>
    <w:rsid w:val="2F9E729F"/>
    <w:rsid w:val="75756CD7"/>
    <w:rsid w:val="79EA541E"/>
    <w:rsid w:val="7CA66637"/>
    <w:rsid w:val="7DC4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33"/>
      <w:szCs w:val="33"/>
    </w:rPr>
  </w:style>
  <w:style w:type="paragraph" w:styleId="6">
    <w:name w:val="footer"/>
    <w:basedOn w:val="1"/>
    <w:unhideWhenUsed/>
    <w:qFormat/>
    <w:uiPriority w:val="99"/>
    <w:pPr>
      <w:tabs>
        <w:tab w:val="center" w:pos="4513"/>
        <w:tab w:val="right" w:pos="9026"/>
      </w:tabs>
    </w:p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2023-09-30T09:40:00Z</dcterms:created>
  <dc:creator>Admin</dc:creator>
  <cp:lastModifiedBy>Admin</cp:lastModifiedBy>
  <dcterms:modified xsi:type="dcterms:W3CDTF">2023-10-01T01:29:28Z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6F2004346F594E7392E543760B156FBC</vt:lpwstr>
  </property>
</Properties>
</file>