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SubscriptTrack Teknoloji ve Özellik Envanteri</w:t>
      </w:r>
    </w:p>
    <w:p>
      <w:pPr>
        <w:jc w:val="center"/>
      </w:pPr>
      <w:r>
        <w:rPr>
          <w:color w:val="5B6573"/>
          <w:sz w:val="28"/>
        </w:rPr>
        <w:t>Ürünün hangi teknolojilerle çalıştığını ve hangi özelliklerin mevcut olduğunu açıklayan güncel rapor</w:t>
      </w:r>
    </w:p>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448"/>
            <w:vAlign w:val="center"/>
            <w:shd w:fill="17365D"/>
          </w:tcPr>
          <w:p>
            <w:pPr>
              <w:spacing w:after="40"/>
            </w:pPr>
            <w:r/>
            <w:r>
              <w:rPr>
                <w:b/>
                <w:color w:val="FFFFFF"/>
                <w:sz w:val="18"/>
              </w:rPr>
              <w:t>Bilgi</w:t>
            </w:r>
          </w:p>
        </w:tc>
        <w:tc>
          <w:tcPr>
            <w:tcW w:type="dxa" w:w="7344"/>
            <w:vAlign w:val="center"/>
            <w:shd w:fill="17365D"/>
          </w:tcPr>
          <w:p>
            <w:pPr>
              <w:spacing w:after="40"/>
            </w:pPr>
            <w:r/>
            <w:r>
              <w:rPr>
                <w:b/>
                <w:color w:val="FFFFFF"/>
                <w:sz w:val="18"/>
              </w:rPr>
              <w:t>Değer</w:t>
            </w:r>
          </w:p>
        </w:tc>
      </w:tr>
      <w:tr>
        <w:tc>
          <w:tcPr>
            <w:tcW w:type="dxa" w:w="2448"/>
            <w:vAlign w:val="center"/>
          </w:tcPr>
          <w:p>
            <w:pPr>
              <w:spacing w:after="40"/>
            </w:pPr>
            <w:r/>
            <w:r>
              <w:rPr>
                <w:b w:val="0"/>
                <w:color w:val="000000"/>
                <w:sz w:val="17"/>
              </w:rPr>
              <w:t>Güncelleme</w:t>
            </w:r>
          </w:p>
        </w:tc>
        <w:tc>
          <w:tcPr>
            <w:tcW w:type="dxa" w:w="7344"/>
            <w:vAlign w:val="center"/>
          </w:tcPr>
          <w:p>
            <w:pPr>
              <w:spacing w:after="40"/>
            </w:pPr>
            <w:r/>
            <w:r>
              <w:rPr>
                <w:b w:val="0"/>
                <w:color w:val="000000"/>
                <w:sz w:val="17"/>
              </w:rPr>
              <w:t>22 Eylül 2026</w:t>
            </w:r>
          </w:p>
        </w:tc>
      </w:tr>
      <w:tr>
        <w:tc>
          <w:tcPr>
            <w:tcW w:type="dxa" w:w="2448"/>
            <w:vAlign w:val="center"/>
            <w:shd w:fill="F6F9FC"/>
          </w:tcPr>
          <w:p>
            <w:pPr>
              <w:spacing w:after="40"/>
            </w:pPr>
            <w:r/>
            <w:r>
              <w:rPr>
                <w:b w:val="0"/>
                <w:color w:val="000000"/>
                <w:sz w:val="17"/>
              </w:rPr>
              <w:t>Platform</w:t>
            </w:r>
          </w:p>
        </w:tc>
        <w:tc>
          <w:tcPr>
            <w:tcW w:type="dxa" w:w="7344"/>
            <w:vAlign w:val="center"/>
            <w:shd w:fill="F6F9FC"/>
          </w:tcPr>
          <w:p>
            <w:pPr>
              <w:spacing w:after="40"/>
            </w:pPr>
            <w:r/>
            <w:r>
              <w:rPr>
                <w:b w:val="0"/>
                <w:color w:val="000000"/>
                <w:sz w:val="17"/>
              </w:rPr>
              <w:t>iOS, Android ve Flutter Web önizlemesi</w:t>
            </w:r>
          </w:p>
        </w:tc>
      </w:tr>
      <w:tr>
        <w:tc>
          <w:tcPr>
            <w:tcW w:type="dxa" w:w="2448"/>
            <w:vAlign w:val="center"/>
          </w:tcPr>
          <w:p>
            <w:pPr>
              <w:spacing w:after="40"/>
            </w:pPr>
            <w:r/>
            <w:r>
              <w:rPr>
                <w:b w:val="0"/>
                <w:color w:val="000000"/>
                <w:sz w:val="17"/>
              </w:rPr>
              <w:t>Mobil teknoloji</w:t>
            </w:r>
          </w:p>
        </w:tc>
        <w:tc>
          <w:tcPr>
            <w:tcW w:type="dxa" w:w="7344"/>
            <w:vAlign w:val="center"/>
          </w:tcPr>
          <w:p>
            <w:pPr>
              <w:spacing w:after="40"/>
            </w:pPr>
            <w:r/>
            <w:r>
              <w:rPr>
                <w:b w:val="0"/>
                <w:color w:val="000000"/>
                <w:sz w:val="17"/>
              </w:rPr>
              <w:t>Flutter 3.44.8 / Dart 3.12.2</w:t>
            </w:r>
          </w:p>
        </w:tc>
      </w:tr>
      <w:tr>
        <w:tc>
          <w:tcPr>
            <w:tcW w:type="dxa" w:w="2448"/>
            <w:vAlign w:val="center"/>
            <w:shd w:fill="F6F9FC"/>
          </w:tcPr>
          <w:p>
            <w:pPr>
              <w:spacing w:after="40"/>
            </w:pPr>
            <w:r/>
            <w:r>
              <w:rPr>
                <w:b w:val="0"/>
                <w:color w:val="000000"/>
                <w:sz w:val="17"/>
              </w:rPr>
              <w:t>Backend</w:t>
            </w:r>
          </w:p>
        </w:tc>
        <w:tc>
          <w:tcPr>
            <w:tcW w:type="dxa" w:w="7344"/>
            <w:vAlign w:val="center"/>
            <w:shd w:fill="F6F9FC"/>
          </w:tcPr>
          <w:p>
            <w:pPr>
              <w:spacing w:after="40"/>
            </w:pPr>
            <w:r/>
            <w:r>
              <w:rPr>
                <w:b w:val="0"/>
                <w:color w:val="000000"/>
                <w:sz w:val="17"/>
              </w:rPr>
              <w:t>Supabase • PostgreSQL • Edge Functions</w:t>
            </w:r>
          </w:p>
        </w:tc>
      </w:tr>
      <w:tr>
        <w:tc>
          <w:tcPr>
            <w:tcW w:type="dxa" w:w="2448"/>
            <w:vAlign w:val="center"/>
          </w:tcPr>
          <w:p>
            <w:pPr>
              <w:spacing w:after="40"/>
            </w:pPr>
            <w:r/>
            <w:r>
              <w:rPr>
                <w:b w:val="0"/>
                <w:color w:val="000000"/>
                <w:sz w:val="17"/>
              </w:rPr>
              <w:t>Güncel kaynak</w:t>
            </w:r>
          </w:p>
        </w:tc>
        <w:tc>
          <w:tcPr>
            <w:tcW w:type="dxa" w:w="7344"/>
            <w:vAlign w:val="center"/>
          </w:tcPr>
          <w:p>
            <w:pPr>
              <w:spacing w:after="40"/>
            </w:pPr>
            <w:r/>
            <w:r>
              <w:rPr>
                <w:b w:val="0"/>
                <w:color w:val="000000"/>
                <w:sz w:val="17"/>
              </w:rPr>
              <w:t>main • commit 6e116b2</w:t>
            </w:r>
          </w:p>
        </w:tc>
      </w:tr>
      <w:tr>
        <w:tc>
          <w:tcPr>
            <w:tcW w:type="dxa" w:w="2448"/>
            <w:vAlign w:val="center"/>
            <w:shd w:fill="F6F9FC"/>
          </w:tcPr>
          <w:p>
            <w:pPr>
              <w:spacing w:after="40"/>
            </w:pPr>
            <w:r/>
            <w:r>
              <w:rPr>
                <w:b w:val="0"/>
                <w:color w:val="000000"/>
                <w:sz w:val="17"/>
              </w:rPr>
              <w:t>Release APK</w:t>
            </w:r>
          </w:p>
        </w:tc>
        <w:tc>
          <w:tcPr>
            <w:tcW w:type="dxa" w:w="7344"/>
            <w:vAlign w:val="center"/>
            <w:shd w:fill="F6F9FC"/>
          </w:tcPr>
          <w:p>
            <w:pPr>
              <w:spacing w:after="40"/>
            </w:pPr>
            <w:r/>
            <w:r>
              <w:rPr>
                <w:b w:val="0"/>
                <w:color w:val="000000"/>
                <w:sz w:val="17"/>
              </w:rPr>
              <w:t>SubscriptTrack-latest-release.apk</w:t>
            </w:r>
          </w:p>
        </w:tc>
      </w:tr>
    </w:tbl>
    <w:p>
      <w:pPr>
        <w:spacing w:after="40"/>
      </w:pPr>
    </w:p>
    <w:p>
      <w:r>
        <w:br w:type="page"/>
      </w:r>
    </w:p>
    <w:p>
      <w:pPr>
        <w:pStyle w:val="Heading1"/>
        <w:keepNext/>
      </w:pPr>
      <w:r>
        <w:t>Bu rapor neyi gösteriyor</w:t>
      </w:r>
    </w:p>
    <w:p>
      <w:r>
        <w:t>Bu doküman bir sprint planı veya test kabul listesi değildir. Ürünün teknik olarak nasıl kurulduğunu, kodun hangi bölümlere ayrıldığını, özelliklerin mevcut durumunu ve temel akışların nereden nereye gittiğini sade bir dille gösterir.</w:t>
      </w:r>
    </w:p>
    <w:p>
      <w:pPr>
        <w:pStyle w:val="Heading2"/>
        <w:keepNext/>
      </w:pPr>
      <w:r>
        <w:t>Durum işaretleri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1872"/>
            <w:vAlign w:val="center"/>
            <w:shd w:fill="17365D"/>
          </w:tcPr>
          <w:p>
            <w:pPr>
              <w:spacing w:after="40"/>
            </w:pPr>
            <w:r/>
            <w:r>
              <w:rPr>
                <w:b/>
                <w:color w:val="FFFFFF"/>
                <w:sz w:val="18"/>
              </w:rPr>
              <w:t>Durum</w:t>
            </w:r>
          </w:p>
        </w:tc>
        <w:tc>
          <w:tcPr>
            <w:tcW w:type="dxa" w:w="7920"/>
            <w:vAlign w:val="center"/>
            <w:shd w:fill="17365D"/>
          </w:tcPr>
          <w:p>
            <w:pPr>
              <w:spacing w:after="40"/>
            </w:pPr>
            <w:r/>
            <w:r>
              <w:rPr>
                <w:b/>
                <w:color w:val="FFFFFF"/>
                <w:sz w:val="18"/>
              </w:rPr>
              <w:t>Anlam</w:t>
            </w:r>
          </w:p>
        </w:tc>
      </w:tr>
      <w:tr>
        <w:tc>
          <w:tcPr>
            <w:tcW w:type="dxa" w:w="1872"/>
            <w:vAlign w:val="center"/>
          </w:tcPr>
          <w:p>
            <w:pPr>
              <w:spacing w:after="40"/>
            </w:pPr>
            <w:r/>
            <w:r>
              <w:rPr>
                <w:b w:val="0"/>
                <w:color w:val="000000"/>
                <w:sz w:val="17"/>
              </w:rPr>
              <w:t>Aktif</w:t>
            </w:r>
          </w:p>
        </w:tc>
        <w:tc>
          <w:tcPr>
            <w:tcW w:type="dxa" w:w="7920"/>
            <w:vAlign w:val="center"/>
          </w:tcPr>
          <w:p>
            <w:pPr>
              <w:spacing w:after="40"/>
            </w:pPr>
            <w:r/>
            <w:r>
              <w:rPr>
                <w:b w:val="0"/>
                <w:color w:val="000000"/>
                <w:sz w:val="17"/>
              </w:rPr>
              <w:t>Kod, backend ve mobil bağlantısı mevcut; normal kullanım akışı çalışır.</w:t>
            </w:r>
          </w:p>
        </w:tc>
      </w:tr>
      <w:tr>
        <w:tc>
          <w:tcPr>
            <w:tcW w:type="dxa" w:w="1872"/>
            <w:vAlign w:val="center"/>
            <w:shd w:fill="F6F9FC"/>
          </w:tcPr>
          <w:p>
            <w:pPr>
              <w:spacing w:after="40"/>
            </w:pPr>
            <w:r/>
            <w:r>
              <w:rPr>
                <w:b w:val="0"/>
                <w:color w:val="000000"/>
                <w:sz w:val="17"/>
              </w:rPr>
              <w:t>Kısmi</w:t>
            </w:r>
          </w:p>
        </w:tc>
        <w:tc>
          <w:tcPr>
            <w:tcW w:type="dxa" w:w="7920"/>
            <w:vAlign w:val="center"/>
            <w:shd w:fill="F6F9FC"/>
          </w:tcPr>
          <w:p>
            <w:pPr>
              <w:spacing w:after="40"/>
            </w:pPr>
            <w:r/>
            <w:r>
              <w:rPr>
                <w:b w:val="0"/>
                <w:color w:val="000000"/>
                <w:sz w:val="17"/>
              </w:rPr>
              <w:t>Kodun bir bölümü mevcut ancak gerçek hesap, e-posta, cihaz veya dış ayar doğrulaması eksik.</w:t>
            </w:r>
          </w:p>
        </w:tc>
      </w:tr>
      <w:tr>
        <w:tc>
          <w:tcPr>
            <w:tcW w:type="dxa" w:w="1872"/>
            <w:vAlign w:val="center"/>
          </w:tcPr>
          <w:p>
            <w:pPr>
              <w:spacing w:after="40"/>
            </w:pPr>
            <w:r/>
            <w:r>
              <w:rPr>
                <w:b w:val="0"/>
                <w:color w:val="000000"/>
                <w:sz w:val="17"/>
              </w:rPr>
              <w:t>Yok</w:t>
            </w:r>
          </w:p>
        </w:tc>
        <w:tc>
          <w:tcPr>
            <w:tcW w:type="dxa" w:w="7920"/>
            <w:vAlign w:val="center"/>
          </w:tcPr>
          <w:p>
            <w:pPr>
              <w:spacing w:after="40"/>
            </w:pPr>
            <w:r/>
            <w:r>
              <w:rPr>
                <w:b w:val="0"/>
                <w:color w:val="000000"/>
                <w:sz w:val="17"/>
              </w:rPr>
              <w:t>Bu kapsamda uygulanmamış veya ürün kararı gereği kullanılmıyor.</w:t>
            </w:r>
          </w:p>
        </w:tc>
      </w:tr>
    </w:tbl>
    <w:p>
      <w:pPr>
        <w:spacing w:after="40"/>
      </w:pPr>
    </w:p>
    <w:p>
      <w:pPr>
        <w:pStyle w:val="Heading1"/>
        <w:keepNext/>
      </w:pPr>
      <w:r>
        <w:t>1 Teknoloji Yığını</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2016"/>
            <w:vAlign w:val="center"/>
            <w:shd w:fill="17365D"/>
          </w:tcPr>
          <w:p>
            <w:pPr>
              <w:spacing w:after="40"/>
            </w:pPr>
            <w:r/>
            <w:r>
              <w:rPr>
                <w:b/>
                <w:color w:val="FFFFFF"/>
                <w:sz w:val="18"/>
              </w:rPr>
              <w:t>Katman</w:t>
            </w:r>
          </w:p>
        </w:tc>
        <w:tc>
          <w:tcPr>
            <w:tcW w:type="dxa" w:w="3600"/>
            <w:vAlign w:val="center"/>
            <w:shd w:fill="17365D"/>
          </w:tcPr>
          <w:p>
            <w:pPr>
              <w:spacing w:after="40"/>
            </w:pPr>
            <w:r/>
            <w:r>
              <w:rPr>
                <w:b/>
                <w:color w:val="FFFFFF"/>
                <w:sz w:val="18"/>
              </w:rPr>
              <w:t>Kullanılan teknoloji</w:t>
            </w:r>
          </w:p>
        </w:tc>
        <w:tc>
          <w:tcPr>
            <w:tcW w:type="dxa" w:w="4464"/>
            <w:vAlign w:val="center"/>
            <w:shd w:fill="17365D"/>
          </w:tcPr>
          <w:p>
            <w:pPr>
              <w:spacing w:after="40"/>
            </w:pPr>
            <w:r/>
            <w:r>
              <w:rPr>
                <w:b/>
                <w:color w:val="FFFFFF"/>
                <w:sz w:val="18"/>
              </w:rPr>
              <w:t>Ne için kullanılıyor</w:t>
            </w:r>
          </w:p>
        </w:tc>
      </w:tr>
      <w:tr>
        <w:tc>
          <w:tcPr>
            <w:tcW w:type="dxa" w:w="2016"/>
            <w:vAlign w:val="center"/>
          </w:tcPr>
          <w:p>
            <w:pPr>
              <w:spacing w:after="40"/>
            </w:pPr>
            <w:r/>
            <w:r>
              <w:rPr>
                <w:b w:val="0"/>
                <w:color w:val="000000"/>
                <w:sz w:val="17"/>
              </w:rPr>
              <w:t>Mobil uygulama</w:t>
            </w:r>
          </w:p>
        </w:tc>
        <w:tc>
          <w:tcPr>
            <w:tcW w:type="dxa" w:w="3600"/>
            <w:vAlign w:val="center"/>
          </w:tcPr>
          <w:p>
            <w:pPr>
              <w:spacing w:after="40"/>
            </w:pPr>
            <w:r/>
            <w:r>
              <w:rPr>
                <w:b w:val="0"/>
                <w:color w:val="000000"/>
                <w:sz w:val="17"/>
              </w:rPr>
              <w:t>Flutter 3.44.8, Dart 3.12.2</w:t>
            </w:r>
          </w:p>
        </w:tc>
        <w:tc>
          <w:tcPr>
            <w:tcW w:type="dxa" w:w="4464"/>
            <w:vAlign w:val="center"/>
          </w:tcPr>
          <w:p>
            <w:pPr>
              <w:spacing w:after="40"/>
            </w:pPr>
            <w:r/>
            <w:r>
              <w:rPr>
                <w:b w:val="0"/>
                <w:color w:val="000000"/>
                <w:sz w:val="17"/>
              </w:rPr>
              <w:t>Tek kod tabanından Android ve iOS uygulaması</w:t>
            </w:r>
          </w:p>
        </w:tc>
      </w:tr>
      <w:tr>
        <w:tc>
          <w:tcPr>
            <w:tcW w:type="dxa" w:w="2016"/>
            <w:vAlign w:val="center"/>
            <w:shd w:fill="F6F9FC"/>
          </w:tcPr>
          <w:p>
            <w:pPr>
              <w:spacing w:after="40"/>
            </w:pPr>
            <w:r/>
            <w:r>
              <w:rPr>
                <w:b w:val="0"/>
                <w:color w:val="000000"/>
                <w:sz w:val="17"/>
              </w:rPr>
              <w:t>UI ve durum</w:t>
            </w:r>
          </w:p>
        </w:tc>
        <w:tc>
          <w:tcPr>
            <w:tcW w:type="dxa" w:w="3600"/>
            <w:vAlign w:val="center"/>
            <w:shd w:fill="F6F9FC"/>
          </w:tcPr>
          <w:p>
            <w:pPr>
              <w:spacing w:after="40"/>
            </w:pPr>
            <w:r/>
            <w:r>
              <w:rPr>
                <w:b w:val="0"/>
                <w:color w:val="000000"/>
                <w:sz w:val="17"/>
              </w:rPr>
              <w:t>Material, Provider, ChangeNotifier</w:t>
            </w:r>
          </w:p>
        </w:tc>
        <w:tc>
          <w:tcPr>
            <w:tcW w:type="dxa" w:w="4464"/>
            <w:vAlign w:val="center"/>
            <w:shd w:fill="F6F9FC"/>
          </w:tcPr>
          <w:p>
            <w:pPr>
              <w:spacing w:after="40"/>
            </w:pPr>
            <w:r/>
            <w:r>
              <w:rPr>
                <w:b w:val="0"/>
                <w:color w:val="000000"/>
                <w:sz w:val="17"/>
              </w:rPr>
              <w:t>Ekranlar, form durumları, loading/error/offline state</w:t>
            </w:r>
          </w:p>
        </w:tc>
      </w:tr>
      <w:tr>
        <w:tc>
          <w:tcPr>
            <w:tcW w:type="dxa" w:w="2016"/>
            <w:vAlign w:val="center"/>
          </w:tcPr>
          <w:p>
            <w:pPr>
              <w:spacing w:after="40"/>
            </w:pPr>
            <w:r/>
            <w:r>
              <w:rPr>
                <w:b w:val="0"/>
                <w:color w:val="000000"/>
                <w:sz w:val="17"/>
              </w:rPr>
              <w:t>Navigasyon</w:t>
            </w:r>
          </w:p>
        </w:tc>
        <w:tc>
          <w:tcPr>
            <w:tcW w:type="dxa" w:w="3600"/>
            <w:vAlign w:val="center"/>
          </w:tcPr>
          <w:p>
            <w:pPr>
              <w:spacing w:after="40"/>
            </w:pPr>
            <w:r/>
            <w:r>
              <w:rPr>
                <w:b w:val="0"/>
                <w:color w:val="000000"/>
                <w:sz w:val="17"/>
              </w:rPr>
              <w:t>go_router</w:t>
            </w:r>
          </w:p>
        </w:tc>
        <w:tc>
          <w:tcPr>
            <w:tcW w:type="dxa" w:w="4464"/>
            <w:vAlign w:val="center"/>
          </w:tcPr>
          <w:p>
            <w:pPr>
              <w:spacing w:after="40"/>
            </w:pPr>
            <w:r/>
            <w:r>
              <w:rPr>
                <w:b w:val="0"/>
                <w:color w:val="000000"/>
                <w:sz w:val="17"/>
              </w:rPr>
              <w:t>Auth koruması, onboarding, deep-link ve ekran geçişleri</w:t>
            </w:r>
          </w:p>
        </w:tc>
      </w:tr>
      <w:tr>
        <w:tc>
          <w:tcPr>
            <w:tcW w:type="dxa" w:w="2016"/>
            <w:vAlign w:val="center"/>
            <w:shd w:fill="F6F9FC"/>
          </w:tcPr>
          <w:p>
            <w:pPr>
              <w:spacing w:after="40"/>
            </w:pPr>
            <w:r/>
            <w:r>
              <w:rPr>
                <w:b w:val="0"/>
                <w:color w:val="000000"/>
                <w:sz w:val="17"/>
              </w:rPr>
              <w:t>Kimlik</w:t>
            </w:r>
          </w:p>
        </w:tc>
        <w:tc>
          <w:tcPr>
            <w:tcW w:type="dxa" w:w="3600"/>
            <w:vAlign w:val="center"/>
            <w:shd w:fill="F6F9FC"/>
          </w:tcPr>
          <w:p>
            <w:pPr>
              <w:spacing w:after="40"/>
            </w:pPr>
            <w:r/>
            <w:r>
              <w:rPr>
                <w:b w:val="0"/>
                <w:color w:val="000000"/>
                <w:sz w:val="17"/>
              </w:rPr>
              <w:t>Supabase Auth</w:t>
            </w:r>
          </w:p>
        </w:tc>
        <w:tc>
          <w:tcPr>
            <w:tcW w:type="dxa" w:w="4464"/>
            <w:vAlign w:val="center"/>
            <w:shd w:fill="F6F9FC"/>
          </w:tcPr>
          <w:p>
            <w:pPr>
              <w:spacing w:after="40"/>
            </w:pPr>
            <w:r/>
            <w:r>
              <w:rPr>
                <w:b w:val="0"/>
                <w:color w:val="000000"/>
                <w:sz w:val="17"/>
              </w:rPr>
              <w:t>Kayıt, giriş, e-posta doğrulama, şifre sıfırlama, e-posta değiştirme</w:t>
            </w:r>
          </w:p>
        </w:tc>
      </w:tr>
      <w:tr>
        <w:tc>
          <w:tcPr>
            <w:tcW w:type="dxa" w:w="2016"/>
            <w:vAlign w:val="center"/>
          </w:tcPr>
          <w:p>
            <w:pPr>
              <w:spacing w:after="40"/>
            </w:pPr>
            <w:r/>
            <w:r>
              <w:rPr>
                <w:b w:val="0"/>
                <w:color w:val="000000"/>
                <w:sz w:val="17"/>
              </w:rPr>
              <w:t>Veri API</w:t>
            </w:r>
          </w:p>
        </w:tc>
        <w:tc>
          <w:tcPr>
            <w:tcW w:type="dxa" w:w="3600"/>
            <w:vAlign w:val="center"/>
          </w:tcPr>
          <w:p>
            <w:pPr>
              <w:spacing w:after="40"/>
            </w:pPr>
            <w:r/>
            <w:r>
              <w:rPr>
                <w:b w:val="0"/>
                <w:color w:val="000000"/>
                <w:sz w:val="17"/>
              </w:rPr>
              <w:t>Supabase PostgREST ve RPC</w:t>
            </w:r>
          </w:p>
        </w:tc>
        <w:tc>
          <w:tcPr>
            <w:tcW w:type="dxa" w:w="4464"/>
            <w:vAlign w:val="center"/>
          </w:tcPr>
          <w:p>
            <w:pPr>
              <w:spacing w:after="40"/>
            </w:pPr>
            <w:r/>
            <w:r>
              <w:rPr>
                <w:b w:val="0"/>
                <w:color w:val="000000"/>
                <w:sz w:val="17"/>
              </w:rPr>
              <w:t>Abonelik CRUD, idempotent yazma ve kullanıcı verisi</w:t>
            </w:r>
          </w:p>
        </w:tc>
      </w:tr>
      <w:tr>
        <w:tc>
          <w:tcPr>
            <w:tcW w:type="dxa" w:w="2016"/>
            <w:vAlign w:val="center"/>
            <w:shd w:fill="F6F9FC"/>
          </w:tcPr>
          <w:p>
            <w:pPr>
              <w:spacing w:after="40"/>
            </w:pPr>
            <w:r/>
            <w:r>
              <w:rPr>
                <w:b w:val="0"/>
                <w:color w:val="000000"/>
                <w:sz w:val="17"/>
              </w:rPr>
              <w:t>Veritabanı</w:t>
            </w:r>
          </w:p>
        </w:tc>
        <w:tc>
          <w:tcPr>
            <w:tcW w:type="dxa" w:w="3600"/>
            <w:vAlign w:val="center"/>
            <w:shd w:fill="F6F9FC"/>
          </w:tcPr>
          <w:p>
            <w:pPr>
              <w:spacing w:after="40"/>
            </w:pPr>
            <w:r/>
            <w:r>
              <w:rPr>
                <w:b w:val="0"/>
                <w:color w:val="000000"/>
                <w:sz w:val="17"/>
              </w:rPr>
              <w:t>Supabase PostgreSQL</w:t>
            </w:r>
          </w:p>
        </w:tc>
        <w:tc>
          <w:tcPr>
            <w:tcW w:type="dxa" w:w="4464"/>
            <w:vAlign w:val="center"/>
            <w:shd w:fill="F6F9FC"/>
          </w:tcPr>
          <w:p>
            <w:pPr>
              <w:spacing w:after="40"/>
            </w:pPr>
            <w:r/>
            <w:r>
              <w:rPr>
                <w:b w:val="0"/>
                <w:color w:val="000000"/>
                <w:sz w:val="17"/>
              </w:rPr>
              <w:t>Abonelikler, ödeme olayları, ayarlar, bildirimler, ticket’lar</w:t>
            </w:r>
          </w:p>
        </w:tc>
      </w:tr>
      <w:tr>
        <w:tc>
          <w:tcPr>
            <w:tcW w:type="dxa" w:w="2016"/>
            <w:vAlign w:val="center"/>
          </w:tcPr>
          <w:p>
            <w:pPr>
              <w:spacing w:after="40"/>
            </w:pPr>
            <w:r/>
            <w:r>
              <w:rPr>
                <w:b w:val="0"/>
                <w:color w:val="000000"/>
                <w:sz w:val="17"/>
              </w:rPr>
              <w:t>Yetkilendirme</w:t>
            </w:r>
          </w:p>
        </w:tc>
        <w:tc>
          <w:tcPr>
            <w:tcW w:type="dxa" w:w="3600"/>
            <w:vAlign w:val="center"/>
          </w:tcPr>
          <w:p>
            <w:pPr>
              <w:spacing w:after="40"/>
            </w:pPr>
            <w:r/>
            <w:r>
              <w:rPr>
                <w:b w:val="0"/>
                <w:color w:val="000000"/>
                <w:sz w:val="17"/>
              </w:rPr>
              <w:t>JWT + Row Level Security</w:t>
            </w:r>
          </w:p>
        </w:tc>
        <w:tc>
          <w:tcPr>
            <w:tcW w:type="dxa" w:w="4464"/>
            <w:vAlign w:val="center"/>
          </w:tcPr>
          <w:p>
            <w:pPr>
              <w:spacing w:after="40"/>
            </w:pPr>
            <w:r/>
            <w:r>
              <w:rPr>
                <w:b w:val="0"/>
                <w:color w:val="000000"/>
                <w:sz w:val="17"/>
              </w:rPr>
              <w:t>Kullanıcı verilerinin birbirinden ayrılması</w:t>
            </w:r>
          </w:p>
        </w:tc>
      </w:tr>
      <w:tr>
        <w:tc>
          <w:tcPr>
            <w:tcW w:type="dxa" w:w="2016"/>
            <w:vAlign w:val="center"/>
            <w:shd w:fill="F6F9FC"/>
          </w:tcPr>
          <w:p>
            <w:pPr>
              <w:spacing w:after="40"/>
            </w:pPr>
            <w:r/>
            <w:r>
              <w:rPr>
                <w:b w:val="0"/>
                <w:color w:val="000000"/>
                <w:sz w:val="17"/>
              </w:rPr>
              <w:t>Canlı senkron</w:t>
            </w:r>
          </w:p>
        </w:tc>
        <w:tc>
          <w:tcPr>
            <w:tcW w:type="dxa" w:w="3600"/>
            <w:vAlign w:val="center"/>
            <w:shd w:fill="F6F9FC"/>
          </w:tcPr>
          <w:p>
            <w:pPr>
              <w:spacing w:after="40"/>
            </w:pPr>
            <w:r/>
            <w:r>
              <w:rPr>
                <w:b w:val="0"/>
                <w:color w:val="000000"/>
                <w:sz w:val="17"/>
              </w:rPr>
              <w:t>Supabase Realtime</w:t>
            </w:r>
          </w:p>
        </w:tc>
        <w:tc>
          <w:tcPr>
            <w:tcW w:type="dxa" w:w="4464"/>
            <w:vAlign w:val="center"/>
            <w:shd w:fill="F6F9FC"/>
          </w:tcPr>
          <w:p>
            <w:pPr>
              <w:spacing w:after="40"/>
            </w:pPr>
            <w:r/>
            <w:r>
              <w:rPr>
                <w:b w:val="0"/>
                <w:color w:val="000000"/>
                <w:sz w:val="17"/>
              </w:rPr>
              <w:t>Abonelik INSERT/UPDATE/DELETE değişikliklerini dinleme</w:t>
            </w:r>
          </w:p>
        </w:tc>
      </w:tr>
      <w:tr>
        <w:tc>
          <w:tcPr>
            <w:tcW w:type="dxa" w:w="2016"/>
            <w:vAlign w:val="center"/>
          </w:tcPr>
          <w:p>
            <w:pPr>
              <w:spacing w:after="40"/>
            </w:pPr>
            <w:r/>
            <w:r>
              <w:rPr>
                <w:b w:val="0"/>
                <w:color w:val="000000"/>
                <w:sz w:val="17"/>
              </w:rPr>
              <w:t>Sunucu fonksiyonları</w:t>
            </w:r>
          </w:p>
        </w:tc>
        <w:tc>
          <w:tcPr>
            <w:tcW w:type="dxa" w:w="3600"/>
            <w:vAlign w:val="center"/>
          </w:tcPr>
          <w:p>
            <w:pPr>
              <w:spacing w:after="40"/>
            </w:pPr>
            <w:r/>
            <w:r>
              <w:rPr>
                <w:b w:val="0"/>
                <w:color w:val="000000"/>
                <w:sz w:val="17"/>
              </w:rPr>
              <w:t>Deno TypeScript Edge Functions</w:t>
            </w:r>
          </w:p>
        </w:tc>
        <w:tc>
          <w:tcPr>
            <w:tcW w:type="dxa" w:w="4464"/>
            <w:vAlign w:val="center"/>
          </w:tcPr>
          <w:p>
            <w:pPr>
              <w:spacing w:after="40"/>
            </w:pPr>
            <w:r/>
            <w:r>
              <w:rPr>
                <w:b w:val="0"/>
                <w:color w:val="000000"/>
                <w:sz w:val="17"/>
              </w:rPr>
              <w:t>Hesap silme, export, ödeme etiketi, destek/katalog</w:t>
            </w:r>
          </w:p>
        </w:tc>
      </w:tr>
      <w:tr>
        <w:tc>
          <w:tcPr>
            <w:tcW w:type="dxa" w:w="2016"/>
            <w:vAlign w:val="center"/>
            <w:shd w:fill="F6F9FC"/>
          </w:tcPr>
          <w:p>
            <w:pPr>
              <w:spacing w:after="40"/>
            </w:pPr>
            <w:r/>
            <w:r>
              <w:rPr>
                <w:b w:val="0"/>
                <w:color w:val="000000"/>
                <w:sz w:val="17"/>
              </w:rPr>
              <w:t>Yerel depolama</w:t>
            </w:r>
          </w:p>
        </w:tc>
        <w:tc>
          <w:tcPr>
            <w:tcW w:type="dxa" w:w="3600"/>
            <w:vAlign w:val="center"/>
            <w:shd w:fill="F6F9FC"/>
          </w:tcPr>
          <w:p>
            <w:pPr>
              <w:spacing w:after="40"/>
            </w:pPr>
            <w:r/>
            <w:r>
              <w:rPr>
                <w:b w:val="0"/>
                <w:color w:val="000000"/>
                <w:sz w:val="17"/>
              </w:rPr>
              <w:t>flutter_secure_storage + local cache</w:t>
            </w:r>
          </w:p>
        </w:tc>
        <w:tc>
          <w:tcPr>
            <w:tcW w:type="dxa" w:w="4464"/>
            <w:vAlign w:val="center"/>
            <w:shd w:fill="F6F9FC"/>
          </w:tcPr>
          <w:p>
            <w:pPr>
              <w:spacing w:after="40"/>
            </w:pPr>
            <w:r/>
            <w:r>
              <w:rPr>
                <w:b w:val="0"/>
                <w:color w:val="000000"/>
                <w:sz w:val="17"/>
              </w:rPr>
              <w:t>Hassas bilgiler ve çevrimdışı son veri</w:t>
            </w:r>
          </w:p>
        </w:tc>
      </w:tr>
      <w:tr>
        <w:tc>
          <w:tcPr>
            <w:tcW w:type="dxa" w:w="2016"/>
            <w:vAlign w:val="center"/>
          </w:tcPr>
          <w:p>
            <w:pPr>
              <w:spacing w:after="40"/>
            </w:pPr>
            <w:r/>
            <w:r>
              <w:rPr>
                <w:b w:val="0"/>
                <w:color w:val="000000"/>
                <w:sz w:val="17"/>
              </w:rPr>
              <w:t>Bildirim</w:t>
            </w:r>
          </w:p>
        </w:tc>
        <w:tc>
          <w:tcPr>
            <w:tcW w:type="dxa" w:w="3600"/>
            <w:vAlign w:val="center"/>
          </w:tcPr>
          <w:p>
            <w:pPr>
              <w:spacing w:after="40"/>
            </w:pPr>
            <w:r/>
            <w:r>
              <w:rPr>
                <w:b w:val="0"/>
                <w:color w:val="000000"/>
                <w:sz w:val="17"/>
              </w:rPr>
              <w:t>flutter_local_notifications + timezone</w:t>
            </w:r>
          </w:p>
        </w:tc>
        <w:tc>
          <w:tcPr>
            <w:tcW w:type="dxa" w:w="4464"/>
            <w:vAlign w:val="center"/>
          </w:tcPr>
          <w:p>
            <w:pPr>
              <w:spacing w:after="40"/>
            </w:pPr>
            <w:r/>
            <w:r>
              <w:rPr>
                <w:b w:val="0"/>
                <w:color w:val="000000"/>
                <w:sz w:val="17"/>
              </w:rPr>
              <w:t>Cihaz üzerinde yenileme/trial hatırlatmaları</w:t>
            </w:r>
          </w:p>
        </w:tc>
      </w:tr>
      <w:tr>
        <w:tc>
          <w:tcPr>
            <w:tcW w:type="dxa" w:w="2016"/>
            <w:vAlign w:val="center"/>
            <w:shd w:fill="F6F9FC"/>
          </w:tcPr>
          <w:p>
            <w:pPr>
              <w:spacing w:after="40"/>
            </w:pPr>
            <w:r/>
            <w:r>
              <w:rPr>
                <w:b w:val="0"/>
                <w:color w:val="000000"/>
                <w:sz w:val="17"/>
              </w:rPr>
              <w:t>Para</w:t>
            </w:r>
          </w:p>
        </w:tc>
        <w:tc>
          <w:tcPr>
            <w:tcW w:type="dxa" w:w="3600"/>
            <w:vAlign w:val="center"/>
            <w:shd w:fill="F6F9FC"/>
          </w:tcPr>
          <w:p>
            <w:pPr>
              <w:spacing w:after="40"/>
            </w:pPr>
            <w:r/>
            <w:r>
              <w:rPr>
                <w:b w:val="0"/>
                <w:color w:val="000000"/>
                <w:sz w:val="17"/>
              </w:rPr>
              <w:t>Money value object ve minor unit</w:t>
            </w:r>
          </w:p>
        </w:tc>
        <w:tc>
          <w:tcPr>
            <w:tcW w:type="dxa" w:w="4464"/>
            <w:vAlign w:val="center"/>
            <w:shd w:fill="F6F9FC"/>
          </w:tcPr>
          <w:p>
            <w:pPr>
              <w:spacing w:after="40"/>
            </w:pPr>
            <w:r/>
            <w:r>
              <w:rPr>
                <w:b w:val="0"/>
                <w:color w:val="000000"/>
                <w:sz w:val="17"/>
              </w:rPr>
              <w:t>Floating point hatası olmadan tutar hesabı</w:t>
            </w:r>
          </w:p>
        </w:tc>
      </w:tr>
      <w:tr>
        <w:tc>
          <w:tcPr>
            <w:tcW w:type="dxa" w:w="2016"/>
            <w:vAlign w:val="center"/>
          </w:tcPr>
          <w:p>
            <w:pPr>
              <w:spacing w:after="40"/>
            </w:pPr>
            <w:r/>
            <w:r>
              <w:rPr>
                <w:b w:val="0"/>
                <w:color w:val="000000"/>
                <w:sz w:val="17"/>
              </w:rPr>
              <w:t>CI/CD</w:t>
            </w:r>
          </w:p>
        </w:tc>
        <w:tc>
          <w:tcPr>
            <w:tcW w:type="dxa" w:w="3600"/>
            <w:vAlign w:val="center"/>
          </w:tcPr>
          <w:p>
            <w:pPr>
              <w:spacing w:after="40"/>
            </w:pPr>
            <w:r/>
            <w:r>
              <w:rPr>
                <w:b w:val="0"/>
                <w:color w:val="000000"/>
                <w:sz w:val="17"/>
              </w:rPr>
              <w:t>GitHub Actions ve GitHub Pages</w:t>
            </w:r>
          </w:p>
        </w:tc>
        <w:tc>
          <w:tcPr>
            <w:tcW w:type="dxa" w:w="4464"/>
            <w:vAlign w:val="center"/>
          </w:tcPr>
          <w:p>
            <w:pPr>
              <w:spacing w:after="40"/>
            </w:pPr>
            <w:r/>
            <w:r>
              <w:rPr>
                <w:b w:val="0"/>
                <w:color w:val="000000"/>
                <w:sz w:val="17"/>
              </w:rPr>
              <w:t>Web build/deploy ve kalite kontrolleri</w:t>
            </w:r>
          </w:p>
        </w:tc>
      </w:tr>
    </w:tbl>
    <w:p>
      <w:pPr>
        <w:spacing w:after="40"/>
      </w:pPr>
    </w:p>
    <w:p>
      <w:pPr>
        <w:pStyle w:val="Heading1"/>
        <w:keepNext/>
      </w:pPr>
      <w:r>
        <w:t>2 Kod Yapısı</w:t>
      </w:r>
    </w:p>
    <w:p>
      <w:pPr>
        <w:ind w:left="360"/>
      </w:pPr>
      <w:r>
        <w:rPr>
          <w:rFonts w:ascii="Consolas" w:hAnsi="Consolas"/>
          <w:color w:val="2F3B4A"/>
          <w:sz w:val="17"/>
        </w:rPr>
        <w:t>mobile/lib/</w:t>
        <w:br/>
        <w:t xml:space="preserve">  app/                  app shell, tema ve router</w:t>
        <w:br/>
        <w:t xml:space="preserve">  core/                 config, domain, network, storage, services</w:t>
        <w:br/>
        <w:t xml:space="preserve">  features/auth/        kayıt, giriş, şifre akışları</w:t>
        <w:br/>
        <w:t xml:space="preserve">  features/subscriptions/ abonelik domain, repository ve ekranlar</w:t>
        <w:br/>
        <w:t xml:space="preserve">  features/dashboard/  toplamlar ve yaklaşan yenilemeler</w:t>
        <w:br/>
        <w:t xml:space="preserve">  features/calendar/   aylık takvim</w:t>
        <w:br/>
        <w:t xml:space="preserve">  features/notifications/ bildirim merkezi</w:t>
        <w:br/>
        <w:t xml:space="preserve">  features/stats/      istatistik ve ödeme geçmişi</w:t>
        <w:br/>
        <w:t xml:space="preserve">  features/savings/    tasarruf olayları</w:t>
        <w:br/>
        <w:t xml:space="preserve">  features/settings/   profil, export, ödeme etiketleri, destek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2160"/>
            <w:vAlign w:val="center"/>
            <w:shd w:fill="17365D"/>
          </w:tcPr>
          <w:p>
            <w:pPr>
              <w:spacing w:after="40"/>
            </w:pPr>
            <w:r/>
            <w:r>
              <w:rPr>
                <w:b/>
                <w:color w:val="FFFFFF"/>
                <w:sz w:val="18"/>
              </w:rPr>
              <w:t>Kod bölümü</w:t>
            </w:r>
          </w:p>
        </w:tc>
        <w:tc>
          <w:tcPr>
            <w:tcW w:type="dxa" w:w="7920"/>
            <w:vAlign w:val="center"/>
            <w:shd w:fill="17365D"/>
          </w:tcPr>
          <w:p>
            <w:pPr>
              <w:spacing w:after="40"/>
            </w:pPr>
            <w:r/>
            <w:r>
              <w:rPr>
                <w:b/>
                <w:color w:val="FFFFFF"/>
                <w:sz w:val="18"/>
              </w:rPr>
              <w:t>Ana dosyalar / sorumluluk</w:t>
            </w:r>
          </w:p>
        </w:tc>
      </w:tr>
      <w:tr>
        <w:tc>
          <w:tcPr>
            <w:tcW w:type="dxa" w:w="2160"/>
            <w:vAlign w:val="center"/>
          </w:tcPr>
          <w:p>
            <w:pPr>
              <w:spacing w:after="40"/>
            </w:pPr>
            <w:r/>
            <w:r>
              <w:rPr>
                <w:b w:val="0"/>
                <w:color w:val="000000"/>
                <w:sz w:val="17"/>
              </w:rPr>
              <w:t>Auth</w:t>
            </w:r>
          </w:p>
        </w:tc>
        <w:tc>
          <w:tcPr>
            <w:tcW w:type="dxa" w:w="7920"/>
            <w:vAlign w:val="center"/>
          </w:tcPr>
          <w:p>
            <w:pPr>
              <w:spacing w:after="40"/>
            </w:pPr>
            <w:r/>
            <w:r>
              <w:rPr>
                <w:b w:val="0"/>
                <w:color w:val="000000"/>
                <w:sz w:val="17"/>
              </w:rPr>
              <w:t>auth_controller.dart, supabase_auth_repository.dart, login/register/forgot/reset ekranları</w:t>
            </w:r>
          </w:p>
        </w:tc>
      </w:tr>
      <w:tr>
        <w:tc>
          <w:tcPr>
            <w:tcW w:type="dxa" w:w="2160"/>
            <w:vAlign w:val="center"/>
            <w:shd w:fill="F6F9FC"/>
          </w:tcPr>
          <w:p>
            <w:pPr>
              <w:spacing w:after="40"/>
            </w:pPr>
            <w:r/>
            <w:r>
              <w:rPr>
                <w:b w:val="0"/>
                <w:color w:val="000000"/>
                <w:sz w:val="17"/>
              </w:rPr>
              <w:t>Abonelik</w:t>
            </w:r>
          </w:p>
        </w:tc>
        <w:tc>
          <w:tcPr>
            <w:tcW w:type="dxa" w:w="7920"/>
            <w:vAlign w:val="center"/>
            <w:shd w:fill="F6F9FC"/>
          </w:tcPr>
          <w:p>
            <w:pPr>
              <w:spacing w:after="40"/>
            </w:pPr>
            <w:r/>
            <w:r>
              <w:rPr>
                <w:b w:val="0"/>
                <w:color w:val="000000"/>
                <w:sz w:val="17"/>
              </w:rPr>
              <w:t>subscription_controller.dart, SupabaseSubscriptionRepository, SubscriptionForm</w:t>
            </w:r>
          </w:p>
        </w:tc>
      </w:tr>
      <w:tr>
        <w:tc>
          <w:tcPr>
            <w:tcW w:type="dxa" w:w="2160"/>
            <w:vAlign w:val="center"/>
          </w:tcPr>
          <w:p>
            <w:pPr>
              <w:spacing w:after="40"/>
            </w:pPr>
            <w:r/>
            <w:r>
              <w:rPr>
                <w:b w:val="0"/>
                <w:color w:val="000000"/>
                <w:sz w:val="17"/>
              </w:rPr>
              <w:t>Ayarlar</w:t>
            </w:r>
          </w:p>
        </w:tc>
        <w:tc>
          <w:tcPr>
            <w:tcW w:type="dxa" w:w="7920"/>
            <w:vAlign w:val="center"/>
          </w:tcPr>
          <w:p>
            <w:pPr>
              <w:spacing w:after="40"/>
            </w:pPr>
            <w:r/>
            <w:r>
              <w:rPr>
                <w:b w:val="0"/>
                <w:color w:val="000000"/>
                <w:sz w:val="17"/>
              </w:rPr>
              <w:t>SettingsController, ProfileScreen, PaymentMethodsScreen, ExportDataScreen</w:t>
            </w:r>
          </w:p>
        </w:tc>
      </w:tr>
      <w:tr>
        <w:tc>
          <w:tcPr>
            <w:tcW w:type="dxa" w:w="2160"/>
            <w:vAlign w:val="center"/>
            <w:shd w:fill="F6F9FC"/>
          </w:tcPr>
          <w:p>
            <w:pPr>
              <w:spacing w:after="40"/>
            </w:pPr>
            <w:r/>
            <w:r>
              <w:rPr>
                <w:b w:val="0"/>
                <w:color w:val="000000"/>
                <w:sz w:val="17"/>
              </w:rPr>
              <w:t>Bildirim</w:t>
            </w:r>
          </w:p>
        </w:tc>
        <w:tc>
          <w:tcPr>
            <w:tcW w:type="dxa" w:w="7920"/>
            <w:vAlign w:val="center"/>
            <w:shd w:fill="F6F9FC"/>
          </w:tcPr>
          <w:p>
            <w:pPr>
              <w:spacing w:after="40"/>
            </w:pPr>
            <w:r/>
            <w:r>
              <w:rPr>
                <w:b w:val="0"/>
                <w:color w:val="000000"/>
                <w:sz w:val="17"/>
              </w:rPr>
              <w:t>LocalNotificationService; planlama, izin, tıklama ve erteleme</w:t>
            </w:r>
          </w:p>
        </w:tc>
      </w:tr>
      <w:tr>
        <w:tc>
          <w:tcPr>
            <w:tcW w:type="dxa" w:w="2160"/>
            <w:vAlign w:val="center"/>
          </w:tcPr>
          <w:p>
            <w:pPr>
              <w:spacing w:after="40"/>
            </w:pPr>
            <w:r/>
            <w:r>
              <w:rPr>
                <w:b w:val="0"/>
                <w:color w:val="000000"/>
                <w:sz w:val="17"/>
              </w:rPr>
              <w:t>Yerel veri</w:t>
            </w:r>
          </w:p>
        </w:tc>
        <w:tc>
          <w:tcPr>
            <w:tcW w:type="dxa" w:w="7920"/>
            <w:vAlign w:val="center"/>
          </w:tcPr>
          <w:p>
            <w:pPr>
              <w:spacing w:after="40"/>
            </w:pPr>
            <w:r/>
            <w:r>
              <w:rPr>
                <w:b w:val="0"/>
                <w:color w:val="000000"/>
                <w:sz w:val="17"/>
              </w:rPr>
              <w:t>LocalStorage, SecureStorage, OfflineMutationQueue</w:t>
            </w:r>
          </w:p>
        </w:tc>
      </w:tr>
      <w:tr>
        <w:tc>
          <w:tcPr>
            <w:tcW w:type="dxa" w:w="2160"/>
            <w:vAlign w:val="center"/>
            <w:shd w:fill="F6F9FC"/>
          </w:tcPr>
          <w:p>
            <w:pPr>
              <w:spacing w:after="40"/>
            </w:pPr>
            <w:r/>
            <w:r>
              <w:rPr>
                <w:b w:val="0"/>
                <w:color w:val="000000"/>
                <w:sz w:val="17"/>
              </w:rPr>
              <w:t>Backend</w:t>
            </w:r>
          </w:p>
        </w:tc>
        <w:tc>
          <w:tcPr>
            <w:tcW w:type="dxa" w:w="7920"/>
            <w:vAlign w:val="center"/>
            <w:shd w:fill="F6F9FC"/>
          </w:tcPr>
          <w:p>
            <w:pPr>
              <w:spacing w:after="40"/>
            </w:pPr>
            <w:r/>
            <w:r>
              <w:rPr>
                <w:b w:val="0"/>
                <w:color w:val="000000"/>
                <w:sz w:val="17"/>
              </w:rPr>
              <w:t>backend/supabase/functions ve backend/migrations</w:t>
            </w:r>
          </w:p>
        </w:tc>
      </w:tr>
      <w:tr>
        <w:tc>
          <w:tcPr>
            <w:tcW w:type="dxa" w:w="2160"/>
            <w:vAlign w:val="center"/>
          </w:tcPr>
          <w:p>
            <w:pPr>
              <w:spacing w:after="40"/>
            </w:pPr>
            <w:r/>
            <w:r>
              <w:rPr>
                <w:b w:val="0"/>
                <w:color w:val="000000"/>
                <w:sz w:val="17"/>
              </w:rPr>
              <w:t>Test</w:t>
            </w:r>
          </w:p>
        </w:tc>
        <w:tc>
          <w:tcPr>
            <w:tcW w:type="dxa" w:w="7920"/>
            <w:vAlign w:val="center"/>
          </w:tcPr>
          <w:p>
            <w:pPr>
              <w:spacing w:after="40"/>
            </w:pPr>
            <w:r/>
            <w:r>
              <w:rPr>
                <w:b w:val="0"/>
                <w:color w:val="000000"/>
                <w:sz w:val="17"/>
              </w:rPr>
              <w:t>mobile/test; controller, UI, parser, güvenlik ve veri akışı testleri</w:t>
            </w:r>
          </w:p>
        </w:tc>
      </w:tr>
    </w:tbl>
    <w:p>
      <w:pPr>
        <w:spacing w:after="40"/>
      </w:pPr>
    </w:p>
    <w:p>
      <w:pPr>
        <w:pStyle w:val="Heading1"/>
        <w:keepNext/>
      </w:pPr>
      <w:r>
        <w:t>3 Sistem Nasıl Çalışıyor</w:t>
      </w:r>
    </w:p>
    <w:p>
      <w:r>
        <w:t>Mobil uygulama iki çalışma moduna göre repository seçer. SUPABASE_URL ve SUPABASE_ANON_KEY ile derlenmiş sürüm canlı Supabase’i kullanır. Bu değerler yoksa uygulama local/unavailable auth ve yerel veri davranışına düşer.</w:t>
      </w:r>
    </w:p>
    <w:p>
      <w:pPr>
        <w:ind w:left="360"/>
      </w:pPr>
      <w:r>
        <w:rPr>
          <w:rFonts w:ascii="Consolas" w:hAnsi="Consolas"/>
          <w:color w:val="2F3B4A"/>
          <w:sz w:val="17"/>
        </w:rPr>
        <w:t>Kullanıcı → Flutter ekranı → Controller → Repository/API → Supabase Auth/PostgREST/RPC/Function → PostgreSQL</w:t>
      </w:r>
    </w:p>
    <w:p>
      <w:pPr>
        <w:pStyle w:val="Heading2"/>
        <w:keepNext/>
      </w:pPr>
      <w:r>
        <w:t>3.1 Abonelik ekleme</w:t>
      </w:r>
    </w:p>
    <w:p>
      <w:pPr>
        <w:ind w:left="360"/>
      </w:pPr>
      <w:r>
        <w:rPr>
          <w:rFonts w:ascii="Consolas" w:hAnsi="Consolas"/>
          <w:color w:val="2F3B4A"/>
          <w:sz w:val="17"/>
        </w:rPr>
        <w:t>SubscriptionForm → SubscriptionController.create() → create_subscription_idempotent RPC → subscriptions tablosu → cache + dashboard + bildirim planı</w:t>
      </w:r>
    </w:p>
    <w:p>
      <w:pPr>
        <w:pStyle w:val="Heading2"/>
        <w:keepNext/>
      </w:pPr>
      <w:r>
        <w:t>3.2 Abonelik güncelleme</w:t>
      </w:r>
    </w:p>
    <w:p>
      <w:pPr>
        <w:ind w:left="360"/>
      </w:pPr>
      <w:r>
        <w:rPr>
          <w:rFonts w:ascii="Consolas" w:hAnsi="Consolas"/>
          <w:color w:val="2F3B4A"/>
          <w:sz w:val="17"/>
        </w:rPr>
        <w:t>EditSubscriptionScreen → update_subscription_idempotent RPC → yeni kayıt durumu → Realtime ve yerel liste güncellemesi</w:t>
      </w:r>
    </w:p>
    <w:p>
      <w:pPr>
        <w:pStyle w:val="Heading2"/>
        <w:keepNext/>
      </w:pPr>
      <w:r>
        <w:t>3.3 Ödeme yapıldı akışı</w:t>
      </w:r>
    </w:p>
    <w:p>
      <w:r>
        <w:t>Kullanıcı yenileme günü geldiğinde detay ekranındaki Ödendi ve yenilendi düğmesine basar. Uygulama karttan para çekmez. Payment event oluşturur, aboneliğin sonraki yenilemesini hesaplar ve geçmişe ekler.</w:t>
      </w:r>
    </w:p>
    <w:p>
      <w:pPr>
        <w:pStyle w:val="Heading2"/>
        <w:keepNext/>
      </w:pPr>
      <w:r>
        <w:t>3.4 Çevrimdışı davranış</w:t>
      </w:r>
    </w:p>
    <w:p>
      <w:pPr>
        <w:ind w:left="360"/>
      </w:pPr>
      <w:r>
        <w:rPr>
          <w:rFonts w:ascii="Consolas" w:hAnsi="Consolas"/>
          <w:color w:val="2F3B4A"/>
          <w:sz w:val="17"/>
        </w:rPr>
        <w:t>Ağ hatası → cache’ten son liste → isOffline görünümü</w:t>
        <w:br/>
        <w:t>Başarısız yazma → OfflineMutationQueue → bağlantı gelince FIFO tekrar deneme</w:t>
      </w:r>
    </w:p>
    <w:p>
      <w:pPr>
        <w:pStyle w:val="Heading1"/>
        <w:keepNext/>
      </w:pPr>
      <w:r>
        <w:t>4 Özellik Envanteri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2592"/>
            <w:vAlign w:val="center"/>
            <w:shd w:fill="17365D"/>
          </w:tcPr>
          <w:p>
            <w:pPr>
              <w:spacing w:after="40"/>
            </w:pPr>
            <w:r/>
            <w:r>
              <w:rPr>
                <w:b/>
                <w:color w:val="FFFFFF"/>
                <w:sz w:val="18"/>
              </w:rPr>
              <w:t>Özellik</w:t>
            </w:r>
          </w:p>
        </w:tc>
        <w:tc>
          <w:tcPr>
            <w:tcW w:type="dxa" w:w="2160"/>
            <w:vAlign w:val="center"/>
            <w:shd w:fill="17365D"/>
          </w:tcPr>
          <w:p>
            <w:pPr>
              <w:spacing w:after="40"/>
            </w:pPr>
            <w:r/>
            <w:r>
              <w:rPr>
                <w:b/>
                <w:color w:val="FFFFFF"/>
                <w:sz w:val="18"/>
              </w:rPr>
              <w:t>Durum</w:t>
            </w:r>
          </w:p>
        </w:tc>
        <w:tc>
          <w:tcPr>
            <w:tcW w:type="dxa" w:w="5760"/>
            <w:vAlign w:val="center"/>
            <w:shd w:fill="17365D"/>
          </w:tcPr>
          <w:p>
            <w:pPr>
              <w:spacing w:after="40"/>
            </w:pPr>
            <w:r/>
            <w:r>
              <w:rPr>
                <w:b/>
                <w:color w:val="FFFFFF"/>
                <w:sz w:val="18"/>
              </w:rPr>
              <w:t>Şu an ne var</w:t>
            </w:r>
          </w:p>
        </w:tc>
      </w:tr>
      <w:tr>
        <w:tc>
          <w:tcPr>
            <w:tcW w:type="dxa" w:w="2592"/>
            <w:vAlign w:val="center"/>
          </w:tcPr>
          <w:p>
            <w:pPr>
              <w:spacing w:after="40"/>
            </w:pPr>
            <w:r/>
            <w:r>
              <w:rPr>
                <w:b w:val="0"/>
                <w:color w:val="000000"/>
                <w:sz w:val="17"/>
              </w:rPr>
              <w:t>Onboarding</w:t>
            </w:r>
          </w:p>
        </w:tc>
        <w:tc>
          <w:tcPr>
            <w:tcW w:type="dxa" w:w="2160"/>
            <w:vAlign w:val="center"/>
          </w:tcPr>
          <w:p>
            <w:pPr>
              <w:spacing w:after="40"/>
            </w:pPr>
            <w:r/>
            <w:r>
              <w:rPr>
                <w:b w:val="0"/>
                <w:color w:val="000000"/>
                <w:sz w:val="17"/>
              </w:rPr>
              <w:t>Aktif</w:t>
            </w:r>
          </w:p>
        </w:tc>
        <w:tc>
          <w:tcPr>
            <w:tcW w:type="dxa" w:w="5760"/>
            <w:vAlign w:val="center"/>
          </w:tcPr>
          <w:p>
            <w:pPr>
              <w:spacing w:after="40"/>
            </w:pPr>
            <w:r/>
            <w:r>
              <w:rPr>
                <w:b w:val="0"/>
                <w:color w:val="000000"/>
                <w:sz w:val="17"/>
              </w:rPr>
              <w:t>İlk açılış tanıtımı ve tamamlanma kaydı</w:t>
            </w:r>
          </w:p>
        </w:tc>
      </w:tr>
      <w:tr>
        <w:tc>
          <w:tcPr>
            <w:tcW w:type="dxa" w:w="2592"/>
            <w:vAlign w:val="center"/>
            <w:shd w:fill="F6F9FC"/>
          </w:tcPr>
          <w:p>
            <w:pPr>
              <w:spacing w:after="40"/>
            </w:pPr>
            <w:r/>
            <w:r>
              <w:rPr>
                <w:b w:val="0"/>
                <w:color w:val="000000"/>
                <w:sz w:val="17"/>
              </w:rPr>
              <w:t>E-posta kayıt ve giriş</w:t>
            </w:r>
          </w:p>
        </w:tc>
        <w:tc>
          <w:tcPr>
            <w:tcW w:type="dxa" w:w="2160"/>
            <w:vAlign w:val="center"/>
            <w:shd w:fill="F6F9FC"/>
          </w:tcPr>
          <w:p>
            <w:pPr>
              <w:spacing w:after="40"/>
            </w:pPr>
            <w:r/>
            <w:r>
              <w:rPr>
                <w:b w:val="0"/>
                <w:color w:val="000000"/>
                <w:sz w:val="17"/>
              </w:rPr>
              <w:t>Aktif</w:t>
            </w:r>
          </w:p>
        </w:tc>
        <w:tc>
          <w:tcPr>
            <w:tcW w:type="dxa" w:w="5760"/>
            <w:vAlign w:val="center"/>
            <w:shd w:fill="F6F9FC"/>
          </w:tcPr>
          <w:p>
            <w:pPr>
              <w:spacing w:after="40"/>
            </w:pPr>
            <w:r/>
            <w:r>
              <w:rPr>
                <w:b w:val="0"/>
                <w:color w:val="000000"/>
                <w:sz w:val="17"/>
              </w:rPr>
              <w:t>Supabase Auth ile kayıt/giriş; local fallback mevcut</w:t>
            </w:r>
          </w:p>
        </w:tc>
      </w:tr>
      <w:tr>
        <w:tc>
          <w:tcPr>
            <w:tcW w:type="dxa" w:w="2592"/>
            <w:vAlign w:val="center"/>
          </w:tcPr>
          <w:p>
            <w:pPr>
              <w:spacing w:after="40"/>
            </w:pPr>
            <w:r/>
            <w:r>
              <w:rPr>
                <w:b w:val="0"/>
                <w:color w:val="000000"/>
                <w:sz w:val="17"/>
              </w:rPr>
              <w:t>Google / Apple giriş</w:t>
            </w:r>
          </w:p>
        </w:tc>
        <w:tc>
          <w:tcPr>
            <w:tcW w:type="dxa" w:w="2160"/>
            <w:vAlign w:val="center"/>
          </w:tcPr>
          <w:p>
            <w:pPr>
              <w:spacing w:after="40"/>
            </w:pPr>
            <w:r/>
            <w:r>
              <w:rPr>
                <w:b w:val="0"/>
                <w:color w:val="000000"/>
                <w:sz w:val="17"/>
              </w:rPr>
              <w:t>Kısmi</w:t>
            </w:r>
          </w:p>
        </w:tc>
        <w:tc>
          <w:tcPr>
            <w:tcW w:type="dxa" w:w="5760"/>
            <w:vAlign w:val="center"/>
          </w:tcPr>
          <w:p>
            <w:pPr>
              <w:spacing w:after="40"/>
            </w:pPr>
            <w:r/>
            <w:r>
              <w:rPr>
                <w:b w:val="0"/>
                <w:color w:val="000000"/>
                <w:sz w:val="17"/>
              </w:rPr>
              <w:t>Kod yolu mevcut; sağlayıcı ayarı ve canlı OAuth testi yok</w:t>
            </w:r>
          </w:p>
        </w:tc>
      </w:tr>
      <w:tr>
        <w:tc>
          <w:tcPr>
            <w:tcW w:type="dxa" w:w="2592"/>
            <w:vAlign w:val="center"/>
            <w:shd w:fill="F6F9FC"/>
          </w:tcPr>
          <w:p>
            <w:pPr>
              <w:spacing w:after="40"/>
            </w:pPr>
            <w:r/>
            <w:r>
              <w:rPr>
                <w:b w:val="0"/>
                <w:color w:val="000000"/>
                <w:sz w:val="17"/>
              </w:rPr>
              <w:t>Şifremi unuttum</w:t>
            </w:r>
          </w:p>
        </w:tc>
        <w:tc>
          <w:tcPr>
            <w:tcW w:type="dxa" w:w="2160"/>
            <w:vAlign w:val="center"/>
            <w:shd w:fill="F6F9FC"/>
          </w:tcPr>
          <w:p>
            <w:pPr>
              <w:spacing w:after="40"/>
            </w:pPr>
            <w:r/>
            <w:r>
              <w:rPr>
                <w:b w:val="0"/>
                <w:color w:val="000000"/>
                <w:sz w:val="17"/>
              </w:rPr>
              <w:t>Kısmi</w:t>
            </w:r>
          </w:p>
        </w:tc>
        <w:tc>
          <w:tcPr>
            <w:tcW w:type="dxa" w:w="5760"/>
            <w:vAlign w:val="center"/>
            <w:shd w:fill="F6F9FC"/>
          </w:tcPr>
          <w:p>
            <w:pPr>
              <w:spacing w:after="40"/>
            </w:pPr>
            <w:r/>
            <w:r>
              <w:rPr>
                <w:b w:val="0"/>
                <w:color w:val="000000"/>
                <w:sz w:val="17"/>
              </w:rPr>
              <w:t>Form, Supabase reset e-postası ve reset ekranı var; mail/redirect canlı testi gerekiyor</w:t>
            </w:r>
          </w:p>
        </w:tc>
      </w:tr>
      <w:tr>
        <w:tc>
          <w:tcPr>
            <w:tcW w:type="dxa" w:w="2592"/>
            <w:vAlign w:val="center"/>
          </w:tcPr>
          <w:p>
            <w:pPr>
              <w:spacing w:after="40"/>
            </w:pPr>
            <w:r/>
            <w:r>
              <w:rPr>
                <w:b w:val="0"/>
                <w:color w:val="000000"/>
                <w:sz w:val="17"/>
              </w:rPr>
              <w:t>E-posta doğrulama</w:t>
            </w:r>
          </w:p>
        </w:tc>
        <w:tc>
          <w:tcPr>
            <w:tcW w:type="dxa" w:w="2160"/>
            <w:vAlign w:val="center"/>
          </w:tcPr>
          <w:p>
            <w:pPr>
              <w:spacing w:after="40"/>
            </w:pPr>
            <w:r/>
            <w:r>
              <w:rPr>
                <w:b w:val="0"/>
                <w:color w:val="000000"/>
                <w:sz w:val="17"/>
              </w:rPr>
              <w:t>Kısmi</w:t>
            </w:r>
          </w:p>
        </w:tc>
        <w:tc>
          <w:tcPr>
            <w:tcW w:type="dxa" w:w="5760"/>
            <w:vAlign w:val="center"/>
          </w:tcPr>
          <w:p>
            <w:pPr>
              <w:spacing w:after="40"/>
            </w:pPr>
            <w:r/>
            <w:r>
              <w:rPr>
                <w:b w:val="0"/>
                <w:color w:val="000000"/>
                <w:sz w:val="17"/>
              </w:rPr>
              <w:t>Oturumsuz sign-up sonucu doğru ele alınıyor; gerçek mail teslimi ayarı gerekiyor</w:t>
            </w:r>
          </w:p>
        </w:tc>
      </w:tr>
      <w:tr>
        <w:tc>
          <w:tcPr>
            <w:tcW w:type="dxa" w:w="2592"/>
            <w:vAlign w:val="center"/>
            <w:shd w:fill="F6F9FC"/>
          </w:tcPr>
          <w:p>
            <w:pPr>
              <w:spacing w:after="40"/>
            </w:pPr>
            <w:r/>
            <w:r>
              <w:rPr>
                <w:b w:val="0"/>
                <w:color w:val="000000"/>
                <w:sz w:val="17"/>
              </w:rPr>
              <w:t>E-posta değiştirme</w:t>
            </w:r>
          </w:p>
        </w:tc>
        <w:tc>
          <w:tcPr>
            <w:tcW w:type="dxa" w:w="2160"/>
            <w:vAlign w:val="center"/>
            <w:shd w:fill="F6F9FC"/>
          </w:tcPr>
          <w:p>
            <w:pPr>
              <w:spacing w:after="40"/>
            </w:pPr>
            <w:r/>
            <w:r>
              <w:rPr>
                <w:b w:val="0"/>
                <w:color w:val="000000"/>
                <w:sz w:val="17"/>
              </w:rPr>
              <w:t>Aktif / canlı test bekliyor</w:t>
            </w:r>
          </w:p>
        </w:tc>
        <w:tc>
          <w:tcPr>
            <w:tcW w:type="dxa" w:w="5760"/>
            <w:vAlign w:val="center"/>
            <w:shd w:fill="F6F9FC"/>
          </w:tcPr>
          <w:p>
            <w:pPr>
              <w:spacing w:after="40"/>
            </w:pPr>
            <w:r/>
            <w:r>
              <w:rPr>
                <w:b w:val="0"/>
                <w:color w:val="000000"/>
                <w:sz w:val="17"/>
              </w:rPr>
              <w:t>Profile ekranı ve Auth updateUser akışı mevcut</w:t>
            </w:r>
          </w:p>
        </w:tc>
      </w:tr>
      <w:tr>
        <w:tc>
          <w:tcPr>
            <w:tcW w:type="dxa" w:w="2592"/>
            <w:vAlign w:val="center"/>
          </w:tcPr>
          <w:p>
            <w:pPr>
              <w:spacing w:after="40"/>
            </w:pPr>
            <w:r/>
            <w:r>
              <w:rPr>
                <w:b w:val="0"/>
                <w:color w:val="000000"/>
                <w:sz w:val="17"/>
              </w:rPr>
              <w:t>Abonelik ekleme</w:t>
            </w:r>
          </w:p>
        </w:tc>
        <w:tc>
          <w:tcPr>
            <w:tcW w:type="dxa" w:w="2160"/>
            <w:vAlign w:val="center"/>
          </w:tcPr>
          <w:p>
            <w:pPr>
              <w:spacing w:after="40"/>
            </w:pPr>
            <w:r/>
            <w:r>
              <w:rPr>
                <w:b w:val="0"/>
                <w:color w:val="000000"/>
                <w:sz w:val="17"/>
              </w:rPr>
              <w:t>Aktif</w:t>
            </w:r>
          </w:p>
        </w:tc>
        <w:tc>
          <w:tcPr>
            <w:tcW w:type="dxa" w:w="5760"/>
            <w:vAlign w:val="center"/>
          </w:tcPr>
          <w:p>
            <w:pPr>
              <w:spacing w:after="40"/>
            </w:pPr>
            <w:r/>
            <w:r>
              <w:rPr>
                <w:b w:val="0"/>
                <w:color w:val="000000"/>
                <w:sz w:val="17"/>
              </w:rPr>
              <w:t>Manuel form ve remote servis katalog önerileri</w:t>
            </w:r>
          </w:p>
        </w:tc>
      </w:tr>
      <w:tr>
        <w:tc>
          <w:tcPr>
            <w:tcW w:type="dxa" w:w="2592"/>
            <w:vAlign w:val="center"/>
            <w:shd w:fill="F6F9FC"/>
          </w:tcPr>
          <w:p>
            <w:pPr>
              <w:spacing w:after="40"/>
            </w:pPr>
            <w:r/>
            <w:r>
              <w:rPr>
                <w:b w:val="0"/>
                <w:color w:val="000000"/>
                <w:sz w:val="17"/>
              </w:rPr>
              <w:t>Abonelik düzenleme</w:t>
            </w:r>
          </w:p>
        </w:tc>
        <w:tc>
          <w:tcPr>
            <w:tcW w:type="dxa" w:w="2160"/>
            <w:vAlign w:val="center"/>
            <w:shd w:fill="F6F9FC"/>
          </w:tcPr>
          <w:p>
            <w:pPr>
              <w:spacing w:after="40"/>
            </w:pPr>
            <w:r/>
            <w:r>
              <w:rPr>
                <w:b w:val="0"/>
                <w:color w:val="000000"/>
                <w:sz w:val="17"/>
              </w:rPr>
              <w:t>Aktif</w:t>
            </w:r>
          </w:p>
        </w:tc>
        <w:tc>
          <w:tcPr>
            <w:tcW w:type="dxa" w:w="5760"/>
            <w:vAlign w:val="center"/>
            <w:shd w:fill="F6F9FC"/>
          </w:tcPr>
          <w:p>
            <w:pPr>
              <w:spacing w:after="40"/>
            </w:pPr>
            <w:r/>
            <w:r>
              <w:rPr>
                <w:b w:val="0"/>
                <w:color w:val="000000"/>
                <w:sz w:val="17"/>
              </w:rPr>
              <w:t>Alanlar, status ve bildirim kuralları güncelleniyor</w:t>
            </w:r>
          </w:p>
        </w:tc>
      </w:tr>
      <w:tr>
        <w:tc>
          <w:tcPr>
            <w:tcW w:type="dxa" w:w="2592"/>
            <w:vAlign w:val="center"/>
          </w:tcPr>
          <w:p>
            <w:pPr>
              <w:spacing w:after="40"/>
            </w:pPr>
            <w:r/>
            <w:r>
              <w:rPr>
                <w:b w:val="0"/>
                <w:color w:val="000000"/>
                <w:sz w:val="17"/>
              </w:rPr>
              <w:t>Abonelik lifecycle</w:t>
            </w:r>
          </w:p>
        </w:tc>
        <w:tc>
          <w:tcPr>
            <w:tcW w:type="dxa" w:w="2160"/>
            <w:vAlign w:val="center"/>
          </w:tcPr>
          <w:p>
            <w:pPr>
              <w:spacing w:after="40"/>
            </w:pPr>
            <w:r/>
            <w:r>
              <w:rPr>
                <w:b w:val="0"/>
                <w:color w:val="000000"/>
                <w:sz w:val="17"/>
              </w:rPr>
              <w:t>Aktif</w:t>
            </w:r>
          </w:p>
        </w:tc>
        <w:tc>
          <w:tcPr>
            <w:tcW w:type="dxa" w:w="5760"/>
            <w:vAlign w:val="center"/>
          </w:tcPr>
          <w:p>
            <w:pPr>
              <w:spacing w:after="40"/>
            </w:pPr>
            <w:r/>
            <w:r>
              <w:rPr>
                <w:b w:val="0"/>
                <w:color w:val="000000"/>
                <w:sz w:val="17"/>
              </w:rPr>
              <w:t>Active, paused, cancelled, expired, archived durumları</w:t>
            </w:r>
          </w:p>
        </w:tc>
      </w:tr>
      <w:tr>
        <w:tc>
          <w:tcPr>
            <w:tcW w:type="dxa" w:w="2592"/>
            <w:vAlign w:val="center"/>
            <w:shd w:fill="F6F9FC"/>
          </w:tcPr>
          <w:p>
            <w:pPr>
              <w:spacing w:after="40"/>
            </w:pPr>
            <w:r/>
            <w:r>
              <w:rPr>
                <w:b w:val="0"/>
                <w:color w:val="000000"/>
                <w:sz w:val="17"/>
              </w:rPr>
              <w:t>Abonelik silme</w:t>
            </w:r>
          </w:p>
        </w:tc>
        <w:tc>
          <w:tcPr>
            <w:tcW w:type="dxa" w:w="2160"/>
            <w:vAlign w:val="center"/>
            <w:shd w:fill="F6F9FC"/>
          </w:tcPr>
          <w:p>
            <w:pPr>
              <w:spacing w:after="40"/>
            </w:pPr>
            <w:r/>
            <w:r>
              <w:rPr>
                <w:b w:val="0"/>
                <w:color w:val="000000"/>
                <w:sz w:val="17"/>
              </w:rPr>
              <w:t>Aktif</w:t>
            </w:r>
          </w:p>
        </w:tc>
        <w:tc>
          <w:tcPr>
            <w:tcW w:type="dxa" w:w="5760"/>
            <w:vAlign w:val="center"/>
            <w:shd w:fill="F6F9FC"/>
          </w:tcPr>
          <w:p>
            <w:pPr>
              <w:spacing w:after="40"/>
            </w:pPr>
            <w:r/>
            <w:r>
              <w:rPr>
                <w:b w:val="0"/>
                <w:color w:val="000000"/>
                <w:sz w:val="17"/>
              </w:rPr>
              <w:t>Yanlış kayıt için fiziksel silme; normal yaşamda archive/cancel</w:t>
            </w:r>
          </w:p>
        </w:tc>
      </w:tr>
      <w:tr>
        <w:tc>
          <w:tcPr>
            <w:tcW w:type="dxa" w:w="2592"/>
            <w:vAlign w:val="center"/>
          </w:tcPr>
          <w:p>
            <w:pPr>
              <w:spacing w:after="40"/>
            </w:pPr>
            <w:r/>
            <w:r>
              <w:rPr>
                <w:b w:val="0"/>
                <w:color w:val="000000"/>
                <w:sz w:val="17"/>
              </w:rPr>
              <w:t>Pagination / load more</w:t>
            </w:r>
          </w:p>
        </w:tc>
        <w:tc>
          <w:tcPr>
            <w:tcW w:type="dxa" w:w="2160"/>
            <w:vAlign w:val="center"/>
          </w:tcPr>
          <w:p>
            <w:pPr>
              <w:spacing w:after="40"/>
            </w:pPr>
            <w:r/>
            <w:r>
              <w:rPr>
                <w:b w:val="0"/>
                <w:color w:val="000000"/>
                <w:sz w:val="17"/>
              </w:rPr>
              <w:t>Aktif</w:t>
            </w:r>
          </w:p>
        </w:tc>
        <w:tc>
          <w:tcPr>
            <w:tcW w:type="dxa" w:w="5760"/>
            <w:vAlign w:val="center"/>
          </w:tcPr>
          <w:p>
            <w:pPr>
              <w:spacing w:after="40"/>
            </w:pPr>
            <w:r/>
            <w:r>
              <w:rPr>
                <w:b w:val="0"/>
                <w:color w:val="000000"/>
                <w:sz w:val="17"/>
              </w:rPr>
              <w:t>API repository ve controller pagination altyapısı</w:t>
            </w:r>
          </w:p>
        </w:tc>
      </w:tr>
      <w:tr>
        <w:tc>
          <w:tcPr>
            <w:tcW w:type="dxa" w:w="2592"/>
            <w:vAlign w:val="center"/>
            <w:shd w:fill="F6F9FC"/>
          </w:tcPr>
          <w:p>
            <w:pPr>
              <w:spacing w:after="40"/>
            </w:pPr>
            <w:r/>
            <w:r>
              <w:rPr>
                <w:b w:val="0"/>
                <w:color w:val="000000"/>
                <w:sz w:val="17"/>
              </w:rPr>
              <w:t>Dashboard</w:t>
            </w:r>
          </w:p>
        </w:tc>
        <w:tc>
          <w:tcPr>
            <w:tcW w:type="dxa" w:w="2160"/>
            <w:vAlign w:val="center"/>
            <w:shd w:fill="F6F9FC"/>
          </w:tcPr>
          <w:p>
            <w:pPr>
              <w:spacing w:after="40"/>
            </w:pPr>
            <w:r/>
            <w:r>
              <w:rPr>
                <w:b w:val="0"/>
                <w:color w:val="000000"/>
                <w:sz w:val="17"/>
              </w:rPr>
              <w:t>Aktif</w:t>
            </w:r>
          </w:p>
        </w:tc>
        <w:tc>
          <w:tcPr>
            <w:tcW w:type="dxa" w:w="5760"/>
            <w:vAlign w:val="center"/>
            <w:shd w:fill="F6F9FC"/>
          </w:tcPr>
          <w:p>
            <w:pPr>
              <w:spacing w:after="40"/>
            </w:pPr>
            <w:r/>
            <w:r>
              <w:rPr>
                <w:b w:val="0"/>
                <w:color w:val="000000"/>
                <w:sz w:val="17"/>
              </w:rPr>
              <w:t>Para birimi bazında aylık/yıllık toplam, yaklaşanlar ve durumlar</w:t>
            </w:r>
          </w:p>
        </w:tc>
      </w:tr>
      <w:tr>
        <w:tc>
          <w:tcPr>
            <w:tcW w:type="dxa" w:w="2592"/>
            <w:vAlign w:val="center"/>
          </w:tcPr>
          <w:p>
            <w:pPr>
              <w:spacing w:after="40"/>
            </w:pPr>
            <w:r/>
            <w:r>
              <w:rPr>
                <w:b w:val="0"/>
                <w:color w:val="000000"/>
                <w:sz w:val="17"/>
              </w:rPr>
              <w:t>Takvim</w:t>
            </w:r>
          </w:p>
        </w:tc>
        <w:tc>
          <w:tcPr>
            <w:tcW w:type="dxa" w:w="2160"/>
            <w:vAlign w:val="center"/>
          </w:tcPr>
          <w:p>
            <w:pPr>
              <w:spacing w:after="40"/>
            </w:pPr>
            <w:r/>
            <w:r>
              <w:rPr>
                <w:b w:val="0"/>
                <w:color w:val="000000"/>
                <w:sz w:val="17"/>
              </w:rPr>
              <w:t>Aktif</w:t>
            </w:r>
          </w:p>
        </w:tc>
        <w:tc>
          <w:tcPr>
            <w:tcW w:type="dxa" w:w="5760"/>
            <w:vAlign w:val="center"/>
          </w:tcPr>
          <w:p>
            <w:pPr>
              <w:spacing w:after="40"/>
            </w:pPr>
            <w:r/>
            <w:r>
              <w:rPr>
                <w:b w:val="0"/>
                <w:color w:val="000000"/>
                <w:sz w:val="17"/>
              </w:rPr>
              <w:t>Yenileme ve trial tarihleri gün görünümünde</w:t>
            </w:r>
          </w:p>
        </w:tc>
      </w:tr>
      <w:tr>
        <w:tc>
          <w:tcPr>
            <w:tcW w:type="dxa" w:w="2592"/>
            <w:vAlign w:val="center"/>
            <w:shd w:fill="F6F9FC"/>
          </w:tcPr>
          <w:p>
            <w:pPr>
              <w:spacing w:after="40"/>
            </w:pPr>
            <w:r/>
            <w:r>
              <w:rPr>
                <w:b w:val="0"/>
                <w:color w:val="000000"/>
                <w:sz w:val="17"/>
              </w:rPr>
              <w:t>İstatistikler</w:t>
            </w:r>
          </w:p>
        </w:tc>
        <w:tc>
          <w:tcPr>
            <w:tcW w:type="dxa" w:w="2160"/>
            <w:vAlign w:val="center"/>
            <w:shd w:fill="F6F9FC"/>
          </w:tcPr>
          <w:p>
            <w:pPr>
              <w:spacing w:after="40"/>
            </w:pPr>
            <w:r/>
            <w:r>
              <w:rPr>
                <w:b w:val="0"/>
                <w:color w:val="000000"/>
                <w:sz w:val="17"/>
              </w:rPr>
              <w:t>Kısmi</w:t>
            </w:r>
          </w:p>
        </w:tc>
        <w:tc>
          <w:tcPr>
            <w:tcW w:type="dxa" w:w="5760"/>
            <w:vAlign w:val="center"/>
            <w:shd w:fill="F6F9FC"/>
          </w:tcPr>
          <w:p>
            <w:pPr>
              <w:spacing w:after="40"/>
            </w:pPr>
            <w:r/>
            <w:r>
              <w:rPr>
                <w:b w:val="0"/>
                <w:color w:val="000000"/>
                <w:sz w:val="17"/>
              </w:rPr>
              <w:t>Ödeme geçmişi ve grafikler mevcut; dönem seçici kapsamı sınırlı</w:t>
            </w:r>
          </w:p>
        </w:tc>
      </w:tr>
      <w:tr>
        <w:tc>
          <w:tcPr>
            <w:tcW w:type="dxa" w:w="2592"/>
            <w:vAlign w:val="center"/>
          </w:tcPr>
          <w:p>
            <w:pPr>
              <w:spacing w:after="40"/>
            </w:pPr>
            <w:r/>
            <w:r>
              <w:rPr>
                <w:b w:val="0"/>
                <w:color w:val="000000"/>
                <w:sz w:val="17"/>
              </w:rPr>
              <w:t>Manuel ödeme kaydı</w:t>
            </w:r>
          </w:p>
        </w:tc>
        <w:tc>
          <w:tcPr>
            <w:tcW w:type="dxa" w:w="2160"/>
            <w:vAlign w:val="center"/>
          </w:tcPr>
          <w:p>
            <w:pPr>
              <w:spacing w:after="40"/>
            </w:pPr>
            <w:r/>
            <w:r>
              <w:rPr>
                <w:b w:val="0"/>
                <w:color w:val="000000"/>
                <w:sz w:val="17"/>
              </w:rPr>
              <w:t>Aktif</w:t>
            </w:r>
          </w:p>
        </w:tc>
        <w:tc>
          <w:tcPr>
            <w:tcW w:type="dxa" w:w="5760"/>
            <w:vAlign w:val="center"/>
          </w:tcPr>
          <w:p>
            <w:pPr>
              <w:spacing w:after="40"/>
            </w:pPr>
            <w:r/>
            <w:r>
              <w:rPr>
                <w:b w:val="0"/>
                <w:color w:val="000000"/>
                <w:sz w:val="17"/>
              </w:rPr>
              <w:t>Ödeme ekleme, düzenleme ve silme</w:t>
            </w:r>
          </w:p>
        </w:tc>
      </w:tr>
      <w:tr>
        <w:tc>
          <w:tcPr>
            <w:tcW w:type="dxa" w:w="2592"/>
            <w:vAlign w:val="center"/>
            <w:shd w:fill="F6F9FC"/>
          </w:tcPr>
          <w:p>
            <w:pPr>
              <w:spacing w:after="40"/>
            </w:pPr>
            <w:r/>
            <w:r>
              <w:rPr>
                <w:b w:val="0"/>
                <w:color w:val="000000"/>
                <w:sz w:val="17"/>
              </w:rPr>
              <w:t>Ödendi ve yenilendi</w:t>
            </w:r>
          </w:p>
        </w:tc>
        <w:tc>
          <w:tcPr>
            <w:tcW w:type="dxa" w:w="2160"/>
            <w:vAlign w:val="center"/>
            <w:shd w:fill="F6F9FC"/>
          </w:tcPr>
          <w:p>
            <w:pPr>
              <w:spacing w:after="40"/>
            </w:pPr>
            <w:r/>
            <w:r>
              <w:rPr>
                <w:b w:val="0"/>
                <w:color w:val="000000"/>
                <w:sz w:val="17"/>
              </w:rPr>
              <w:t>Aktif</w:t>
            </w:r>
          </w:p>
        </w:tc>
        <w:tc>
          <w:tcPr>
            <w:tcW w:type="dxa" w:w="5760"/>
            <w:vAlign w:val="center"/>
            <w:shd w:fill="F6F9FC"/>
          </w:tcPr>
          <w:p>
            <w:pPr>
              <w:spacing w:after="40"/>
            </w:pPr>
            <w:r/>
            <w:r>
              <w:rPr>
                <w:b w:val="0"/>
                <w:color w:val="000000"/>
                <w:sz w:val="17"/>
              </w:rPr>
              <w:t>Payment event + sonraki yenileme tarihini ilerletme</w:t>
            </w:r>
          </w:p>
        </w:tc>
      </w:tr>
      <w:tr>
        <w:tc>
          <w:tcPr>
            <w:tcW w:type="dxa" w:w="2592"/>
            <w:vAlign w:val="center"/>
          </w:tcPr>
          <w:p>
            <w:pPr>
              <w:spacing w:after="40"/>
            </w:pPr>
            <w:r/>
            <w:r>
              <w:rPr>
                <w:b w:val="0"/>
                <w:color w:val="000000"/>
                <w:sz w:val="17"/>
              </w:rPr>
              <w:t>Ödeme yöntemi etiketi</w:t>
            </w:r>
          </w:p>
        </w:tc>
        <w:tc>
          <w:tcPr>
            <w:tcW w:type="dxa" w:w="2160"/>
            <w:vAlign w:val="center"/>
          </w:tcPr>
          <w:p>
            <w:pPr>
              <w:spacing w:after="40"/>
            </w:pPr>
            <w:r/>
            <w:r>
              <w:rPr>
                <w:b w:val="0"/>
                <w:color w:val="000000"/>
                <w:sz w:val="17"/>
              </w:rPr>
              <w:t>Aktif / canlı test bekliyor</w:t>
            </w:r>
          </w:p>
        </w:tc>
        <w:tc>
          <w:tcPr>
            <w:tcW w:type="dxa" w:w="5760"/>
            <w:vAlign w:val="center"/>
          </w:tcPr>
          <w:p>
            <w:pPr>
              <w:spacing w:after="40"/>
            </w:pPr>
            <w:r/>
            <w:r>
              <w:rPr>
                <w:b w:val="0"/>
                <w:color w:val="000000"/>
                <w:sz w:val="17"/>
              </w:rPr>
              <w:t>Kart çekmeden label GET/PUT; Supabase Edge Function</w:t>
            </w:r>
          </w:p>
        </w:tc>
      </w:tr>
      <w:tr>
        <w:tc>
          <w:tcPr>
            <w:tcW w:type="dxa" w:w="2592"/>
            <w:vAlign w:val="center"/>
            <w:shd w:fill="F6F9FC"/>
          </w:tcPr>
          <w:p>
            <w:pPr>
              <w:spacing w:after="40"/>
            </w:pPr>
            <w:r/>
            <w:r>
              <w:rPr>
                <w:b w:val="0"/>
                <w:color w:val="000000"/>
                <w:sz w:val="17"/>
              </w:rPr>
              <w:t>Yerel bildirimler</w:t>
            </w:r>
          </w:p>
        </w:tc>
        <w:tc>
          <w:tcPr>
            <w:tcW w:type="dxa" w:w="2160"/>
            <w:vAlign w:val="center"/>
            <w:shd w:fill="F6F9FC"/>
          </w:tcPr>
          <w:p>
            <w:pPr>
              <w:spacing w:after="40"/>
            </w:pPr>
            <w:r/>
            <w:r>
              <w:rPr>
                <w:b w:val="0"/>
                <w:color w:val="000000"/>
                <w:sz w:val="17"/>
              </w:rPr>
              <w:t>Aktif</w:t>
            </w:r>
          </w:p>
        </w:tc>
        <w:tc>
          <w:tcPr>
            <w:tcW w:type="dxa" w:w="5760"/>
            <w:vAlign w:val="center"/>
            <w:shd w:fill="F6F9FC"/>
          </w:tcPr>
          <w:p>
            <w:pPr>
              <w:spacing w:after="40"/>
            </w:pPr>
            <w:r/>
            <w:r>
              <w:rPr>
                <w:b w:val="0"/>
                <w:color w:val="000000"/>
                <w:sz w:val="17"/>
              </w:rPr>
              <w:t>Yenileme/trial planlama, izin, test, erteleme, deep-link</w:t>
            </w:r>
          </w:p>
        </w:tc>
      </w:tr>
      <w:tr>
        <w:tc>
          <w:tcPr>
            <w:tcW w:type="dxa" w:w="2592"/>
            <w:vAlign w:val="center"/>
          </w:tcPr>
          <w:p>
            <w:pPr>
              <w:spacing w:after="40"/>
            </w:pPr>
            <w:r/>
            <w:r>
              <w:rPr>
                <w:b w:val="0"/>
                <w:color w:val="000000"/>
                <w:sz w:val="17"/>
              </w:rPr>
              <w:t>Uzak push</w:t>
            </w:r>
          </w:p>
        </w:tc>
        <w:tc>
          <w:tcPr>
            <w:tcW w:type="dxa" w:w="2160"/>
            <w:vAlign w:val="center"/>
          </w:tcPr>
          <w:p>
            <w:pPr>
              <w:spacing w:after="40"/>
            </w:pPr>
            <w:r/>
            <w:r>
              <w:rPr>
                <w:b w:val="0"/>
                <w:color w:val="000000"/>
                <w:sz w:val="17"/>
              </w:rPr>
              <w:t>Yok</w:t>
            </w:r>
          </w:p>
        </w:tc>
        <w:tc>
          <w:tcPr>
            <w:tcW w:type="dxa" w:w="5760"/>
            <w:vAlign w:val="center"/>
          </w:tcPr>
          <w:p>
            <w:pPr>
              <w:spacing w:after="40"/>
            </w:pPr>
            <w:r/>
            <w:r>
              <w:rPr>
                <w:b w:val="0"/>
                <w:color w:val="000000"/>
                <w:sz w:val="17"/>
              </w:rPr>
              <w:t>FCM/APNs kullanılmıyor; ürün yerel bildirim kullanıyor</w:t>
            </w:r>
          </w:p>
        </w:tc>
      </w:tr>
      <w:tr>
        <w:tc>
          <w:tcPr>
            <w:tcW w:type="dxa" w:w="2592"/>
            <w:vAlign w:val="center"/>
            <w:shd w:fill="F6F9FC"/>
          </w:tcPr>
          <w:p>
            <w:pPr>
              <w:spacing w:after="40"/>
            </w:pPr>
            <w:r/>
            <w:r>
              <w:rPr>
                <w:b w:val="0"/>
                <w:color w:val="000000"/>
                <w:sz w:val="17"/>
              </w:rPr>
              <w:t>Offline cache</w:t>
            </w:r>
          </w:p>
        </w:tc>
        <w:tc>
          <w:tcPr>
            <w:tcW w:type="dxa" w:w="2160"/>
            <w:vAlign w:val="center"/>
            <w:shd w:fill="F6F9FC"/>
          </w:tcPr>
          <w:p>
            <w:pPr>
              <w:spacing w:after="40"/>
            </w:pPr>
            <w:r/>
            <w:r>
              <w:rPr>
                <w:b w:val="0"/>
                <w:color w:val="000000"/>
                <w:sz w:val="17"/>
              </w:rPr>
              <w:t>Aktif</w:t>
            </w:r>
          </w:p>
        </w:tc>
        <w:tc>
          <w:tcPr>
            <w:tcW w:type="dxa" w:w="5760"/>
            <w:vAlign w:val="center"/>
            <w:shd w:fill="F6F9FC"/>
          </w:tcPr>
          <w:p>
            <w:pPr>
              <w:spacing w:after="40"/>
            </w:pPr>
            <w:r/>
            <w:r>
              <w:rPr>
                <w:b w:val="0"/>
                <w:color w:val="000000"/>
                <w:sz w:val="17"/>
              </w:rPr>
              <w:t>Son veri görünümü ve offline mutation queue</w:t>
            </w:r>
          </w:p>
        </w:tc>
      </w:tr>
      <w:tr>
        <w:tc>
          <w:tcPr>
            <w:tcW w:type="dxa" w:w="2592"/>
            <w:vAlign w:val="center"/>
          </w:tcPr>
          <w:p>
            <w:pPr>
              <w:spacing w:after="40"/>
            </w:pPr>
            <w:r/>
            <w:r>
              <w:rPr>
                <w:b w:val="0"/>
                <w:color w:val="000000"/>
                <w:sz w:val="17"/>
              </w:rPr>
              <w:t>Realtime çoklu cihaz</w:t>
            </w:r>
          </w:p>
        </w:tc>
        <w:tc>
          <w:tcPr>
            <w:tcW w:type="dxa" w:w="2160"/>
            <w:vAlign w:val="center"/>
          </w:tcPr>
          <w:p>
            <w:pPr>
              <w:spacing w:after="40"/>
            </w:pPr>
            <w:r/>
            <w:r>
              <w:rPr>
                <w:b w:val="0"/>
                <w:color w:val="000000"/>
                <w:sz w:val="17"/>
              </w:rPr>
              <w:t>Kısmi</w:t>
            </w:r>
          </w:p>
        </w:tc>
        <w:tc>
          <w:tcPr>
            <w:tcW w:type="dxa" w:w="5760"/>
            <w:vAlign w:val="center"/>
          </w:tcPr>
          <w:p>
            <w:pPr>
              <w:spacing w:after="40"/>
            </w:pPr>
            <w:r/>
            <w:r>
              <w:rPr>
                <w:b w:val="0"/>
                <w:color w:val="000000"/>
                <w:sz w:val="17"/>
              </w:rPr>
              <w:t>Kod ve publication mevcut; iki gerçek oturum testi bekliyor</w:t>
            </w:r>
          </w:p>
        </w:tc>
      </w:tr>
      <w:tr>
        <w:tc>
          <w:tcPr>
            <w:tcW w:type="dxa" w:w="2592"/>
            <w:vAlign w:val="center"/>
            <w:shd w:fill="F6F9FC"/>
          </w:tcPr>
          <w:p>
            <w:pPr>
              <w:spacing w:after="40"/>
            </w:pPr>
            <w:r/>
            <w:r>
              <w:rPr>
                <w:b w:val="0"/>
                <w:color w:val="000000"/>
                <w:sz w:val="17"/>
              </w:rPr>
              <w:t>CSV export</w:t>
            </w:r>
          </w:p>
        </w:tc>
        <w:tc>
          <w:tcPr>
            <w:tcW w:type="dxa" w:w="2160"/>
            <w:vAlign w:val="center"/>
            <w:shd w:fill="F6F9FC"/>
          </w:tcPr>
          <w:p>
            <w:pPr>
              <w:spacing w:after="40"/>
            </w:pPr>
            <w:r/>
            <w:r>
              <w:rPr>
                <w:b w:val="0"/>
                <w:color w:val="000000"/>
                <w:sz w:val="17"/>
              </w:rPr>
              <w:t>Aktif / canlı test bekliyor</w:t>
            </w:r>
          </w:p>
        </w:tc>
        <w:tc>
          <w:tcPr>
            <w:tcW w:type="dxa" w:w="5760"/>
            <w:vAlign w:val="center"/>
            <w:shd w:fill="F6F9FC"/>
          </w:tcPr>
          <w:p>
            <w:pPr>
              <w:spacing w:after="40"/>
            </w:pPr>
            <w:r/>
            <w:r>
              <w:rPr>
                <w:b w:val="0"/>
                <w:color w:val="000000"/>
                <w:sz w:val="17"/>
              </w:rPr>
              <w:t>Yerel ve cloud canonical 11 alan uyumlu</w:t>
            </w:r>
          </w:p>
        </w:tc>
      </w:tr>
      <w:tr>
        <w:tc>
          <w:tcPr>
            <w:tcW w:type="dxa" w:w="2592"/>
            <w:vAlign w:val="center"/>
          </w:tcPr>
          <w:p>
            <w:pPr>
              <w:spacing w:after="40"/>
            </w:pPr>
            <w:r/>
            <w:r>
              <w:rPr>
                <w:b w:val="0"/>
                <w:color w:val="000000"/>
                <w:sz w:val="17"/>
              </w:rPr>
              <w:t>CSV import</w:t>
            </w:r>
          </w:p>
        </w:tc>
        <w:tc>
          <w:tcPr>
            <w:tcW w:type="dxa" w:w="2160"/>
            <w:vAlign w:val="center"/>
          </w:tcPr>
          <w:p>
            <w:pPr>
              <w:spacing w:after="40"/>
            </w:pPr>
            <w:r/>
            <w:r>
              <w:rPr>
                <w:b w:val="0"/>
                <w:color w:val="000000"/>
                <w:sz w:val="17"/>
              </w:rPr>
              <w:t>Aktif</w:t>
            </w:r>
          </w:p>
        </w:tc>
        <w:tc>
          <w:tcPr>
            <w:tcW w:type="dxa" w:w="5760"/>
            <w:vAlign w:val="center"/>
          </w:tcPr>
          <w:p>
            <w:pPr>
              <w:spacing w:after="40"/>
            </w:pPr>
            <w:r/>
            <w:r>
              <w:rPr>
                <w:b w:val="0"/>
                <w:color w:val="000000"/>
                <w:sz w:val="17"/>
              </w:rPr>
              <w:t>Aynı alan setini okuyup abonelik oluşturma</w:t>
            </w:r>
          </w:p>
        </w:tc>
      </w:tr>
      <w:tr>
        <w:tc>
          <w:tcPr>
            <w:tcW w:type="dxa" w:w="2592"/>
            <w:vAlign w:val="center"/>
            <w:shd w:fill="F6F9FC"/>
          </w:tcPr>
          <w:p>
            <w:pPr>
              <w:spacing w:after="40"/>
            </w:pPr>
            <w:r/>
            <w:r>
              <w:rPr>
                <w:b w:val="0"/>
                <w:color w:val="000000"/>
                <w:sz w:val="17"/>
              </w:rPr>
              <w:t>Hesap silme</w:t>
            </w:r>
          </w:p>
        </w:tc>
        <w:tc>
          <w:tcPr>
            <w:tcW w:type="dxa" w:w="2160"/>
            <w:vAlign w:val="center"/>
            <w:shd w:fill="F6F9FC"/>
          </w:tcPr>
          <w:p>
            <w:pPr>
              <w:spacing w:after="40"/>
            </w:pPr>
            <w:r/>
            <w:r>
              <w:rPr>
                <w:b w:val="0"/>
                <w:color w:val="000000"/>
                <w:sz w:val="17"/>
              </w:rPr>
              <w:t>Aktif / canlı test bekliyor</w:t>
            </w:r>
          </w:p>
        </w:tc>
        <w:tc>
          <w:tcPr>
            <w:tcW w:type="dxa" w:w="5760"/>
            <w:vAlign w:val="center"/>
            <w:shd w:fill="F6F9FC"/>
          </w:tcPr>
          <w:p>
            <w:pPr>
              <w:spacing w:after="40"/>
            </w:pPr>
            <w:r/>
            <w:r>
              <w:rPr>
                <w:b w:val="0"/>
                <w:color w:val="000000"/>
                <w:sz w:val="17"/>
              </w:rPr>
              <w:t>delete-account v2 ve yerel temizlik</w:t>
            </w:r>
          </w:p>
        </w:tc>
      </w:tr>
      <w:tr>
        <w:tc>
          <w:tcPr>
            <w:tcW w:type="dxa" w:w="2592"/>
            <w:vAlign w:val="center"/>
          </w:tcPr>
          <w:p>
            <w:pPr>
              <w:spacing w:after="40"/>
            </w:pPr>
            <w:r/>
            <w:r>
              <w:rPr>
                <w:b w:val="0"/>
                <w:color w:val="000000"/>
                <w:sz w:val="17"/>
              </w:rPr>
              <w:t>Destek ticket</w:t>
            </w:r>
          </w:p>
        </w:tc>
        <w:tc>
          <w:tcPr>
            <w:tcW w:type="dxa" w:w="2160"/>
            <w:vAlign w:val="center"/>
          </w:tcPr>
          <w:p>
            <w:pPr>
              <w:spacing w:after="40"/>
            </w:pPr>
            <w:r/>
            <w:r>
              <w:rPr>
                <w:b w:val="0"/>
                <w:color w:val="000000"/>
                <w:sz w:val="17"/>
              </w:rPr>
              <w:t>Aktif / canlı test bekliyor</w:t>
            </w:r>
          </w:p>
        </w:tc>
        <w:tc>
          <w:tcPr>
            <w:tcW w:type="dxa" w:w="5760"/>
            <w:vAlign w:val="center"/>
          </w:tcPr>
          <w:p>
            <w:pPr>
              <w:spacing w:after="40"/>
            </w:pPr>
            <w:r/>
            <w:r>
              <w:rPr>
                <w:b w:val="0"/>
                <w:color w:val="000000"/>
                <w:sz w:val="17"/>
              </w:rPr>
              <w:t>support_tickets tablosu, ekran ve Function</w:t>
            </w:r>
          </w:p>
        </w:tc>
      </w:tr>
      <w:tr>
        <w:tc>
          <w:tcPr>
            <w:tcW w:type="dxa" w:w="2592"/>
            <w:vAlign w:val="center"/>
            <w:shd w:fill="F6F9FC"/>
          </w:tcPr>
          <w:p>
            <w:pPr>
              <w:spacing w:after="40"/>
            </w:pPr>
            <w:r/>
            <w:r>
              <w:rPr>
                <w:b w:val="0"/>
                <w:color w:val="000000"/>
                <w:sz w:val="17"/>
              </w:rPr>
              <w:t>Servis kataloğu</w:t>
            </w:r>
          </w:p>
        </w:tc>
        <w:tc>
          <w:tcPr>
            <w:tcW w:type="dxa" w:w="2160"/>
            <w:vAlign w:val="center"/>
            <w:shd w:fill="F6F9FC"/>
          </w:tcPr>
          <w:p>
            <w:pPr>
              <w:spacing w:after="40"/>
            </w:pPr>
            <w:r/>
            <w:r>
              <w:rPr>
                <w:b w:val="0"/>
                <w:color w:val="000000"/>
                <w:sz w:val="17"/>
              </w:rPr>
              <w:t>Aktif</w:t>
            </w:r>
          </w:p>
        </w:tc>
        <w:tc>
          <w:tcPr>
            <w:tcW w:type="dxa" w:w="5760"/>
            <w:vAlign w:val="center"/>
            <w:shd w:fill="F6F9FC"/>
          </w:tcPr>
          <w:p>
            <w:pPr>
              <w:spacing w:after="40"/>
            </w:pPr>
            <w:r/>
            <w:r>
              <w:rPr>
                <w:b w:val="0"/>
                <w:color w:val="000000"/>
                <w:sz w:val="17"/>
              </w:rPr>
              <w:t>service_catalog tablosu, seed kayıtlar, mobil fallback</w:t>
            </w:r>
          </w:p>
        </w:tc>
      </w:tr>
      <w:tr>
        <w:tc>
          <w:tcPr>
            <w:tcW w:type="dxa" w:w="2592"/>
            <w:vAlign w:val="center"/>
          </w:tcPr>
          <w:p>
            <w:pPr>
              <w:spacing w:after="40"/>
            </w:pPr>
            <w:r/>
            <w:r>
              <w:rPr>
                <w:b w:val="0"/>
                <w:color w:val="000000"/>
                <w:sz w:val="17"/>
              </w:rPr>
              <w:t>Tema ve görünüm</w:t>
            </w:r>
          </w:p>
        </w:tc>
        <w:tc>
          <w:tcPr>
            <w:tcW w:type="dxa" w:w="2160"/>
            <w:vAlign w:val="center"/>
          </w:tcPr>
          <w:p>
            <w:pPr>
              <w:spacing w:after="40"/>
            </w:pPr>
            <w:r/>
            <w:r>
              <w:rPr>
                <w:b w:val="0"/>
                <w:color w:val="000000"/>
                <w:sz w:val="17"/>
              </w:rPr>
              <w:t>Aktif</w:t>
            </w:r>
          </w:p>
        </w:tc>
        <w:tc>
          <w:tcPr>
            <w:tcW w:type="dxa" w:w="5760"/>
            <w:vAlign w:val="center"/>
          </w:tcPr>
          <w:p>
            <w:pPr>
              <w:spacing w:after="40"/>
            </w:pPr>
            <w:r/>
            <w:r>
              <w:rPr>
                <w:b w:val="0"/>
                <w:color w:val="000000"/>
                <w:sz w:val="17"/>
              </w:rPr>
              <w:t>Light/dark, responsive ekran davranışları</w:t>
            </w:r>
          </w:p>
        </w:tc>
      </w:tr>
      <w:tr>
        <w:tc>
          <w:tcPr>
            <w:tcW w:type="dxa" w:w="2592"/>
            <w:vAlign w:val="center"/>
            <w:shd w:fill="F6F9FC"/>
          </w:tcPr>
          <w:p>
            <w:pPr>
              <w:spacing w:after="40"/>
            </w:pPr>
            <w:r/>
            <w:r>
              <w:rPr>
                <w:b w:val="0"/>
                <w:color w:val="000000"/>
                <w:sz w:val="17"/>
              </w:rPr>
              <w:t>Biyometrik kilit</w:t>
            </w:r>
          </w:p>
        </w:tc>
        <w:tc>
          <w:tcPr>
            <w:tcW w:type="dxa" w:w="2160"/>
            <w:vAlign w:val="center"/>
            <w:shd w:fill="F6F9FC"/>
          </w:tcPr>
          <w:p>
            <w:pPr>
              <w:spacing w:after="40"/>
            </w:pPr>
            <w:r/>
            <w:r>
              <w:rPr>
                <w:b w:val="0"/>
                <w:color w:val="000000"/>
                <w:sz w:val="17"/>
              </w:rPr>
              <w:t>Kısmi</w:t>
            </w:r>
          </w:p>
        </w:tc>
        <w:tc>
          <w:tcPr>
            <w:tcW w:type="dxa" w:w="5760"/>
            <w:vAlign w:val="center"/>
            <w:shd w:fill="F6F9FC"/>
          </w:tcPr>
          <w:p>
            <w:pPr>
              <w:spacing w:after="40"/>
            </w:pPr>
            <w:r/>
            <w:r>
              <w:rPr>
                <w:b w:val="0"/>
                <w:color w:val="000000"/>
                <w:sz w:val="17"/>
              </w:rPr>
              <w:t>local_auth ve 5 dakika kilit süresi; cihaz testi gerekiyor</w:t>
            </w:r>
          </w:p>
        </w:tc>
      </w:tr>
    </w:tbl>
    <w:p>
      <w:pPr>
        <w:spacing w:after="40"/>
      </w:pPr>
    </w:p>
    <w:p>
      <w:pPr>
        <w:pStyle w:val="Heading1"/>
        <w:keepNext/>
      </w:pPr>
      <w:r>
        <w:t>5 Backend Özellikleri</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12"/>
        <w:gridCol w:w="3312"/>
        <w:gridCol w:w="3312"/>
      </w:tblGrid>
      <w:tr>
        <w:trPr>
          <w:tblHeader w:val="true"/>
        </w:trPr>
        <w:tc>
          <w:tcPr>
            <w:tcW w:type="dxa" w:w="2880"/>
            <w:vAlign w:val="center"/>
            <w:shd w:fill="17365D"/>
          </w:tcPr>
          <w:p>
            <w:pPr>
              <w:spacing w:after="40"/>
            </w:pPr>
            <w:r/>
            <w:r>
              <w:rPr>
                <w:b/>
                <w:color w:val="FFFFFF"/>
                <w:sz w:val="18"/>
              </w:rPr>
              <w:t>Canlı bileşen</w:t>
            </w:r>
          </w:p>
        </w:tc>
        <w:tc>
          <w:tcPr>
            <w:tcW w:type="dxa" w:w="1872"/>
            <w:vAlign w:val="center"/>
            <w:shd w:fill="17365D"/>
          </w:tcPr>
          <w:p>
            <w:pPr>
              <w:spacing w:after="40"/>
            </w:pPr>
            <w:r/>
            <w:r>
              <w:rPr>
                <w:b/>
                <w:color w:val="FFFFFF"/>
                <w:sz w:val="18"/>
              </w:rPr>
              <w:t>Durum</w:t>
            </w:r>
          </w:p>
        </w:tc>
        <w:tc>
          <w:tcPr>
            <w:tcW w:type="dxa" w:w="5760"/>
            <w:vAlign w:val="center"/>
            <w:shd w:fill="17365D"/>
          </w:tcPr>
          <w:p>
            <w:pPr>
              <w:spacing w:after="40"/>
            </w:pPr>
            <w:r/>
            <w:r>
              <w:rPr>
                <w:b/>
                <w:color w:val="FFFFFF"/>
                <w:sz w:val="18"/>
              </w:rPr>
              <w:t>İşlev</w:t>
            </w:r>
          </w:p>
        </w:tc>
      </w:tr>
      <w:tr>
        <w:tc>
          <w:tcPr>
            <w:tcW w:type="dxa" w:w="2880"/>
            <w:vAlign w:val="center"/>
          </w:tcPr>
          <w:p>
            <w:pPr>
              <w:spacing w:after="40"/>
            </w:pPr>
            <w:r/>
            <w:r>
              <w:rPr>
                <w:b w:val="0"/>
                <w:color w:val="000000"/>
                <w:sz w:val="17"/>
              </w:rPr>
              <w:t>delete-account v2</w:t>
            </w:r>
          </w:p>
        </w:tc>
        <w:tc>
          <w:tcPr>
            <w:tcW w:type="dxa" w:w="1872"/>
            <w:vAlign w:val="center"/>
          </w:tcPr>
          <w:p>
            <w:pPr>
              <w:spacing w:after="40"/>
            </w:pPr>
            <w:r/>
            <w:r>
              <w:rPr>
                <w:b w:val="0"/>
                <w:color w:val="000000"/>
                <w:sz w:val="17"/>
              </w:rPr>
              <w:t>ACTIVE</w:t>
            </w:r>
          </w:p>
        </w:tc>
        <w:tc>
          <w:tcPr>
            <w:tcW w:type="dxa" w:w="5760"/>
            <w:vAlign w:val="center"/>
          </w:tcPr>
          <w:p>
            <w:pPr>
              <w:spacing w:after="40"/>
            </w:pPr>
            <w:r/>
            <w:r>
              <w:rPr>
                <w:b w:val="0"/>
                <w:color w:val="000000"/>
                <w:sz w:val="17"/>
              </w:rPr>
              <w:t>Auth kullanıcısını ve ilişkili verileri siler</w:t>
            </w:r>
          </w:p>
        </w:tc>
      </w:tr>
      <w:tr>
        <w:tc>
          <w:tcPr>
            <w:tcW w:type="dxa" w:w="2880"/>
            <w:vAlign w:val="center"/>
            <w:shd w:fill="F6F9FC"/>
          </w:tcPr>
          <w:p>
            <w:pPr>
              <w:spacing w:after="40"/>
            </w:pPr>
            <w:r/>
            <w:r>
              <w:rPr>
                <w:b w:val="0"/>
                <w:color w:val="000000"/>
                <w:sz w:val="17"/>
              </w:rPr>
              <w:t>process-export v2</w:t>
            </w:r>
          </w:p>
        </w:tc>
        <w:tc>
          <w:tcPr>
            <w:tcW w:type="dxa" w:w="1872"/>
            <w:vAlign w:val="center"/>
            <w:shd w:fill="F6F9FC"/>
          </w:tcPr>
          <w:p>
            <w:pPr>
              <w:spacing w:after="40"/>
            </w:pPr>
            <w:r/>
            <w:r>
              <w:rPr>
                <w:b w:val="0"/>
                <w:color w:val="000000"/>
                <w:sz w:val="17"/>
              </w:rPr>
              <w:t>ACTIVE</w:t>
            </w:r>
          </w:p>
        </w:tc>
        <w:tc>
          <w:tcPr>
            <w:tcW w:type="dxa" w:w="5760"/>
            <w:vAlign w:val="center"/>
            <w:shd w:fill="F6F9FC"/>
          </w:tcPr>
          <w:p>
            <w:pPr>
              <w:spacing w:after="40"/>
            </w:pPr>
            <w:r/>
            <w:r>
              <w:rPr>
                <w:b w:val="0"/>
                <w:color w:val="000000"/>
                <w:sz w:val="17"/>
              </w:rPr>
              <w:t>Canonical CSV üretir</w:t>
            </w:r>
          </w:p>
        </w:tc>
      </w:tr>
      <w:tr>
        <w:tc>
          <w:tcPr>
            <w:tcW w:type="dxa" w:w="2880"/>
            <w:vAlign w:val="center"/>
          </w:tcPr>
          <w:p>
            <w:pPr>
              <w:spacing w:after="40"/>
            </w:pPr>
            <w:r/>
            <w:r>
              <w:rPr>
                <w:b w:val="0"/>
                <w:color w:val="000000"/>
                <w:sz w:val="17"/>
              </w:rPr>
              <w:t>payment-methods v1</w:t>
            </w:r>
          </w:p>
        </w:tc>
        <w:tc>
          <w:tcPr>
            <w:tcW w:type="dxa" w:w="1872"/>
            <w:vAlign w:val="center"/>
          </w:tcPr>
          <w:p>
            <w:pPr>
              <w:spacing w:after="40"/>
            </w:pPr>
            <w:r/>
            <w:r>
              <w:rPr>
                <w:b w:val="0"/>
                <w:color w:val="000000"/>
                <w:sz w:val="17"/>
              </w:rPr>
              <w:t>ACTIVE</w:t>
            </w:r>
          </w:p>
        </w:tc>
        <w:tc>
          <w:tcPr>
            <w:tcW w:type="dxa" w:w="5760"/>
            <w:vAlign w:val="center"/>
          </w:tcPr>
          <w:p>
            <w:pPr>
              <w:spacing w:after="40"/>
            </w:pPr>
            <w:r/>
            <w:r>
              <w:rPr>
                <w:b w:val="0"/>
                <w:color w:val="000000"/>
                <w:sz w:val="17"/>
              </w:rPr>
              <w:t>Kullanıcı ödeme etiketi listesini GET/PUT yapar</w:t>
            </w:r>
          </w:p>
        </w:tc>
      </w:tr>
      <w:tr>
        <w:tc>
          <w:tcPr>
            <w:tcW w:type="dxa" w:w="2880"/>
            <w:vAlign w:val="center"/>
            <w:shd w:fill="F6F9FC"/>
          </w:tcPr>
          <w:p>
            <w:pPr>
              <w:spacing w:after="40"/>
            </w:pPr>
            <w:r/>
            <w:r>
              <w:rPr>
                <w:b w:val="0"/>
                <w:color w:val="000000"/>
                <w:sz w:val="17"/>
              </w:rPr>
              <w:t>support-catalog v1</w:t>
            </w:r>
          </w:p>
        </w:tc>
        <w:tc>
          <w:tcPr>
            <w:tcW w:type="dxa" w:w="1872"/>
            <w:vAlign w:val="center"/>
            <w:shd w:fill="F6F9FC"/>
          </w:tcPr>
          <w:p>
            <w:pPr>
              <w:spacing w:after="40"/>
            </w:pPr>
            <w:r/>
            <w:r>
              <w:rPr>
                <w:b w:val="0"/>
                <w:color w:val="000000"/>
                <w:sz w:val="17"/>
              </w:rPr>
              <w:t>ACTIVE</w:t>
            </w:r>
          </w:p>
        </w:tc>
        <w:tc>
          <w:tcPr>
            <w:tcW w:type="dxa" w:w="5760"/>
            <w:vAlign w:val="center"/>
            <w:shd w:fill="F6F9FC"/>
          </w:tcPr>
          <w:p>
            <w:pPr>
              <w:spacing w:after="40"/>
            </w:pPr>
            <w:r/>
            <w:r>
              <w:rPr>
                <w:b w:val="0"/>
                <w:color w:val="000000"/>
                <w:sz w:val="17"/>
              </w:rPr>
              <w:t>Servis kataloğu okur, destek ticket açar</w:t>
            </w:r>
          </w:p>
        </w:tc>
      </w:tr>
      <w:tr>
        <w:tc>
          <w:tcPr>
            <w:tcW w:type="dxa" w:w="2880"/>
            <w:vAlign w:val="center"/>
          </w:tcPr>
          <w:p>
            <w:pPr>
              <w:spacing w:after="40"/>
            </w:pPr>
            <w:r/>
            <w:r>
              <w:rPr>
                <w:b w:val="0"/>
                <w:color w:val="000000"/>
                <w:sz w:val="17"/>
              </w:rPr>
              <w:t>028 migration</w:t>
            </w:r>
          </w:p>
        </w:tc>
        <w:tc>
          <w:tcPr>
            <w:tcW w:type="dxa" w:w="1872"/>
            <w:vAlign w:val="center"/>
          </w:tcPr>
          <w:p>
            <w:pPr>
              <w:spacing w:after="40"/>
            </w:pPr>
            <w:r/>
            <w:r>
              <w:rPr>
                <w:b w:val="0"/>
                <w:color w:val="000000"/>
                <w:sz w:val="17"/>
              </w:rPr>
              <w:t>Uygulandı</w:t>
            </w:r>
          </w:p>
        </w:tc>
        <w:tc>
          <w:tcPr>
            <w:tcW w:type="dxa" w:w="5760"/>
            <w:vAlign w:val="center"/>
          </w:tcPr>
          <w:p>
            <w:pPr>
              <w:spacing w:after="40"/>
            </w:pPr>
            <w:r/>
            <w:r>
              <w:rPr>
                <w:b w:val="0"/>
                <w:color w:val="000000"/>
                <w:sz w:val="17"/>
              </w:rPr>
              <w:t>Payment methods API/RPC/RLS</w:t>
            </w:r>
          </w:p>
        </w:tc>
      </w:tr>
      <w:tr>
        <w:tc>
          <w:tcPr>
            <w:tcW w:type="dxa" w:w="2880"/>
            <w:vAlign w:val="center"/>
            <w:shd w:fill="F6F9FC"/>
          </w:tcPr>
          <w:p>
            <w:pPr>
              <w:spacing w:after="40"/>
            </w:pPr>
            <w:r/>
            <w:r>
              <w:rPr>
                <w:b w:val="0"/>
                <w:color w:val="000000"/>
                <w:sz w:val="17"/>
              </w:rPr>
              <w:t>029 migration</w:t>
            </w:r>
          </w:p>
        </w:tc>
        <w:tc>
          <w:tcPr>
            <w:tcW w:type="dxa" w:w="1872"/>
            <w:vAlign w:val="center"/>
            <w:shd w:fill="F6F9FC"/>
          </w:tcPr>
          <w:p>
            <w:pPr>
              <w:spacing w:after="40"/>
            </w:pPr>
            <w:r/>
            <w:r>
              <w:rPr>
                <w:b w:val="0"/>
                <w:color w:val="000000"/>
                <w:sz w:val="17"/>
              </w:rPr>
              <w:t>Uygulandı</w:t>
            </w:r>
          </w:p>
        </w:tc>
        <w:tc>
          <w:tcPr>
            <w:tcW w:type="dxa" w:w="5760"/>
            <w:vAlign w:val="center"/>
            <w:shd w:fill="F6F9FC"/>
          </w:tcPr>
          <w:p>
            <w:pPr>
              <w:spacing w:after="40"/>
            </w:pPr>
            <w:r/>
            <w:r>
              <w:rPr>
                <w:b w:val="0"/>
                <w:color w:val="000000"/>
                <w:sz w:val="17"/>
              </w:rPr>
              <w:t>Support tickets ve service catalog</w:t>
            </w:r>
          </w:p>
        </w:tc>
      </w:tr>
      <w:tr>
        <w:tc>
          <w:tcPr>
            <w:tcW w:type="dxa" w:w="2880"/>
            <w:vAlign w:val="center"/>
          </w:tcPr>
          <w:p>
            <w:pPr>
              <w:spacing w:after="40"/>
            </w:pPr>
            <w:r/>
            <w:r>
              <w:rPr>
                <w:b w:val="0"/>
                <w:color w:val="000000"/>
                <w:sz w:val="17"/>
              </w:rPr>
              <w:t>030 migration</w:t>
            </w:r>
          </w:p>
        </w:tc>
        <w:tc>
          <w:tcPr>
            <w:tcW w:type="dxa" w:w="1872"/>
            <w:vAlign w:val="center"/>
          </w:tcPr>
          <w:p>
            <w:pPr>
              <w:spacing w:after="40"/>
            </w:pPr>
            <w:r/>
            <w:r>
              <w:rPr>
                <w:b w:val="0"/>
                <w:color w:val="000000"/>
                <w:sz w:val="17"/>
              </w:rPr>
              <w:t>Uygulandı</w:t>
            </w:r>
          </w:p>
        </w:tc>
        <w:tc>
          <w:tcPr>
            <w:tcW w:type="dxa" w:w="5760"/>
            <w:vAlign w:val="center"/>
          </w:tcPr>
          <w:p>
            <w:pPr>
              <w:spacing w:after="40"/>
            </w:pPr>
            <w:r/>
            <w:r>
              <w:rPr>
                <w:b w:val="0"/>
                <w:color w:val="000000"/>
                <w:sz w:val="17"/>
              </w:rPr>
              <w:t>subscriptions Realtime publication</w:t>
            </w:r>
          </w:p>
        </w:tc>
      </w:tr>
    </w:tbl>
    <w:p>
      <w:pPr>
        <w:spacing w:after="40"/>
      </w:pPr>
    </w:p>
    <w:p>
      <w:r>
        <w:t>Canlı Supabase inventory kontrolünde Auth, Storage ve ana tablolar erişilebilir. support_tickets anonim çağrıda 401 döner; bu, tablonun korumalı olduğu anlamına gelir.</w:t>
      </w:r>
    </w:p>
    <w:p>
      <w:pPr>
        <w:pStyle w:val="Heading1"/>
        <w:keepNext/>
      </w:pPr>
      <w:r>
        <w:t>6 Bildirim Sistemi</w:t>
      </w:r>
    </w:p>
    <w:p>
      <w:r>
        <w:t>Bildirimler sunucudan gönderilen push değildir. Uygulama, abonelik kayıtlarını ve kullanıcı tercihlerini okuyarak bildirimi cihaz üzerinde planlar. Varsayılan saat 09:00’dur; 1, 3 veya 7 gün öncesi seçilebilir. Trial için 7, 3 ve 1 gün öncesi hatırlatma üretilir. Bildirime dokunmak ilgili abonelik detayını açar; Ertele 30 dakika sonrasına kurar. En fazla 60 bekleyen bildirim tutulur.</w:t>
      </w:r>
    </w:p>
    <w:p>
      <w:pPr>
        <w:pStyle w:val="Heading1"/>
        <w:keepNext/>
      </w:pPr>
      <w:r>
        <w:t>7 Kimlik ve Şifre Akışı</w:t>
      </w:r>
    </w:p>
    <w:p>
      <w:pPr>
        <w:ind w:left="360"/>
      </w:pPr>
      <w:r>
        <w:rPr>
          <w:rFonts w:ascii="Consolas" w:hAnsi="Consolas"/>
          <w:color w:val="2F3B4A"/>
          <w:sz w:val="17"/>
        </w:rPr>
        <w:t>Giriş → ForgotPasswordScreen → resetPasswordForEmail() → e-posta linki</w:t>
        <w:br/>
        <w:t>→ web: Pages URL / native: subscripttrack://auth-callback</w:t>
        <w:br/>
        <w:t>→ passwordRecovery → ResetPasswordScreen → updateUser(password)</w:t>
      </w:r>
    </w:p>
    <w:p>
      <w:r>
        <w:t>Gerçek e-posta gönderimi Supabase Auth mail ayarına, web dönüşü ise GitHub Pages adresinin Supabase Auth URL Configuration’a eklenmesine bağlıdır.</w:t>
      </w:r>
    </w:p>
    <w:p>
      <w:pPr>
        <w:pStyle w:val="Heading1"/>
        <w:keepNext/>
      </w:pPr>
      <w:r>
        <w:t>8 Dağıtım ve Güncel Sürüm</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68"/>
        <w:gridCol w:w="4968"/>
      </w:tblGrid>
      <w:tr>
        <w:trPr>
          <w:tblHeader w:val="true"/>
        </w:trPr>
        <w:tc>
          <w:tcPr>
            <w:tcW w:type="dxa" w:w="3168"/>
            <w:vAlign w:val="center"/>
            <w:shd w:fill="17365D"/>
          </w:tcPr>
          <w:p>
            <w:pPr>
              <w:spacing w:after="40"/>
            </w:pPr>
            <w:r/>
            <w:r>
              <w:rPr>
                <w:b/>
                <w:color w:val="FFFFFF"/>
                <w:sz w:val="18"/>
              </w:rPr>
              <w:t>Dağıtım yüzeyi</w:t>
            </w:r>
          </w:p>
        </w:tc>
        <w:tc>
          <w:tcPr>
            <w:tcW w:type="dxa" w:w="7200"/>
            <w:vAlign w:val="center"/>
            <w:shd w:fill="17365D"/>
          </w:tcPr>
          <w:p>
            <w:pPr>
              <w:spacing w:after="40"/>
            </w:pPr>
            <w:r/>
            <w:r>
              <w:rPr>
                <w:b/>
                <w:color w:val="FFFFFF"/>
                <w:sz w:val="18"/>
              </w:rPr>
              <w:t>Güncel durum</w:t>
            </w:r>
          </w:p>
        </w:tc>
      </w:tr>
      <w:tr>
        <w:tc>
          <w:tcPr>
            <w:tcW w:type="dxa" w:w="3168"/>
            <w:vAlign w:val="center"/>
          </w:tcPr>
          <w:p>
            <w:pPr>
              <w:spacing w:after="40"/>
            </w:pPr>
            <w:r/>
            <w:r>
              <w:rPr>
                <w:b w:val="0"/>
                <w:color w:val="000000"/>
                <w:sz w:val="17"/>
              </w:rPr>
              <w:t>Android release APK</w:t>
            </w:r>
          </w:p>
        </w:tc>
        <w:tc>
          <w:tcPr>
            <w:tcW w:type="dxa" w:w="7200"/>
            <w:vAlign w:val="center"/>
          </w:tcPr>
          <w:p>
            <w:pPr>
              <w:spacing w:after="40"/>
            </w:pPr>
            <w:r/>
            <w:r>
              <w:rPr>
                <w:b w:val="0"/>
                <w:color w:val="000000"/>
                <w:sz w:val="17"/>
              </w:rPr>
              <w:t>outputs/apk/SubscriptTrack-latest-release.apk • 59,9 MB</w:t>
            </w:r>
          </w:p>
        </w:tc>
      </w:tr>
      <w:tr>
        <w:tc>
          <w:tcPr>
            <w:tcW w:type="dxa" w:w="3168"/>
            <w:vAlign w:val="center"/>
            <w:shd w:fill="F6F9FC"/>
          </w:tcPr>
          <w:p>
            <w:pPr>
              <w:spacing w:after="40"/>
            </w:pPr>
            <w:r/>
            <w:r>
              <w:rPr>
                <w:b w:val="0"/>
                <w:color w:val="000000"/>
                <w:sz w:val="17"/>
              </w:rPr>
              <w:t>GitHub</w:t>
            </w:r>
          </w:p>
        </w:tc>
        <w:tc>
          <w:tcPr>
            <w:tcW w:type="dxa" w:w="7200"/>
            <w:vAlign w:val="center"/>
            <w:shd w:fill="F6F9FC"/>
          </w:tcPr>
          <w:p>
            <w:pPr>
              <w:spacing w:after="40"/>
            </w:pPr>
            <w:r/>
            <w:r>
              <w:rPr>
                <w:b w:val="0"/>
                <w:color w:val="000000"/>
                <w:sz w:val="17"/>
              </w:rPr>
              <w:t>main branch • commit 6e116b2</w:t>
            </w:r>
          </w:p>
        </w:tc>
      </w:tr>
      <w:tr>
        <w:tc>
          <w:tcPr>
            <w:tcW w:type="dxa" w:w="3168"/>
            <w:vAlign w:val="center"/>
          </w:tcPr>
          <w:p>
            <w:pPr>
              <w:spacing w:after="40"/>
            </w:pPr>
            <w:r/>
            <w:r>
              <w:rPr>
                <w:b w:val="0"/>
                <w:color w:val="000000"/>
                <w:sz w:val="17"/>
              </w:rPr>
              <w:t>GitHub Pages</w:t>
            </w:r>
          </w:p>
        </w:tc>
        <w:tc>
          <w:tcPr>
            <w:tcW w:type="dxa" w:w="7200"/>
            <w:vAlign w:val="center"/>
          </w:tcPr>
          <w:p>
            <w:pPr>
              <w:spacing w:after="40"/>
            </w:pPr>
            <w:r/>
            <w:r>
              <w:rPr>
                <w:b w:val="0"/>
                <w:color w:val="000000"/>
                <w:sz w:val="17"/>
              </w:rPr>
              <w:t>https://subscription-tracking.github.io/SubscriptTrack/</w:t>
            </w:r>
          </w:p>
        </w:tc>
      </w:tr>
      <w:tr>
        <w:tc>
          <w:tcPr>
            <w:tcW w:type="dxa" w:w="3168"/>
            <w:vAlign w:val="center"/>
            <w:shd w:fill="F6F9FC"/>
          </w:tcPr>
          <w:p>
            <w:pPr>
              <w:spacing w:after="40"/>
            </w:pPr>
            <w:r/>
            <w:r>
              <w:rPr>
                <w:b w:val="0"/>
                <w:color w:val="000000"/>
                <w:sz w:val="17"/>
              </w:rPr>
              <w:t>Pages workflow</w:t>
            </w:r>
          </w:p>
        </w:tc>
        <w:tc>
          <w:tcPr>
            <w:tcW w:type="dxa" w:w="7200"/>
            <w:vAlign w:val="center"/>
            <w:shd w:fill="F6F9FC"/>
          </w:tcPr>
          <w:p>
            <w:pPr>
              <w:spacing w:after="40"/>
            </w:pPr>
            <w:r/>
            <w:r>
              <w:rPr>
                <w:b w:val="0"/>
                <w:color w:val="000000"/>
                <w:sz w:val="17"/>
              </w:rPr>
              <w:t>Build ve deploy başarılı</w:t>
            </w:r>
          </w:p>
        </w:tc>
      </w:tr>
      <w:tr>
        <w:tc>
          <w:tcPr>
            <w:tcW w:type="dxa" w:w="3168"/>
            <w:vAlign w:val="center"/>
          </w:tcPr>
          <w:p>
            <w:pPr>
              <w:spacing w:after="40"/>
            </w:pPr>
            <w:r/>
            <w:r>
              <w:rPr>
                <w:b w:val="0"/>
                <w:color w:val="000000"/>
                <w:sz w:val="17"/>
              </w:rPr>
              <w:t>Supabase Functions</w:t>
            </w:r>
          </w:p>
        </w:tc>
        <w:tc>
          <w:tcPr>
            <w:tcW w:type="dxa" w:w="7200"/>
            <w:vAlign w:val="center"/>
          </w:tcPr>
          <w:p>
            <w:pPr>
              <w:spacing w:after="40"/>
            </w:pPr>
            <w:r/>
            <w:r>
              <w:rPr>
                <w:b w:val="0"/>
                <w:color w:val="000000"/>
                <w:sz w:val="17"/>
              </w:rPr>
              <w:t>delete-account v2, process-export v2, payment-methods v1, support-catalog v1 ACTIVE</w:t>
            </w:r>
          </w:p>
        </w:tc>
      </w:tr>
    </w:tbl>
    <w:p>
      <w:pPr>
        <w:spacing w:after="40"/>
      </w:pPr>
    </w:p>
    <w:p>
      <w:pPr>
        <w:pStyle w:val="Heading1"/>
        <w:keepNext/>
      </w:pPr>
      <w:r>
        <w:t>9 Kısa Teknik Sonuç</w:t>
      </w:r>
    </w:p>
    <w:p>
      <w:r>
        <w:t>SubscriptTrack’in mevcut ürün omurgası Flutter + Supabase üzerine kuruludur. Mobil uygulama ekranları controller/repository katmanından geçerek Supabase Auth, PostgREST, RPC, Realtime ve Edge Functions ile haberleşir. Abonelik takibi, ödeme geçmişi, ödeme etiketi, servis kataloğu, destek kaydı, CSV ve hesap yönetimi kod tarafında mevcuttur. Kısmi görünen maddeler ağırlıklı olarak gerçek e-posta, gerçek cihaz veya iki oturumla yapılması gereken canlı doğrulamalardır; ürünün temel kod bileşenleri bulunmaktadır.</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SubscriptTrack • Güncel teknik görünüm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SUBSCRIPTRACK  |  TEKNOLOJİ VE ÖZELLİK ENVANTERİ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A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SubscriptTrack Teknoloji ve Özellik Envanteri</dc:title>
  <dc:subject>Teknoloji yığını, kod yapısı ve özellik durumu</dc:subject>
  <dc:creator>SubscriptTrack Teknik Ekip</dc:creator>
  <cp:keywords/>
  <dc:description>generated by python-docx</dc:description>
  <cp:lastModifiedBy/>
  <cp:revision>1</cp:revision>
  <dcterms:created xsi:type="dcterms:W3CDTF">2013-12-23T23:15:00Z</dcterms:created>
  <dcterms:modified xsi:type="dcterms:W3CDTF">2013-12-23T23:15:00Z</dcterms:modified>
  <cp:category/>
</cp:coreProperties>
</file>