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DE OPERARE ȘI CURĂȚARE</w:t>
      </w:r>
    </w:p>
    <w:p>
      <w:r>
        <w:t>Evaporator Rotativ IKA RV 10 Control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Denumire probă</w:t>
            </w:r>
          </w:p>
        </w:tc>
        <w:tc>
          <w:tcPr>
            <w:tcW w:type="dxa" w:w="1440"/>
          </w:tcPr>
          <w:p>
            <w:r>
              <w:t>Tipul probei/Lot</w:t>
            </w:r>
          </w:p>
        </w:tc>
        <w:tc>
          <w:tcPr>
            <w:tcW w:type="dxa" w:w="1440"/>
          </w:tcPr>
          <w:p>
            <w:r>
              <w:t>Timp de evaporare</w:t>
            </w:r>
          </w:p>
        </w:tc>
        <w:tc>
          <w:tcPr>
            <w:tcW w:type="dxa" w:w="1440"/>
          </w:tcPr>
          <w:p>
            <w:r>
              <w:t>Semnătura operator</w:t>
            </w:r>
          </w:p>
        </w:tc>
        <w:tc>
          <w:tcPr>
            <w:tcW w:type="dxa" w:w="1440"/>
          </w:tcPr>
          <w:p>
            <w:r>
              <w:t>Observaţii</w:t>
            </w:r>
          </w:p>
        </w:tc>
      </w:tr>
      <w:tr>
        <w:tc>
          <w:tcPr>
            <w:tcW w:type="dxa" w:w="1440"/>
          </w:tcPr>
          <w:p>
            <w:r>
              <w:t>2024-08-20</w:t>
            </w:r>
          </w:p>
        </w:tc>
        <w:tc>
          <w:tcPr>
            <w:tcW w:type="dxa" w:w="1440"/>
          </w:tcPr>
          <w:p>
            <w:r>
              <w:t>produs test</w:t>
            </w:r>
          </w:p>
        </w:tc>
        <w:tc>
          <w:tcPr>
            <w:tcW w:type="dxa" w:w="1440"/>
          </w:tcPr>
          <w:p>
            <w:r>
              <w:t>analiza test/ serie test</w:t>
            </w:r>
          </w:p>
        </w:tc>
        <w:tc>
          <w:tcPr>
            <w:tcW w:type="dxa" w:w="1440"/>
          </w:tcPr>
          <w:p>
            <w:r>
              <w:t>987.0</w:t>
            </w:r>
          </w:p>
        </w:tc>
        <w:tc>
          <w:tcPr>
            <w:tcW w:type="dxa" w:w="1440"/>
          </w:tcPr>
          <w:p>
            <w:r>
              <w:t>user test</w:t>
            </w:r>
          </w:p>
        </w:tc>
        <w:tc>
          <w:tcPr>
            <w:tcW w:type="dxa" w:w="1440"/>
          </w:tcPr>
          <w:p>
            <w:r>
              <w:t>obs test</w:t>
            </w:r>
          </w:p>
        </w:tc>
      </w:tr>
      <w:tr>
        <w:tc>
          <w:tcPr>
            <w:tcW w:type="dxa" w:w="1440"/>
          </w:tcPr>
          <w:p>
            <w:r>
              <w:t>2024-08-20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c/ b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f</w:t>
            </w:r>
          </w:p>
        </w:tc>
      </w:tr>
      <w:tr>
        <w:tc>
          <w:tcPr>
            <w:tcW w:type="dxa" w:w="1440"/>
          </w:tcPr>
          <w:p>
            <w:r>
              <w:t>2024-08-20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c/ b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f</w:t>
            </w:r>
          </w:p>
        </w:tc>
      </w:tr>
      <w:tr>
        <w:tc>
          <w:tcPr>
            <w:tcW w:type="dxa" w:w="1440"/>
          </w:tcPr>
          <w:p>
            <w:r>
              <w:t>2024-08-22</w:t>
            </w:r>
          </w:p>
        </w:tc>
        <w:tc>
          <w:tcPr>
            <w:tcW w:type="dxa" w:w="1440"/>
          </w:tcPr>
          <w:p>
            <w:r>
              <w:t>fillna</w:t>
            </w:r>
          </w:p>
        </w:tc>
        <w:tc>
          <w:tcPr>
            <w:tcW w:type="dxa" w:w="1440"/>
          </w:tcPr>
          <w:p>
            <w:r>
              <w:t>fillna/ fillna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fillna</w:t>
            </w:r>
          </w:p>
        </w:tc>
        <w:tc>
          <w:tcPr>
            <w:tcW w:type="dxa" w:w="1440"/>
          </w:tcPr>
          <w:p>
            <w:r>
              <w:t>fillna</w:t>
            </w:r>
          </w:p>
        </w:tc>
      </w:tr>
      <w:tr>
        <w:tc>
          <w:tcPr>
            <w:tcW w:type="dxa" w:w="1440"/>
          </w:tcPr>
          <w:p>
            <w:r>
              <w:t>2024-08-22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f/ f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559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