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288" w:lineRule="auto"/>
        <w:jc w:val="center"/>
        <w:rPr>
          <w:rFonts w:ascii="Times New Roman" w:cs="Times New Roman" w:eastAsia="Times New Roman" w:hAnsi="Times New Roman"/>
          <w:sz w:val="46"/>
          <w:szCs w:val="46"/>
        </w:rPr>
      </w:pPr>
      <w:bookmarkStart w:colFirst="0" w:colLast="0" w:name="_heading=h.gjdgxs" w:id="0"/>
      <w:bookmarkEnd w:id="0"/>
      <w:r w:rsidDel="00000000" w:rsidR="00000000" w:rsidRPr="00000000">
        <w:rPr>
          <w:rFonts w:ascii="Times New Roman" w:cs="Times New Roman" w:eastAsia="Times New Roman" w:hAnsi="Times New Roman"/>
          <w:sz w:val="46"/>
          <w:szCs w:val="46"/>
          <w:rtl w:val="0"/>
        </w:rPr>
        <w:t xml:space="preserve">How HC-SR501 PIR Sensor Works &amp; Interface It With Arduino</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Whether you want to build a home burglar alarm or a trail camera, or perhaps you want to wake up animated Halloween props when trick-or-treaters come to your door, then you should definitely consider getting an HC-SR501 Passive Infrared (PIR) sensor for yourself.</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PIR sensor allows you to detect when a person or animal moves in or out of sensor range. This sensor is what you’ll find in most modern security systems, automatic light switches, garage door openers and similar applications where we want to react to motion.the best part is that it consumes less than 2mA of current and can detect motion up to 7 meters (21 ft) with sensitivity control.</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Before getting into the nitty-gritty, let’s first understand how a PIR sensor actually works.</w:t>
      </w:r>
    </w:p>
    <w:p w:rsidR="00000000" w:rsidDel="00000000" w:rsidP="00000000" w:rsidRDefault="00000000" w:rsidRPr="00000000" w14:paraId="00000006">
      <w:pPr>
        <w:pStyle w:val="Heading2"/>
        <w:keepNext w:val="0"/>
        <w:keepLines w:val="0"/>
        <w:shd w:fill="ffffff" w:val="clear"/>
        <w:spacing w:after="0" w:line="288" w:lineRule="auto"/>
        <w:rPr>
          <w:rFonts w:ascii="Times New Roman" w:cs="Times New Roman" w:eastAsia="Times New Roman" w:hAnsi="Times New Roman"/>
          <w:b w:val="1"/>
          <w:sz w:val="34"/>
          <w:szCs w:val="34"/>
        </w:rPr>
      </w:pPr>
      <w:bookmarkStart w:colFirst="0" w:colLast="0" w:name="_heading=h.30j0zll" w:id="1"/>
      <w:bookmarkEnd w:id="1"/>
      <w:r w:rsidDel="00000000" w:rsidR="00000000" w:rsidRPr="00000000">
        <w:rPr>
          <w:rFonts w:ascii="Times New Roman" w:cs="Times New Roman" w:eastAsia="Times New Roman" w:hAnsi="Times New Roman"/>
          <w:b w:val="1"/>
          <w:sz w:val="34"/>
          <w:szCs w:val="34"/>
          <w:rtl w:val="0"/>
        </w:rPr>
        <w:t xml:space="preserve">How does a PIR sensor work?</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All objects, including the human body, at temperatures above absolute zero (0 Kelvin / -273.15 °C) emit heat energy in the form of infrared radiation. The hotter an object is, the more radiation it emits. This radiation is not visible to the human eye because it is emitted at infrared wavelengths. The PIR sensor is specifically designed to detect such levels of infrared radiation.</w:t>
      </w:r>
    </w:p>
    <w:p w:rsidR="00000000" w:rsidDel="00000000" w:rsidP="00000000" w:rsidRDefault="00000000" w:rsidRPr="00000000" w14:paraId="00000008">
      <w:pPr>
        <w:pStyle w:val="Heading4"/>
        <w:keepNext w:val="0"/>
        <w:keepLines w:val="0"/>
        <w:pBdr>
          <w:top w:color="000000" w:space="2" w:sz="0" w:val="none"/>
          <w:left w:color="000000" w:space="1" w:sz="0" w:val="none"/>
          <w:bottom w:color="000000" w:space="2" w:sz="0" w:val="none"/>
          <w:right w:color="000000" w:space="1" w:sz="0" w:val="none"/>
          <w:between w:color="000000" w:space="2" w:sz="0" w:val="none"/>
        </w:pBdr>
        <w:shd w:fill="ffffff" w:val="clear"/>
        <w:spacing w:after="20" w:before="260" w:line="312" w:lineRule="auto"/>
        <w:rPr>
          <w:rFonts w:ascii="Times New Roman" w:cs="Times New Roman" w:eastAsia="Times New Roman" w:hAnsi="Times New Roman"/>
          <w:sz w:val="27"/>
          <w:szCs w:val="27"/>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30"/>
          <w:szCs w:val="30"/>
          <w:rtl w:val="0"/>
        </w:rPr>
        <w:t xml:space="preserve">Technical Specifications</w:t>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66.542422756253"/>
        <w:gridCol w:w="4893.4575772437465"/>
        <w:tblGridChange w:id="0">
          <w:tblGrid>
            <w:gridCol w:w="4466.542422756253"/>
            <w:gridCol w:w="4893.4575772437465"/>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jc w:val="center"/>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Specification</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jc w:val="center"/>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Value</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Sensor Type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PIR (Passive Infrared)</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Detection Range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Up to 6 meters</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Detection Angle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120 degrees</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Sensing Element</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Dual-element pyroelectric</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Output Type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Digital (High/Low)</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Operating Voltage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3.3V - 5V</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Operating Temperature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11.42960000000005" w:lineRule="auto"/>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color w:val="374151"/>
                <w:sz w:val="26"/>
                <w:szCs w:val="26"/>
                <w:rtl w:val="0"/>
              </w:rPr>
              <w:t xml:space="preserve">-20°C to +60°C</w:t>
            </w:r>
          </w:p>
        </w:tc>
      </w:tr>
    </w:tbl>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 PIR sensor consists of two main parts:</w:t>
      </w:r>
    </w:p>
    <w:p w:rsidR="00000000" w:rsidDel="00000000" w:rsidP="00000000" w:rsidRDefault="00000000" w:rsidRPr="00000000" w14:paraId="0000001B">
      <w:pPr>
        <w:numPr>
          <w:ilvl w:val="0"/>
          <w:numId w:val="3"/>
        </w:numPr>
        <w:shd w:fill="ffffff" w:val="clear"/>
        <w:spacing w:after="0" w:before="520" w:line="408"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6"/>
          <w:szCs w:val="26"/>
          <w:rtl w:val="0"/>
        </w:rPr>
        <w:t xml:space="preserve">A pyroelectric sensor, which you can see in the image below as a round metal with a rectangular crystal in the center.</w:t>
      </w:r>
      <w:r w:rsidDel="00000000" w:rsidR="00000000" w:rsidRPr="00000000">
        <w:rPr>
          <w:rtl w:val="0"/>
        </w:rPr>
      </w:r>
    </w:p>
    <w:p w:rsidR="00000000" w:rsidDel="00000000" w:rsidP="00000000" w:rsidRDefault="00000000" w:rsidRPr="00000000" w14:paraId="0000001C">
      <w:pPr>
        <w:numPr>
          <w:ilvl w:val="0"/>
          <w:numId w:val="3"/>
        </w:numPr>
        <w:shd w:fill="ffffff" w:val="clear"/>
        <w:spacing w:after="260" w:before="0" w:line="408"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6"/>
          <w:szCs w:val="26"/>
          <w:rtl w:val="0"/>
        </w:rPr>
        <w:t xml:space="preserve">A special lens called a fresnel lens which Focuses the infrared signals on the pyroelectric sensor.</w:t>
      </w:r>
      <w:r w:rsidDel="00000000" w:rsidR="00000000" w:rsidRPr="00000000">
        <w:rPr>
          <w:rtl w:val="0"/>
        </w:rPr>
      </w:r>
    </w:p>
    <w:p w:rsidR="00000000" w:rsidDel="00000000" w:rsidP="00000000" w:rsidRDefault="00000000" w:rsidRPr="00000000" w14:paraId="0000001D">
      <w:pPr>
        <w:shd w:fill="ffffff" w:val="clea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67300" cy="1816100"/>
            <wp:effectExtent b="0" l="0" r="0" t="0"/>
            <wp:docPr descr="hc sr501 pir sensor with lens" id="16" name="image3.jpg"/>
            <a:graphic>
              <a:graphicData uri="http://schemas.openxmlformats.org/drawingml/2006/picture">
                <pic:pic>
                  <pic:nvPicPr>
                    <pic:cNvPr descr="hc sr501 pir sensor with lens" id="0" name="image3.jpg"/>
                    <pic:cNvPicPr preferRelativeResize="0"/>
                  </pic:nvPicPr>
                  <pic:blipFill>
                    <a:blip r:embed="rId7"/>
                    <a:srcRect b="0" l="0" r="0" t="0"/>
                    <a:stretch>
                      <a:fillRect/>
                    </a:stretch>
                  </pic:blipFill>
                  <pic:spPr>
                    <a:xfrm>
                      <a:off x="0" y="0"/>
                      <a:ext cx="50673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keepNext w:val="0"/>
        <w:keepLines w:val="0"/>
        <w:shd w:fill="ffffff" w:val="clear"/>
        <w:spacing w:after="0" w:before="280" w:line="288" w:lineRule="auto"/>
        <w:rPr>
          <w:rFonts w:ascii="Times New Roman" w:cs="Times New Roman" w:eastAsia="Times New Roman" w:hAnsi="Times New Roman"/>
          <w:b w:val="1"/>
          <w:color w:val="000000"/>
          <w:sz w:val="36"/>
          <w:szCs w:val="36"/>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36"/>
          <w:szCs w:val="36"/>
          <w:rtl w:val="0"/>
        </w:rPr>
        <w:t xml:space="preserve">The Pyroelectric Sensor</w:t>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 pyroelectric sensor consists of a window with two rectangular slots and is made of a material (typically coated silicon) that allows infrared radiation to pass through. Behind the window, there are two separate infrared sensor electrodes, one responsible for producing the positive output and the other for producing the negative output.</w:t>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two electrodes are wired such that they cancel each other out. This is because we are looking for changes in IR levels and not ambient IR levels. That’s why when one half sees more or less IR radiation than the other, we get the output.</w:t>
      </w:r>
    </w:p>
    <w:p w:rsidR="00000000" w:rsidDel="00000000" w:rsidP="00000000" w:rsidRDefault="00000000" w:rsidRPr="00000000" w14:paraId="00000021">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336550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When there is no movement around the sensor, both slots detect the same amount of infrared radiation, resulting in a zero output signal.</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But when a warm body like a human or an animal passes by, it first intercepts half of the sensor. This causes a positive differential change between the two halves. When the warm body intercepts the other half of the sensor (leaves the sensing region), the opposite happens, and the sensor produces a negative differential change. By reading this change in voltage, motion is detected.</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ind w:left="72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4876800" cy="1943100"/>
            <wp:effectExtent b="0" l="0" r="0" t="0"/>
            <wp:docPr descr="PIR Sensor Working Animation Differential Output" id="17" name="image14.gif"/>
            <a:graphic>
              <a:graphicData uri="http://schemas.openxmlformats.org/drawingml/2006/picture">
                <pic:pic>
                  <pic:nvPicPr>
                    <pic:cNvPr descr="PIR Sensor Working Animation Differential Output" id="0" name="image14.gif"/>
                    <pic:cNvPicPr preferRelativeResize="0"/>
                  </pic:nvPicPr>
                  <pic:blipFill>
                    <a:blip r:embed="rId9"/>
                    <a:srcRect b="0" l="0" r="0" t="0"/>
                    <a:stretch>
                      <a:fillRect/>
                    </a:stretch>
                  </pic:blipFill>
                  <pic:spPr>
                    <a:xfrm>
                      <a:off x="0" y="0"/>
                      <a:ext cx="48768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280" w:line="288" w:lineRule="auto"/>
        <w:rPr>
          <w:rFonts w:ascii="Times New Roman" w:cs="Times New Roman" w:eastAsia="Times New Roman" w:hAnsi="Times New Roman"/>
          <w:b w:val="1"/>
          <w:color w:val="000000"/>
          <w:sz w:val="36"/>
          <w:szCs w:val="36"/>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36"/>
          <w:szCs w:val="36"/>
          <w:rtl w:val="0"/>
        </w:rPr>
        <w:t xml:space="preserve">The Fresnel Lens</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You may feel that the Fresnel lens used here is not really doing anything. In fact, this is what increases the range and field of view of the PIR sensor. Its slim, lightweight construction and excellent light gathering capability make it extremely useful for making PIRs small in size yet powerful.</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 Fresnel lens consists of a series of concentric grooves carved into the plastic. These contours act as individual refracting surfaces, gathering parallel light rays at a focal point. As a result a Fresnel lens, although smaller in size, is able to focus light similarly to a conventional optical lens.</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2209800"/>
            <wp:effectExtent b="0" l="0" r="0" t="0"/>
            <wp:docPr descr="fresnel lens working" id="20" name="image1.png"/>
            <a:graphic>
              <a:graphicData uri="http://schemas.openxmlformats.org/drawingml/2006/picture">
                <pic:pic>
                  <pic:nvPicPr>
                    <pic:cNvPr descr="fresnel lens working" id="0" name="image1.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 reality, to increase the range and field of view of the PIR sensor, the lens is divided into several facet-sections, each section of which is a separate Fresnel lens.</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3810000" cy="3810000"/>
            <wp:effectExtent b="0" l="0" r="0" t="0"/>
            <wp:docPr descr="fresnel lens actual macro photo" id="19" name="image15.jpg"/>
            <a:graphic>
              <a:graphicData uri="http://schemas.openxmlformats.org/drawingml/2006/picture">
                <pic:pic>
                  <pic:nvPicPr>
                    <pic:cNvPr descr="fresnel lens actual macro photo" id="0" name="image15.jpg"/>
                    <pic:cNvPicPr preferRelativeResize="0"/>
                  </pic:nvPicPr>
                  <pic:blipFill>
                    <a:blip r:embed="rId11"/>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different faceting and sub-lenses create a range of detection areas/zones, interleaved with each other. That’s why the centers of the lenses are ‘inconsistent’ in the image above – every other one points to a different half of the PIR sensing element.</w:t>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ind w:left="144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4286250" cy="5353050"/>
            <wp:effectExtent b="0" l="0" r="0" t="0"/>
            <wp:docPr id="2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862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3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280" w:line="288" w:lineRule="auto"/>
        <w:rPr>
          <w:rFonts w:ascii="Times New Roman" w:cs="Times New Roman" w:eastAsia="Times New Roman" w:hAnsi="Times New Roman"/>
          <w:b w:val="1"/>
          <w:color w:val="000000"/>
          <w:sz w:val="36"/>
          <w:szCs w:val="36"/>
        </w:rPr>
      </w:pPr>
      <w:bookmarkStart w:colFirst="0" w:colLast="0" w:name="_heading=h.tyjcwt" w:id="5"/>
      <w:bookmarkEnd w:id="5"/>
      <w:r w:rsidDel="00000000" w:rsidR="00000000" w:rsidRPr="00000000">
        <w:rPr>
          <w:rFonts w:ascii="Times New Roman" w:cs="Times New Roman" w:eastAsia="Times New Roman" w:hAnsi="Times New Roman"/>
          <w:b w:val="1"/>
          <w:color w:val="000000"/>
          <w:sz w:val="36"/>
          <w:szCs w:val="36"/>
          <w:rtl w:val="0"/>
        </w:rPr>
        <w:t xml:space="preserve">BISS0001 PIR Controller:</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chip takes the output from the Pyroelectric sensor and does some minor processing on it to emit a digital output pulse.</w:t>
      </w:r>
    </w:p>
    <w:p w:rsidR="00000000" w:rsidDel="00000000" w:rsidP="00000000" w:rsidRDefault="00000000" w:rsidRPr="00000000" w14:paraId="00000032">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71900" cy="2032000"/>
            <wp:effectExtent b="0" l="0" r="0" t="0"/>
            <wp:docPr descr="hcsr501 pir sensor biss0001 ic" id="21" name="image12.jpg"/>
            <a:graphic>
              <a:graphicData uri="http://schemas.openxmlformats.org/drawingml/2006/picture">
                <pic:pic>
                  <pic:nvPicPr>
                    <pic:cNvPr descr="hcsr501 pir sensor biss0001 ic" id="0" name="image12.jpg"/>
                    <pic:cNvPicPr preferRelativeResize="0"/>
                  </pic:nvPicPr>
                  <pic:blipFill>
                    <a:blip r:embed="rId13"/>
                    <a:srcRect b="0" l="0" r="0" t="0"/>
                    <a:stretch>
                      <a:fillRect/>
                    </a:stretch>
                  </pic:blipFill>
                  <pic:spPr>
                    <a:xfrm>
                      <a:off x="0" y="0"/>
                      <a:ext cx="37719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keepNext w:val="0"/>
        <w:keepLines w:val="0"/>
        <w:shd w:fill="ffffff" w:val="clear"/>
        <w:spacing w:after="0" w:before="280" w:line="288" w:lineRule="auto"/>
        <w:rPr>
          <w:rFonts w:ascii="Times New Roman" w:cs="Times New Roman" w:eastAsia="Times New Roman" w:hAnsi="Times New Roman"/>
          <w:b w:val="1"/>
          <w:color w:val="000000"/>
          <w:sz w:val="36"/>
          <w:szCs w:val="36"/>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36"/>
          <w:szCs w:val="36"/>
          <w:rtl w:val="0"/>
        </w:rPr>
        <w:t xml:space="preserve">Power</w:t>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module comes with a 3.3V precision voltage regulator, so it can be powered by any DC voltage from 4.5 to 12 volts, although 5V is commonly used.</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module comes with a protection diode (also known as a safety diode) to protect the module from reverse voltage and current. So even if you accidentally connect the power with incorrect polarity, your module will not be damaged.</w:t>
      </w:r>
    </w:p>
    <w:p w:rsidR="00000000" w:rsidDel="00000000" w:rsidP="00000000" w:rsidRDefault="00000000" w:rsidRPr="00000000" w14:paraId="00000036">
      <w:pPr>
        <w:shd w:fill="ffffff" w:val="clea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59200" cy="2641600"/>
            <wp:effectExtent b="0" l="0" r="0" t="0"/>
            <wp:docPr descr="hcsr501 pir sensor diode and regulator" id="24" name="image13.jpg"/>
            <a:graphic>
              <a:graphicData uri="http://schemas.openxmlformats.org/drawingml/2006/picture">
                <pic:pic>
                  <pic:nvPicPr>
                    <pic:cNvPr descr="hcsr501 pir sensor diode and regulator" id="0" name="image13.jpg"/>
                    <pic:cNvPicPr preferRelativeResize="0"/>
                  </pic:nvPicPr>
                  <pic:blipFill>
                    <a:blip r:embed="rId14"/>
                    <a:srcRect b="0" l="0" r="0" t="0"/>
                    <a:stretch>
                      <a:fillRect/>
                    </a:stretch>
                  </pic:blipFill>
                  <pic:spPr>
                    <a:xfrm>
                      <a:off x="0" y="0"/>
                      <a:ext cx="3759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keepNext w:val="0"/>
        <w:keepLines w:val="0"/>
        <w:shd w:fill="ffffff" w:val="clear"/>
        <w:spacing w:after="0" w:before="280" w:line="288" w:lineRule="auto"/>
        <w:rPr>
          <w:rFonts w:ascii="Times New Roman" w:cs="Times New Roman" w:eastAsia="Times New Roman" w:hAnsi="Times New Roman"/>
          <w:b w:val="1"/>
          <w:color w:val="000000"/>
          <w:sz w:val="36"/>
          <w:szCs w:val="36"/>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36"/>
          <w:szCs w:val="36"/>
          <w:rtl w:val="0"/>
        </w:rPr>
        <w:t xml:space="preserve">Sensitivity Adjustment</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PIR sensor has a potentiometer on the back to adjust the sensitivity.</w:t>
      </w:r>
    </w:p>
    <w:p w:rsidR="00000000" w:rsidDel="00000000" w:rsidP="00000000" w:rsidRDefault="00000000" w:rsidRPr="00000000" w14:paraId="00000039">
      <w:pPr>
        <w:shd w:fill="ffffff" w:val="clea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92400" cy="2933700"/>
            <wp:effectExtent b="0" l="0" r="0" t="0"/>
            <wp:docPr descr="hcsr501 pir sensor sensitivity adjustment" id="23" name="image11.jpg"/>
            <a:graphic>
              <a:graphicData uri="http://schemas.openxmlformats.org/drawingml/2006/picture">
                <pic:pic>
                  <pic:nvPicPr>
                    <pic:cNvPr descr="hcsr501 pir sensor sensitivity adjustment" id="0" name="image11.jpg"/>
                    <pic:cNvPicPr preferRelativeResize="0"/>
                  </pic:nvPicPr>
                  <pic:blipFill>
                    <a:blip r:embed="rId15"/>
                    <a:srcRect b="0" l="0" r="0" t="0"/>
                    <a:stretch>
                      <a:fillRect/>
                    </a:stretch>
                  </pic:blipFill>
                  <pic:spPr>
                    <a:xfrm>
                      <a:off x="0" y="0"/>
                      <a:ext cx="2692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potentiometer sets the maximum detection range. Sensitivity can be adjusted over a range of approximately 3 meters to 7 meters (9 to 21 feet). However the topology of your room can affect the actual range you get. Rotating the pot clockwise will increase the sensitivity and thus the range, and vice versa.</w:t>
      </w:r>
    </w:p>
    <w:p w:rsidR="00000000" w:rsidDel="00000000" w:rsidP="00000000" w:rsidRDefault="00000000" w:rsidRPr="00000000" w14:paraId="0000003B">
      <w:pPr>
        <w:pStyle w:val="Heading3"/>
        <w:keepNext w:val="0"/>
        <w:keepLines w:val="0"/>
        <w:shd w:fill="ffffff" w:val="clear"/>
        <w:spacing w:after="0" w:before="280" w:line="288" w:lineRule="auto"/>
        <w:rPr>
          <w:rFonts w:ascii="Times New Roman" w:cs="Times New Roman" w:eastAsia="Times New Roman" w:hAnsi="Times New Roman"/>
          <w:b w:val="1"/>
          <w:color w:val="000000"/>
          <w:sz w:val="36"/>
          <w:szCs w:val="36"/>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36"/>
          <w:szCs w:val="36"/>
          <w:rtl w:val="0"/>
        </w:rPr>
        <w:t xml:space="preserve">Time-Delay Adjustment</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is another potentiometer on the back of the PIR sensor to adjust the Time-Delay.</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92400" cy="2933700"/>
            <wp:effectExtent b="0" l="0" r="0" t="0"/>
            <wp:docPr descr="hcsr501 pir sensor time delay adjustment" id="27" name="image5.jpg"/>
            <a:graphic>
              <a:graphicData uri="http://schemas.openxmlformats.org/drawingml/2006/picture">
                <pic:pic>
                  <pic:nvPicPr>
                    <pic:cNvPr descr="hcsr501 pir sensor time delay adjustment" id="0" name="image5.jpg"/>
                    <pic:cNvPicPr preferRelativeResize="0"/>
                  </pic:nvPicPr>
                  <pic:blipFill>
                    <a:blip r:embed="rId16"/>
                    <a:srcRect b="0" l="0" r="0" t="0"/>
                    <a:stretch>
                      <a:fillRect/>
                    </a:stretch>
                  </pic:blipFill>
                  <pic:spPr>
                    <a:xfrm>
                      <a:off x="0" y="0"/>
                      <a:ext cx="2692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potentiometer sets how long the output will remain HIGH after motion is detected. It can be adjusted from 1 second to about 3 minutes. Turning the potentiometer clockwise increases the delay, while turning the potentiometer counter-clockwise decreases the delay.</w:t>
      </w:r>
    </w:p>
    <w:p w:rsidR="00000000" w:rsidDel="00000000" w:rsidP="00000000" w:rsidRDefault="00000000" w:rsidRPr="00000000" w14:paraId="0000003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280" w:line="288" w:lineRule="auto"/>
        <w:rPr>
          <w:rFonts w:ascii="Times New Roman" w:cs="Times New Roman" w:eastAsia="Times New Roman" w:hAnsi="Times New Roman"/>
          <w:b w:val="1"/>
          <w:color w:val="000000"/>
          <w:sz w:val="36"/>
          <w:szCs w:val="36"/>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36"/>
          <w:szCs w:val="36"/>
          <w:rtl w:val="0"/>
        </w:rPr>
        <w:t xml:space="preserve">Trigger Selection Jumper</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two trigger modes that determine how the sensor will react when motion is detected.</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Single Trigger Mode: The constant motion will cause a single trigger.</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Multiple Trigger Mode: The constant motion will cause a series of triggers.</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board comes with a berg jumper (some modules have a solder bridge jumper) allowing you to choose one of two modes:</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68800" cy="2044700"/>
            <wp:effectExtent b="0" l="0" r="0" t="0"/>
            <wp:docPr descr="hcsr501 pir sensor trigger select jumper" id="25" name="image9.jpg"/>
            <a:graphic>
              <a:graphicData uri="http://schemas.openxmlformats.org/drawingml/2006/picture">
                <pic:pic>
                  <pic:nvPicPr>
                    <pic:cNvPr descr="hcsr501 pir sensor trigger select jumper" id="0" name="image9.jpg"/>
                    <pic:cNvPicPr preferRelativeResize="0"/>
                  </pic:nvPicPr>
                  <pic:blipFill>
                    <a:blip r:embed="rId17"/>
                    <a:srcRect b="0" l="0" r="0" t="0"/>
                    <a:stretch>
                      <a:fillRect/>
                    </a:stretch>
                  </pic:blipFill>
                  <pic:spPr>
                    <a:xfrm>
                      <a:off x="0" y="0"/>
                      <a:ext cx="43688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w:t>
      </w:r>
      <w:r w:rsidDel="00000000" w:rsidR="00000000" w:rsidRPr="00000000">
        <w:rPr>
          <w:rFonts w:ascii="Times New Roman" w:cs="Times New Roman" w:eastAsia="Times New Roman" w:hAnsi="Times New Roman"/>
          <w:sz w:val="26"/>
          <w:szCs w:val="26"/>
          <w:rtl w:val="0"/>
        </w:rPr>
        <w:t xml:space="preserve"> – Selecting this will set the single trigger mode. In this mode the output goes HIGH as soon as motion is detected and remains HIGH for a period determined by the Time-Delay potentiometer. Further detection is blocked until the output returns to LOW at the end of the time delay. If there is still motion, the output will go HIGH again. As you can see in the image below, Motion #3 is completely ignored.</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92300"/>
            <wp:effectExtent b="0" l="0" r="0" t="0"/>
            <wp:docPr descr="hcsr501 pir sensor single trigger mode" id="26" name="image8.png"/>
            <a:graphic>
              <a:graphicData uri="http://schemas.openxmlformats.org/drawingml/2006/picture">
                <pic:pic>
                  <pic:nvPicPr>
                    <pic:cNvPr descr="hcsr501 pir sensor single trigger mode" id="0" name="image8.png"/>
                    <pic:cNvPicPr preferRelativeResize="0"/>
                  </pic:nvPicPr>
                  <pic:blipFill>
                    <a:blip r:embed="rId1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 Selecting this will set the multiple trigger mode. In this mode the output goes HIGH as soon as motion is detected and remains HIGH for a period determined by the Time-Delay potentiometer. Unlike single trigger mode, further detection is not blocked, so the time delay is reset each time motion is detected. Once the motion stops, the output returns to LOW only after a time delay. Hence the name multiple trigger mode.</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032000"/>
            <wp:effectExtent b="0" l="0" r="0" t="0"/>
            <wp:docPr descr="hcsr501 pir sensor multiple trigger mode" id="28" name="image6.png"/>
            <a:graphic>
              <a:graphicData uri="http://schemas.openxmlformats.org/drawingml/2006/picture">
                <pic:pic>
                  <pic:nvPicPr>
                    <pic:cNvPr descr="hcsr501 pir sensor multiple trigger mode" id="0" name="image6.png"/>
                    <pic:cNvPicPr preferRelativeResize="0"/>
                  </pic:nvPicPr>
                  <pic:blipFill>
                    <a:blip r:embed="rId1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line="288" w:lineRule="auto"/>
        <w:rPr>
          <w:rFonts w:ascii="Times New Roman" w:cs="Times New Roman" w:eastAsia="Times New Roman" w:hAnsi="Times New Roman"/>
          <w:sz w:val="34"/>
          <w:szCs w:val="34"/>
        </w:rPr>
      </w:pPr>
      <w:bookmarkStart w:colFirst="0" w:colLast="0" w:name="_heading=h.17dp8vu" w:id="10"/>
      <w:bookmarkEnd w:id="10"/>
      <w:r w:rsidDel="00000000" w:rsidR="00000000" w:rsidRPr="00000000">
        <w:rPr>
          <w:rFonts w:ascii="Times New Roman" w:cs="Times New Roman" w:eastAsia="Times New Roman" w:hAnsi="Times New Roman"/>
          <w:sz w:val="34"/>
          <w:szCs w:val="34"/>
          <w:rtl w:val="0"/>
        </w:rPr>
        <w:t xml:space="preserve">HC-SR501 PIR Sensor Pinout</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HC-SR501 has a 3-pin connector. The markings are hidden by the Fresnel lens, so refer to the following image for pinout.</w:t>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19425" cy="3314700"/>
            <wp:effectExtent b="0" l="0" r="0" t="0"/>
            <wp:docPr id="2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0194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3"/>
          <w:szCs w:val="23"/>
          <w:rtl w:val="0"/>
        </w:rPr>
        <w:t xml:space="preserve">VCC</w:t>
      </w:r>
      <w:r w:rsidDel="00000000" w:rsidR="00000000" w:rsidRPr="00000000">
        <w:rPr>
          <w:rFonts w:ascii="Times New Roman" w:cs="Times New Roman" w:eastAsia="Times New Roman" w:hAnsi="Times New Roman"/>
          <w:sz w:val="26"/>
          <w:szCs w:val="26"/>
          <w:rtl w:val="0"/>
        </w:rPr>
        <w:t xml:space="preserve"> is the power supply for the sensor. You can connect an input voltage anywhere between 5 to 12V to this pin, although 5V is commonly used.</w:t>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3"/>
          <w:szCs w:val="23"/>
          <w:rtl w:val="0"/>
        </w:rPr>
        <w:t xml:space="preserve">Output</w:t>
      </w:r>
      <w:r w:rsidDel="00000000" w:rsidR="00000000" w:rsidRPr="00000000">
        <w:rPr>
          <w:rFonts w:ascii="Times New Roman" w:cs="Times New Roman" w:eastAsia="Times New Roman" w:hAnsi="Times New Roman"/>
          <w:sz w:val="26"/>
          <w:szCs w:val="26"/>
          <w:rtl w:val="0"/>
        </w:rPr>
        <w:t xml:space="preserve"> pin is the 3.3V TTL logic output. It goes HIGH when motion is detected and goes LOW when idle (no motion detected).</w:t>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3"/>
          <w:szCs w:val="23"/>
          <w:rtl w:val="0"/>
        </w:rPr>
        <w:t xml:space="preserve">GND</w:t>
      </w:r>
      <w:r w:rsidDel="00000000" w:rsidR="00000000" w:rsidRPr="00000000">
        <w:rPr>
          <w:rFonts w:ascii="Times New Roman" w:cs="Times New Roman" w:eastAsia="Times New Roman" w:hAnsi="Times New Roman"/>
          <w:sz w:val="27"/>
          <w:szCs w:val="27"/>
          <w:rtl w:val="0"/>
        </w:rPr>
        <w:t xml:space="preserve"> is the ground pin.</w:t>
      </w:r>
    </w:p>
    <w:p w:rsidR="00000000" w:rsidDel="00000000" w:rsidP="00000000" w:rsidRDefault="00000000" w:rsidRPr="00000000" w14:paraId="0000005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312.00000000000006" w:lineRule="auto"/>
        <w:jc w:val="both"/>
        <w:rPr>
          <w:rFonts w:ascii="Times New Roman" w:cs="Times New Roman" w:eastAsia="Times New Roman" w:hAnsi="Times New Roman"/>
          <w:color w:val="000000"/>
          <w:sz w:val="32"/>
          <w:szCs w:val="32"/>
        </w:rPr>
      </w:pPr>
      <w:bookmarkStart w:colFirst="0" w:colLast="0" w:name="_heading=h.3rdcrjn" w:id="11"/>
      <w:bookmarkEnd w:id="11"/>
      <w:r w:rsidDel="00000000" w:rsidR="00000000" w:rsidRPr="00000000">
        <w:rPr>
          <w:rFonts w:ascii="Times New Roman" w:cs="Times New Roman" w:eastAsia="Times New Roman" w:hAnsi="Times New Roman"/>
          <w:color w:val="000000"/>
          <w:sz w:val="32"/>
          <w:szCs w:val="32"/>
          <w:rtl w:val="0"/>
        </w:rPr>
        <w:t xml:space="preserve">Connection</w:t>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40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steps to set up the connection are listed below:</w:t>
      </w:r>
    </w:p>
    <w:p w:rsidR="00000000" w:rsidDel="00000000" w:rsidP="00000000" w:rsidRDefault="00000000" w:rsidRPr="00000000" w14:paraId="00000052">
      <w:pPr>
        <w:numPr>
          <w:ilvl w:val="0"/>
          <w:numId w:val="1"/>
        </w:numPr>
        <w:pBdr>
          <w:top w:color="000000" w:space="2" w:sz="0" w:val="none"/>
          <w:left w:color="000000" w:space="0" w:sz="0" w:val="none"/>
          <w:bottom w:color="000000" w:space="2" w:sz="0" w:val="none"/>
          <w:right w:color="000000" w:space="2" w:sz="0" w:val="none"/>
          <w:between w:color="000000" w:space="2" w:sz="0" w:val="none"/>
        </w:pBdr>
        <w:shd w:fill="ffffff" w:val="clear"/>
        <w:spacing w:after="0" w:before="30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Vcc terminal of the PIR sensor to the 5V pin of the Arduino board.</w:t>
      </w:r>
      <w:r w:rsidDel="00000000" w:rsidR="00000000" w:rsidRPr="00000000">
        <w:rPr>
          <w:rtl w:val="0"/>
        </w:rPr>
      </w:r>
    </w:p>
    <w:p w:rsidR="00000000" w:rsidDel="00000000" w:rsidP="00000000" w:rsidRDefault="00000000" w:rsidRPr="00000000" w14:paraId="00000053">
      <w:pPr>
        <w:numPr>
          <w:ilvl w:val="0"/>
          <w:numId w:val="1"/>
        </w:numPr>
        <w:pBdr>
          <w:top w:color="000000" w:space="2" w:sz="0" w:val="none"/>
          <w:left w:color="000000" w:space="0" w:sz="0" w:val="none"/>
          <w:bottom w:color="000000" w:space="2" w:sz="0" w:val="none"/>
          <w:right w:color="000000" w:space="2" w:sz="0" w:val="none"/>
          <w:between w:color="000000" w:space="2" w:sz="0" w:val="none"/>
        </w:pBdr>
        <w:shd w:fill="ffffff" w:val="clear"/>
        <w:spacing w:after="0" w:before="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Output terminal of the PIR sensor to pin 8 of the Arduino board.</w:t>
      </w:r>
      <w:r w:rsidDel="00000000" w:rsidR="00000000" w:rsidRPr="00000000">
        <w:rPr>
          <w:rtl w:val="0"/>
        </w:rPr>
      </w:r>
    </w:p>
    <w:p w:rsidR="00000000" w:rsidDel="00000000" w:rsidP="00000000" w:rsidRDefault="00000000" w:rsidRPr="00000000" w14:paraId="00000054">
      <w:pPr>
        <w:numPr>
          <w:ilvl w:val="0"/>
          <w:numId w:val="1"/>
        </w:numPr>
        <w:pBdr>
          <w:top w:color="000000" w:space="2" w:sz="0" w:val="none"/>
          <w:left w:color="000000" w:space="0" w:sz="0" w:val="none"/>
          <w:bottom w:color="000000" w:space="2" w:sz="0" w:val="none"/>
          <w:right w:color="000000" w:space="2" w:sz="0" w:val="none"/>
          <w:between w:color="000000" w:space="2" w:sz="0" w:val="none"/>
        </w:pBdr>
        <w:shd w:fill="ffffff" w:val="clear"/>
        <w:spacing w:after="0" w:before="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GND terminal of the PIR sensor to the Ground pin of the Arduino board.</w:t>
      </w:r>
      <w:r w:rsidDel="00000000" w:rsidR="00000000" w:rsidRPr="00000000">
        <w:rPr>
          <w:rtl w:val="0"/>
        </w:rPr>
      </w:r>
    </w:p>
    <w:p w:rsidR="00000000" w:rsidDel="00000000" w:rsidP="00000000" w:rsidRDefault="00000000" w:rsidRPr="00000000" w14:paraId="00000055">
      <w:pPr>
        <w:numPr>
          <w:ilvl w:val="0"/>
          <w:numId w:val="1"/>
        </w:numPr>
        <w:pBdr>
          <w:top w:color="000000" w:space="2" w:sz="0" w:val="none"/>
          <w:left w:color="000000" w:space="0" w:sz="0" w:val="none"/>
          <w:bottom w:color="000000" w:space="2" w:sz="0" w:val="none"/>
          <w:right w:color="000000" w:space="2" w:sz="0" w:val="none"/>
          <w:between w:color="000000" w:space="2" w:sz="0" w:val="none"/>
        </w:pBdr>
        <w:shd w:fill="ffffff" w:val="clear"/>
        <w:spacing w:after="0" w:before="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positive leg of the LED in series with 220 Ohm resistor to pin 13 of the Arduino board.</w:t>
      </w:r>
      <w:r w:rsidDel="00000000" w:rsidR="00000000" w:rsidRPr="00000000">
        <w:rPr>
          <w:rtl w:val="0"/>
        </w:rPr>
      </w:r>
    </w:p>
    <w:p w:rsidR="00000000" w:rsidDel="00000000" w:rsidP="00000000" w:rsidRDefault="00000000" w:rsidRPr="00000000" w14:paraId="00000056">
      <w:pPr>
        <w:numPr>
          <w:ilvl w:val="0"/>
          <w:numId w:val="1"/>
        </w:numPr>
        <w:pBdr>
          <w:top w:color="000000" w:space="2" w:sz="0" w:val="none"/>
          <w:left w:color="000000" w:space="0" w:sz="0" w:val="none"/>
          <w:bottom w:color="000000" w:space="2" w:sz="0" w:val="none"/>
          <w:right w:color="000000" w:space="2" w:sz="0" w:val="none"/>
          <w:between w:color="000000" w:space="2" w:sz="0" w:val="none"/>
        </w:pBdr>
        <w:shd w:fill="ffffff" w:val="clear"/>
        <w:spacing w:after="240" w:before="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Connect the negative terminal of the LED to the Ground pin of the Arduino board.</w:t>
      </w:r>
      <w:r w:rsidDel="00000000" w:rsidR="00000000" w:rsidRPr="00000000">
        <w:rPr>
          <w:rtl w:val="0"/>
        </w:rPr>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40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below code:</w:t>
      </w:r>
    </w:p>
    <w:p w:rsidR="00000000" w:rsidDel="00000000" w:rsidP="00000000" w:rsidRDefault="00000000" w:rsidRPr="00000000" w14:paraId="00000058">
      <w:pPr>
        <w:pBdr>
          <w:top w:color="000000" w:space="0" w:sz="0" w:val="none"/>
          <w:left w:color="000000" w:space="0" w:sz="0" w:val="none"/>
          <w:bottom w:color="000000" w:space="0" w:sz="0" w:val="none"/>
          <w:right w:color="000000" w:space="2" w:sz="0" w:val="none"/>
          <w:between w:color="000000" w:space="0" w:sz="0" w:val="none"/>
        </w:pBdr>
        <w:shd w:fill="ffffff" w:val="clear"/>
        <w:spacing w:after="0" w:before="180" w:line="375" w:lineRule="auto"/>
        <w:rPr>
          <w:color w:val="000000"/>
        </w:rPr>
      </w:pPr>
      <w:r w:rsidDel="00000000" w:rsidR="00000000" w:rsidRPr="00000000">
        <w:rPr>
          <w:rFonts w:ascii="Times New Roman" w:cs="Times New Roman" w:eastAsia="Times New Roman" w:hAnsi="Times New Roman"/>
          <w:b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LEDpin = 13;   // LED pin  </w:t>
      </w: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color w:val="000000"/>
        </w:rPr>
      </w:pPr>
      <w:r w:rsidDel="00000000" w:rsidR="00000000" w:rsidRPr="00000000">
        <w:rPr>
          <w:rFonts w:ascii="Times New Roman" w:cs="Times New Roman" w:eastAsia="Times New Roman" w:hAnsi="Times New Roman"/>
          <w:b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PIRpin = 8;    // The pin of Arduino connected to the PIR output  </w:t>
      </w:r>
      <w:r w:rsidDel="00000000" w:rsidR="00000000" w:rsidRPr="00000000">
        <w:rPr>
          <w:rtl w:val="0"/>
        </w:rPr>
      </w:r>
    </w:p>
    <w:p w:rsidR="00000000" w:rsidDel="00000000" w:rsidP="00000000" w:rsidRDefault="00000000" w:rsidRPr="00000000" w14:paraId="0000005A">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color w:val="000000"/>
        </w:rPr>
      </w:pPr>
      <w:r w:rsidDel="00000000" w:rsidR="00000000" w:rsidRPr="00000000">
        <w:rPr>
          <w:rFonts w:ascii="Times New Roman" w:cs="Times New Roman" w:eastAsia="Times New Roman" w:hAnsi="Times New Roman"/>
          <w:b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PIRvalue = 0;  // It specifies the status of PIR sensor  </w:t>
      </w:r>
      <w:r w:rsidDel="00000000" w:rsidR="00000000" w:rsidRPr="00000000">
        <w:rPr>
          <w:rtl w:val="0"/>
        </w:rPr>
      </w:r>
    </w:p>
    <w:p w:rsidR="00000000" w:rsidDel="00000000" w:rsidP="00000000" w:rsidRDefault="00000000" w:rsidRPr="00000000" w14:paraId="0000005B">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color w:val="000000"/>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setup() {  </w:t>
      </w:r>
      <w:r w:rsidDel="00000000" w:rsidR="00000000" w:rsidRPr="00000000">
        <w:rPr>
          <w:rtl w:val="0"/>
        </w:rPr>
      </w:r>
    </w:p>
    <w:p w:rsidR="00000000" w:rsidDel="00000000" w:rsidP="00000000" w:rsidRDefault="00000000" w:rsidRPr="00000000" w14:paraId="0000005C">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pinMode(LEDpin, OUTPUT);       </w:t>
      </w:r>
      <w:r w:rsidDel="00000000" w:rsidR="00000000" w:rsidRPr="00000000">
        <w:rPr>
          <w:rtl w:val="0"/>
        </w:rPr>
      </w:r>
    </w:p>
    <w:p w:rsidR="00000000" w:rsidDel="00000000" w:rsidP="00000000" w:rsidRDefault="00000000" w:rsidRPr="00000000" w14:paraId="0000005D">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pinMode(PIRpin, INPUT);  </w:t>
      </w:r>
      <w:r w:rsidDel="00000000" w:rsidR="00000000" w:rsidRPr="00000000">
        <w:rPr>
          <w:rtl w:val="0"/>
        </w:rPr>
      </w:r>
    </w:p>
    <w:p w:rsidR="00000000" w:rsidDel="00000000" w:rsidP="00000000" w:rsidRDefault="00000000" w:rsidRPr="00000000" w14:paraId="0000005E">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 the output from the sensor is considered as input for Arduino  </w:t>
      </w:r>
      <w:r w:rsidDel="00000000" w:rsidR="00000000" w:rsidRPr="00000000">
        <w:rPr>
          <w:rtl w:val="0"/>
        </w:rPr>
      </w:r>
    </w:p>
    <w:p w:rsidR="00000000" w:rsidDel="00000000" w:rsidP="00000000" w:rsidRDefault="00000000" w:rsidRPr="00000000" w14:paraId="0000005F">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Serial.begin(9600);  </w:t>
      </w:r>
      <w:r w:rsidDel="00000000" w:rsidR="00000000" w:rsidRPr="00000000">
        <w:rPr>
          <w:rtl w:val="0"/>
        </w:rPr>
      </w:r>
    </w:p>
    <w:p w:rsidR="00000000" w:rsidDel="00000000" w:rsidP="00000000" w:rsidRDefault="00000000" w:rsidRPr="00000000" w14:paraId="00000060">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1">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color w:val="000000"/>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loop()  </w:t>
      </w:r>
      <w:r w:rsidDel="00000000" w:rsidR="00000000" w:rsidRPr="00000000">
        <w:rPr>
          <w:rtl w:val="0"/>
        </w:rPr>
      </w:r>
    </w:p>
    <w:p w:rsidR="00000000" w:rsidDel="00000000" w:rsidP="00000000" w:rsidRDefault="00000000" w:rsidRPr="00000000" w14:paraId="00000062">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3">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PIRvalue = digitalRead(PIRpin);   </w:t>
      </w:r>
      <w:r w:rsidDel="00000000" w:rsidR="00000000" w:rsidRPr="00000000">
        <w:rPr>
          <w:rtl w:val="0"/>
        </w:rPr>
      </w:r>
    </w:p>
    <w:p w:rsidR="00000000" w:rsidDel="00000000" w:rsidP="00000000" w:rsidRDefault="00000000" w:rsidRPr="00000000" w14:paraId="00000064">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color w:val="00000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(PIRvalue == HIGH)   </w:t>
      </w:r>
      <w:r w:rsidDel="00000000" w:rsidR="00000000" w:rsidRPr="00000000">
        <w:rPr>
          <w:rtl w:val="0"/>
        </w:rPr>
      </w:r>
    </w:p>
    <w:p w:rsidR="00000000" w:rsidDel="00000000" w:rsidP="00000000" w:rsidRDefault="00000000" w:rsidRPr="00000000" w14:paraId="00000065">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tl w:val="0"/>
        </w:rPr>
      </w:r>
    </w:p>
    <w:p w:rsidR="00000000" w:rsidDel="00000000" w:rsidP="00000000" w:rsidRDefault="00000000" w:rsidRPr="00000000" w14:paraId="00000066">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digitalWrite(LEDpin, HIGH);    </w:t>
      </w:r>
      <w:r w:rsidDel="00000000" w:rsidR="00000000" w:rsidRPr="00000000">
        <w:rPr>
          <w:rtl w:val="0"/>
        </w:rPr>
      </w:r>
    </w:p>
    <w:p w:rsidR="00000000" w:rsidDel="00000000" w:rsidP="00000000" w:rsidRDefault="00000000" w:rsidRPr="00000000" w14:paraId="00000067">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 turn ON LED if the motion is detected  </w:t>
      </w:r>
      <w:r w:rsidDel="00000000" w:rsidR="00000000" w:rsidRPr="00000000">
        <w:rPr>
          <w:rtl w:val="0"/>
        </w:rPr>
      </w:r>
    </w:p>
    <w:p w:rsidR="00000000" w:rsidDel="00000000" w:rsidP="00000000" w:rsidRDefault="00000000" w:rsidRPr="00000000" w14:paraId="00000068">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Serial.println("hello, I found you...heyyy..");  </w:t>
      </w:r>
      <w:r w:rsidDel="00000000" w:rsidR="00000000" w:rsidRPr="00000000">
        <w:rPr>
          <w:rtl w:val="0"/>
        </w:rPr>
      </w:r>
    </w:p>
    <w:p w:rsidR="00000000" w:rsidDel="00000000" w:rsidP="00000000" w:rsidRDefault="00000000" w:rsidRPr="00000000" w14:paraId="00000069">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tl w:val="0"/>
        </w:rPr>
      </w:r>
    </w:p>
    <w:p w:rsidR="00000000" w:rsidDel="00000000" w:rsidP="00000000" w:rsidRDefault="00000000" w:rsidRPr="00000000" w14:paraId="0000006A">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color w:val="00000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B">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tl w:val="0"/>
        </w:rPr>
      </w:r>
    </w:p>
    <w:p w:rsidR="00000000" w:rsidDel="00000000" w:rsidP="00000000" w:rsidRDefault="00000000" w:rsidRPr="00000000" w14:paraId="0000006C">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digitalWrite(LEDpin, LOW);  </w:t>
      </w:r>
      <w:r w:rsidDel="00000000" w:rsidR="00000000" w:rsidRPr="00000000">
        <w:rPr>
          <w:rtl w:val="0"/>
        </w:rPr>
      </w:r>
    </w:p>
    <w:p w:rsidR="00000000" w:rsidDel="00000000" w:rsidP="00000000" w:rsidRDefault="00000000" w:rsidRPr="00000000" w14:paraId="0000006D">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 LED will turn OFF if we have no motion  </w:t>
      </w:r>
      <w:r w:rsidDel="00000000" w:rsidR="00000000" w:rsidRPr="00000000">
        <w:rPr>
          <w:rtl w:val="0"/>
        </w:rPr>
      </w:r>
    </w:p>
    <w:p w:rsidR="00000000" w:rsidDel="00000000" w:rsidP="00000000" w:rsidRDefault="00000000" w:rsidRPr="00000000" w14:paraId="0000006E">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Serial.println("I cannot find you");  </w:t>
      </w:r>
      <w:r w:rsidDel="00000000" w:rsidR="00000000" w:rsidRPr="00000000">
        <w:rPr>
          <w:rtl w:val="0"/>
        </w:rPr>
      </w:r>
    </w:p>
    <w:p w:rsidR="00000000" w:rsidDel="00000000" w:rsidP="00000000" w:rsidRDefault="00000000" w:rsidRPr="00000000" w14:paraId="0000006F">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delay(1000);  </w:t>
      </w:r>
      <w:r w:rsidDel="00000000" w:rsidR="00000000" w:rsidRPr="00000000">
        <w:rPr>
          <w:rtl w:val="0"/>
        </w:rPr>
      </w:r>
    </w:p>
    <w:p w:rsidR="00000000" w:rsidDel="00000000" w:rsidP="00000000" w:rsidRDefault="00000000" w:rsidRPr="00000000" w14:paraId="00000070">
      <w:pPr>
        <w:pBdr>
          <w:top w:color="000000" w:space="0" w:sz="0" w:val="none"/>
          <w:left w:color="000000" w:space="0" w:sz="0" w:val="none"/>
          <w:bottom w:color="000000" w:space="0" w:sz="0" w:val="none"/>
          <w:right w:color="000000" w:space="2" w:sz="0" w:val="none"/>
          <w:between w:color="000000" w:space="0" w:sz="0" w:val="none"/>
        </w:pBdr>
        <w:shd w:fill="ffffff" w:val="clear"/>
        <w:spacing w:after="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tl w:val="0"/>
        </w:rPr>
      </w:r>
    </w:p>
    <w:p w:rsidR="00000000" w:rsidDel="00000000" w:rsidP="00000000" w:rsidRDefault="00000000" w:rsidRPr="00000000" w14:paraId="00000071">
      <w:pPr>
        <w:pBdr>
          <w:top w:color="000000" w:space="0" w:sz="0" w:val="none"/>
          <w:left w:color="000000" w:space="0" w:sz="0" w:val="none"/>
          <w:bottom w:color="000000" w:space="0" w:sz="0" w:val="none"/>
          <w:right w:color="000000" w:space="2" w:sz="0" w:val="none"/>
          <w:between w:color="000000" w:space="0" w:sz="0" w:val="none"/>
        </w:pBdr>
        <w:shd w:fill="ffffff" w:val="clear"/>
        <w:spacing w:after="240" w:before="0" w:line="375"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2">
      <w:pPr>
        <w:pStyle w:val="Heading3"/>
        <w:keepNext w:val="0"/>
        <w:keepLines w:val="0"/>
        <w:pBdr>
          <w:top w:color="000000" w:space="0" w:sz="0" w:val="none"/>
          <w:left w:color="000000" w:space="0" w:sz="0" w:val="none"/>
          <w:bottom w:color="000000" w:space="0" w:sz="0" w:val="none"/>
          <w:right w:color="000000" w:space="2" w:sz="0" w:val="none"/>
          <w:between w:color="000000" w:space="0" w:sz="0" w:val="none"/>
        </w:pBdr>
        <w:shd w:fill="ffffff" w:val="clear"/>
        <w:spacing w:before="280" w:line="312.00000000000006" w:lineRule="auto"/>
        <w:jc w:val="both"/>
        <w:rPr>
          <w:rFonts w:ascii="Times New Roman" w:cs="Times New Roman" w:eastAsia="Times New Roman" w:hAnsi="Times New Roman"/>
          <w:color w:val="000000"/>
          <w:sz w:val="32"/>
          <w:szCs w:val="32"/>
        </w:rPr>
      </w:pPr>
      <w:bookmarkStart w:colFirst="0" w:colLast="0" w:name="_heading=h.26in1rg" w:id="12"/>
      <w:bookmarkEnd w:id="12"/>
      <w:r w:rsidDel="00000000" w:rsidR="00000000" w:rsidRPr="00000000">
        <w:rPr>
          <w:rFonts w:ascii="Times New Roman" w:cs="Times New Roman" w:eastAsia="Times New Roman" w:hAnsi="Times New Roman"/>
          <w:color w:val="000000"/>
          <w:sz w:val="32"/>
          <w:szCs w:val="32"/>
          <w:rtl w:val="0"/>
        </w:rPr>
        <w:t xml:space="preserve">Steps to upload the code to the project</w:t>
      </w:r>
    </w:p>
    <w:p w:rsidR="00000000" w:rsidDel="00000000" w:rsidP="00000000" w:rsidRDefault="00000000" w:rsidRPr="00000000" w14:paraId="00000073">
      <w:pPr>
        <w:pBdr>
          <w:top w:color="000000" w:space="0" w:sz="0" w:val="none"/>
          <w:left w:color="000000" w:space="0" w:sz="0" w:val="none"/>
          <w:bottom w:color="000000" w:space="0" w:sz="0" w:val="none"/>
          <w:right w:color="000000" w:space="2" w:sz="0" w:val="none"/>
          <w:between w:color="000000" w:space="0" w:sz="0" w:val="none"/>
        </w:pBdr>
        <w:shd w:fill="ffffff" w:val="clear"/>
        <w:spacing w:after="240" w:before="240" w:line="3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steps are listed below:</w:t>
      </w:r>
    </w:p>
    <w:p w:rsidR="00000000" w:rsidDel="00000000" w:rsidP="00000000" w:rsidRDefault="00000000" w:rsidRPr="00000000" w14:paraId="00000074">
      <w:pPr>
        <w:numPr>
          <w:ilvl w:val="0"/>
          <w:numId w:val="2"/>
        </w:numPr>
        <w:pBdr>
          <w:top w:color="000000" w:space="2" w:sz="0" w:val="none"/>
          <w:left w:color="000000" w:space="0" w:sz="0" w:val="none"/>
          <w:bottom w:color="000000" w:space="2" w:sz="0" w:val="none"/>
          <w:right w:color="000000" w:space="2" w:sz="0" w:val="none"/>
          <w:between w:color="000000" w:space="2" w:sz="0" w:val="none"/>
        </w:pBdr>
        <w:shd w:fill="ffffff" w:val="clear"/>
        <w:spacing w:after="0" w:before="30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Open the Arduino IDE.</w:t>
      </w:r>
      <w:r w:rsidDel="00000000" w:rsidR="00000000" w:rsidRPr="00000000">
        <w:rPr>
          <w:rtl w:val="0"/>
        </w:rPr>
      </w:r>
    </w:p>
    <w:p w:rsidR="00000000" w:rsidDel="00000000" w:rsidP="00000000" w:rsidRDefault="00000000" w:rsidRPr="00000000" w14:paraId="00000075">
      <w:pPr>
        <w:numPr>
          <w:ilvl w:val="0"/>
          <w:numId w:val="2"/>
        </w:numPr>
        <w:pBdr>
          <w:top w:color="000000" w:space="2" w:sz="0" w:val="none"/>
          <w:left w:color="000000" w:space="0" w:sz="0" w:val="none"/>
          <w:bottom w:color="000000" w:space="2" w:sz="0" w:val="none"/>
          <w:right w:color="000000" w:space="2" w:sz="0" w:val="none"/>
          <w:between w:color="000000" w:space="2" w:sz="0" w:val="none"/>
        </w:pBdr>
        <w:shd w:fill="ffffff" w:val="clear"/>
        <w:spacing w:after="0" w:before="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Select the type of board from Tools -&gt; Board -&gt; Arduino UNO.</w:t>
      </w:r>
      <w:r w:rsidDel="00000000" w:rsidR="00000000" w:rsidRPr="00000000">
        <w:rPr>
          <w:rtl w:val="0"/>
        </w:rPr>
      </w:r>
    </w:p>
    <w:p w:rsidR="00000000" w:rsidDel="00000000" w:rsidP="00000000" w:rsidRDefault="00000000" w:rsidRPr="00000000" w14:paraId="00000076">
      <w:pPr>
        <w:numPr>
          <w:ilvl w:val="0"/>
          <w:numId w:val="2"/>
        </w:numPr>
        <w:pBdr>
          <w:top w:color="000000" w:space="2" w:sz="0" w:val="none"/>
          <w:left w:color="000000" w:space="0" w:sz="0" w:val="none"/>
          <w:bottom w:color="000000" w:space="2" w:sz="0" w:val="none"/>
          <w:right w:color="000000" w:space="2" w:sz="0" w:val="none"/>
          <w:between w:color="000000" w:space="2" w:sz="0" w:val="none"/>
        </w:pBdr>
        <w:shd w:fill="ffffff" w:val="clear"/>
        <w:spacing w:after="0" w:before="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Select the port from Tools -&gt; Port -&gt; COM..</w:t>
      </w:r>
      <w:r w:rsidDel="00000000" w:rsidR="00000000" w:rsidRPr="00000000">
        <w:rPr>
          <w:rtl w:val="0"/>
        </w:rPr>
      </w:r>
    </w:p>
    <w:p w:rsidR="00000000" w:rsidDel="00000000" w:rsidP="00000000" w:rsidRDefault="00000000" w:rsidRPr="00000000" w14:paraId="00000077">
      <w:pPr>
        <w:numPr>
          <w:ilvl w:val="0"/>
          <w:numId w:val="2"/>
        </w:numPr>
        <w:pBdr>
          <w:top w:color="000000" w:space="2" w:sz="0" w:val="none"/>
          <w:left w:color="000000" w:space="0" w:sz="0" w:val="none"/>
          <w:bottom w:color="000000" w:space="2" w:sz="0" w:val="none"/>
          <w:right w:color="000000" w:space="2" w:sz="0" w:val="none"/>
          <w:between w:color="000000" w:space="2" w:sz="0" w:val="none"/>
        </w:pBdr>
        <w:shd w:fill="ffffff" w:val="clear"/>
        <w:spacing w:after="240" w:before="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Upload the sketch to the connection diagram.</w:t>
      </w:r>
      <w:r w:rsidDel="00000000" w:rsidR="00000000" w:rsidRPr="00000000">
        <w:rPr>
          <w:rtl w:val="0"/>
        </w:rPr>
      </w:r>
    </w:p>
    <w:p w:rsidR="00000000" w:rsidDel="00000000" w:rsidP="00000000" w:rsidRDefault="00000000" w:rsidRPr="00000000" w14:paraId="00000078">
      <w:pPr>
        <w:pStyle w:val="Heading3"/>
        <w:keepNext w:val="0"/>
        <w:keepLines w:val="0"/>
        <w:pBdr>
          <w:top w:color="000000" w:space="0" w:sz="0" w:val="none"/>
          <w:left w:color="000000" w:space="0" w:sz="0" w:val="none"/>
          <w:bottom w:color="000000" w:space="0" w:sz="0" w:val="none"/>
          <w:right w:color="000000" w:space="2" w:sz="0" w:val="none"/>
          <w:between w:color="000000" w:space="0" w:sz="0" w:val="none"/>
        </w:pBdr>
        <w:shd w:fill="ffffff" w:val="clear"/>
        <w:spacing w:before="280" w:line="312.00000000000006" w:lineRule="auto"/>
        <w:jc w:val="both"/>
        <w:rPr>
          <w:rFonts w:ascii="Times New Roman" w:cs="Times New Roman" w:eastAsia="Times New Roman" w:hAnsi="Times New Roman"/>
          <w:color w:val="000000"/>
          <w:sz w:val="32"/>
          <w:szCs w:val="32"/>
        </w:rPr>
      </w:pPr>
      <w:bookmarkStart w:colFirst="0" w:colLast="0" w:name="_heading=h.lnxbz9" w:id="13"/>
      <w:bookmarkEnd w:id="13"/>
      <w:r w:rsidDel="00000000" w:rsidR="00000000" w:rsidRPr="00000000">
        <w:rPr>
          <w:rFonts w:ascii="Times New Roman" w:cs="Times New Roman" w:eastAsia="Times New Roman" w:hAnsi="Times New Roman"/>
          <w:color w:val="000000"/>
          <w:sz w:val="32"/>
          <w:szCs w:val="32"/>
          <w:rtl w:val="0"/>
        </w:rPr>
        <w:t xml:space="preserve">Connection Diagram</w:t>
      </w:r>
    </w:p>
    <w:p w:rsidR="00000000" w:rsidDel="00000000" w:rsidP="00000000" w:rsidRDefault="00000000" w:rsidRPr="00000000" w14:paraId="00000079">
      <w:pPr>
        <w:pBdr>
          <w:top w:color="000000" w:space="0" w:sz="0" w:val="none"/>
          <w:left w:color="000000" w:space="0" w:sz="0" w:val="none"/>
          <w:bottom w:color="000000" w:space="0" w:sz="0" w:val="none"/>
          <w:right w:color="000000" w:space="2" w:sz="0" w:val="none"/>
          <w:between w:color="000000" w:space="0" w:sz="0" w:val="none"/>
        </w:pBdr>
        <w:shd w:fill="ffffff" w:val="clear"/>
        <w:spacing w:after="240" w:before="240" w:line="375"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4267200"/>
            <wp:effectExtent b="0" l="0" r="0" t="0"/>
            <wp:docPr descr="Arduino Motion Sensor" id="30" name="image10.png"/>
            <a:graphic>
              <a:graphicData uri="http://schemas.openxmlformats.org/drawingml/2006/picture">
                <pic:pic>
                  <pic:nvPicPr>
                    <pic:cNvPr descr="Arduino Motion Sensor" id="0" name="image10.png"/>
                    <pic:cNvPicPr preferRelativeResize="0"/>
                  </pic:nvPicPr>
                  <pic:blipFill>
                    <a:blip r:embed="rId21"/>
                    <a:srcRect b="0" l="0" r="0" t="0"/>
                    <a:stretch>
                      <a:fillRect/>
                    </a:stretch>
                  </pic:blipFill>
                  <pic:spPr>
                    <a:xfrm>
                      <a:off x="0" y="0"/>
                      <a:ext cx="2895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2" w:sz="0" w:val="none"/>
          <w:between w:color="000000" w:space="0" w:sz="0" w:val="none"/>
        </w:pBdr>
        <w:shd w:fill="ffffff" w:val="clear"/>
        <w:spacing w:after="240" w:before="240" w:line="375"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are assign the PIRpin 8(digital pin) as INPUT and the LEDpin 13 as OUTPUT.if value of pin 8 is HIGH then the LED will turn on and the LED will turn off when the value pin 8 is low.</w:t>
      </w:r>
    </w:p>
    <w:p w:rsidR="00000000" w:rsidDel="00000000" w:rsidP="00000000" w:rsidRDefault="00000000" w:rsidRPr="00000000" w14:paraId="0000007B">
      <w:pPr>
        <w:pBdr>
          <w:top w:color="000000" w:space="0" w:sz="0" w:val="none"/>
          <w:left w:color="000000" w:space="0" w:sz="0" w:val="none"/>
          <w:bottom w:color="000000" w:space="0" w:sz="0" w:val="none"/>
          <w:right w:color="000000" w:space="2" w:sz="0" w:val="none"/>
          <w:between w:color="000000" w:space="0" w:sz="0" w:val="none"/>
        </w:pBdr>
        <w:shd w:fill="ffffff" w:val="clear"/>
        <w:spacing w:after="240" w:before="180" w:line="37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hd w:fill="ffffff" w:val="clea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7"/>
          <w:szCs w:val="27"/>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9191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7f7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5.jpg"/><Relationship Id="rId10" Type="http://schemas.openxmlformats.org/officeDocument/2006/relationships/image" Target="media/image1.png"/><Relationship Id="rId21" Type="http://schemas.openxmlformats.org/officeDocument/2006/relationships/image" Target="media/image10.png"/><Relationship Id="rId13" Type="http://schemas.openxmlformats.org/officeDocument/2006/relationships/image" Target="media/image12.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gif"/><Relationship Id="rId15" Type="http://schemas.openxmlformats.org/officeDocument/2006/relationships/image" Target="media/image11.jpg"/><Relationship Id="rId14" Type="http://schemas.openxmlformats.org/officeDocument/2006/relationships/image" Target="media/image13.jpg"/><Relationship Id="rId17" Type="http://schemas.openxmlformats.org/officeDocument/2006/relationships/image" Target="media/image9.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3.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DFfGUgr4qcgl65tIUb2tg4C89g==">CgMxLjAyCGguZ2pkZ3hzMgloLjMwajB6bGwyCWguMWZvYjl0ZTIJaC4zem55c2g3MgloLjJldDkycDAyCGgudHlqY3d0MgloLjNkeTZ2a20yCWguMXQzaDVzZjIJaC40ZDM0b2c4MgloLjJzOGV5bzEyCWguMTdkcDh2dTIJaC4zcmRjcmpuMgloLjI2aW4xcmcyCGgubG54Yno5OAByITFaOHRCbkhWMTNUZ1VsaXdueFk0VXBDcUo4VUF1QjdYSA==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