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B0D5C28" w:rsidP="7A19C93F" w:rsidRDefault="3B0D5C28" w14:paraId="32A930C3" w14:textId="7EF12547">
      <w:pPr>
        <w:pStyle w:val="Normal"/>
        <w:spacing w:before="0" w:beforeAutospacing="off" w:after="240" w:afterAutospacing="off"/>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 xml:space="preserve"> </w:t>
      </w:r>
      <w:r w:rsidRPr="7A19C93F" w:rsidR="568DC3FC">
        <w:rPr>
          <w:rFonts w:ascii="Times New Roman" w:hAnsi="Times New Roman" w:eastAsia="Times New Roman" w:cs="Times New Roman"/>
          <w:b w:val="1"/>
          <w:bCs w:val="1"/>
          <w:noProof/>
          <w:sz w:val="24"/>
          <w:szCs w:val="24"/>
          <w:lang w:val="tr-TR"/>
        </w:rPr>
        <w:t xml:space="preserve">12.7 </w:t>
      </w:r>
      <w:r w:rsidRPr="7A19C93F" w:rsidR="568DC3FC">
        <w:rPr>
          <w:rFonts w:ascii="Times New Roman" w:hAnsi="Times New Roman" w:eastAsia="Times New Roman" w:cs="Times New Roman"/>
          <w:b w:val="1"/>
          <w:bCs w:val="1"/>
          <w:noProof/>
          <w:sz w:val="24"/>
          <w:szCs w:val="24"/>
          <w:lang w:val="tr-TR"/>
        </w:rPr>
        <w:t>Minimax</w:t>
      </w:r>
      <w:r w:rsidRPr="7A19C93F" w:rsidR="568DC3FC">
        <w:rPr>
          <w:rFonts w:ascii="Times New Roman" w:hAnsi="Times New Roman" w:eastAsia="Times New Roman" w:cs="Times New Roman"/>
          <w:b w:val="1"/>
          <w:bCs w:val="1"/>
          <w:noProof/>
          <w:sz w:val="24"/>
          <w:szCs w:val="24"/>
          <w:lang w:val="tr-TR"/>
        </w:rPr>
        <w:t xml:space="preserve"> </w:t>
      </w:r>
      <w:r w:rsidRPr="7A19C93F" w:rsidR="568DC3FC">
        <w:rPr>
          <w:rFonts w:ascii="Times New Roman" w:hAnsi="Times New Roman" w:eastAsia="Times New Roman" w:cs="Times New Roman"/>
          <w:b w:val="1"/>
          <w:bCs w:val="1"/>
          <w:noProof/>
          <w:sz w:val="24"/>
          <w:szCs w:val="24"/>
          <w:lang w:val="tr-TR"/>
        </w:rPr>
        <w:t>Revisited</w:t>
      </w:r>
    </w:p>
    <w:p w:rsidR="3B0D5C28" w:rsidP="7A19C93F" w:rsidRDefault="3B0D5C28" w14:paraId="7B56D8BC" w14:textId="6D172C04">
      <w:pPr>
        <w:pStyle w:val="Normal"/>
        <w:rPr>
          <w:rFonts w:ascii="Times New Roman" w:hAnsi="Times New Roman" w:eastAsia="Times New Roman" w:cs="Times New Roman"/>
          <w:b w:val="1"/>
          <w:bCs w:val="1"/>
          <w:noProof/>
          <w:sz w:val="24"/>
          <w:szCs w:val="24"/>
          <w:lang w:val="tr-TR"/>
        </w:rPr>
      </w:pPr>
      <w:r w:rsidRPr="7A19C93F" w:rsidR="3B0D5C28">
        <w:rPr>
          <w:rFonts w:ascii="Times New Roman" w:hAnsi="Times New Roman" w:eastAsia="Times New Roman" w:cs="Times New Roman"/>
          <w:b w:val="1"/>
          <w:bCs w:val="1"/>
          <w:noProof/>
          <w:sz w:val="24"/>
          <w:szCs w:val="24"/>
          <w:lang w:val="tr-TR"/>
        </w:rPr>
        <w:t xml:space="preserve">12.7 </w:t>
      </w:r>
      <w:r w:rsidRPr="7A19C93F" w:rsidR="3B0D5C28">
        <w:rPr>
          <w:rFonts w:ascii="Times New Roman" w:hAnsi="Times New Roman" w:eastAsia="Times New Roman" w:cs="Times New Roman"/>
          <w:b w:val="1"/>
          <w:bCs w:val="1"/>
          <w:noProof/>
          <w:sz w:val="24"/>
          <w:szCs w:val="24"/>
          <w:lang w:val="tr-TR"/>
        </w:rPr>
        <w:t>Minimax’a</w:t>
      </w:r>
      <w:r w:rsidRPr="7A19C93F" w:rsidR="3B0D5C28">
        <w:rPr>
          <w:rFonts w:ascii="Times New Roman" w:hAnsi="Times New Roman" w:eastAsia="Times New Roman" w:cs="Times New Roman"/>
          <w:b w:val="1"/>
          <w:bCs w:val="1"/>
          <w:noProof/>
          <w:sz w:val="24"/>
          <w:szCs w:val="24"/>
          <w:lang w:val="tr-TR"/>
        </w:rPr>
        <w:t xml:space="preserve"> Yeniden Bakış</w:t>
      </w:r>
    </w:p>
    <w:p w:rsidR="3B0D5C28" w:rsidP="7A19C93F" w:rsidRDefault="3B0D5C28" w14:paraId="3432133D" w14:textId="5E4AD348">
      <w:pPr>
        <w:pStyle w:val="Normal"/>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 xml:space="preserve">Bölüm 4'te, </w:t>
      </w:r>
      <w:r w:rsidRPr="7A19C93F" w:rsidR="3B0D5C28">
        <w:rPr>
          <w:rFonts w:ascii="Times New Roman" w:hAnsi="Times New Roman" w:eastAsia="Times New Roman" w:cs="Times New Roman"/>
          <w:noProof/>
          <w:sz w:val="24"/>
          <w:szCs w:val="24"/>
          <w:lang w:val="tr-TR"/>
        </w:rPr>
        <w:t>tictactoe</w:t>
      </w:r>
      <w:r w:rsidRPr="7A19C93F" w:rsidR="3B0D5C28">
        <w:rPr>
          <w:rFonts w:ascii="Times New Roman" w:hAnsi="Times New Roman" w:eastAsia="Times New Roman" w:cs="Times New Roman"/>
          <w:noProof/>
          <w:sz w:val="24"/>
          <w:szCs w:val="24"/>
          <w:lang w:val="tr-TR"/>
        </w:rPr>
        <w:t xml:space="preserve"> iki boyutlu dizilerin bir gösterimi olarak sunuldu. </w:t>
      </w:r>
      <w:r w:rsidRPr="7A19C93F" w:rsidR="3B0D5C28">
        <w:rPr>
          <w:rFonts w:ascii="Times New Roman" w:hAnsi="Times New Roman" w:eastAsia="Times New Roman" w:cs="Times New Roman"/>
          <w:noProof/>
          <w:sz w:val="24"/>
          <w:szCs w:val="24"/>
          <w:lang w:val="tr-TR"/>
        </w:rPr>
        <w:t>Minimax</w:t>
      </w:r>
      <w:r w:rsidRPr="7A19C93F" w:rsidR="3B0D5C28">
        <w:rPr>
          <w:rFonts w:ascii="Times New Roman" w:hAnsi="Times New Roman" w:eastAsia="Times New Roman" w:cs="Times New Roman"/>
          <w:noProof/>
          <w:sz w:val="24"/>
          <w:szCs w:val="24"/>
          <w:lang w:val="tr-TR"/>
        </w:rPr>
        <w:t xml:space="preserve"> algoritmasının taslağı açıklandı. </w:t>
      </w:r>
      <w:r w:rsidRPr="7A19C93F" w:rsidR="3B0D5C28">
        <w:rPr>
          <w:rFonts w:ascii="Times New Roman" w:hAnsi="Times New Roman" w:eastAsia="Times New Roman" w:cs="Times New Roman"/>
          <w:noProof/>
          <w:sz w:val="24"/>
          <w:szCs w:val="24"/>
          <w:lang w:val="tr-TR"/>
        </w:rPr>
        <w:t>Minimax</w:t>
      </w:r>
      <w:r w:rsidRPr="7A19C93F" w:rsidR="3B0D5C28">
        <w:rPr>
          <w:rFonts w:ascii="Times New Roman" w:hAnsi="Times New Roman" w:eastAsia="Times New Roman" w:cs="Times New Roman"/>
          <w:noProof/>
          <w:sz w:val="24"/>
          <w:szCs w:val="24"/>
          <w:lang w:val="tr-TR"/>
        </w:rPr>
        <w:t xml:space="preserve"> algoritması, bilgisayar oyunlarında bir bilgisayar rakibi sağlamak için kullanılır. </w:t>
      </w:r>
      <w:r w:rsidRPr="7A19C93F" w:rsidR="3B0D5C28">
        <w:rPr>
          <w:rFonts w:ascii="Times New Roman" w:hAnsi="Times New Roman" w:eastAsia="Times New Roman" w:cs="Times New Roman"/>
          <w:noProof/>
          <w:sz w:val="24"/>
          <w:szCs w:val="24"/>
          <w:lang w:val="tr-TR"/>
        </w:rPr>
        <w:t>Minimax</w:t>
      </w:r>
      <w:r w:rsidRPr="7A19C93F" w:rsidR="3B0D5C28">
        <w:rPr>
          <w:rFonts w:ascii="Times New Roman" w:hAnsi="Times New Roman" w:eastAsia="Times New Roman" w:cs="Times New Roman"/>
          <w:noProof/>
          <w:sz w:val="24"/>
          <w:szCs w:val="24"/>
          <w:lang w:val="tr-TR"/>
        </w:rPr>
        <w:t xml:space="preserve">, yalnızca iki kişilik ve 'tam bilgi' olarak adlandırılan oyunlara uygulanır. Bunlar, herkesin her şeyi görebildiği oyunlardır. Poker, tam bilgi oyunu değildir. Ancak </w:t>
      </w:r>
      <w:r w:rsidRPr="7A19C93F" w:rsidR="3B0D5C28">
        <w:rPr>
          <w:rFonts w:ascii="Times New Roman" w:hAnsi="Times New Roman" w:eastAsia="Times New Roman" w:cs="Times New Roman"/>
          <w:noProof/>
          <w:sz w:val="24"/>
          <w:szCs w:val="24"/>
          <w:lang w:val="tr-TR"/>
        </w:rPr>
        <w:t>tictactoe</w:t>
      </w:r>
      <w:r w:rsidRPr="7A19C93F" w:rsidR="3B0D5C28">
        <w:rPr>
          <w:rFonts w:ascii="Times New Roman" w:hAnsi="Times New Roman" w:eastAsia="Times New Roman" w:cs="Times New Roman"/>
          <w:noProof/>
          <w:sz w:val="24"/>
          <w:szCs w:val="24"/>
          <w:lang w:val="tr-TR"/>
        </w:rPr>
        <w:t>, tam bilgi oyunudur.</w:t>
      </w:r>
    </w:p>
    <w:p w:rsidR="3B0D5C28" w:rsidP="7A19C93F" w:rsidRDefault="3B0D5C28" w14:paraId="213C750D" w14:textId="15B9BB8B">
      <w:pPr>
        <w:pStyle w:val="Normal"/>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Tictactoe</w:t>
      </w:r>
      <w:r w:rsidRPr="7A19C93F" w:rsidR="3B0D5C28">
        <w:rPr>
          <w:rFonts w:ascii="Times New Roman" w:hAnsi="Times New Roman" w:eastAsia="Times New Roman" w:cs="Times New Roman"/>
          <w:noProof/>
          <w:sz w:val="24"/>
          <w:szCs w:val="24"/>
          <w:lang w:val="tr-TR"/>
        </w:rPr>
        <w:t xml:space="preserve"> oyunu, yetişkinlerin genellikle yeterince ileriyi görebildiği kadar küçük bir oyundur; bu nedenle dikkatsiz bir hata yapmadıkları sürece asla kaybetmezler. Öte yandan, çocuklar bazen doyamıyor! Eğer çocuğunuz ya da küçük kardeşleriniz yoksa, bir gün anlayacaksınız. </w:t>
      </w:r>
      <w:r w:rsidRPr="7A19C93F" w:rsidR="3B0D5C28">
        <w:rPr>
          <w:rFonts w:ascii="Times New Roman" w:hAnsi="Times New Roman" w:eastAsia="Times New Roman" w:cs="Times New Roman"/>
          <w:noProof/>
          <w:sz w:val="24"/>
          <w:szCs w:val="24"/>
          <w:lang w:val="tr-TR"/>
        </w:rPr>
        <w:t>Tictactoe</w:t>
      </w:r>
      <w:r w:rsidRPr="7A19C93F" w:rsidR="3B0D5C28">
        <w:rPr>
          <w:rFonts w:ascii="Times New Roman" w:hAnsi="Times New Roman" w:eastAsia="Times New Roman" w:cs="Times New Roman"/>
          <w:noProof/>
          <w:sz w:val="24"/>
          <w:szCs w:val="24"/>
          <w:lang w:val="tr-TR"/>
        </w:rPr>
        <w:t xml:space="preserve"> aynı zamanda bir bilgisayarın çözebileceği kadar küçüktür. </w:t>
      </w:r>
      <w:r w:rsidRPr="7A19C93F" w:rsidR="3B0D5C28">
        <w:rPr>
          <w:rFonts w:ascii="Times New Roman" w:hAnsi="Times New Roman" w:eastAsia="Times New Roman" w:cs="Times New Roman"/>
          <w:noProof/>
          <w:sz w:val="24"/>
          <w:szCs w:val="24"/>
          <w:lang w:val="tr-TR"/>
        </w:rPr>
        <w:t>Minimax</w:t>
      </w:r>
      <w:r w:rsidRPr="7A19C93F" w:rsidR="3B0D5C28">
        <w:rPr>
          <w:rFonts w:ascii="Times New Roman" w:hAnsi="Times New Roman" w:eastAsia="Times New Roman" w:cs="Times New Roman"/>
          <w:noProof/>
          <w:sz w:val="24"/>
          <w:szCs w:val="24"/>
          <w:lang w:val="tr-TR"/>
        </w:rPr>
        <w:t xml:space="preserve"> algoritması, oyunu sonuna kadar oynayarak tıpkı bir yetişkin gibi asla kaybetmemesini sağlayabilir.</w:t>
      </w:r>
    </w:p>
    <w:p w:rsidR="3B0D5C28" w:rsidP="7A19C93F" w:rsidRDefault="3B0D5C28" w14:paraId="06ED9C60" w14:textId="338F38F9">
      <w:pPr>
        <w:pStyle w:val="Normal"/>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 xml:space="preserve">Connect </w:t>
      </w:r>
      <w:r w:rsidRPr="7A19C93F" w:rsidR="3B0D5C28">
        <w:rPr>
          <w:rFonts w:ascii="Times New Roman" w:hAnsi="Times New Roman" w:eastAsia="Times New Roman" w:cs="Times New Roman"/>
          <w:noProof/>
          <w:sz w:val="24"/>
          <w:szCs w:val="24"/>
          <w:lang w:val="tr-TR"/>
        </w:rPr>
        <w:t>four</w:t>
      </w:r>
      <w:r w:rsidRPr="7A19C93F" w:rsidR="3B0D5C28">
        <w:rPr>
          <w:rFonts w:ascii="Times New Roman" w:hAnsi="Times New Roman" w:eastAsia="Times New Roman" w:cs="Times New Roman"/>
          <w:noProof/>
          <w:sz w:val="24"/>
          <w:szCs w:val="24"/>
          <w:lang w:val="tr-TR"/>
        </w:rPr>
        <w:t xml:space="preserve"> oyunu ise biraz farklıdır. Bu oyunda, siyah ve kırmızı pullar, dikey olarak yerleştirilmiş bir tahtanın yuvalarına bırakılır. Tahta, yedi pul genişliğinde ve altı pul yüksekliğindedir. Pullar her zaman mümkün olduğunca aşağıya düşer, bu nedenle her hamlede en fazla yedi seçenek vardır. Amaç, kendi pullarınızdan dördünü bir sıra, sütun ya da diyagonal üzerinde yan yana getirmektir. Şekil 12.8'de, bilgisayar diyagonal üzerindeki dört siyah pul ile kazanmıştır.</w:t>
      </w:r>
    </w:p>
    <w:p w:rsidR="3291595C" w:rsidP="7A19C93F" w:rsidRDefault="3291595C" w14:paraId="58DC8691" w14:textId="47CEBD49">
      <w:pPr>
        <w:jc w:val="center"/>
        <w:rPr>
          <w:rFonts w:ascii="Times New Roman" w:hAnsi="Times New Roman" w:eastAsia="Times New Roman" w:cs="Times New Roman"/>
          <w:noProof/>
          <w:lang w:val="tr-TR"/>
        </w:rPr>
      </w:pPr>
      <w:r w:rsidR="3291595C">
        <w:drawing>
          <wp:inline wp14:editId="46D6F785" wp14:anchorId="369D1130">
            <wp:extent cx="5002736" cy="3829050"/>
            <wp:effectExtent l="0" t="0" r="0" b="0"/>
            <wp:docPr id="457032540" name="" title=""/>
            <wp:cNvGraphicFramePr>
              <a:graphicFrameLocks noChangeAspect="1"/>
            </wp:cNvGraphicFramePr>
            <a:graphic>
              <a:graphicData uri="http://schemas.openxmlformats.org/drawingml/2006/picture">
                <pic:pic>
                  <pic:nvPicPr>
                    <pic:cNvPr id="0" name=""/>
                    <pic:cNvPicPr/>
                  </pic:nvPicPr>
                  <pic:blipFill>
                    <a:blip r:embed="R875faf0b51134e62">
                      <a:extLst>
                        <a:ext xmlns:a="http://schemas.openxmlformats.org/drawingml/2006/main" uri="{28A0092B-C50C-407E-A947-70E740481C1C}">
                          <a14:useLocalDpi val="0"/>
                        </a:ext>
                      </a:extLst>
                    </a:blip>
                    <a:stretch>
                      <a:fillRect/>
                    </a:stretch>
                  </pic:blipFill>
                  <pic:spPr>
                    <a:xfrm>
                      <a:off x="0" y="0"/>
                      <a:ext cx="5002736" cy="3829050"/>
                    </a:xfrm>
                    <a:prstGeom prst="rect">
                      <a:avLst/>
                    </a:prstGeom>
                  </pic:spPr>
                </pic:pic>
              </a:graphicData>
            </a:graphic>
          </wp:inline>
        </w:drawing>
      </w:r>
    </w:p>
    <w:p w:rsidR="3291595C" w:rsidP="7A19C93F" w:rsidRDefault="3291595C" w14:paraId="2C3BEA7D" w14:textId="356BB3E9">
      <w:pPr>
        <w:spacing w:before="0" w:beforeAutospacing="off" w:after="281" w:afterAutospacing="off"/>
        <w:jc w:val="center"/>
        <w:rPr>
          <w:rFonts w:ascii="Times New Roman" w:hAnsi="Times New Roman" w:eastAsia="Times New Roman" w:cs="Times New Roman"/>
          <w:b w:val="1"/>
          <w:bCs w:val="1"/>
          <w:noProof/>
          <w:sz w:val="24"/>
          <w:szCs w:val="24"/>
          <w:lang w:val="tr-TR"/>
        </w:rPr>
      </w:pPr>
      <w:r w:rsidRPr="7A19C93F" w:rsidR="3291595C">
        <w:rPr>
          <w:rFonts w:ascii="Times New Roman" w:hAnsi="Times New Roman" w:eastAsia="Times New Roman" w:cs="Times New Roman"/>
          <w:b w:val="1"/>
          <w:bCs w:val="1"/>
          <w:noProof/>
          <w:sz w:val="24"/>
          <w:szCs w:val="24"/>
          <w:lang w:val="tr-TR"/>
        </w:rPr>
        <w:t xml:space="preserve">Şekil 12.8 Connect </w:t>
      </w:r>
      <w:r w:rsidRPr="7A19C93F" w:rsidR="3291595C">
        <w:rPr>
          <w:rFonts w:ascii="Times New Roman" w:hAnsi="Times New Roman" w:eastAsia="Times New Roman" w:cs="Times New Roman"/>
          <w:b w:val="1"/>
          <w:bCs w:val="1"/>
          <w:noProof/>
          <w:sz w:val="24"/>
          <w:szCs w:val="24"/>
          <w:lang w:val="tr-TR"/>
        </w:rPr>
        <w:t>Four</w:t>
      </w:r>
      <w:r w:rsidRPr="7A19C93F" w:rsidR="3291595C">
        <w:rPr>
          <w:rFonts w:ascii="Times New Roman" w:hAnsi="Times New Roman" w:eastAsia="Times New Roman" w:cs="Times New Roman"/>
          <w:b w:val="1"/>
          <w:bCs w:val="1"/>
          <w:noProof/>
          <w:sz w:val="24"/>
          <w:szCs w:val="24"/>
          <w:lang w:val="tr-TR"/>
        </w:rPr>
        <w:t xml:space="preserve"> Oyunu</w:t>
      </w:r>
    </w:p>
    <w:p w:rsidR="7A19C93F" w:rsidP="7A19C93F" w:rsidRDefault="7A19C93F" w14:paraId="5D0BA5A3" w14:textId="644AD26B">
      <w:pPr>
        <w:pStyle w:val="Normal"/>
        <w:ind w:left="0"/>
        <w:jc w:val="center"/>
        <w:rPr>
          <w:rFonts w:ascii="Times New Roman" w:hAnsi="Times New Roman" w:eastAsia="Times New Roman" w:cs="Times New Roman"/>
          <w:noProof/>
          <w:sz w:val="24"/>
          <w:szCs w:val="24"/>
          <w:lang w:val="tr-TR"/>
        </w:rPr>
      </w:pPr>
    </w:p>
    <w:p w:rsidR="3B0D5C28" w:rsidP="7A19C93F" w:rsidRDefault="3B0D5C28" w14:paraId="461C7138" w14:textId="2D7D13DD">
      <w:pPr>
        <w:pStyle w:val="Normal"/>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 xml:space="preserve">Connect </w:t>
      </w:r>
      <w:r w:rsidRPr="7A19C93F" w:rsidR="3B0D5C28">
        <w:rPr>
          <w:rFonts w:ascii="Times New Roman" w:hAnsi="Times New Roman" w:eastAsia="Times New Roman" w:cs="Times New Roman"/>
          <w:noProof/>
          <w:sz w:val="24"/>
          <w:szCs w:val="24"/>
          <w:lang w:val="tr-TR"/>
        </w:rPr>
        <w:t>four</w:t>
      </w:r>
      <w:r w:rsidRPr="7A19C93F" w:rsidR="3B0D5C28">
        <w:rPr>
          <w:rFonts w:ascii="Times New Roman" w:hAnsi="Times New Roman" w:eastAsia="Times New Roman" w:cs="Times New Roman"/>
          <w:noProof/>
          <w:sz w:val="24"/>
          <w:szCs w:val="24"/>
          <w:lang w:val="tr-TR"/>
        </w:rPr>
        <w:t xml:space="preserve"> oynamak, </w:t>
      </w:r>
      <w:r w:rsidRPr="7A19C93F" w:rsidR="3B0D5C28">
        <w:rPr>
          <w:rFonts w:ascii="Times New Roman" w:hAnsi="Times New Roman" w:eastAsia="Times New Roman" w:cs="Times New Roman"/>
          <w:noProof/>
          <w:sz w:val="24"/>
          <w:szCs w:val="24"/>
          <w:lang w:val="tr-TR"/>
        </w:rPr>
        <w:t>tictactoe</w:t>
      </w:r>
      <w:r w:rsidRPr="7A19C93F" w:rsidR="3B0D5C28">
        <w:rPr>
          <w:rFonts w:ascii="Times New Roman" w:hAnsi="Times New Roman" w:eastAsia="Times New Roman" w:cs="Times New Roman"/>
          <w:noProof/>
          <w:sz w:val="24"/>
          <w:szCs w:val="24"/>
          <w:lang w:val="tr-TR"/>
        </w:rPr>
        <w:t xml:space="preserve"> oynamak kadar kolay değildir. Her hamlede yaklaşık yedi dallanma faktörüyle, mümkün olan tahta kombinasyonlarının sayısı, makul bir süre içinde tamamen değerlendirilemeyecek kadar hızlı bir şekilde artar. Bu tür durumlarda, aramayı kesmek için </w:t>
      </w:r>
      <w:r w:rsidRPr="7A19C93F" w:rsidR="3B0D5C28">
        <w:rPr>
          <w:rFonts w:ascii="Times New Roman" w:hAnsi="Times New Roman" w:eastAsia="Times New Roman" w:cs="Times New Roman"/>
          <w:noProof/>
          <w:sz w:val="24"/>
          <w:szCs w:val="24"/>
          <w:lang w:val="tr-TR"/>
        </w:rPr>
        <w:t>minimax</w:t>
      </w:r>
      <w:r w:rsidRPr="7A19C93F" w:rsidR="3B0D5C28">
        <w:rPr>
          <w:rFonts w:ascii="Times New Roman" w:hAnsi="Times New Roman" w:eastAsia="Times New Roman" w:cs="Times New Roman"/>
          <w:noProof/>
          <w:sz w:val="24"/>
          <w:szCs w:val="24"/>
          <w:lang w:val="tr-TR"/>
        </w:rPr>
        <w:t xml:space="preserve"> algoritmasına bir </w:t>
      </w:r>
      <w:r w:rsidRPr="7A19C93F" w:rsidR="3B0D5C28">
        <w:rPr>
          <w:rFonts w:ascii="Times New Roman" w:hAnsi="Times New Roman" w:eastAsia="Times New Roman" w:cs="Times New Roman"/>
          <w:noProof/>
          <w:sz w:val="24"/>
          <w:szCs w:val="24"/>
          <w:lang w:val="tr-TR"/>
        </w:rPr>
        <w:t>heuristic</w:t>
      </w:r>
      <w:r w:rsidRPr="7A19C93F" w:rsidR="3B0D5C28">
        <w:rPr>
          <w:rFonts w:ascii="Times New Roman" w:hAnsi="Times New Roman" w:eastAsia="Times New Roman" w:cs="Times New Roman"/>
          <w:noProof/>
          <w:sz w:val="24"/>
          <w:szCs w:val="24"/>
          <w:lang w:val="tr-TR"/>
        </w:rPr>
        <w:t xml:space="preserve"> eklenmelidir. Algoritma burada tekrar edilmemektedir. Algoritmanın tam açıklaması için Bölüm 4.9'a bakınız. </w:t>
      </w:r>
      <w:r w:rsidRPr="7A19C93F" w:rsidR="3B0D5C28">
        <w:rPr>
          <w:rFonts w:ascii="Times New Roman" w:hAnsi="Times New Roman" w:eastAsia="Times New Roman" w:cs="Times New Roman"/>
          <w:noProof/>
          <w:sz w:val="24"/>
          <w:szCs w:val="24"/>
          <w:lang w:val="tr-TR"/>
        </w:rPr>
        <w:t>Minimax</w:t>
      </w:r>
      <w:r w:rsidRPr="7A19C93F" w:rsidR="3B0D5C28">
        <w:rPr>
          <w:rFonts w:ascii="Times New Roman" w:hAnsi="Times New Roman" w:eastAsia="Times New Roman" w:cs="Times New Roman"/>
          <w:noProof/>
          <w:sz w:val="24"/>
          <w:szCs w:val="24"/>
          <w:lang w:val="tr-TR"/>
        </w:rPr>
        <w:t xml:space="preserve"> algoritmasının temel durumları, arama kesme </w:t>
      </w:r>
      <w:r w:rsidRPr="7A19C93F" w:rsidR="3B0D5C28">
        <w:rPr>
          <w:rFonts w:ascii="Times New Roman" w:hAnsi="Times New Roman" w:eastAsia="Times New Roman" w:cs="Times New Roman"/>
          <w:noProof/>
          <w:sz w:val="24"/>
          <w:szCs w:val="24"/>
          <w:lang w:val="tr-TR"/>
        </w:rPr>
        <w:t>heuristic’ini</w:t>
      </w:r>
      <w:r w:rsidRPr="7A19C93F" w:rsidR="3B0D5C28">
        <w:rPr>
          <w:rFonts w:ascii="Times New Roman" w:hAnsi="Times New Roman" w:eastAsia="Times New Roman" w:cs="Times New Roman"/>
          <w:noProof/>
          <w:sz w:val="24"/>
          <w:szCs w:val="24"/>
          <w:lang w:val="tr-TR"/>
        </w:rPr>
        <w:t xml:space="preserve"> dahil etmek için aşağıdaki şekilde değiştirilir:</w:t>
      </w:r>
    </w:p>
    <w:p w:rsidR="3B0D5C28" w:rsidP="7A19C93F" w:rsidRDefault="3B0D5C28" w14:paraId="2C9A9D6E" w14:textId="46B96622">
      <w:pPr>
        <w:pStyle w:val="Normal"/>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 xml:space="preserve">1. Mevcut tahta, bilgisayar için bir kazançtır. Bu durumda </w:t>
      </w:r>
      <w:r w:rsidRPr="7A19C93F" w:rsidR="3B0D5C28">
        <w:rPr>
          <w:rFonts w:ascii="Times New Roman" w:hAnsi="Times New Roman" w:eastAsia="Times New Roman" w:cs="Times New Roman"/>
          <w:noProof/>
          <w:sz w:val="24"/>
          <w:szCs w:val="24"/>
          <w:lang w:val="tr-TR"/>
        </w:rPr>
        <w:t>minimax</w:t>
      </w:r>
      <w:r w:rsidRPr="7A19C93F" w:rsidR="3B0D5C28">
        <w:rPr>
          <w:rFonts w:ascii="Times New Roman" w:hAnsi="Times New Roman" w:eastAsia="Times New Roman" w:cs="Times New Roman"/>
          <w:noProof/>
          <w:sz w:val="24"/>
          <w:szCs w:val="24"/>
          <w:lang w:val="tr-TR"/>
        </w:rPr>
        <w:t xml:space="preserve">, bilgisayar galibiyeti için 1 döndürür.  </w:t>
      </w:r>
    </w:p>
    <w:p w:rsidR="3B0D5C28" w:rsidP="7A19C93F" w:rsidRDefault="3B0D5C28" w14:paraId="60CBC9DE" w14:textId="23FE9B50">
      <w:pPr>
        <w:pStyle w:val="Normal"/>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 xml:space="preserve">2. Mevcut tahta, insan için bir kazançtır. Bu durumda </w:t>
      </w:r>
      <w:r w:rsidRPr="7A19C93F" w:rsidR="3B0D5C28">
        <w:rPr>
          <w:rFonts w:ascii="Times New Roman" w:hAnsi="Times New Roman" w:eastAsia="Times New Roman" w:cs="Times New Roman"/>
          <w:noProof/>
          <w:sz w:val="24"/>
          <w:szCs w:val="24"/>
          <w:lang w:val="tr-TR"/>
        </w:rPr>
        <w:t>minimax</w:t>
      </w:r>
      <w:r w:rsidRPr="7A19C93F" w:rsidR="3B0D5C28">
        <w:rPr>
          <w:rFonts w:ascii="Times New Roman" w:hAnsi="Times New Roman" w:eastAsia="Times New Roman" w:cs="Times New Roman"/>
          <w:noProof/>
          <w:sz w:val="24"/>
          <w:szCs w:val="24"/>
          <w:lang w:val="tr-TR"/>
        </w:rPr>
        <w:t xml:space="preserve">, insan galibiyeti için -1 döndürür.  </w:t>
      </w:r>
    </w:p>
    <w:p w:rsidR="3B0D5C28" w:rsidP="7A19C93F" w:rsidRDefault="3B0D5C28" w14:paraId="4BE858F1" w14:textId="0EC29DBA">
      <w:pPr>
        <w:pStyle w:val="Normal"/>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 xml:space="preserve">3. Mevcut tahta tamamen doludur. Bu </w:t>
      </w:r>
      <w:r w:rsidRPr="7A19C93F" w:rsidR="3B0D5C28">
        <w:rPr>
          <w:rFonts w:ascii="Times New Roman" w:hAnsi="Times New Roman" w:eastAsia="Times New Roman" w:cs="Times New Roman"/>
          <w:noProof/>
          <w:sz w:val="24"/>
          <w:szCs w:val="24"/>
          <w:lang w:val="tr-TR"/>
        </w:rPr>
        <w:t>durumda,</w:t>
      </w:r>
      <w:r w:rsidRPr="7A19C93F" w:rsidR="3B0D5C28">
        <w:rPr>
          <w:rFonts w:ascii="Times New Roman" w:hAnsi="Times New Roman" w:eastAsia="Times New Roman" w:cs="Times New Roman"/>
          <w:noProof/>
          <w:sz w:val="24"/>
          <w:szCs w:val="24"/>
          <w:lang w:val="tr-TR"/>
        </w:rPr>
        <w:t xml:space="preserve"> ne insan ne de bilgisayar kazanamadığı için </w:t>
      </w:r>
      <w:r w:rsidRPr="7A19C93F" w:rsidR="3B0D5C28">
        <w:rPr>
          <w:rFonts w:ascii="Times New Roman" w:hAnsi="Times New Roman" w:eastAsia="Times New Roman" w:cs="Times New Roman"/>
          <w:noProof/>
          <w:sz w:val="24"/>
          <w:szCs w:val="24"/>
          <w:lang w:val="tr-TR"/>
        </w:rPr>
        <w:t>minimax</w:t>
      </w:r>
      <w:r w:rsidRPr="7A19C93F" w:rsidR="3B0D5C28">
        <w:rPr>
          <w:rFonts w:ascii="Times New Roman" w:hAnsi="Times New Roman" w:eastAsia="Times New Roman" w:cs="Times New Roman"/>
          <w:noProof/>
          <w:sz w:val="24"/>
          <w:szCs w:val="24"/>
          <w:lang w:val="tr-TR"/>
        </w:rPr>
        <w:t xml:space="preserve"> 0 döndürür.  </w:t>
      </w:r>
    </w:p>
    <w:p w:rsidR="3B0D5C28" w:rsidP="7A19C93F" w:rsidRDefault="3B0D5C28" w14:paraId="3D33245C" w14:textId="71383DA4">
      <w:pPr>
        <w:pStyle w:val="Normal"/>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4. Maksimum derinlik sınırına ulaşılmıştır. Daha fazla arama yapmadan tahtayı değerlendirir ve -1.0 ile 1.0 arasında bir sayı döndürür. Negatif bir değer, bu tahta durumunda insanın kazanma olasılığının daha yüksek olduğunu gösterir. Pozitif bir değer ise bilgisayarın kazanma olasılığının daha yüksek olduğunu belirtir.</w:t>
      </w:r>
    </w:p>
    <w:p w:rsidR="3B0D5C28" w:rsidP="7A19C93F" w:rsidRDefault="3B0D5C28" w14:paraId="72A0A0B2" w14:textId="1A422231">
      <w:pPr>
        <w:pStyle w:val="Normal"/>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 xml:space="preserve">Algoritmanın bu son temel durumunu uygulamak için, </w:t>
      </w:r>
      <w:r w:rsidRPr="7A19C93F" w:rsidR="3B0D5C28">
        <w:rPr>
          <w:rFonts w:ascii="Times New Roman" w:hAnsi="Times New Roman" w:eastAsia="Times New Roman" w:cs="Times New Roman"/>
          <w:noProof/>
          <w:sz w:val="24"/>
          <w:szCs w:val="24"/>
          <w:lang w:val="tr-TR"/>
        </w:rPr>
        <w:t>minimax</w:t>
      </w:r>
      <w:r w:rsidRPr="7A19C93F" w:rsidR="3B0D5C28">
        <w:rPr>
          <w:rFonts w:ascii="Times New Roman" w:hAnsi="Times New Roman" w:eastAsia="Times New Roman" w:cs="Times New Roman"/>
          <w:noProof/>
          <w:sz w:val="24"/>
          <w:szCs w:val="24"/>
          <w:lang w:val="tr-TR"/>
        </w:rPr>
        <w:t xml:space="preserve"> algoritmasına yeni bir derinlik parametresi ve muhtemelen başka parametreler de geçirilir. Oyunun erken aşamalarında maksimum derinlik çok fazla olmayabilir. Ancak oyunun ilerleyen aşamalarında, daha az seçenek kaldığında, maksimum derinlik daha fazla olabilir. Arama derinliğini artırmak, bilgisayarın bu tür oyunlarda kazanma yeteneğini geliştirmenin en iyi yoludur. İyi bir </w:t>
      </w:r>
      <w:r w:rsidRPr="7A19C93F" w:rsidR="3B0D5C28">
        <w:rPr>
          <w:rFonts w:ascii="Times New Roman" w:hAnsi="Times New Roman" w:eastAsia="Times New Roman" w:cs="Times New Roman"/>
          <w:noProof/>
          <w:sz w:val="24"/>
          <w:szCs w:val="24"/>
          <w:lang w:val="tr-TR"/>
        </w:rPr>
        <w:t>heuristic</w:t>
      </w:r>
      <w:r w:rsidRPr="7A19C93F" w:rsidR="3B0D5C28">
        <w:rPr>
          <w:rFonts w:ascii="Times New Roman" w:hAnsi="Times New Roman" w:eastAsia="Times New Roman" w:cs="Times New Roman"/>
          <w:noProof/>
          <w:sz w:val="24"/>
          <w:szCs w:val="24"/>
          <w:lang w:val="tr-TR"/>
        </w:rPr>
        <w:t xml:space="preserve"> </w:t>
      </w:r>
      <w:r w:rsidRPr="7A19C93F" w:rsidR="3B0D5C28">
        <w:rPr>
          <w:rFonts w:ascii="Times New Roman" w:hAnsi="Times New Roman" w:eastAsia="Times New Roman" w:cs="Times New Roman"/>
          <w:noProof/>
          <w:sz w:val="24"/>
          <w:szCs w:val="24"/>
          <w:lang w:val="tr-TR"/>
        </w:rPr>
        <w:t>de,</w:t>
      </w:r>
      <w:r w:rsidRPr="7A19C93F" w:rsidR="3B0D5C28">
        <w:rPr>
          <w:rFonts w:ascii="Times New Roman" w:hAnsi="Times New Roman" w:eastAsia="Times New Roman" w:cs="Times New Roman"/>
          <w:noProof/>
          <w:sz w:val="24"/>
          <w:szCs w:val="24"/>
          <w:lang w:val="tr-TR"/>
        </w:rPr>
        <w:t xml:space="preserve"> daha derin aramanın mümkün olmadığı oyunun erken aşamalarında yardımcı olabilir. İyi bir </w:t>
      </w:r>
      <w:r w:rsidRPr="7A19C93F" w:rsidR="3B0D5C28">
        <w:rPr>
          <w:rFonts w:ascii="Times New Roman" w:hAnsi="Times New Roman" w:eastAsia="Times New Roman" w:cs="Times New Roman"/>
          <w:noProof/>
          <w:sz w:val="24"/>
          <w:szCs w:val="24"/>
          <w:lang w:val="tr-TR"/>
        </w:rPr>
        <w:t>heuristic</w:t>
      </w:r>
      <w:r w:rsidRPr="7A19C93F" w:rsidR="3B0D5C28">
        <w:rPr>
          <w:rFonts w:ascii="Times New Roman" w:hAnsi="Times New Roman" w:eastAsia="Times New Roman" w:cs="Times New Roman"/>
          <w:noProof/>
          <w:sz w:val="24"/>
          <w:szCs w:val="24"/>
          <w:lang w:val="tr-TR"/>
        </w:rPr>
        <w:t xml:space="preserve"> bulmak bir zorluktur. Püf noktası, bunu hesaplaması nispeten basit tutarken tahta üzerinde bazı hamleleri teşvik edecek şekilde tasarlamaktır.</w:t>
      </w:r>
    </w:p>
    <w:p w:rsidR="3B0D5C28" w:rsidP="7A19C93F" w:rsidRDefault="3B0D5C28" w14:paraId="4D8BEFC9" w14:textId="48CE4D38">
      <w:pPr>
        <w:pStyle w:val="Normal"/>
        <w:rPr>
          <w:rFonts w:ascii="Times New Roman" w:hAnsi="Times New Roman" w:eastAsia="Times New Roman" w:cs="Times New Roman"/>
          <w:noProof/>
          <w:sz w:val="24"/>
          <w:szCs w:val="24"/>
          <w:lang w:val="tr-TR"/>
        </w:rPr>
      </w:pPr>
      <w:r w:rsidRPr="7A19C93F" w:rsidR="3B0D5C28">
        <w:rPr>
          <w:rFonts w:ascii="Times New Roman" w:hAnsi="Times New Roman" w:eastAsia="Times New Roman" w:cs="Times New Roman"/>
          <w:noProof/>
          <w:sz w:val="24"/>
          <w:szCs w:val="24"/>
          <w:lang w:val="tr-TR"/>
        </w:rPr>
        <w:t xml:space="preserve">Bu fikirlere dayanarak, herhangi bir özel çoklu işlemciye ihtiyaç duymadan standart donanımda çalışan bir </w:t>
      </w:r>
      <w:r w:rsidRPr="7A19C93F" w:rsidR="3B0D5C28">
        <w:rPr>
          <w:rFonts w:ascii="Times New Roman" w:hAnsi="Times New Roman" w:eastAsia="Times New Roman" w:cs="Times New Roman"/>
          <w:noProof/>
          <w:sz w:val="24"/>
          <w:szCs w:val="24"/>
          <w:lang w:val="tr-TR"/>
        </w:rPr>
        <w:t>connect</w:t>
      </w:r>
      <w:r w:rsidRPr="7A19C93F" w:rsidR="3B0D5C28">
        <w:rPr>
          <w:rFonts w:ascii="Times New Roman" w:hAnsi="Times New Roman" w:eastAsia="Times New Roman" w:cs="Times New Roman"/>
          <w:noProof/>
          <w:sz w:val="24"/>
          <w:szCs w:val="24"/>
          <w:lang w:val="tr-TR"/>
        </w:rPr>
        <w:t xml:space="preserve"> </w:t>
      </w:r>
      <w:r w:rsidRPr="7A19C93F" w:rsidR="3B0D5C28">
        <w:rPr>
          <w:rFonts w:ascii="Times New Roman" w:hAnsi="Times New Roman" w:eastAsia="Times New Roman" w:cs="Times New Roman"/>
          <w:noProof/>
          <w:sz w:val="24"/>
          <w:szCs w:val="24"/>
          <w:lang w:val="tr-TR"/>
        </w:rPr>
        <w:t>four</w:t>
      </w:r>
      <w:r w:rsidRPr="7A19C93F" w:rsidR="3B0D5C28">
        <w:rPr>
          <w:rFonts w:ascii="Times New Roman" w:hAnsi="Times New Roman" w:eastAsia="Times New Roman" w:cs="Times New Roman"/>
          <w:noProof/>
          <w:sz w:val="24"/>
          <w:szCs w:val="24"/>
          <w:lang w:val="tr-TR"/>
        </w:rPr>
        <w:t xml:space="preserve"> uygulaması geliştirdik. Bizim sürümümüz, mevcut ticari uygulamalar ve </w:t>
      </w:r>
      <w:r w:rsidRPr="7A19C93F" w:rsidR="3B0D5C28">
        <w:rPr>
          <w:rFonts w:ascii="Times New Roman" w:hAnsi="Times New Roman" w:eastAsia="Times New Roman" w:cs="Times New Roman"/>
          <w:noProof/>
          <w:sz w:val="24"/>
          <w:szCs w:val="24"/>
          <w:lang w:val="tr-TR"/>
        </w:rPr>
        <w:t>app’lerle</w:t>
      </w:r>
      <w:r w:rsidRPr="7A19C93F" w:rsidR="3B0D5C28">
        <w:rPr>
          <w:rFonts w:ascii="Times New Roman" w:hAnsi="Times New Roman" w:eastAsia="Times New Roman" w:cs="Times New Roman"/>
          <w:noProof/>
          <w:sz w:val="24"/>
          <w:szCs w:val="24"/>
          <w:lang w:val="tr-TR"/>
        </w:rPr>
        <w:t xml:space="preserve"> karşı oynadığında hepsini yeniyor. Eğer üstlenmek isterseniz, sizin meydan okumanız daha iyisini yapmaktır. Bu oyunun bir ön yüzü, Bölüm 20.6’da veya kitabın web sitesinde mevcuttur; böylece kendi </w:t>
      </w:r>
      <w:r w:rsidRPr="7A19C93F" w:rsidR="3B0D5C28">
        <w:rPr>
          <w:rFonts w:ascii="Times New Roman" w:hAnsi="Times New Roman" w:eastAsia="Times New Roman" w:cs="Times New Roman"/>
          <w:noProof/>
          <w:sz w:val="24"/>
          <w:szCs w:val="24"/>
          <w:lang w:val="tr-TR"/>
        </w:rPr>
        <w:t>connect</w:t>
      </w:r>
      <w:r w:rsidRPr="7A19C93F" w:rsidR="3B0D5C28">
        <w:rPr>
          <w:rFonts w:ascii="Times New Roman" w:hAnsi="Times New Roman" w:eastAsia="Times New Roman" w:cs="Times New Roman"/>
          <w:noProof/>
          <w:sz w:val="24"/>
          <w:szCs w:val="24"/>
          <w:lang w:val="tr-TR"/>
        </w:rPr>
        <w:t xml:space="preserve"> </w:t>
      </w:r>
      <w:r w:rsidRPr="7A19C93F" w:rsidR="3B0D5C28">
        <w:rPr>
          <w:rFonts w:ascii="Times New Roman" w:hAnsi="Times New Roman" w:eastAsia="Times New Roman" w:cs="Times New Roman"/>
          <w:noProof/>
          <w:sz w:val="24"/>
          <w:szCs w:val="24"/>
          <w:lang w:val="tr-TR"/>
        </w:rPr>
        <w:t>four</w:t>
      </w:r>
      <w:r w:rsidRPr="7A19C93F" w:rsidR="3B0D5C28">
        <w:rPr>
          <w:rFonts w:ascii="Times New Roman" w:hAnsi="Times New Roman" w:eastAsia="Times New Roman" w:cs="Times New Roman"/>
          <w:noProof/>
          <w:sz w:val="24"/>
          <w:szCs w:val="24"/>
          <w:lang w:val="tr-TR"/>
        </w:rPr>
        <w:t xml:space="preserve"> oyununuzu geliştirebilirsiniz.</w:t>
      </w:r>
    </w:p>
    <w:p w:rsidR="7A19C93F" w:rsidP="7A19C93F" w:rsidRDefault="7A19C93F" w14:paraId="634A3C45" w14:textId="52702526">
      <w:pPr>
        <w:spacing w:before="0" w:beforeAutospacing="off" w:after="281" w:afterAutospacing="off"/>
        <w:jc w:val="center"/>
        <w:rPr>
          <w:noProof/>
          <w:lang w:val="tr-TR"/>
        </w:rPr>
      </w:pPr>
    </w:p>
    <w:p w:rsidR="7A19C93F" w:rsidP="7A19C93F" w:rsidRDefault="7A19C93F" w14:paraId="54CF8F66" w14:textId="3527F457">
      <w:pPr>
        <w:jc w:val="center"/>
        <w:rPr>
          <w:rFonts w:ascii="Times New Roman" w:hAnsi="Times New Roman" w:eastAsia="Times New Roman" w:cs="Times New Roman"/>
          <w:noProof/>
          <w:lang w:val="tr-TR"/>
        </w:rPr>
      </w:pPr>
    </w:p>
    <w:sectPr>
      <w:pgSz w:w="11906" w:h="16838" w:orient="portrait"/>
      <w:pgMar w:top="1440" w:right="1440" w:bottom="1440" w:left="1440" w:header="708" w:footer="708" w:gutter="0"/>
      <w:cols w:space="708"/>
      <w:docGrid w:linePitch="360"/>
      <w:headerReference w:type="default" r:id="R66b14c9a71bd4839"/>
      <w:footerReference w:type="default" r:id="R1179a1fb09d747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A19C93F" w:rsidTr="7A19C93F" w14:paraId="3C82E379">
      <w:trPr>
        <w:trHeight w:val="300"/>
      </w:trPr>
      <w:tc>
        <w:tcPr>
          <w:tcW w:w="3005" w:type="dxa"/>
          <w:tcMar/>
        </w:tcPr>
        <w:p w:rsidR="7A19C93F" w:rsidP="7A19C93F" w:rsidRDefault="7A19C93F" w14:paraId="1ABCE1CC" w14:textId="1954284E">
          <w:pPr>
            <w:pStyle w:val="Header"/>
            <w:bidi w:val="0"/>
            <w:ind w:left="-115"/>
            <w:jc w:val="left"/>
          </w:pPr>
        </w:p>
      </w:tc>
      <w:tc>
        <w:tcPr>
          <w:tcW w:w="3005" w:type="dxa"/>
          <w:tcMar/>
        </w:tcPr>
        <w:p w:rsidR="7A19C93F" w:rsidP="7A19C93F" w:rsidRDefault="7A19C93F" w14:paraId="5C8A8E32" w14:textId="04BF9551">
          <w:pPr>
            <w:pStyle w:val="Header"/>
            <w:bidi w:val="0"/>
            <w:jc w:val="center"/>
          </w:pPr>
        </w:p>
      </w:tc>
      <w:tc>
        <w:tcPr>
          <w:tcW w:w="3005" w:type="dxa"/>
          <w:tcMar/>
        </w:tcPr>
        <w:p w:rsidR="7A19C93F" w:rsidP="7A19C93F" w:rsidRDefault="7A19C93F" w14:paraId="6A8ADBB8" w14:textId="3792F7DF">
          <w:pPr>
            <w:pStyle w:val="Header"/>
            <w:bidi w:val="0"/>
            <w:ind w:right="-115"/>
            <w:jc w:val="right"/>
          </w:pPr>
        </w:p>
      </w:tc>
    </w:tr>
  </w:tbl>
  <w:p w:rsidR="7A19C93F" w:rsidP="7A19C93F" w:rsidRDefault="7A19C93F" w14:paraId="57C40F8B" w14:textId="604B7FE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A19C93F" w:rsidTr="7A19C93F" w14:paraId="32365683">
      <w:trPr>
        <w:trHeight w:val="435"/>
      </w:trPr>
      <w:tc>
        <w:tcPr>
          <w:tcW w:w="3005" w:type="dxa"/>
          <w:tcBorders>
            <w:bottom w:val="single" w:color="000000" w:themeColor="text1" w:sz="12"/>
          </w:tcBorders>
          <w:tcMar/>
        </w:tcPr>
        <w:p w:rsidR="7A19C93F" w:rsidP="7A19C93F" w:rsidRDefault="7A19C93F" w14:paraId="0DC753DB" w14:textId="1C22B11B">
          <w:pPr>
            <w:pStyle w:val="Header"/>
            <w:bidi w:val="0"/>
            <w:ind w:left="-115"/>
            <w:jc w:val="left"/>
          </w:pPr>
        </w:p>
      </w:tc>
      <w:tc>
        <w:tcPr>
          <w:tcW w:w="3005" w:type="dxa"/>
          <w:tcBorders>
            <w:bottom w:val="single" w:color="000000" w:themeColor="text1" w:sz="12"/>
          </w:tcBorders>
          <w:tcMar/>
        </w:tcPr>
        <w:p w:rsidR="7A19C93F" w:rsidP="7A19C93F" w:rsidRDefault="7A19C93F" w14:paraId="29B5C558" w14:textId="66F8FAC0">
          <w:pPr>
            <w:pStyle w:val="Header"/>
            <w:bidi w:val="0"/>
            <w:jc w:val="center"/>
          </w:pPr>
        </w:p>
      </w:tc>
      <w:tc>
        <w:tcPr>
          <w:tcW w:w="3005" w:type="dxa"/>
          <w:tcBorders>
            <w:bottom w:val="single" w:color="000000" w:themeColor="text1" w:sz="12"/>
          </w:tcBorders>
          <w:tcMar/>
        </w:tcPr>
        <w:p w:rsidR="7A19C93F" w:rsidP="7A19C93F" w:rsidRDefault="7A19C93F" w14:paraId="3B5FA0A9" w14:textId="11A7C648">
          <w:pPr>
            <w:bidi w:val="0"/>
            <w:spacing w:before="0" w:beforeAutospacing="off" w:after="0" w:afterAutospacing="off"/>
            <w:rPr>
              <w:noProof w:val="0"/>
              <w:sz w:val="20"/>
              <w:szCs w:val="20"/>
              <w:lang w:val="tr-TR"/>
            </w:rPr>
          </w:pPr>
          <w:r w:rsidRPr="7A19C93F" w:rsidR="7A19C93F">
            <w:rPr>
              <w:rFonts w:ascii="Times New Roman" w:hAnsi="Times New Roman" w:eastAsia="Times New Roman" w:cs="Times New Roman"/>
              <w:noProof w:val="0"/>
              <w:sz w:val="20"/>
              <w:szCs w:val="20"/>
              <w:lang w:val="tr-TR"/>
            </w:rPr>
            <w:t xml:space="preserve">12 </w:t>
          </w:r>
          <w:r w:rsidRPr="7A19C93F" w:rsidR="7A19C93F">
            <w:rPr>
              <w:rFonts w:ascii="Times New Roman" w:hAnsi="Times New Roman" w:eastAsia="Times New Roman" w:cs="Times New Roman"/>
              <w:noProof w:val="0"/>
              <w:sz w:val="20"/>
              <w:szCs w:val="20"/>
              <w:lang w:val="en-US"/>
            </w:rPr>
            <w:t>Heuristic</w:t>
          </w:r>
          <w:r w:rsidRPr="7A19C93F" w:rsidR="7A19C93F">
            <w:rPr>
              <w:rFonts w:ascii="Times New Roman" w:hAnsi="Times New Roman" w:eastAsia="Times New Roman" w:cs="Times New Roman"/>
              <w:noProof w:val="0"/>
              <w:sz w:val="20"/>
              <w:szCs w:val="20"/>
              <w:lang w:val="en-US"/>
            </w:rPr>
            <w:t xml:space="preserve"> </w:t>
          </w:r>
          <w:r w:rsidRPr="7A19C93F" w:rsidR="7A19C93F">
            <w:rPr>
              <w:rFonts w:ascii="Times New Roman" w:hAnsi="Times New Roman" w:eastAsia="Times New Roman" w:cs="Times New Roman"/>
              <w:noProof w:val="0"/>
              <w:sz w:val="20"/>
              <w:szCs w:val="20"/>
              <w:lang w:val="tr-TR"/>
            </w:rPr>
            <w:t xml:space="preserve">Arama </w:t>
          </w:r>
        </w:p>
      </w:tc>
    </w:tr>
  </w:tbl>
  <w:p w:rsidR="7A19C93F" w:rsidP="7A19C93F" w:rsidRDefault="7A19C93F" w14:paraId="4A2D1B12" w14:textId="5862EF4F">
    <w:pPr>
      <w:pStyle w:val="Header"/>
      <w:bidi w:val="0"/>
    </w:pPr>
  </w:p>
</w:hdr>
</file>

<file path=word/numbering.xml><?xml version="1.0" encoding="utf-8"?>
<w:numbering xmlns:w="http://schemas.openxmlformats.org/wordprocessingml/2006/main">
  <w:abstractNum xmlns:w="http://schemas.openxmlformats.org/wordprocessingml/2006/main" w:abstractNumId="3">
    <w:nsid w:val="47e3c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65b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222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7B8892"/>
    <w:rsid w:val="043C965C"/>
    <w:rsid w:val="052312BF"/>
    <w:rsid w:val="0549CF9D"/>
    <w:rsid w:val="0801D7DD"/>
    <w:rsid w:val="09345E9D"/>
    <w:rsid w:val="0D7B1950"/>
    <w:rsid w:val="0DA9C1CA"/>
    <w:rsid w:val="1433ACA8"/>
    <w:rsid w:val="16AAF17D"/>
    <w:rsid w:val="19071DCB"/>
    <w:rsid w:val="1A2318E3"/>
    <w:rsid w:val="1BCABBE6"/>
    <w:rsid w:val="1C5483F0"/>
    <w:rsid w:val="1C82868C"/>
    <w:rsid w:val="21121D69"/>
    <w:rsid w:val="260E9AC3"/>
    <w:rsid w:val="2A5D1EB4"/>
    <w:rsid w:val="2E7E6F3A"/>
    <w:rsid w:val="324A31D6"/>
    <w:rsid w:val="3291595C"/>
    <w:rsid w:val="347B8892"/>
    <w:rsid w:val="370CB093"/>
    <w:rsid w:val="39E1F08C"/>
    <w:rsid w:val="3B0D5C28"/>
    <w:rsid w:val="3C7F1F51"/>
    <w:rsid w:val="3D5B2989"/>
    <w:rsid w:val="3EAA821B"/>
    <w:rsid w:val="400E9E7E"/>
    <w:rsid w:val="42875475"/>
    <w:rsid w:val="44A65DD0"/>
    <w:rsid w:val="4563B9F4"/>
    <w:rsid w:val="48CC74C7"/>
    <w:rsid w:val="4BFE1E4B"/>
    <w:rsid w:val="4E4B98EB"/>
    <w:rsid w:val="52CA19BF"/>
    <w:rsid w:val="539423BA"/>
    <w:rsid w:val="568DC3FC"/>
    <w:rsid w:val="64C3DC04"/>
    <w:rsid w:val="675CF832"/>
    <w:rsid w:val="675CF832"/>
    <w:rsid w:val="6780372E"/>
    <w:rsid w:val="697DFAB1"/>
    <w:rsid w:val="697DFAB1"/>
    <w:rsid w:val="6B1788BB"/>
    <w:rsid w:val="6B5B9E2A"/>
    <w:rsid w:val="6BFFFD40"/>
    <w:rsid w:val="6FC794C1"/>
    <w:rsid w:val="750C9A8E"/>
    <w:rsid w:val="75FAFAD1"/>
    <w:rsid w:val="77A386BD"/>
    <w:rsid w:val="79554EAA"/>
    <w:rsid w:val="7A0A6C33"/>
    <w:rsid w:val="7A19C93F"/>
    <w:rsid w:val="7A30ED52"/>
    <w:rsid w:val="7AD3FB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8892"/>
  <w15:chartTrackingRefBased/>
  <w15:docId w15:val="{E165048C-ED9F-4775-AE90-CA09C92E39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df20b6716d1486c" /><Relationship Type="http://schemas.openxmlformats.org/officeDocument/2006/relationships/image" Target="/media/image.png" Id="R875faf0b51134e62" /><Relationship Type="http://schemas.openxmlformats.org/officeDocument/2006/relationships/header" Target="header.xml" Id="R66b14c9a71bd4839" /><Relationship Type="http://schemas.openxmlformats.org/officeDocument/2006/relationships/footer" Target="footer.xml" Id="R1179a1fb09d747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2024-05-29T08:32:56.8683897Z</dcterms:created>
  <dcterms:modified xsi:type="dcterms:W3CDTF">2025-02-26T22:48:03.2799464Z</dcterms:modified>
  <dc:creator>SİMAY EVİN</dc:creator>
  <lastModifiedBy>İBRAHİM ARSLAN</lastModifiedBy>
</coreProperties>
</file>