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4320"/>
        <w:gridCol w:w="4320"/>
      </w:tblGrid>
      <w:tr>
        <w:tc>
          <w:tcPr>
            <w:tcW w:type="dxa" w:w="16530"/>
          </w:tcPr>
          <w:p>
            <w:pPr>
              <w:jc w:val="both"/>
            </w:pPr>
            <w:r>
              <w:rPr>
                <w:sz w:val="24"/>
              </w:rPr>
              <w:t>Fig.3 Scientific Articles from year 2009 to 2021</w:t>
            </w:r>
            <w:r>
              <w:rPr>
                <w:sz w:val="24"/>
              </w:rP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r>
            <w:r>
              <w:rPr>
                <w:sz w:val="24"/>
              </w:rPr>
              <w:t xml:space="preserve">Inclusion and exclusion criteria </w:t>
            </w:r>
            <w:r>
              <w:rPr>
                <w:sz w:val="24"/>
              </w:rP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Research questions </w:t>
            </w:r>
            <w:r>
              <w:rPr>
                <w:sz w:val="24"/>
              </w:rPr>
              <w:t>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w:t>
            </w:r>
            <w:r>
              <w:rPr>
                <w:sz w:val="24"/>
              </w:rPr>
              <w:t xml:space="preserve">1 </w:t>
            </w:r>
            <w:r>
              <w:rPr>
                <w:sz w:val="24"/>
              </w:rPr>
              <w:t xml:space="preserve">Background </w:t>
            </w:r>
            <w:r>
              <w:rPr>
                <w:sz w:val="24"/>
              </w:rP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w:t>
            </w:r>
          </w:p>
        </w:tc>
        <w:tc>
          <w:tcPr>
            <w:tcW w:type="dxa" w:w="16530"/>
          </w:tcPr>
          <w:p/>
        </w:tc>
      </w:tr>
    </w:tbl>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p>
      <w:pPr>
        <w:sectPr>
          <w:type w:val="continuous"/>
          <w:pgSz w:w="12240" w:h="15840"/>
          <w:pgMar w:top="1440" w:right="1800" w:bottom="1440" w:left="1800" w:header="720" w:footer="720" w:gutter="0"/>
          <w:cols w:space="720"/>
          <w:docGrid w:linePitch="360"/>
        </w:sectPr>
      </w:pPr>
    </w:p>
    <w:sectPr w:rsidR="00FC693F" w:rsidRPr="0006063C" w:rsidSect="000346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