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Segoe UI" w:cs="Segoe UI" w:eastAsia="Segoe UI" w:hAnsi="Segoe UI"/>
          <w:b/>
          <w:bCs/>
          <w:sz w:val="40"/>
          <w:szCs w:val="40"/>
        </w:rPr>
        <w:t xml:space="preserve">Project Submission Template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Fill in every field, then send this file back. Write TBD for anything you do not know yet - it will be rendered as pending instead of inventing a number. Lines starting with a right arrow are hints.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Tip: a filled example (ShieldAI) is at the end of the file.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</w:rPr>
        <w:t xml:space="preserve">1. Basics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Title: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Slug (URL, lowercase with dashes, e.g. expense-tracker) -&gt; /projects/&lt;slug&gt;: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Year: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Category badge (short label on the thumbnail, e.g. Web, AI / ML, Mobile):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Filter tags (any of: AI / ML, Cybersecurity, Web, Mobile, Other):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Short description (1-2 sentences for the project card):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Long description (2-4 sentences on the case-study page): 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</w:rPr>
        <w:t xml:space="preserve">2. Links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GitHub repository URL (full URL or none):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Live demo URL (full URL or none): 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</w:rPr>
        <w:t xml:space="preserve">3. Tech stack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Technologies (comma separated): 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</w:rPr>
        <w:t xml:space="preserve">4. Thumbnail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Image file in public/images/projects/ - ideally 16:10 (1200x750), PNG / SVG / JPG: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Or describe the idea and an SVG artwork will be generated: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Alt text (describe the image for screen readers and SEO): 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</w:rPr>
        <w:t xml:space="preserve">5. Case study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5.1 Summary (one sentence): 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5.2 Overview (2-3 bullet points):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What the project is and how it works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5.3 Key features (5-8 bullets): 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5.4 Problem - one bullet per concern: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**Concern title** - one or two sentences.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5.5 Approach - numbered steps: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**Step title** - one or two sentences.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5.6 Architecture / pipeline flow (stages in order, comma separated):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Input, Preprocessing, Feature extraction, Model, Decision layer, Output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5.7 Datasets - one per line, format: Name | Type | Note | Actually used? (yes/no):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no renders as Candidate instead of Used - keep no unless it really was used.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5.8 Results / metrics - one per line, format: Label | Value | Hint (optional):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Leave the value empty if unverified; it renders as an em dash plus pending verified evaluation. Example: Accuracy | 94.2% | 5-fold cross-validation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5.9 Challenges - one bullet per challenge: 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**Challenge title** - one or two sentences.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5.10 Lessons learned (bullets): 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</w:rPr>
        <w:t xml:space="preserve">6. Notes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Anything else for the page (badges, warnings, extra links): </w:t>
      </w:r>
    </w:p>
    <w:p>
      <w:pPr>
        <w:pStyle w:val="Heading1"/>
        <w:spacing w:after="120" w:before="240"/>
      </w:pPr>
      <w:r>
        <w:rPr>
          <w:rFonts w:ascii="Segoe UI" w:cs="Segoe UI" w:eastAsia="Segoe UI" w:hAnsi="Segoe UI"/>
        </w:rPr>
        <w:t xml:space="preserve">Appendix - filled example (ShieldAI style)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Title: ShieldAI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Slug: shieldai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Year: 2023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Category badge: AI / ML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Filter tags: AI / ML, Cybersecurity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Short description: A phishing email and URL detection system combining deep learning, NLP and rule-based security signals.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GitHub: none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Demo: none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Tech stack: Python, NLP, DeBERTa, TF-IDF, XGBoost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Alt text: ShieldAI concept visual - a shield with a checkmark surrounded by connected neural network nodes.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Problem: **Phishing language keeps changing** - static rules stop being reliable.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Datasets: PhishTank | URL list | Candidate source for malicious URLs | no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Metrics: Accuracy | (leave empty if unverified) | 5-fold CV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Lessons: Ensembling text and structural features beat either alone.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2026-09-28T21:51:21.851Z</dcterms:created>
  <dcterms:modified xsi:type="dcterms:W3CDTF">2026-09-28T21:51:21.852Z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