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Sách hướng dẫn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Hướng dẫn cách chơi: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Sau khi nhấn vào nút Play có biểu tượng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77800" cy="177800"/>
            <wp:effectExtent b="0" l="0" r="0" t="0"/>
            <wp:docPr descr="Play outline" id="1" name="image1.png"/>
            <a:graphic>
              <a:graphicData uri="http://schemas.openxmlformats.org/drawingml/2006/picture">
                <pic:pic>
                  <pic:nvPicPr>
                    <pic:cNvPr descr="Play outlin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bạn cần chọn 1 trong 5 chủ đề nhân vật có sẵn để diễn ra cuộc đua.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Tiếp theo, bạn cần chọn 1 trong 5 nhân vật của chủ đề vừa chọn để cá cược.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Sau khi chọn nhân vật bạn sẽ phải đặt cược số tiền mong muốn.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Luật cá cược: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Ở lần đăng nhập đầu tiên, bạn sẽ được sở hữu 10 đồng để trải nghiệm ván đua.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Số tiền tối đa có thể cược cho một ván đua là 10 đồng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Số tiền tối thiểu có thể cược cho một ván đua là 5 đồng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Nếu nhân vật bạn chọn về đích đầu tiên, bạn sẽ nhận được gấp đôi số tiền đã đặt cược.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Nếu nhân vật bạn chọn về đích từ vị trí thứ 2 trở đi, bạn sẽ mất số tiền đã đặt cược.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Lưu ý: Bạn chỉ thắng khi nhân vật bạn chọn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về đích đầu tiên.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Trên đường đua, các nhân vật sẽ gặp 1 hộp bí ẩn, có thể là các chướng ngại vật hoặc các bùa trợ lực như: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52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Ao bùn: Nhân vật sẽ bị giảm tốc độ trong 3s.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52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Giày tăng tốc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Nhân vật sẽ được tăng tốc trong 3s.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52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Lò xo tiến: Nhân vật sẽ được tiến về trước 3 mét.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52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Lò xo lùi: Nhân vật sẽ bị lùi về sau 3 mét.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52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Choáng: Nhân vật bị choáng và đứng yên trong 3s.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52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Cổng về đích: Nhân vật trực tiếp dịch chuyển đến đích.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52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Cổng quay về: Nhân vật trực tiếp trở về vạch xuất phát.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Mỗi nhân vật sẽ gặp đúng 1 hộp bí ẩn trên đường đua.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Khi số tiền bạn sở hữu không đủ cho một lần đặt cược, bạn có thể chơi minigame để kiếm thêm.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Hướng dẫn chơi Minigame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 số tiền bạn đang sở hữu ở dưới mức tối thiểu đặt cược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 đồng)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bạn được quyền chơi minigame để kiếm thêm tiền để tiếp tục cá cược.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Bạn không thể chơi minigame khi số tiền hiện có lớn hơn hoặc bằng 5 đồng.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Cách quy đổi điểm trong minigame: khi chú chim trong minigame vượt qua 1 cột sẽ được tính 1 điểm, vượt qua bao nhiêu cột sẽ được bấy nhiêu điểm và cứ 10 điểm sẽ đổi được 1 đồng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352" w:hanging="360.0000000000001"/>
      </w:pPr>
      <w:rPr/>
    </w:lvl>
    <w:lvl w:ilvl="1">
      <w:start w:val="1"/>
      <w:numFmt w:val="lowerLetter"/>
      <w:lvlText w:val="%2."/>
      <w:lvlJc w:val="left"/>
      <w:pPr>
        <w:ind w:left="2072" w:hanging="360"/>
      </w:pPr>
      <w:rPr/>
    </w:lvl>
    <w:lvl w:ilvl="2">
      <w:start w:val="1"/>
      <w:numFmt w:val="lowerRoman"/>
      <w:lvlText w:val="%3."/>
      <w:lvlJc w:val="right"/>
      <w:pPr>
        <w:ind w:left="2792" w:hanging="180"/>
      </w:pPr>
      <w:rPr/>
    </w:lvl>
    <w:lvl w:ilvl="3">
      <w:start w:val="1"/>
      <w:numFmt w:val="decimal"/>
      <w:lvlText w:val="%4."/>
      <w:lvlJc w:val="left"/>
      <w:pPr>
        <w:ind w:left="3512" w:hanging="360"/>
      </w:pPr>
      <w:rPr/>
    </w:lvl>
    <w:lvl w:ilvl="4">
      <w:start w:val="1"/>
      <w:numFmt w:val="lowerLetter"/>
      <w:lvlText w:val="%5."/>
      <w:lvlJc w:val="left"/>
      <w:pPr>
        <w:ind w:left="4232" w:hanging="360"/>
      </w:pPr>
      <w:rPr/>
    </w:lvl>
    <w:lvl w:ilvl="5">
      <w:start w:val="1"/>
      <w:numFmt w:val="lowerRoman"/>
      <w:lvlText w:val="%6."/>
      <w:lvlJc w:val="right"/>
      <w:pPr>
        <w:ind w:left="4952" w:hanging="180"/>
      </w:pPr>
      <w:rPr/>
    </w:lvl>
    <w:lvl w:ilvl="6">
      <w:start w:val="1"/>
      <w:numFmt w:val="decimal"/>
      <w:lvlText w:val="%7."/>
      <w:lvlJc w:val="left"/>
      <w:pPr>
        <w:ind w:left="5672" w:hanging="360"/>
      </w:pPr>
      <w:rPr/>
    </w:lvl>
    <w:lvl w:ilvl="7">
      <w:start w:val="1"/>
      <w:numFmt w:val="lowerLetter"/>
      <w:lvlText w:val="%8."/>
      <w:lvlJc w:val="left"/>
      <w:pPr>
        <w:ind w:left="6392" w:hanging="360"/>
      </w:pPr>
      <w:rPr/>
    </w:lvl>
    <w:lvl w:ilvl="8">
      <w:start w:val="1"/>
      <w:numFmt w:val="lowerRoman"/>
      <w:lvlText w:val="%9."/>
      <w:lvlJc w:val="right"/>
      <w:pPr>
        <w:ind w:left="7112" w:hanging="180"/>
      </w:pPr>
      <w:rPr/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7d+BQJ8Jg0sqZwCrRCyZmh3NLg==">CgMxLjA4AHIhMVFsSnBOUDNRTHlCUE15NFE4UEJfdVIxYl90TGRYcTBo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