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1B" w:rsidRPr="008D058E" w:rsidRDefault="000B508F" w:rsidP="008D058E">
      <w:pPr>
        <w:jc w:val="center"/>
        <w:rPr>
          <w:b/>
        </w:rPr>
      </w:pPr>
      <w:r w:rsidRPr="008D058E">
        <w:rPr>
          <w:b/>
        </w:rPr>
        <w:t>Interview Questions</w:t>
      </w:r>
    </w:p>
    <w:p w:rsidR="00350EC1" w:rsidRPr="008D058E" w:rsidRDefault="00350EC1" w:rsidP="00350EC1">
      <w:pPr>
        <w:rPr>
          <w:b/>
        </w:rPr>
      </w:pPr>
      <w:r w:rsidRPr="008D058E">
        <w:rPr>
          <w:b/>
        </w:rPr>
        <w:t>Basic Greeks</w:t>
      </w:r>
    </w:p>
    <w:p w:rsidR="00350EC1" w:rsidRDefault="00350EC1" w:rsidP="00350EC1">
      <w:pPr>
        <w:pStyle w:val="ListParagraph"/>
        <w:numPr>
          <w:ilvl w:val="0"/>
          <w:numId w:val="5"/>
        </w:numPr>
      </w:pPr>
      <w:r>
        <w:t xml:space="preserve">If we raise </w:t>
      </w:r>
      <w:proofErr w:type="spellStart"/>
      <w:r>
        <w:t>vol</w:t>
      </w:r>
      <w:proofErr w:type="spellEnd"/>
      <w:r>
        <w:t xml:space="preserve"> on an ATM option, what happens to gamma (increase/decrease/stay the same)?</w:t>
      </w:r>
    </w:p>
    <w:p w:rsidR="005C1D30" w:rsidRDefault="00350EC1" w:rsidP="00350EC1">
      <w:pPr>
        <w:pStyle w:val="ListParagraph"/>
        <w:numPr>
          <w:ilvl w:val="1"/>
          <w:numId w:val="5"/>
        </w:numPr>
      </w:pPr>
      <w:r>
        <w:t>Same question but on wing option</w:t>
      </w:r>
      <w:r w:rsidR="005C1D30">
        <w:t xml:space="preserve"> </w:t>
      </w:r>
    </w:p>
    <w:p w:rsidR="00350EC1" w:rsidRPr="005C1D30" w:rsidRDefault="005C1D30" w:rsidP="005C1D30">
      <w:pPr>
        <w:ind w:firstLine="720"/>
        <w:rPr>
          <w:color w:val="FF0000"/>
        </w:rPr>
      </w:pPr>
      <w:r w:rsidRPr="005C1D30">
        <w:rPr>
          <w:color w:val="FF0000"/>
        </w:rPr>
        <w:t>[</w:t>
      </w:r>
      <w:proofErr w:type="spellStart"/>
      <w:proofErr w:type="gramStart"/>
      <w:r>
        <w:rPr>
          <w:color w:val="FF0000"/>
        </w:rPr>
        <w:t>vol</w:t>
      </w:r>
      <w:proofErr w:type="spellEnd"/>
      <w:proofErr w:type="gramEnd"/>
      <w:r w:rsidRPr="005C1D30">
        <w:rPr>
          <w:color w:val="FF0000"/>
        </w:rPr>
        <w:t xml:space="preserve"> up, gamma down for the ATM. Vol up, gamma up for the wing]</w:t>
      </w:r>
    </w:p>
    <w:p w:rsidR="00F665C2" w:rsidRDefault="00F665C2" w:rsidP="00F665C2">
      <w:pPr>
        <w:pStyle w:val="ListParagraph"/>
        <w:numPr>
          <w:ilvl w:val="0"/>
          <w:numId w:val="5"/>
        </w:numPr>
      </w:pPr>
      <w:r>
        <w:t>Assuming that rates are independent of other stochastic factors.  If rates are not fixed and very volatile, would the price of options be the lower, same or higher? Why?</w:t>
      </w:r>
    </w:p>
    <w:p w:rsidR="00F665C2" w:rsidRPr="005C1D30" w:rsidRDefault="00F665C2" w:rsidP="00F665C2">
      <w:pPr>
        <w:ind w:firstLine="720"/>
        <w:rPr>
          <w:color w:val="FF0000"/>
        </w:rPr>
      </w:pPr>
      <w:r w:rsidRPr="005C1D30">
        <w:rPr>
          <w:color w:val="FF0000"/>
        </w:rPr>
        <w:t>[</w:t>
      </w:r>
      <w:proofErr w:type="gramStart"/>
      <w:r>
        <w:rPr>
          <w:color w:val="FF0000"/>
        </w:rPr>
        <w:t>price</w:t>
      </w:r>
      <w:proofErr w:type="gramEnd"/>
      <w:r>
        <w:rPr>
          <w:color w:val="FF0000"/>
        </w:rPr>
        <w:t xml:space="preserve"> of options will be higher; this is a similar problem to a cross currency option</w:t>
      </w:r>
      <w:r w:rsidRPr="005C1D30">
        <w:rPr>
          <w:color w:val="FF0000"/>
        </w:rPr>
        <w:t>]</w:t>
      </w:r>
    </w:p>
    <w:p w:rsidR="00350EC1" w:rsidRPr="00350EC1" w:rsidRDefault="00350EC1" w:rsidP="00350EC1">
      <w:pPr>
        <w:pStyle w:val="ListParagraph"/>
        <w:ind w:left="1440"/>
      </w:pPr>
    </w:p>
    <w:p w:rsidR="000B508F" w:rsidRPr="008D058E" w:rsidRDefault="000B508F">
      <w:pPr>
        <w:rPr>
          <w:b/>
        </w:rPr>
      </w:pPr>
      <w:r w:rsidRPr="008D058E">
        <w:rPr>
          <w:b/>
        </w:rPr>
        <w:t>American Exercise/Dividends</w:t>
      </w:r>
    </w:p>
    <w:p w:rsidR="000B508F" w:rsidRDefault="000B508F" w:rsidP="000B508F">
      <w:pPr>
        <w:pStyle w:val="ListParagraph"/>
        <w:numPr>
          <w:ilvl w:val="0"/>
          <w:numId w:val="1"/>
        </w:numPr>
      </w:pPr>
      <w:r>
        <w:t>Given options on a dividend paying stock, how and when would you make early exercise decisions (assume interest rates are zero).</w:t>
      </w:r>
    </w:p>
    <w:p w:rsidR="005C1D30" w:rsidRDefault="005C1D30" w:rsidP="005C1D30">
      <w:pPr>
        <w:pStyle w:val="ListParagraph"/>
      </w:pPr>
    </w:p>
    <w:p w:rsidR="005C1D30" w:rsidRPr="005C1D30" w:rsidRDefault="005C1D30" w:rsidP="005C1D30">
      <w:pPr>
        <w:pStyle w:val="ListParagraph"/>
        <w:rPr>
          <w:color w:val="FF0000"/>
        </w:rPr>
      </w:pPr>
      <w:r w:rsidRPr="005C1D30">
        <w:rPr>
          <w:color w:val="FF0000"/>
        </w:rPr>
        <w:t>[</w:t>
      </w:r>
      <w:r>
        <w:rPr>
          <w:color w:val="FF0000"/>
        </w:rPr>
        <w:t>ITM Calls evening before stock goes ex-div, any call with less time premium than div value – so can just compare to put value at same strike</w:t>
      </w:r>
      <w:r w:rsidRPr="005C1D30">
        <w:rPr>
          <w:color w:val="FF0000"/>
        </w:rPr>
        <w:t>]</w:t>
      </w:r>
    </w:p>
    <w:p w:rsidR="005C1D30" w:rsidRDefault="005C1D30" w:rsidP="005C1D30">
      <w:pPr>
        <w:pStyle w:val="ListParagraph"/>
      </w:pPr>
    </w:p>
    <w:p w:rsidR="000B508F" w:rsidRDefault="000B508F" w:rsidP="000B508F">
      <w:pPr>
        <w:pStyle w:val="ListParagraph"/>
        <w:numPr>
          <w:ilvl w:val="0"/>
          <w:numId w:val="1"/>
        </w:numPr>
      </w:pPr>
      <w:r>
        <w:t xml:space="preserve">How do non-zero interest rates change your decision process? </w:t>
      </w:r>
      <w:r w:rsidR="00350EC1">
        <w:t>Are there are other early exercise considerations? If so what</w:t>
      </w:r>
      <w:r>
        <w:t>? And when?</w:t>
      </w:r>
      <w:r w:rsidR="005C1D30">
        <w:t xml:space="preserve"> </w:t>
      </w:r>
      <w:r w:rsidR="005C1D30" w:rsidRPr="005C1D30">
        <w:rPr>
          <w:i/>
        </w:rPr>
        <w:t>Don’t need exact answer here, just big picture.</w:t>
      </w:r>
    </w:p>
    <w:p w:rsidR="005C1D30" w:rsidRDefault="005C1D30" w:rsidP="005C1D30">
      <w:pPr>
        <w:pStyle w:val="ListParagraph"/>
        <w:rPr>
          <w:color w:val="FF0000"/>
        </w:rPr>
      </w:pPr>
    </w:p>
    <w:p w:rsidR="005C1D30" w:rsidRPr="005C1D30" w:rsidRDefault="005C1D30" w:rsidP="005C1D30">
      <w:pPr>
        <w:pStyle w:val="ListParagraph"/>
        <w:rPr>
          <w:color w:val="FF0000"/>
        </w:rPr>
      </w:pPr>
      <w:r w:rsidRPr="005C1D30">
        <w:rPr>
          <w:color w:val="FF0000"/>
        </w:rPr>
        <w:t>[</w:t>
      </w:r>
      <w:r w:rsidR="00F665C2">
        <w:rPr>
          <w:color w:val="FF0000"/>
        </w:rPr>
        <w:t>with non-zero rates</w:t>
      </w:r>
      <w:r>
        <w:rPr>
          <w:color w:val="FF0000"/>
        </w:rPr>
        <w:t>, need to account for PV(div), and deep puts become potential exercises due to cost of  financing position – e.g. long put, long stock</w:t>
      </w:r>
      <w:r w:rsidRPr="005C1D30">
        <w:rPr>
          <w:color w:val="FF0000"/>
        </w:rPr>
        <w:t>]</w:t>
      </w:r>
    </w:p>
    <w:p w:rsidR="0044642A" w:rsidRDefault="0044642A" w:rsidP="0044642A">
      <w:pPr>
        <w:pStyle w:val="ListParagraph"/>
      </w:pPr>
    </w:p>
    <w:p w:rsidR="000B508F" w:rsidRPr="008D058E" w:rsidRDefault="000B508F">
      <w:pPr>
        <w:rPr>
          <w:b/>
        </w:rPr>
      </w:pPr>
      <w:r w:rsidRPr="008D058E">
        <w:rPr>
          <w:b/>
        </w:rPr>
        <w:t>Technical Questions</w:t>
      </w:r>
    </w:p>
    <w:p w:rsidR="0044642A" w:rsidRDefault="0044642A" w:rsidP="0044642A">
      <w:pPr>
        <w:pStyle w:val="ListParagraph"/>
        <w:numPr>
          <w:ilvl w:val="0"/>
          <w:numId w:val="3"/>
        </w:numPr>
      </w:pPr>
      <w:r>
        <w:t xml:space="preserve">Write out the Black-Scholes equation (zero </w:t>
      </w:r>
      <w:r w:rsidR="00F665C2">
        <w:t>interest rates</w:t>
      </w:r>
      <w:r>
        <w:t xml:space="preserve"> is fine). Discuss what each term represents?</w:t>
      </w:r>
    </w:p>
    <w:p w:rsidR="005C1D30" w:rsidRPr="005C1D30" w:rsidRDefault="005C1D30" w:rsidP="00A86F2F">
      <w:pPr>
        <w:ind w:left="720"/>
        <w:rPr>
          <w:color w:val="FF0000"/>
        </w:rPr>
      </w:pPr>
      <w:r w:rsidRPr="005C1D30">
        <w:rPr>
          <w:color w:val="FF0000"/>
        </w:rPr>
        <w:t>[</w:t>
      </w:r>
      <w:r>
        <w:rPr>
          <w:color w:val="FF0000"/>
        </w:rPr>
        <w:t>Equation is below. O</w:t>
      </w:r>
      <w:r w:rsidRPr="005C1D30">
        <w:rPr>
          <w:color w:val="FF0000"/>
        </w:rPr>
        <w:t>nly have the left hand side</w:t>
      </w:r>
      <w:r>
        <w:rPr>
          <w:color w:val="FF0000"/>
        </w:rPr>
        <w:t xml:space="preserve"> if </w:t>
      </w:r>
      <w:proofErr w:type="spellStart"/>
      <w:r>
        <w:rPr>
          <w:color w:val="FF0000"/>
        </w:rPr>
        <w:t>ir</w:t>
      </w:r>
      <w:proofErr w:type="spellEnd"/>
      <w:r>
        <w:rPr>
          <w:color w:val="FF0000"/>
        </w:rPr>
        <w:t xml:space="preserve"> =0. They should know it says something about the relationship between theta and gamma (</w:t>
      </w:r>
      <w:proofErr w:type="spellStart"/>
      <w:proofErr w:type="gramStart"/>
      <w:r>
        <w:rPr>
          <w:color w:val="FF0000"/>
        </w:rPr>
        <w:t>esp</w:t>
      </w:r>
      <w:proofErr w:type="spellEnd"/>
      <w:proofErr w:type="gramEnd"/>
      <w:r>
        <w:rPr>
          <w:color w:val="FF0000"/>
        </w:rPr>
        <w:t xml:space="preserve"> with r = 0)</w:t>
      </w:r>
      <w:r w:rsidRPr="005C1D30">
        <w:rPr>
          <w:color w:val="FF0000"/>
        </w:rPr>
        <w:t>]</w:t>
      </w:r>
    </w:p>
    <w:p w:rsidR="005C1D30" w:rsidRDefault="005C1D30" w:rsidP="005C1D30">
      <w:pPr>
        <w:ind w:left="360"/>
      </w:pPr>
      <w:r>
        <w:rPr>
          <w:noProof/>
        </w:rPr>
        <w:drawing>
          <wp:inline distT="0" distB="0" distL="0" distR="0" wp14:anchorId="6C36DCEE" wp14:editId="4829FAB2">
            <wp:extent cx="2466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FB" w:rsidRDefault="00E90FFB" w:rsidP="00E90FFB">
      <w:pPr>
        <w:pStyle w:val="ListParagraph"/>
        <w:numPr>
          <w:ilvl w:val="0"/>
          <w:numId w:val="3"/>
        </w:numPr>
      </w:pPr>
      <w:r>
        <w:t>Which grid geometry we can use to solve the Black-Scholes by finite difference method? (explicit, implicit, Crank-Nicolson)</w:t>
      </w:r>
    </w:p>
    <w:p w:rsidR="00E90FFB" w:rsidRDefault="00E90FFB" w:rsidP="00E90FFB">
      <w:pPr>
        <w:pStyle w:val="ListParagraph"/>
        <w:numPr>
          <w:ilvl w:val="1"/>
          <w:numId w:val="3"/>
        </w:numPr>
      </w:pPr>
      <w:r>
        <w:t>What are the convergence speed for these methods?</w:t>
      </w:r>
    </w:p>
    <w:p w:rsidR="000B32A1" w:rsidRPr="000B32A1" w:rsidRDefault="000B32A1" w:rsidP="000B32A1">
      <w:pPr>
        <w:ind w:left="360" w:firstLine="360"/>
        <w:rPr>
          <w:color w:val="FF0000"/>
        </w:rPr>
      </w:pPr>
      <w:r w:rsidRPr="000B32A1">
        <w:rPr>
          <w:color w:val="FF0000"/>
        </w:rPr>
        <w:t>[</w:t>
      </w:r>
      <w:proofErr w:type="gramStart"/>
      <w:r w:rsidRPr="000B32A1">
        <w:rPr>
          <w:color w:val="FF0000"/>
        </w:rPr>
        <w:t>explicit</w:t>
      </w:r>
      <w:proofErr w:type="gramEnd"/>
      <w:r w:rsidRPr="000B32A1">
        <w:rPr>
          <w:color w:val="FF0000"/>
        </w:rPr>
        <w:t>, implicit: O(</w:t>
      </w:r>
      <w:proofErr w:type="spellStart"/>
      <w:r w:rsidRPr="000B32A1">
        <w:rPr>
          <w:color w:val="FF0000"/>
        </w:rPr>
        <w:t>dt</w:t>
      </w:r>
      <w:proofErr w:type="spellEnd"/>
      <w:r w:rsidRPr="000B32A1">
        <w:rPr>
          <w:color w:val="FF0000"/>
        </w:rPr>
        <w:t>, dS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), Crank-Nicolson: O(dt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,dS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)]</w:t>
      </w:r>
    </w:p>
    <w:p w:rsidR="00E90FFB" w:rsidRDefault="00E90FFB" w:rsidP="00E90FFB">
      <w:pPr>
        <w:pStyle w:val="ListParagraph"/>
        <w:numPr>
          <w:ilvl w:val="1"/>
          <w:numId w:val="3"/>
        </w:numPr>
      </w:pPr>
      <w:r>
        <w:t>Does explicit method always converge? Under which condition?</w:t>
      </w:r>
    </w:p>
    <w:p w:rsidR="000B32A1" w:rsidRPr="000B32A1" w:rsidRDefault="000B32A1" w:rsidP="000B32A1">
      <w:pPr>
        <w:ind w:left="720"/>
        <w:rPr>
          <w:color w:val="FF0000"/>
        </w:rPr>
      </w:pPr>
      <w:r w:rsidRPr="000B32A1">
        <w:rPr>
          <w:color w:val="FF0000"/>
        </w:rPr>
        <w:lastRenderedPageBreak/>
        <w:t>[</w:t>
      </w:r>
      <w:proofErr w:type="gramStart"/>
      <w:r w:rsidRPr="000B32A1">
        <w:rPr>
          <w:color w:val="FF0000"/>
        </w:rPr>
        <w:t>converge</w:t>
      </w:r>
      <w:proofErr w:type="gramEnd"/>
      <w:r w:rsidRPr="000B32A1">
        <w:rPr>
          <w:color w:val="FF0000"/>
        </w:rPr>
        <w:t xml:space="preserve"> time step size: </w:t>
      </w:r>
      <w:proofErr w:type="spellStart"/>
      <w:r w:rsidRPr="000B32A1">
        <w:rPr>
          <w:color w:val="FF0000"/>
        </w:rPr>
        <w:t>dt</w:t>
      </w:r>
      <w:proofErr w:type="spellEnd"/>
      <w:r w:rsidRPr="000B32A1">
        <w:rPr>
          <w:color w:val="FF0000"/>
        </w:rPr>
        <w:t xml:space="preserve"> &lt; dS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/S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/σ</w:t>
      </w:r>
      <w:r w:rsidRPr="000B32A1">
        <w:rPr>
          <w:color w:val="FF0000"/>
          <w:vertAlign w:val="superscript"/>
        </w:rPr>
        <w:t>2</w:t>
      </w:r>
      <w:r w:rsidRPr="000B32A1">
        <w:rPr>
          <w:color w:val="FF0000"/>
        </w:rPr>
        <w:t>] (</w:t>
      </w:r>
      <w:proofErr w:type="gramStart"/>
      <w:r w:rsidRPr="000B32A1">
        <w:rPr>
          <w:color w:val="FF0000"/>
        </w:rPr>
        <w:t>doesn’t</w:t>
      </w:r>
      <w:proofErr w:type="gramEnd"/>
      <w:r w:rsidRPr="000B32A1">
        <w:rPr>
          <w:color w:val="FF0000"/>
        </w:rPr>
        <w:t xml:space="preserve"> need to be exact, at least know the time step size need to scale with dS</w:t>
      </w:r>
      <w:r w:rsidRPr="000B32A1">
        <w:rPr>
          <w:color w:val="FF0000"/>
          <w:vertAlign w:val="superscript"/>
        </w:rPr>
        <w:t>2</w:t>
      </w:r>
    </w:p>
    <w:p w:rsidR="00C45D76" w:rsidRDefault="00C45D76" w:rsidP="0044642A">
      <w:pPr>
        <w:rPr>
          <w:b/>
        </w:rPr>
      </w:pPr>
    </w:p>
    <w:p w:rsidR="0044642A" w:rsidRPr="008D058E" w:rsidRDefault="0044642A" w:rsidP="0044642A">
      <w:pPr>
        <w:rPr>
          <w:b/>
        </w:rPr>
      </w:pPr>
      <w:r w:rsidRPr="008D058E">
        <w:rPr>
          <w:b/>
        </w:rPr>
        <w:t>Discussion</w:t>
      </w:r>
      <w:r w:rsidR="008D058E">
        <w:rPr>
          <w:b/>
        </w:rPr>
        <w:t xml:space="preserve"> Questions</w:t>
      </w:r>
      <w:r w:rsidR="00350EC1">
        <w:rPr>
          <w:b/>
        </w:rPr>
        <w:t xml:space="preserve"> (work through with interviewer)</w:t>
      </w:r>
      <w:bookmarkStart w:id="0" w:name="_GoBack"/>
      <w:bookmarkEnd w:id="0"/>
    </w:p>
    <w:p w:rsidR="006C0F71" w:rsidRDefault="006C0F71" w:rsidP="006C0F71">
      <w:pPr>
        <w:pStyle w:val="ListParagraph"/>
        <w:numPr>
          <w:ilvl w:val="0"/>
          <w:numId w:val="5"/>
        </w:numPr>
      </w:pPr>
      <w:r>
        <w:t>Using close-to-close market data, what does it mean to realize an annualized 16 volatility over 30 days (calendar time with 365days per year)?</w:t>
      </w:r>
    </w:p>
    <w:p w:rsidR="003A2F2D" w:rsidRPr="003A2F2D" w:rsidRDefault="003A2F2D" w:rsidP="00CC3DA9">
      <w:pPr>
        <w:ind w:left="360" w:firstLine="360"/>
        <w:rPr>
          <w:color w:val="FF0000"/>
        </w:rPr>
      </w:pPr>
      <w:r w:rsidRPr="003A2F2D">
        <w:rPr>
          <w:color w:val="FF0000"/>
        </w:rPr>
        <w:t>[</w:t>
      </w:r>
      <w:proofErr w:type="spellStart"/>
      <w:proofErr w:type="gramStart"/>
      <w:r w:rsidRPr="003A2F2D">
        <w:rPr>
          <w:color w:val="FF0000"/>
        </w:rPr>
        <w:t>Sqrt</w:t>
      </w:r>
      <w:proofErr w:type="spellEnd"/>
      <w:r w:rsidRPr="003A2F2D">
        <w:rPr>
          <w:color w:val="FF0000"/>
        </w:rPr>
        <w:t>(</w:t>
      </w:r>
      <w:proofErr w:type="gramEnd"/>
      <w:r w:rsidRPr="003A2F2D">
        <w:rPr>
          <w:color w:val="FF0000"/>
        </w:rPr>
        <w:t xml:space="preserve">  Sum of square of daily log returns / (30/365) ) = 0.16]</w:t>
      </w:r>
    </w:p>
    <w:p w:rsidR="006C0F71" w:rsidRDefault="006C0F71" w:rsidP="006C0F71">
      <w:pPr>
        <w:pStyle w:val="ListParagraph"/>
        <w:numPr>
          <w:ilvl w:val="1"/>
          <w:numId w:val="5"/>
        </w:numPr>
      </w:pPr>
      <w:r>
        <w:t xml:space="preserve">What’s the expected daily </w:t>
      </w:r>
      <w:r w:rsidR="003A2F2D">
        <w:t>standard deviation</w:t>
      </w:r>
      <w:r>
        <w:t xml:space="preserve"> for a 16 </w:t>
      </w:r>
      <w:proofErr w:type="spellStart"/>
      <w:r>
        <w:t>vol</w:t>
      </w:r>
      <w:proofErr w:type="spellEnd"/>
      <w:r>
        <w:t xml:space="preserve"> </w:t>
      </w:r>
      <w:proofErr w:type="gramStart"/>
      <w:r>
        <w:t>period.</w:t>
      </w:r>
      <w:proofErr w:type="gramEnd"/>
    </w:p>
    <w:p w:rsidR="003A2F2D" w:rsidRPr="003A2F2D" w:rsidRDefault="003A2F2D" w:rsidP="00CC3DA9">
      <w:pPr>
        <w:ind w:left="720" w:firstLine="360"/>
        <w:rPr>
          <w:color w:val="FF0000"/>
        </w:rPr>
      </w:pPr>
      <w:r w:rsidRPr="003A2F2D">
        <w:rPr>
          <w:color w:val="FF0000"/>
        </w:rPr>
        <w:t>[</w:t>
      </w:r>
      <w:r>
        <w:rPr>
          <w:color w:val="FF0000"/>
        </w:rPr>
        <w:t>1%</w:t>
      </w:r>
      <w:r w:rsidRPr="003A2F2D">
        <w:rPr>
          <w:color w:val="FF0000"/>
        </w:rPr>
        <w:t>]</w:t>
      </w:r>
    </w:p>
    <w:p w:rsidR="003A2F2D" w:rsidRDefault="003A2F2D" w:rsidP="003A2F2D">
      <w:pPr>
        <w:pStyle w:val="ListParagraph"/>
        <w:numPr>
          <w:ilvl w:val="1"/>
          <w:numId w:val="5"/>
        </w:numPr>
      </w:pPr>
      <w:r>
        <w:t xml:space="preserve">What’s the expected daily </w:t>
      </w:r>
      <w:r>
        <w:t xml:space="preserve">expected move </w:t>
      </w:r>
      <w:r>
        <w:t xml:space="preserve">for a 16 </w:t>
      </w:r>
      <w:proofErr w:type="spellStart"/>
      <w:r>
        <w:t>vol</w:t>
      </w:r>
      <w:proofErr w:type="spellEnd"/>
      <w:r>
        <w:t xml:space="preserve"> </w:t>
      </w:r>
      <w:proofErr w:type="gramStart"/>
      <w:r>
        <w:t>period.</w:t>
      </w:r>
      <w:proofErr w:type="gramEnd"/>
    </w:p>
    <w:p w:rsidR="00CC3DA9" w:rsidRPr="00CC3DA9" w:rsidRDefault="00CC3DA9" w:rsidP="00CC3DA9">
      <w:pPr>
        <w:ind w:left="720" w:firstLine="360"/>
        <w:rPr>
          <w:color w:val="FF0000"/>
        </w:rPr>
      </w:pPr>
      <w:r w:rsidRPr="00CC3DA9">
        <w:rPr>
          <w:color w:val="FF0000"/>
        </w:rPr>
        <w:t>[</w:t>
      </w:r>
      <w:r>
        <w:rPr>
          <w:color w:val="FF0000"/>
        </w:rPr>
        <w:t>~ 0.8%</w:t>
      </w:r>
      <w:r w:rsidRPr="00CC3DA9">
        <w:rPr>
          <w:color w:val="FF0000"/>
        </w:rPr>
        <w:t>]</w:t>
      </w:r>
    </w:p>
    <w:p w:rsidR="003A2F2D" w:rsidRDefault="00CC3DA9" w:rsidP="006C0F71">
      <w:pPr>
        <w:pStyle w:val="ListParagraph"/>
        <w:numPr>
          <w:ilvl w:val="1"/>
          <w:numId w:val="5"/>
        </w:numPr>
      </w:pPr>
      <w:r>
        <w:t xml:space="preserve">Starting with a 4day 16% </w:t>
      </w:r>
      <w:proofErr w:type="spellStart"/>
      <w:r>
        <w:t>vol</w:t>
      </w:r>
      <w:proofErr w:type="spellEnd"/>
      <w:r>
        <w:t xml:space="preserve"> ATM straddle, which of the following sequence of moves would make the most amount of money assuming the position is hedged daily at the respective % moves? (sequence of numbers representing log returns starting from earliest day)</w:t>
      </w:r>
    </w:p>
    <w:p w:rsidR="00CC3DA9" w:rsidRDefault="00CC3DA9" w:rsidP="00CC3DA9">
      <w:pPr>
        <w:pStyle w:val="ListParagraph"/>
        <w:numPr>
          <w:ilvl w:val="2"/>
          <w:numId w:val="5"/>
        </w:numPr>
      </w:pPr>
      <w:r>
        <w:t>1%, -0.5%, 1%, -0.5%</w:t>
      </w:r>
    </w:p>
    <w:p w:rsidR="00CC3DA9" w:rsidRDefault="00CC3DA9" w:rsidP="00CC3DA9">
      <w:pPr>
        <w:pStyle w:val="ListParagraph"/>
        <w:numPr>
          <w:ilvl w:val="2"/>
          <w:numId w:val="5"/>
        </w:numPr>
      </w:pPr>
      <w:r>
        <w:t>-0.5%, -0.5%, 1%, 1%</w:t>
      </w:r>
    </w:p>
    <w:p w:rsidR="00CC3DA9" w:rsidRDefault="00CC3DA9" w:rsidP="00CC3DA9">
      <w:pPr>
        <w:ind w:left="1800"/>
      </w:pPr>
      <w:r>
        <w:t>Why?</w:t>
      </w:r>
    </w:p>
    <w:p w:rsidR="006C0F71" w:rsidRPr="006C0F71" w:rsidRDefault="006C0F71" w:rsidP="00CC3DA9">
      <w:pPr>
        <w:ind w:left="1440"/>
        <w:rPr>
          <w:color w:val="FF0000"/>
        </w:rPr>
      </w:pPr>
      <w:r w:rsidRPr="006C0F71">
        <w:rPr>
          <w:color w:val="FF0000"/>
        </w:rPr>
        <w:t>[</w:t>
      </w:r>
      <w:r w:rsidR="00CC3DA9">
        <w:rPr>
          <w:color w:val="FF0000"/>
        </w:rPr>
        <w:t>Second sequence.  Higher gamma near expiration and the second one is at the money for the 1% move</w:t>
      </w:r>
      <w:r w:rsidR="003A2F2D">
        <w:rPr>
          <w:color w:val="FF0000"/>
        </w:rPr>
        <w:t>]</w:t>
      </w:r>
    </w:p>
    <w:sectPr w:rsidR="006C0F71" w:rsidRPr="006C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33B8"/>
    <w:multiLevelType w:val="hybridMultilevel"/>
    <w:tmpl w:val="AD1A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40E5"/>
    <w:multiLevelType w:val="hybridMultilevel"/>
    <w:tmpl w:val="8B8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5D4A"/>
    <w:multiLevelType w:val="hybridMultilevel"/>
    <w:tmpl w:val="B174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085C"/>
    <w:multiLevelType w:val="hybridMultilevel"/>
    <w:tmpl w:val="E6E6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4BFC"/>
    <w:multiLevelType w:val="hybridMultilevel"/>
    <w:tmpl w:val="A26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8F"/>
    <w:rsid w:val="000B32A1"/>
    <w:rsid w:val="000B508F"/>
    <w:rsid w:val="00117BB3"/>
    <w:rsid w:val="002F77E4"/>
    <w:rsid w:val="00350EC1"/>
    <w:rsid w:val="003A2F2D"/>
    <w:rsid w:val="0044642A"/>
    <w:rsid w:val="005C1D30"/>
    <w:rsid w:val="006C0F71"/>
    <w:rsid w:val="006E22F2"/>
    <w:rsid w:val="00775A24"/>
    <w:rsid w:val="007C3277"/>
    <w:rsid w:val="007D4865"/>
    <w:rsid w:val="008D058E"/>
    <w:rsid w:val="00A86F2F"/>
    <w:rsid w:val="00C45D76"/>
    <w:rsid w:val="00CC3DA9"/>
    <w:rsid w:val="00E01719"/>
    <w:rsid w:val="00E0450C"/>
    <w:rsid w:val="00E90FFB"/>
    <w:rsid w:val="00F56461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985D-770B-45E5-BD3F-59EF8711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F609C4D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O'Dell</dc:creator>
  <cp:keywords/>
  <dc:description/>
  <cp:lastModifiedBy>Thong Wei Koh</cp:lastModifiedBy>
  <cp:revision>2</cp:revision>
  <cp:lastPrinted>2018-02-09T15:36:00Z</cp:lastPrinted>
  <dcterms:created xsi:type="dcterms:W3CDTF">2018-02-09T15:45:00Z</dcterms:created>
  <dcterms:modified xsi:type="dcterms:W3CDTF">2018-02-09T15:45:00Z</dcterms:modified>
</cp:coreProperties>
</file>