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 w:val="0"/>
        <w:ind w:left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TALABALARNING BITIRUV OLDI AMALIYOTNI O‘TKAZISHLARI TO‘G‘RISIDA</w:t>
      </w:r>
    </w:p>
    <w:p>
      <w:pPr>
        <w:pStyle w:val="11"/>
        <w:widowControl w:val="0"/>
        <w:ind w:left="0" w:firstLine="709"/>
        <w:rPr>
          <w:rFonts w:ascii="Times New Roman" w:hAnsi="Times New Roman"/>
          <w:sz w:val="14"/>
          <w:szCs w:val="26"/>
          <w:lang w:val="uz-Latn-UZ"/>
        </w:rPr>
      </w:pPr>
    </w:p>
    <w:p>
      <w:pPr>
        <w:widowControl w:val="0"/>
        <w:ind w:firstLine="709"/>
        <w:jc w:val="center"/>
        <w:rPr>
          <w:b/>
          <w:bCs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_______-sonli   </w:t>
      </w:r>
      <w:r>
        <w:rPr>
          <w:b/>
          <w:bCs/>
          <w:sz w:val="26"/>
          <w:szCs w:val="26"/>
          <w:lang w:val="uz-Latn-UZ"/>
        </w:rPr>
        <w:t>SHARTNOMA</w:t>
      </w:r>
    </w:p>
    <w:p>
      <w:pPr>
        <w:pStyle w:val="11"/>
        <w:widowControl w:val="0"/>
        <w:ind w:left="0" w:firstLine="709"/>
        <w:rPr>
          <w:rFonts w:ascii="Times New Roman" w:hAnsi="Times New Roman"/>
          <w:b w:val="0"/>
          <w:bCs w:val="0"/>
          <w:sz w:val="14"/>
          <w:szCs w:val="26"/>
          <w:lang w:val="uz-Latn-UZ"/>
        </w:rPr>
      </w:pPr>
    </w:p>
    <w:p>
      <w:pPr>
        <w:pStyle w:val="11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Toshkent sh.                                                                 2024-yil «___»___________</w:t>
      </w:r>
    </w:p>
    <w:p>
      <w:pPr>
        <w:pStyle w:val="11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Biz, quyida imzo chekuvchilar, Muhammad Al-Xorazmiy nomidagi Toshkent axborot texnologiyalari universiteti (kelgusida -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)dan tayinlangan shaxs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u w:val="single"/>
          <w:lang w:val="uz-Latn-UZ"/>
        </w:rPr>
      </w:pPr>
      <w:r>
        <w:rPr>
          <w:rFonts w:ascii="Times New Roman" w:hAnsi="Times New Roman"/>
          <w:b w:val="0"/>
          <w:bCs w:val="0"/>
          <w:i/>
          <w:sz w:val="26"/>
          <w:szCs w:val="26"/>
          <w:lang w:val="uz-Latn-UZ"/>
        </w:rPr>
        <w:t>______________</w:t>
      </w:r>
      <w:r>
        <w:rPr>
          <w:rFonts w:ascii="Times New Roman" w:hAnsi="Times New Roman"/>
          <w:b w:val="0"/>
          <w:bCs w:val="0"/>
          <w:i/>
          <w:sz w:val="26"/>
          <w:szCs w:val="26"/>
          <w:u w:val="single"/>
          <w:lang w:val="uz-Latn-UZ"/>
        </w:rPr>
        <w:t xml:space="preserve">Dj.Sultanov - </w:t>
      </w:r>
      <w:r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o‘quv ishlari bo‘yicha</w:t>
      </w:r>
      <w:r>
        <w:rPr>
          <w:rFonts w:ascii="BalticaUzbek" w:hAnsi="BalticaUzbek"/>
          <w:b w:val="0"/>
          <w:bCs w:val="0"/>
          <w:sz w:val="26"/>
          <w:u w:val="single"/>
          <w:lang w:val="uz-Latn-UZ"/>
        </w:rPr>
        <w:t xml:space="preserve"> </w:t>
      </w:r>
      <w:r>
        <w:rPr>
          <w:rFonts w:ascii="Times New Roman" w:hAnsi="Times New Roman"/>
          <w:b w:val="0"/>
          <w:i/>
          <w:iCs/>
          <w:sz w:val="26"/>
          <w:szCs w:val="26"/>
          <w:u w:val="single"/>
          <w:lang w:val="uz-Latn-UZ"/>
        </w:rPr>
        <w:t>prorektori</w:t>
      </w:r>
      <w:r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>___________</w:t>
      </w:r>
    </w:p>
    <w:p>
      <w:pPr>
        <w:pStyle w:val="11"/>
        <w:widowControl w:val="0"/>
        <w:spacing w:line="276" w:lineRule="auto"/>
        <w:ind w:left="0" w:firstLine="709"/>
        <w:rPr>
          <w:rFonts w:ascii="Times New Roman" w:hAnsi="Times New Roman"/>
          <w:b w:val="0"/>
          <w:bCs w:val="0"/>
          <w:sz w:val="18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6"/>
          <w:lang w:val="uz-Latn-UZ"/>
        </w:rPr>
        <w:t>(familiyasi, ismi, otasining ismi, lavozimi)</w:t>
      </w:r>
    </w:p>
    <w:p>
      <w:pPr>
        <w:widowControl w:val="0"/>
        <w:jc w:val="center"/>
        <w:rPr>
          <w:b/>
          <w:bCs/>
          <w:sz w:val="26"/>
          <w:szCs w:val="26"/>
          <w:lang w:val="uz-Latn-UZ"/>
        </w:rPr>
      </w:pPr>
      <w:r>
        <w:rPr>
          <w:i/>
          <w:iCs/>
          <w:sz w:val="26"/>
          <w:szCs w:val="26"/>
          <w:lang w:val="uz-Latn-UZ"/>
        </w:rPr>
        <w:t>«TATU»</w:t>
      </w:r>
      <w:r>
        <w:rPr>
          <w:b/>
          <w:bCs/>
          <w:sz w:val="26"/>
          <w:szCs w:val="26"/>
          <w:lang w:val="uz-Latn-UZ"/>
        </w:rPr>
        <w:t xml:space="preserve"> Nizomiga muvofiq, bir tomondan      </w:t>
      </w:r>
      <w:r>
        <w:rPr>
          <w:u w:val="single"/>
          <w:lang w:val="en-US"/>
        </w:rPr>
        <w:t xml:space="preserve">   </w:t>
      </w:r>
      <w:r>
        <w:rPr>
          <w:lang w:val="en-US"/>
        </w:rPr>
        <w:t xml:space="preserve">                                                 </w:t>
      </w:r>
      <w:r>
        <w:rPr>
          <w:rFonts w:hint="default"/>
          <w:b/>
          <w:bCs/>
          <w:sz w:val="26"/>
          <w:szCs w:val="26"/>
          <w:u w:val="none"/>
          <w:lang w:val="en-US"/>
        </w:rPr>
        <w:t>{{Amaliyot_otash_joyi}}</w:t>
      </w:r>
      <w:r>
        <w:rPr>
          <w:lang w:val="en-US"/>
        </w:rPr>
        <w:t xml:space="preserve">                                                                                             </w:t>
      </w:r>
    </w:p>
    <w:p>
      <w:pPr>
        <w:pStyle w:val="11"/>
        <w:widowControl w:val="0"/>
        <w:ind w:left="0"/>
        <w:rPr>
          <w:rFonts w:ascii="Times New Roman" w:hAnsi="Times New Roman"/>
          <w:bCs w:val="0"/>
          <w:color w:val="FF0000"/>
          <w:sz w:val="24"/>
          <w:u w:val="single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0"/>
          <w:lang w:val="uz-Latn-UZ"/>
        </w:rPr>
        <w:t>(korxona, tashkilot yoki muassasaning nomi)</w:t>
      </w:r>
    </w:p>
    <w:p>
      <w:pPr>
        <w:pStyle w:val="11"/>
        <w:widowControl w:val="0"/>
        <w:ind w:left="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(kelgusida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–«Korxona»</w:t>
      </w:r>
      <w:r>
        <w:rPr>
          <w:rFonts w:ascii="Times New Roman" w:hAnsi="Times New Roman"/>
          <w:b w:val="0"/>
          <w:iCs/>
          <w:sz w:val="26"/>
          <w:szCs w:val="26"/>
          <w:lang w:val="uz-Latn-UZ"/>
        </w:rPr>
        <w:t xml:space="preserve">)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dan tayinlangan shaxs  _____________________________</w:t>
      </w:r>
    </w:p>
    <w:p>
      <w:pPr>
        <w:pStyle w:val="11"/>
        <w:widowControl w:val="0"/>
        <w:ind w:left="0"/>
        <w:jc w:val="left"/>
        <w:rPr>
          <w:rFonts w:ascii="Times New Roman" w:hAnsi="Times New Roman"/>
          <w:b w:val="0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_______________________________________________________________________</w:t>
      </w:r>
    </w:p>
    <w:p>
      <w:pPr>
        <w:pStyle w:val="11"/>
        <w:widowControl w:val="0"/>
        <w:ind w:left="0"/>
        <w:rPr>
          <w:rFonts w:ascii="Times New Roman" w:hAnsi="Times New Roman"/>
          <w:b w:val="0"/>
          <w:bCs w:val="0"/>
          <w:sz w:val="1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6"/>
          <w:lang w:val="uz-Latn-UZ"/>
        </w:rPr>
        <w:t>(familiyasi, ismi, otasining ismi, lavozimi)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Nizomiga muvofiq, ikkinchi tomondan,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 xml:space="preserve">«TATU»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talabalari amaliyotini o‘tkazishlari uchun o‘zaro shartnoma tuzadi va quyidagi majburiyatlar oladi.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12"/>
          <w:szCs w:val="26"/>
          <w:lang w:val="uz-Latn-UZ"/>
        </w:rPr>
      </w:pPr>
    </w:p>
    <w:p>
      <w:pPr>
        <w:pStyle w:val="11"/>
        <w:widowControl w:val="0"/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1. «Korxona» majburiyatlari: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1.1. Talabalarning amaliyot o‘tkazishlari uchun «</w:t>
      </w:r>
      <w:r>
        <w:rPr>
          <w:rFonts w:ascii="Times New Roman" w:hAnsi="Times New Roman"/>
          <w:b w:val="0"/>
          <w:iCs/>
          <w:sz w:val="26"/>
          <w:szCs w:val="26"/>
          <w:lang w:val="uz-Latn-UZ"/>
        </w:rPr>
        <w:t>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quyidagi o‘rinlarni ajratadi: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tbl>
      <w:tblPr>
        <w:tblStyle w:val="4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2934"/>
        <w:gridCol w:w="601"/>
        <w:gridCol w:w="1418"/>
        <w:gridCol w:w="1242"/>
        <w:gridCol w:w="127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68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T/R</w:t>
            </w:r>
          </w:p>
        </w:tc>
        <w:tc>
          <w:tcPr>
            <w:tcW w:w="2934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Mutaxassislik (yo‘nalish)ning shifri va nomi</w:t>
            </w:r>
          </w:p>
        </w:tc>
        <w:tc>
          <w:tcPr>
            <w:tcW w:w="601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Kurs</w:t>
            </w:r>
          </w:p>
        </w:tc>
        <w:tc>
          <w:tcPr>
            <w:tcW w:w="1418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Amaliyotning turi</w:t>
            </w:r>
          </w:p>
        </w:tc>
        <w:tc>
          <w:tcPr>
            <w:tcW w:w="1242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Talabalar soni</w:t>
            </w:r>
          </w:p>
        </w:tc>
        <w:tc>
          <w:tcPr>
            <w:tcW w:w="2693" w:type="dxa"/>
            <w:gridSpan w:val="2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 muddati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2934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601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418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42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75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Boshlanishi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Tugashi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0" w:hRule="atLeast"/>
        </w:trPr>
        <w:tc>
          <w:tcPr>
            <w:tcW w:w="468" w:type="dxa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</w:p>
        </w:tc>
        <w:tc>
          <w:tcPr>
            <w:tcW w:w="2934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5330600-Dasturiy injiniring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4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Bitiruv malakaviy ishi oldi amaliyoti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pStyle w:val="11"/>
              <w:widowControl w:val="0"/>
              <w:ind w:left="0" w:right="-32"/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  <w:t>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2"/>
                <w:lang w:val="uz-Cyrl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  <w:t>22.04.2024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  <w:t>11.05.2024</w:t>
            </w:r>
          </w:p>
        </w:tc>
      </w:tr>
    </w:tbl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10"/>
          <w:szCs w:val="6"/>
          <w:lang w:val="uz-Latn-UZ"/>
        </w:rPr>
      </w:pP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1.2. Talabalarning amaliyot dasturini bajarishlari uchun zaruriy sharoit yaratadi, boshqa ishlarga jalb qilinmaydi.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1.3. Amaliyot rahbarligiga yuqori malakali mutaxassislar ajratadi.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1.4. Amaliyotni o‘tkazishda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bilan kelishilgan jadval asosida talabalarni ish joyi va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ish faoliyati bilan to‘liq tanishtirishni amalga oshiradi.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1.5. Ish joylari bilan ta’minlangan talabalarga tabel hisobini olib boradi va talabalarning mehnat intizomiga hamda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ning ichki tartib - qoidalariga rioya qilmasliklari haqida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»ga o‘z vaqtida ma’lum qiladi.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1.6. Talabalar har bir ish joylarida texnika xavfsizligi bilan ta’minlanadi, tegishli hujjatlar rasmiylashtirilgan holda har bir ish joyida mehnat muhofazasi va texnika xavfsizligi bo‘yicha ko‘rsatmalar va tushuntirishlarni amalga oshiradi.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1.7. Amaliyotning oxirida talabaga tavsifnoma beradi va tayyorlagan hisobotlarini baholaydi.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1.8. Talabalar va ularning rahbarlariga amaliyot dasturini bajarishga zarur bo‘lgan laboratoriya, kabinet, ustaxona, kutubxona, axborot texnologiyalari va h.k. vositalaridan foydalanish imkoniyatini yaratadi.</w:t>
      </w:r>
    </w:p>
    <w:p>
      <w:pPr>
        <w:pStyle w:val="11"/>
        <w:widowControl w:val="0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</w:p>
    <w:p>
      <w:pPr>
        <w:pStyle w:val="11"/>
        <w:widowControl w:val="0"/>
        <w:spacing w:line="276" w:lineRule="auto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2. « TATU» majburiyatlari: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2.1. Amaliyot boshlanishidan bir xafta oldin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amaliyot buyrug‘ini, o‘tkazish dasturini va talabalar r</w:t>
      </w:r>
      <w:r>
        <w:rPr>
          <w:rFonts w:ascii="Times New Roman" w:hAnsi="Times New Roman"/>
          <w:b w:val="0"/>
          <w:bCs w:val="0"/>
          <w:sz w:val="26"/>
          <w:szCs w:val="26"/>
          <w:lang w:val="en-US"/>
        </w:rPr>
        <w:t>o‘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yxatini taqdim etadi.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2.2. Amaliyotga talabalarni kalendar rejada ko‘rsatilgan muddatlarda yuboradi.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2.3. Amaliyot rahbarligiga yuqori malakali o‘qituvchilar tayinlaydi.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2.4. Amaliyot jarayonida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mutaxassislari bilan birgalikda ma’ruza va ekskursiyalar hamda o‘quv mashg‘ulotlari o‘tqazish tematik rejasini ishlab chiqadi va amalga oshiradi.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2.5. Talabalarni amaliyotga yuborishdan oldin tibbiyot ko‘rigidan o‘tkazadi, mehnat muhofazasi va texnika xavfsizligining sifatli o‘tkazilishini ta’minlaydi va nazorat qiladi.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2.6. Talabalarning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mehnat intizomiga va ichki tartib-qoidalariga rioya qilishlarini ta’minlaydi.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2.7. Amaliyotni tashkillashtirishda va o‘tkazishda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hodimlariga uslubiy yordam beradi.</w:t>
      </w:r>
    </w:p>
    <w:p>
      <w:pPr>
        <w:pStyle w:val="11"/>
        <w:widowControl w:val="0"/>
        <w:tabs>
          <w:tab w:val="left" w:pos="1120"/>
          <w:tab w:val="left" w:pos="1176"/>
        </w:tabs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3. Umumiy qoidalar: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3.1. Ushbu shartnomaning muddati o‘zgartirilishi yoki tomonlar kelishuvi asosida bekor qilinishi mumkin.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3.2. Ushbu shartnomaning tuzilishi va bajarilishi boshqa shartnomalarni tuzishga to‘sqinlik qilmaydi.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3.3. Ushbu shartnoma asosida bajarilishi lozim bo‘lgan ishlarni bir tomonlama rad etilishi qonunchilikda belgilangan hollardan tashqari hollarda yo‘l qo‘yilmaydi.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3.4. Shartnoma bir xil kuchga ega bo‘lgan ikki nusxada tuzildi va tomonlarda saqlanadi.</w:t>
      </w:r>
    </w:p>
    <w:p>
      <w:pPr>
        <w:pStyle w:val="11"/>
        <w:widowControl w:val="0"/>
        <w:tabs>
          <w:tab w:val="left" w:pos="1120"/>
          <w:tab w:val="left" w:pos="1176"/>
        </w:tabs>
        <w:spacing w:line="360" w:lineRule="auto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3.5. Ushbu shartnoma har ikkala tomon tasdiqlaganidan keyin kuchga kiradi.</w:t>
      </w:r>
    </w:p>
    <w:p>
      <w:pPr>
        <w:pStyle w:val="11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4. Tomonlarning yuridik manzilgohi:</w:t>
      </w:r>
    </w:p>
    <w:p>
      <w:pPr>
        <w:pStyle w:val="11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b w:val="0"/>
          <w:iCs/>
          <w:sz w:val="10"/>
          <w:szCs w:val="26"/>
          <w:lang w:val="uz-Latn-UZ"/>
        </w:rPr>
      </w:pPr>
    </w:p>
    <w:tbl>
      <w:tblPr>
        <w:tblStyle w:val="4"/>
        <w:tblW w:w="9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42"/>
        <w:gridCol w:w="4001"/>
      </w:tblGrid>
      <w:tr>
        <w:trPr>
          <w:trHeight w:val="865" w:hRule="atLeast"/>
        </w:trPr>
        <w:tc>
          <w:tcPr>
            <w:tcW w:w="5353" w:type="dxa"/>
            <w:noWrap w:val="0"/>
            <w:vAlign w:val="top"/>
          </w:tcPr>
          <w:p>
            <w:pPr>
              <w:pStyle w:val="11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«TATU»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700084, Toshkent-84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Amir Temur ko‘chasi, 108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O‘quv bo‘limi – tel.: 71 2386406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>
              <w:rPr>
                <w:b w:val="0"/>
                <w:i/>
                <w:sz w:val="26"/>
                <w:szCs w:val="26"/>
                <w:lang w:val="uz-Latn-UZ"/>
              </w:rPr>
              <w:t xml:space="preserve">              Kafedra tel.:   </w:t>
            </w:r>
          </w:p>
        </w:tc>
        <w:tc>
          <w:tcPr>
            <w:tcW w:w="4143" w:type="dxa"/>
            <w:gridSpan w:val="2"/>
            <w:noWrap w:val="0"/>
            <w:vAlign w:val="top"/>
          </w:tcPr>
          <w:p>
            <w:pPr>
              <w:pStyle w:val="11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«Korxona»</w:t>
            </w:r>
          </w:p>
          <w:p>
            <w:pPr>
              <w:widowControl w:val="0"/>
              <w:rPr>
                <w:sz w:val="26"/>
                <w:szCs w:val="26"/>
                <w:u w:val="none"/>
                <w:lang w:val="uz-Latn-UZ"/>
              </w:rPr>
            </w:pPr>
            <w:r>
              <w:rPr>
                <w:rFonts w:hint="default"/>
                <w:b/>
                <w:bCs/>
                <w:sz w:val="26"/>
                <w:szCs w:val="26"/>
                <w:u w:val="none"/>
                <w:lang w:val="en-US"/>
              </w:rPr>
              <w:t>{{Amaliyot_otash_joyi}}</w:t>
            </w:r>
          </w:p>
          <w:p>
            <w:pPr>
              <w:widowControl w:val="0"/>
              <w:rPr>
                <w:sz w:val="26"/>
                <w:szCs w:val="26"/>
                <w:u w:val="none"/>
                <w:lang w:val="uz-Latn-UZ"/>
              </w:rPr>
            </w:pPr>
            <w:r>
              <w:rPr>
                <w:rFonts w:hint="default"/>
                <w:b/>
                <w:bCs/>
                <w:sz w:val="26"/>
                <w:szCs w:val="26"/>
                <w:u w:val="none"/>
                <w:lang w:val="en-US"/>
              </w:rPr>
              <w:t>{{Korxona_manzili}}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b w:val="0"/>
                <w:bCs w:val="0"/>
                <w:sz w:val="26"/>
                <w:szCs w:val="26"/>
                <w:lang w:val="uz-Latn-UZ"/>
              </w:rPr>
            </w:pPr>
            <w:r>
              <w:rPr>
                <w:b w:val="0"/>
                <w:bCs w:val="0"/>
                <w:sz w:val="26"/>
                <w:szCs w:val="26"/>
                <w:lang w:val="uz-Latn-UZ"/>
              </w:rPr>
              <w:t xml:space="preserve"> </w:t>
            </w:r>
          </w:p>
          <w:p>
            <w:pPr>
              <w:widowControl w:val="0"/>
              <w:spacing w:line="360" w:lineRule="auto"/>
              <w:rPr>
                <w:rFonts w:hint="default"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uz-Latn-UZ"/>
              </w:rPr>
              <w:t>Tel.:</w:t>
            </w:r>
            <w:r>
              <w:rPr>
                <w:rFonts w:hint="default"/>
                <w:i w:val="0"/>
                <w:iCs/>
                <w:sz w:val="26"/>
                <w:szCs w:val="26"/>
                <w:lang w:val="en-US"/>
              </w:rPr>
              <w:t>{{Korxonadan_biriktirilgan_rahbar_telefon_raqami}}</w:t>
            </w:r>
          </w:p>
        </w:tc>
      </w:tr>
      <w:tr>
        <w:trPr>
          <w:trHeight w:val="166" w:hRule="atLeast"/>
        </w:trPr>
        <w:tc>
          <w:tcPr>
            <w:tcW w:w="9496" w:type="dxa"/>
            <w:gridSpan w:val="3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  <w:i/>
                <w:sz w:val="28"/>
                <w:szCs w:val="26"/>
                <w:lang w:val="uz-Latn-UZ"/>
              </w:rPr>
            </w:pPr>
            <w:r>
              <w:rPr>
                <w:b/>
                <w:i/>
                <w:sz w:val="22"/>
                <w:szCs w:val="26"/>
                <w:lang w:val="uz-Latn-UZ"/>
              </w:rPr>
              <w:t>IMZOLAR</w:t>
            </w:r>
            <w:r>
              <w:rPr>
                <w:b/>
                <w:i/>
                <w:sz w:val="28"/>
                <w:szCs w:val="26"/>
                <w:lang w:val="uz-Latn-UZ"/>
              </w:rPr>
              <w:t>:</w:t>
            </w:r>
          </w:p>
          <w:tbl>
            <w:tblPr>
              <w:tblStyle w:val="4"/>
              <w:tblW w:w="935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15"/>
              <w:gridCol w:w="425"/>
              <w:gridCol w:w="4116"/>
            </w:tblGrid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pStyle w:val="11"/>
                    <w:widowControl w:val="0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  <w:lang w:val="uz-Latn-UZ"/>
                    </w:rPr>
                    <w:t>«TATU» tomonidan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b/>
                      <w:bCs/>
                      <w:i/>
                      <w:iCs/>
                      <w:sz w:val="26"/>
                      <w:szCs w:val="26"/>
                      <w:lang w:val="uz-Latn-UZ"/>
                    </w:rPr>
                    <w:t>«Korxona»</w:t>
                  </w:r>
                  <w:r>
                    <w:rPr>
                      <w:b/>
                      <w:i/>
                      <w:iCs/>
                      <w:sz w:val="26"/>
                      <w:szCs w:val="26"/>
                      <w:lang w:val="uz-Latn-UZ"/>
                    </w:rPr>
                    <w:t xml:space="preserve"> tomonidan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O‘quv ishlari bo‘yicha prorеktor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rFonts w:hint="default"/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ascii="Times New Roman Bold" w:hAnsi="Times New Roman Bold" w:cs="Times New Roman Bold"/>
                      <w:b/>
                      <w:i w:val="0"/>
                      <w:iCs/>
                      <w:sz w:val="26"/>
                      <w:szCs w:val="26"/>
                      <w:lang w:val="en-US"/>
                    </w:rPr>
                    <w:t>{{</w:t>
                  </w:r>
                  <w:r>
                    <w:rPr>
                      <w:rFonts w:hint="default" w:ascii="Times New Roman Bold" w:hAnsi="Times New Roman Bold"/>
                      <w:b/>
                      <w:i w:val="0"/>
                      <w:iCs/>
                      <w:sz w:val="26"/>
                      <w:szCs w:val="26"/>
                      <w:lang w:val="en-US"/>
                    </w:rPr>
                    <w:t>Korxonadan_biriktirilgan_rahbar_lavozim</w:t>
                  </w:r>
                  <w:r>
                    <w:rPr>
                      <w:rFonts w:hint="default" w:ascii="Times New Roman Bold" w:hAnsi="Times New Roman Bold" w:cs="Times New Roman Bold"/>
                      <w:b/>
                      <w:i w:val="0"/>
                      <w:iCs/>
                      <w:sz w:val="26"/>
                      <w:szCs w:val="26"/>
                      <w:lang w:val="en-US"/>
                    </w:rPr>
                    <w:t>}}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</w:pPr>
                </w:p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  <w:t>______________  __</w:t>
                  </w:r>
                  <w:r>
                    <w:rPr>
                      <w:rFonts w:ascii="Times New Roman" w:hAnsi="Times New Roman"/>
                      <w:sz w:val="24"/>
                      <w:u w:val="single"/>
                      <w:lang w:val="uz-Latn-UZ"/>
                    </w:rPr>
                    <w:t>Dj.Sultanov</w:t>
                  </w:r>
                  <w:r>
                    <w:rPr>
                      <w:rFonts w:ascii="Times New Roman" w:hAnsi="Times New Roman"/>
                      <w:sz w:val="24"/>
                      <w:lang w:val="uz-Latn-UZ"/>
                    </w:rPr>
                    <w:t>__</w:t>
                  </w:r>
                </w:p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rFonts w:ascii="Times New Roman" w:hAnsi="Times New Roman"/>
                      <w:b w:val="0"/>
                      <w:sz w:val="16"/>
                      <w:lang w:val="uz-Latn-UZ"/>
                    </w:rPr>
                    <w:t>(imzo)                               (F.I.Sh.)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i/>
                      <w:sz w:val="26"/>
                      <w:szCs w:val="26"/>
                      <w:lang w:val="uz-Latn-UZ"/>
                    </w:rPr>
                  </w:pPr>
                </w:p>
                <w:p>
                  <w:pPr>
                    <w:widowControl w:val="0"/>
                    <w:rPr>
                      <w:rFonts w:hint="default"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i/>
                      <w:sz w:val="26"/>
                      <w:szCs w:val="26"/>
                      <w:lang w:val="uz-Latn-UZ"/>
                    </w:rPr>
                    <w:t xml:space="preserve">_________   </w:t>
                  </w:r>
                  <w:r>
                    <w:rPr>
                      <w:rFonts w:hint="default" w:ascii="Times New Roman Bold" w:hAnsi="Times New Roman Bold" w:cs="Times New Roman Bold"/>
                      <w:b/>
                      <w:bCs/>
                      <w:i w:val="0"/>
                      <w:iCs/>
                      <w:sz w:val="24"/>
                      <w:szCs w:val="24"/>
                      <w:lang w:val="en-US"/>
                    </w:rPr>
                    <w:t>{{</w:t>
                  </w:r>
                  <w:r>
                    <w:rPr>
                      <w:rFonts w:hint="default" w:ascii="Times New Roman Bold" w:hAnsi="Times New Roman Bold"/>
                      <w:b/>
                      <w:bCs/>
                      <w:i w:val="0"/>
                      <w:iCs/>
                      <w:sz w:val="24"/>
                      <w:szCs w:val="24"/>
                      <w:lang w:val="en-US"/>
                    </w:rPr>
                    <w:t>Korxonadan_biriktirilgan_rahbar_F_I_Sh</w:t>
                  </w:r>
                  <w:r>
                    <w:rPr>
                      <w:rFonts w:hint="default" w:ascii="Times New Roman Bold" w:hAnsi="Times New Roman Bold" w:cs="Times New Roman Bold"/>
                      <w:b/>
                      <w:bCs/>
                      <w:i w:val="0"/>
                      <w:iCs/>
                      <w:sz w:val="24"/>
                      <w:szCs w:val="24"/>
                      <w:lang w:val="en-US"/>
                    </w:rPr>
                    <w:t>}}</w:t>
                  </w:r>
                </w:p>
                <w:p>
                  <w:pPr>
                    <w:widowControl w:val="0"/>
                    <w:spacing w:line="360" w:lineRule="auto"/>
                    <w:ind w:firstLine="317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i/>
                      <w:sz w:val="26"/>
                      <w:szCs w:val="26"/>
                      <w:lang w:val="uz-Latn-UZ"/>
                    </w:rPr>
                    <w:t xml:space="preserve"> </w:t>
                  </w:r>
                  <w:r>
                    <w:rPr>
                      <w:sz w:val="16"/>
                      <w:szCs w:val="26"/>
                      <w:lang w:val="uz-Latn-UZ"/>
                    </w:rPr>
                    <w:t>(imzo)                                (F.I.Sh.)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202</w:t>
                  </w:r>
                  <w:r>
                    <w:rPr>
                      <w:lang w:val="uz-Cyrl-UZ"/>
                    </w:rPr>
                    <w:t>4</w:t>
                  </w:r>
                  <w:r>
                    <w:rPr>
                      <w:lang w:val="uz-Latn-UZ"/>
                    </w:rPr>
                    <w:t>-yil “____”_________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202</w:t>
                  </w:r>
                  <w:r>
                    <w:rPr>
                      <w:lang w:val="uz-Cyrl-UZ"/>
                    </w:rPr>
                    <w:t>4</w:t>
                  </w:r>
                  <w:r>
                    <w:rPr>
                      <w:lang w:val="uz-Latn-UZ"/>
                    </w:rPr>
                    <w:t>-yil “____”_________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rPr>
                      <w:bCs/>
                      <w:sz w:val="26"/>
                      <w:szCs w:val="26"/>
                      <w:lang w:val="uz-Latn-UZ"/>
                    </w:rPr>
                  </w:pPr>
                </w:p>
                <w:p>
                  <w:pPr>
                    <w:widowControl w:val="0"/>
                    <w:rPr>
                      <w:lang w:val="uz-Latn-UZ"/>
                    </w:rPr>
                  </w:pPr>
                  <w:r>
                    <w:rPr>
                      <w:bCs/>
                      <w:sz w:val="26"/>
                      <w:szCs w:val="26"/>
                      <w:lang w:val="uz-Latn-UZ"/>
                    </w:rPr>
                    <w:t>M.O‘.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bCs/>
                      <w:sz w:val="26"/>
                      <w:szCs w:val="26"/>
                      <w:lang w:val="uz-Latn-UZ"/>
                    </w:rPr>
                  </w:pPr>
                </w:p>
                <w:p>
                  <w:pPr>
                    <w:widowControl w:val="0"/>
                    <w:rPr>
                      <w:lang w:val="uz-Latn-UZ"/>
                    </w:rPr>
                  </w:pPr>
                  <w:r>
                    <w:rPr>
                      <w:bCs/>
                      <w:sz w:val="26"/>
                      <w:szCs w:val="26"/>
                      <w:lang w:val="uz-Latn-UZ"/>
                    </w:rPr>
                    <w:t>M.O‘.</w:t>
                  </w:r>
                </w:p>
              </w:tc>
            </w:tr>
          </w:tbl>
          <w:p>
            <w:pPr>
              <w:widowControl w:val="0"/>
              <w:rPr>
                <w:b/>
                <w:i/>
                <w:sz w:val="26"/>
                <w:szCs w:val="26"/>
                <w:lang w:val="uz-Latn-UZ"/>
              </w:rPr>
            </w:pPr>
          </w:p>
        </w:tc>
      </w:tr>
      <w:tr>
        <w:trPr>
          <w:trHeight w:val="166" w:hRule="atLeast"/>
        </w:trPr>
        <w:tc>
          <w:tcPr>
            <w:tcW w:w="9496" w:type="dxa"/>
            <w:gridSpan w:val="3"/>
            <w:noWrap w:val="0"/>
            <w:vAlign w:val="top"/>
          </w:tcPr>
          <w:p>
            <w:pPr>
              <w:widowControl w:val="0"/>
              <w:jc w:val="center"/>
              <w:rPr>
                <w:b/>
                <w:bCs/>
                <w:i/>
                <w:iCs/>
                <w:szCs w:val="26"/>
                <w:lang w:val="uz-Latn-UZ"/>
              </w:rPr>
            </w:pPr>
          </w:p>
          <w:p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Cs w:val="26"/>
                <w:lang w:val="uz-Latn-UZ"/>
              </w:rPr>
              <w:t>BAJARUVCHILAR:</w:t>
            </w:r>
          </w:p>
        </w:tc>
      </w:tr>
      <w:tr>
        <w:trPr>
          <w:trHeight w:val="166" w:hRule="atLeast"/>
        </w:trPr>
        <w:tc>
          <w:tcPr>
            <w:tcW w:w="5495" w:type="dxa"/>
            <w:gridSpan w:val="2"/>
            <w:noWrap w:val="0"/>
            <w:vAlign w:val="top"/>
          </w:tcPr>
          <w:p>
            <w:pPr>
              <w:widowControl w:val="0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>
            <w:pPr>
              <w:widowControl w:val="0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uz-Latn-UZ"/>
              </w:rPr>
              <w:t>«TATU»</w:t>
            </w:r>
            <w:r>
              <w:rPr>
                <w:b/>
                <w:bCs/>
                <w:sz w:val="26"/>
                <w:szCs w:val="26"/>
                <w:lang w:val="uz-Latn-UZ"/>
              </w:rPr>
              <w:t>dan:</w:t>
            </w:r>
          </w:p>
        </w:tc>
        <w:tc>
          <w:tcPr>
            <w:tcW w:w="4001" w:type="dxa"/>
            <w:noWrap w:val="0"/>
            <w:vAlign w:val="top"/>
          </w:tcPr>
          <w:p>
            <w:pPr>
              <w:widowControl w:val="0"/>
              <w:jc w:val="center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uz-Latn-UZ"/>
              </w:rPr>
              <w:t>«Korxona»</w:t>
            </w:r>
            <w:r>
              <w:rPr>
                <w:b/>
                <w:bCs/>
                <w:sz w:val="26"/>
                <w:szCs w:val="26"/>
                <w:lang w:val="uz-Latn-UZ"/>
              </w:rPr>
              <w:t>dan:</w:t>
            </w:r>
          </w:p>
        </w:tc>
      </w:tr>
      <w:tr>
        <w:trPr>
          <w:trHeight w:val="166" w:hRule="atLeast"/>
        </w:trPr>
        <w:tc>
          <w:tcPr>
            <w:tcW w:w="5495" w:type="dxa"/>
            <w:gridSpan w:val="2"/>
            <w:noWrap w:val="0"/>
            <w:vAlign w:val="top"/>
          </w:tcPr>
          <w:p>
            <w:pPr>
              <w:widowControl w:val="0"/>
              <w:rPr>
                <w:sz w:val="26"/>
                <w:szCs w:val="26"/>
                <w:lang w:val="uz-Latn-UZ"/>
              </w:rPr>
            </w:pPr>
          </w:p>
          <w:p>
            <w:pPr>
              <w:widowControl w:val="0"/>
              <w:rPr>
                <w:sz w:val="26"/>
                <w:szCs w:val="26"/>
                <w:lang w:val="uz-Latn-UZ"/>
              </w:rPr>
            </w:pPr>
            <w:r>
              <w:rPr>
                <w:lang w:val="uz-Latn-UZ"/>
              </w:rPr>
              <w:t xml:space="preserve">ATDT </w:t>
            </w:r>
            <w:r>
              <w:rPr>
                <w:sz w:val="26"/>
                <w:szCs w:val="26"/>
                <w:lang w:val="uz-Latn-UZ"/>
              </w:rPr>
              <w:t xml:space="preserve">kafedra mudiri </w:t>
            </w:r>
            <w:r>
              <w:rPr>
                <w:b/>
                <w:lang w:val="uz-Latn-UZ"/>
              </w:rPr>
              <w:t>N.Raximov_____________</w:t>
            </w:r>
          </w:p>
          <w:p>
            <w:pPr>
              <w:widowControl w:val="0"/>
              <w:rPr>
                <w:lang w:val="uz-Latn-UZ"/>
              </w:rPr>
            </w:pPr>
          </w:p>
          <w:p>
            <w:pPr>
              <w:widowControl w:val="0"/>
              <w:rPr>
                <w:b/>
                <w:bCs/>
                <w:iCs/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 xml:space="preserve">Fakultet dekani  </w:t>
            </w:r>
            <w:r>
              <w:rPr>
                <w:b/>
                <w:sz w:val="26"/>
                <w:szCs w:val="26"/>
                <w:lang w:val="uz-Latn-UZ"/>
              </w:rPr>
              <w:t>O.Ro‘zibayev</w:t>
            </w:r>
            <w:r>
              <w:rPr>
                <w:sz w:val="26"/>
                <w:szCs w:val="26"/>
                <w:lang w:val="uz-Latn-UZ"/>
              </w:rPr>
              <w:t>________</w:t>
            </w:r>
          </w:p>
        </w:tc>
        <w:tc>
          <w:tcPr>
            <w:tcW w:w="4001" w:type="dxa"/>
            <w:noWrap w:val="0"/>
            <w:vAlign w:val="top"/>
          </w:tcPr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</w:tc>
      </w:tr>
    </w:tbl>
    <w:p>
      <w:pPr>
        <w:widowControl w:val="0"/>
        <w:rPr>
          <w:sz w:val="26"/>
          <w:szCs w:val="26"/>
          <w:lang w:val="uz-Latn-UZ"/>
        </w:rPr>
      </w:pPr>
    </w:p>
    <w:p>
      <w:pPr>
        <w:widowControl w:val="0"/>
        <w:rPr>
          <w:sz w:val="26"/>
          <w:szCs w:val="26"/>
          <w:lang w:val="uz-Latn-UZ"/>
        </w:rPr>
      </w:pPr>
    </w:p>
    <w:p>
      <w:pPr>
        <w:widowControl w:val="0"/>
        <w:rPr>
          <w:sz w:val="26"/>
          <w:szCs w:val="26"/>
          <w:lang w:val="uz-Latn-UZ"/>
        </w:rPr>
      </w:pPr>
    </w:p>
    <w:p>
      <w:pPr>
        <w:jc w:val="center"/>
        <w:rPr>
          <w:lang w:val="uz-Latn-UZ"/>
        </w:rPr>
      </w:pPr>
      <w:r>
        <w:rPr>
          <w:lang w:val="uz-Latn-UZ"/>
        </w:rPr>
        <w:t>YO‘LLANMA</w:t>
      </w:r>
    </w:p>
    <w:p>
      <w:pPr>
        <w:jc w:val="center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Muxammad al-Xorazmiy nomidagi Toshkent axborot texnologiyalari universiteti O‘zbekiston Respublikasi oliy va o‘quv yurtlari talabalarning amaliy malakasini oshirish to‘g‘risidagi qarori va O‘zbekiston Respublikasi raqamli texnologiyalar vazirligi hamda Muhammad al-Xorazmiy nomidagi TATU o‘rtasidagi shartnoma asosida  Dasturiy injiniring fakulteti bakalavriat talabasi </w:t>
      </w:r>
    </w:p>
    <w:p>
      <w:pPr>
        <w:jc w:val="center"/>
        <w:rPr>
          <w:b/>
          <w:color w:val="000000"/>
          <w:sz w:val="20"/>
          <w:u w:val="single"/>
          <w:lang w:val="uz-Latn-UZ"/>
        </w:rPr>
      </w:pPr>
      <w:r>
        <w:rPr>
          <w:b/>
          <w:color w:val="000000"/>
          <w:sz w:val="20"/>
          <w:u w:val="single"/>
          <w:lang w:val="uz-Latn-UZ"/>
        </w:rPr>
        <w:t>____________</w:t>
      </w:r>
      <w:r>
        <w:rPr>
          <w:lang w:val="en-US"/>
        </w:rPr>
        <w:t xml:space="preserve"> </w:t>
      </w:r>
      <w:r>
        <w:rPr>
          <w:b/>
          <w:color w:val="000000"/>
          <w:sz w:val="20"/>
          <w:u w:val="single"/>
          <w:lang w:val="uz-Latn-UZ"/>
        </w:rPr>
        <w:t>_______________________________________________________________________________</w:t>
      </w:r>
    </w:p>
    <w:p>
      <w:pPr>
        <w:jc w:val="center"/>
        <w:rPr>
          <w:sz w:val="20"/>
          <w:lang w:val="uz-Latn-UZ"/>
        </w:rPr>
      </w:pPr>
      <w:r>
        <w:rPr>
          <w:sz w:val="20"/>
          <w:lang w:val="uz-Latn-UZ"/>
        </w:rPr>
        <w:t>ismi-sharifi</w:t>
      </w:r>
    </w:p>
    <w:p>
      <w:pPr>
        <w:jc w:val="center"/>
        <w:rPr>
          <w:sz w:val="20"/>
          <w:lang w:val="uz-Latn-UZ"/>
        </w:rPr>
      </w:pPr>
    </w:p>
    <w:p>
      <w:pPr>
        <w:widowControl w:val="0"/>
        <w:ind w:left="-284" w:right="-143"/>
        <w:jc w:val="center"/>
        <w:rPr>
          <w:sz w:val="20"/>
          <w:lang w:val="uz-Latn-UZ"/>
        </w:rPr>
      </w:pPr>
      <w:r>
        <w:rPr>
          <w:sz w:val="20"/>
          <w:lang w:val="uz-Latn-UZ"/>
        </w:rPr>
        <w:t xml:space="preserve">bitiruv oldi amaliyotini o‘tash uchun </w:t>
      </w:r>
      <w:r>
        <w:rPr>
          <w:sz w:val="20"/>
          <w:u w:val="single"/>
          <w:lang w:val="uz-Latn-UZ"/>
        </w:rPr>
        <w:t>________________________________________________________________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 xml:space="preserve">      (Korxona nomi)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yuboradi.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muddati  </w:t>
      </w:r>
      <w:r>
        <w:rPr>
          <w:sz w:val="20"/>
          <w:u w:val="single"/>
          <w:lang w:val="uz-Latn-UZ"/>
        </w:rPr>
        <w:t>22.04.2024 y.</w:t>
      </w:r>
      <w:r>
        <w:rPr>
          <w:sz w:val="20"/>
          <w:lang w:val="uz-Latn-UZ"/>
        </w:rPr>
        <w:t xml:space="preserve"> dan   </w:t>
      </w:r>
      <w:r>
        <w:rPr>
          <w:sz w:val="20"/>
          <w:u w:val="single"/>
          <w:lang w:val="uz-Latn-UZ"/>
        </w:rPr>
        <w:t>11.05.2024 y.</w:t>
      </w:r>
      <w:r>
        <w:rPr>
          <w:sz w:val="20"/>
          <w:lang w:val="uz-Latn-UZ"/>
        </w:rPr>
        <w:t xml:space="preserve">  yilgacha</w:t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 xml:space="preserve">DIF decani </w:t>
      </w:r>
      <w:r>
        <w:rPr>
          <w:b/>
          <w:sz w:val="20"/>
          <w:lang w:val="uz-Latn-UZ"/>
        </w:rPr>
        <w:t>O.Ro‘zibayev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TATU dan ketdi «______» ______________ 2024-y             Korxonaga keldi «_____» _______________2024-y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>M.O‘. _______________                                              M.O‘. 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(imzo)                                                                              (imzo)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Korxonadan ketdi «______» _______________2024- y             TATU ga keldi «______»______________2024- y             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>M.O‘. _______________                                              M.O‘. 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(imzo)                                                                              (imzo)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</w:p>
    <w:p>
      <w:pPr>
        <w:jc w:val="center"/>
        <w:rPr>
          <w:b/>
          <w:sz w:val="20"/>
          <w:lang w:val="uz-Latn-UZ"/>
        </w:rPr>
      </w:pPr>
      <w:r>
        <w:rPr>
          <w:b/>
          <w:sz w:val="20"/>
          <w:lang w:val="uz-Latn-UZ"/>
        </w:rPr>
        <w:t>TEXNIKA XAVFSIZLIGI BO‘YICHA IMTIXON</w:t>
      </w:r>
    </w:p>
    <w:p>
      <w:pPr>
        <w:jc w:val="center"/>
        <w:rPr>
          <w:b/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b/>
          <w:sz w:val="20"/>
          <w:lang w:val="uz-Latn-UZ"/>
        </w:rPr>
        <w:tab/>
      </w:r>
      <w:r>
        <w:rPr>
          <w:sz w:val="20"/>
          <w:lang w:val="uz-Latn-UZ"/>
        </w:rPr>
        <w:t>Muhammad al-Xorazmiy nomidagi</w:t>
      </w:r>
      <w:r>
        <w:rPr>
          <w:b/>
          <w:sz w:val="20"/>
          <w:lang w:val="uz-Latn-UZ"/>
        </w:rPr>
        <w:t xml:space="preserve"> </w:t>
      </w:r>
      <w:r>
        <w:rPr>
          <w:sz w:val="20"/>
          <w:lang w:val="uz-Latn-UZ"/>
        </w:rPr>
        <w:t>Toshkent axborot texnologiyalari universitetining amaliyoti talabasi</w:t>
      </w:r>
    </w:p>
    <w:p>
      <w:pPr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{{Talabaning_F_I_Sh}}</w:t>
      </w:r>
    </w:p>
    <w:p>
      <w:pPr>
        <w:jc w:val="center"/>
        <w:rPr>
          <w:sz w:val="20"/>
          <w:lang w:val="uz-Latn-UZ"/>
        </w:rPr>
      </w:pPr>
      <w:r>
        <w:rPr>
          <w:sz w:val="20"/>
          <w:lang w:val="uz-Latn-UZ"/>
        </w:rPr>
        <w:t>(ismi-sharifi)</w:t>
      </w:r>
    </w:p>
    <w:p>
      <w:pPr>
        <w:jc w:val="both"/>
        <w:rPr>
          <w:sz w:val="20"/>
          <w:lang w:val="uz-Latn-UZ"/>
        </w:rPr>
      </w:pPr>
      <w:r>
        <w:rPr>
          <w:rFonts w:hint="default"/>
          <w:sz w:val="20"/>
          <w:lang w:val="en-US"/>
        </w:rPr>
        <w:t>{{Amaliyot_otash_joyi}}</w:t>
      </w:r>
      <w:r>
        <w:rPr>
          <w:sz w:val="20"/>
          <w:lang w:val="uz-Latn-UZ"/>
        </w:rPr>
        <w:t xml:space="preserve"> amaliyotga keldi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    (korxonaning nomi)</w:t>
      </w:r>
    </w:p>
    <w:p>
      <w:pPr>
        <w:tabs>
          <w:tab w:val="left" w:pos="510"/>
        </w:tabs>
        <w:rPr>
          <w:sz w:val="20"/>
          <w:lang w:val="uz-Latn-UZ"/>
        </w:rPr>
      </w:pPr>
      <w:r>
        <w:rPr>
          <w:sz w:val="20"/>
          <w:lang w:val="uz-Latn-UZ"/>
        </w:rPr>
        <w:t>texnika xavfsizligi bo‘yicha imtihoni «___________» bahoga topshirdi.</w:t>
      </w:r>
    </w:p>
    <w:p>
      <w:pPr>
        <w:tabs>
          <w:tab w:val="left" w:pos="510"/>
        </w:tabs>
        <w:rPr>
          <w:sz w:val="20"/>
          <w:lang w:val="uz-Latn-UZ"/>
        </w:rPr>
      </w:pPr>
    </w:p>
    <w:p>
      <w:pPr>
        <w:jc w:val="center"/>
        <w:rPr>
          <w:rFonts w:hint="default"/>
          <w:sz w:val="20"/>
          <w:lang w:val="en-US"/>
        </w:rPr>
      </w:pPr>
      <w:r>
        <w:rPr>
          <w:sz w:val="20"/>
          <w:lang w:val="uz-Latn-UZ"/>
        </w:rPr>
        <w:t>Talaba</w:t>
      </w:r>
      <w:r>
        <w:rPr>
          <w:rFonts w:hint="default"/>
          <w:sz w:val="20"/>
          <w:lang w:val="en-US"/>
        </w:rPr>
        <w:t xml:space="preserve"> {{Talabaning_F_I_Sh}}</w:t>
      </w:r>
    </w:p>
    <w:p>
      <w:pPr>
        <w:tabs>
          <w:tab w:val="left" w:pos="510"/>
        </w:tabs>
        <w:jc w:val="center"/>
        <w:rPr>
          <w:sz w:val="20"/>
          <w:lang w:val="uz-Latn-UZ"/>
        </w:rPr>
      </w:pPr>
      <w:r>
        <w:rPr>
          <w:sz w:val="20"/>
          <w:lang w:val="uz-Latn-UZ"/>
        </w:rPr>
        <w:t>(ismi-sharifi)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>ishga qo‘yildi_________________________________________________________________________________</w:t>
      </w:r>
    </w:p>
    <w:p>
      <w:pPr>
        <w:tabs>
          <w:tab w:val="left" w:pos="510"/>
        </w:tabs>
        <w:jc w:val="center"/>
        <w:rPr>
          <w:sz w:val="20"/>
          <w:lang w:val="uz-Latn-UZ"/>
        </w:rPr>
      </w:pPr>
      <w:r>
        <w:rPr>
          <w:sz w:val="20"/>
          <w:lang w:val="uz-Latn-UZ"/>
        </w:rPr>
        <w:t>(ish turlari)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  _______________________________________________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>Komissiya raisi       ___________________________________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                                                                              (imzo) M.O‘.</w:t>
      </w:r>
    </w:p>
    <w:p>
      <w:pPr>
        <w:jc w:val="center"/>
        <w:rPr>
          <w:sz w:val="20"/>
          <w:lang w:val="uz-Latn-UZ"/>
        </w:rPr>
      </w:pPr>
      <w:r>
        <w:rPr>
          <w:b/>
          <w:sz w:val="20"/>
          <w:lang w:val="uz-Latn-UZ"/>
        </w:rPr>
        <w:t>AMALIYOT ISHLARINING QISQACHA TAVSIFI</w:t>
      </w:r>
    </w:p>
    <w:p>
      <w:pPr>
        <w:jc w:val="both"/>
        <w:rPr>
          <w:b/>
          <w:sz w:val="20"/>
          <w:lang w:val="uz-Latn-UZ"/>
        </w:rPr>
      </w:pPr>
      <w:r>
        <w:rPr>
          <w:b/>
          <w:sz w:val="20"/>
          <w:lang w:val="uz-Latn-UZ"/>
        </w:rPr>
        <w:t>_____________________________________________________________________________________________</w:t>
      </w:r>
    </w:p>
    <w:p>
      <w:pPr>
        <w:jc w:val="center"/>
        <w:rPr>
          <w:sz w:val="20"/>
          <w:lang w:val="uz-Latn-UZ"/>
        </w:rPr>
      </w:pPr>
      <w:r>
        <w:rPr>
          <w:sz w:val="20"/>
          <w:lang w:val="uz-Latn-UZ"/>
        </w:rPr>
        <w:t>(korxona nomi)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boshlanish sanasi «___» ____________ 2024 y             </w:t>
      </w:r>
    </w:p>
    <w:p>
      <w:pPr>
        <w:rPr>
          <w:sz w:val="20"/>
          <w:lang w:val="uz-Latn-UZ"/>
        </w:rPr>
      </w:pPr>
      <w:r>
        <w:rPr>
          <w:sz w:val="20"/>
          <w:lang w:val="uz-Latn-UZ"/>
        </w:rPr>
        <w:t xml:space="preserve">Talaba ishining taqrizi (amaliyot dasturini bajarilishi, AKT yangiliklarini egallash, amaliy ko‘nikmalariga ega bo‘lish va b.q.) 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__________________________________________________________________________________________________________________________________________________________________________________________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tugash muddati «____» ____________ 2024 y             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Korxonadagi amaliyot raxbarining imzosi _______________________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                                                     M.O‘.</w:t>
      </w:r>
    </w:p>
    <w:p>
      <w:pPr>
        <w:jc w:val="center"/>
        <w:rPr>
          <w:b/>
          <w:sz w:val="20"/>
          <w:lang w:val="uz-Latn-UZ"/>
        </w:rPr>
      </w:pPr>
      <w:r>
        <w:rPr>
          <w:b/>
          <w:sz w:val="20"/>
          <w:lang w:val="uz-Latn-UZ"/>
        </w:rPr>
        <w:t>KAFEDRA XULOSASI: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_____________________________________________________________________________________________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6"/>
          <w:szCs w:val="26"/>
          <w:lang w:val="uz-Latn-UZ"/>
        </w:rPr>
      </w:pPr>
      <w:r>
        <w:rPr>
          <w:sz w:val="20"/>
          <w:lang w:val="uz-Latn-UZ"/>
        </w:rPr>
        <w:t>_________________________ bahoga topshirdi                                          Kafedra mudiri _________________</w:t>
      </w:r>
      <w:bookmarkStart w:id="0" w:name="_GoBack"/>
      <w:bookmarkEnd w:id="0"/>
    </w:p>
    <w:sectPr>
      <w:pgSz w:w="11906" w:h="16838"/>
      <w:pgMar w:top="709" w:right="851" w:bottom="993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lticaUzbek">
    <w:altName w:val="苹方-简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imes Uzb Roman">
    <w:altName w:val="Times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B6"/>
    <w:rsid w:val="000012FA"/>
    <w:rsid w:val="000041AF"/>
    <w:rsid w:val="00005748"/>
    <w:rsid w:val="0001660F"/>
    <w:rsid w:val="00017A6C"/>
    <w:rsid w:val="00020B62"/>
    <w:rsid w:val="000504BE"/>
    <w:rsid w:val="00090778"/>
    <w:rsid w:val="000D0A8C"/>
    <w:rsid w:val="000D1E1C"/>
    <w:rsid w:val="000F1C71"/>
    <w:rsid w:val="0012696D"/>
    <w:rsid w:val="001B40E5"/>
    <w:rsid w:val="001E0483"/>
    <w:rsid w:val="001E2B2D"/>
    <w:rsid w:val="001F0CF1"/>
    <w:rsid w:val="00216EE8"/>
    <w:rsid w:val="00243C55"/>
    <w:rsid w:val="00261291"/>
    <w:rsid w:val="0027450A"/>
    <w:rsid w:val="0029274E"/>
    <w:rsid w:val="002A2D3A"/>
    <w:rsid w:val="002A622E"/>
    <w:rsid w:val="002B2129"/>
    <w:rsid w:val="002C3FD4"/>
    <w:rsid w:val="002D222A"/>
    <w:rsid w:val="002E7D07"/>
    <w:rsid w:val="003026E7"/>
    <w:rsid w:val="00307D92"/>
    <w:rsid w:val="003128C9"/>
    <w:rsid w:val="00333130"/>
    <w:rsid w:val="00334E3A"/>
    <w:rsid w:val="0037222E"/>
    <w:rsid w:val="00374186"/>
    <w:rsid w:val="003A412F"/>
    <w:rsid w:val="003D52B2"/>
    <w:rsid w:val="003F510A"/>
    <w:rsid w:val="004325AC"/>
    <w:rsid w:val="004846D0"/>
    <w:rsid w:val="00493FB6"/>
    <w:rsid w:val="004A5052"/>
    <w:rsid w:val="004B5A8B"/>
    <w:rsid w:val="004D6F65"/>
    <w:rsid w:val="004E34A1"/>
    <w:rsid w:val="0058095F"/>
    <w:rsid w:val="00584C72"/>
    <w:rsid w:val="00585140"/>
    <w:rsid w:val="0058640B"/>
    <w:rsid w:val="005B6F5F"/>
    <w:rsid w:val="005D3A34"/>
    <w:rsid w:val="005E2B4C"/>
    <w:rsid w:val="006167C2"/>
    <w:rsid w:val="00635AFE"/>
    <w:rsid w:val="00636C20"/>
    <w:rsid w:val="006512E6"/>
    <w:rsid w:val="00693B54"/>
    <w:rsid w:val="006A2A40"/>
    <w:rsid w:val="006D6A8E"/>
    <w:rsid w:val="006D75FF"/>
    <w:rsid w:val="00735768"/>
    <w:rsid w:val="00746565"/>
    <w:rsid w:val="007522D9"/>
    <w:rsid w:val="00761C52"/>
    <w:rsid w:val="0076529C"/>
    <w:rsid w:val="0078612B"/>
    <w:rsid w:val="007B2B7C"/>
    <w:rsid w:val="007D1E7E"/>
    <w:rsid w:val="008575AD"/>
    <w:rsid w:val="00897B14"/>
    <w:rsid w:val="008A48B3"/>
    <w:rsid w:val="008D3CB9"/>
    <w:rsid w:val="008F1ECC"/>
    <w:rsid w:val="00904219"/>
    <w:rsid w:val="00907EFE"/>
    <w:rsid w:val="00910FDF"/>
    <w:rsid w:val="00932F1F"/>
    <w:rsid w:val="009379DB"/>
    <w:rsid w:val="00945C83"/>
    <w:rsid w:val="00955F0E"/>
    <w:rsid w:val="00956DE4"/>
    <w:rsid w:val="00976001"/>
    <w:rsid w:val="009B2976"/>
    <w:rsid w:val="009B2F79"/>
    <w:rsid w:val="009B6CDE"/>
    <w:rsid w:val="009E5DBC"/>
    <w:rsid w:val="00A26A52"/>
    <w:rsid w:val="00A32CD8"/>
    <w:rsid w:val="00A34FB6"/>
    <w:rsid w:val="00A35346"/>
    <w:rsid w:val="00A40915"/>
    <w:rsid w:val="00A537D0"/>
    <w:rsid w:val="00A76FDE"/>
    <w:rsid w:val="00A77F0C"/>
    <w:rsid w:val="00A875D0"/>
    <w:rsid w:val="00AC18EA"/>
    <w:rsid w:val="00AC54A1"/>
    <w:rsid w:val="00AC75EB"/>
    <w:rsid w:val="00AD56C5"/>
    <w:rsid w:val="00AD7A91"/>
    <w:rsid w:val="00AE503A"/>
    <w:rsid w:val="00B246A6"/>
    <w:rsid w:val="00B436DB"/>
    <w:rsid w:val="00B5712A"/>
    <w:rsid w:val="00B66857"/>
    <w:rsid w:val="00B93447"/>
    <w:rsid w:val="00C06F2E"/>
    <w:rsid w:val="00C13A19"/>
    <w:rsid w:val="00C32BD7"/>
    <w:rsid w:val="00C34137"/>
    <w:rsid w:val="00C41352"/>
    <w:rsid w:val="00C66A23"/>
    <w:rsid w:val="00C96988"/>
    <w:rsid w:val="00CA0383"/>
    <w:rsid w:val="00CA35F6"/>
    <w:rsid w:val="00CD2498"/>
    <w:rsid w:val="00CD6789"/>
    <w:rsid w:val="00CF01E0"/>
    <w:rsid w:val="00D03FEE"/>
    <w:rsid w:val="00D061B0"/>
    <w:rsid w:val="00D32A93"/>
    <w:rsid w:val="00D541F9"/>
    <w:rsid w:val="00D70551"/>
    <w:rsid w:val="00D83BF9"/>
    <w:rsid w:val="00DA0242"/>
    <w:rsid w:val="00DA65D7"/>
    <w:rsid w:val="00DB3F27"/>
    <w:rsid w:val="00DC19E7"/>
    <w:rsid w:val="00DC699F"/>
    <w:rsid w:val="00DE27B0"/>
    <w:rsid w:val="00DF0EE5"/>
    <w:rsid w:val="00DF2E79"/>
    <w:rsid w:val="00E12E90"/>
    <w:rsid w:val="00E35A29"/>
    <w:rsid w:val="00E432A4"/>
    <w:rsid w:val="00E5503D"/>
    <w:rsid w:val="00E85022"/>
    <w:rsid w:val="00E85176"/>
    <w:rsid w:val="00EC14C7"/>
    <w:rsid w:val="00F27E3A"/>
    <w:rsid w:val="00F540B1"/>
    <w:rsid w:val="00F57D1E"/>
    <w:rsid w:val="00F656B1"/>
    <w:rsid w:val="00F669D1"/>
    <w:rsid w:val="00F85991"/>
    <w:rsid w:val="00F90330"/>
    <w:rsid w:val="3DADDBF3"/>
    <w:rsid w:val="5BF757F0"/>
    <w:rsid w:val="5DDAC088"/>
    <w:rsid w:val="5FFECDA2"/>
    <w:rsid w:val="6CF57BFE"/>
    <w:rsid w:val="73ADB1ED"/>
    <w:rsid w:val="7DDB550E"/>
    <w:rsid w:val="7FF56A98"/>
    <w:rsid w:val="DFF46AB2"/>
    <w:rsid w:val="EBDF84F1"/>
    <w:rsid w:val="F1EB09AA"/>
    <w:rsid w:val="FE9F3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BalticaUzbek" w:hAnsi="BalticaUzbek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iPriority w:val="0"/>
    <w:rPr>
      <w:rFonts w:ascii="Segoe UI" w:hAnsi="Segoe UI" w:cs="Segoe UI"/>
      <w:sz w:val="18"/>
      <w:szCs w:val="18"/>
    </w:rPr>
  </w:style>
  <w:style w:type="paragraph" w:styleId="6">
    <w:name w:val="Body Text Indent"/>
    <w:basedOn w:val="1"/>
    <w:uiPriority w:val="0"/>
    <w:pPr>
      <w:ind w:left="360"/>
    </w:pPr>
    <w:rPr>
      <w:rFonts w:ascii="BalticaUzbek" w:hAnsi="BalticaUzbek"/>
    </w:rPr>
  </w:style>
  <w:style w:type="paragraph" w:styleId="7">
    <w:name w:val="footer"/>
    <w:basedOn w:val="1"/>
    <w:link w:val="13"/>
    <w:uiPriority w:val="0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4"/>
    <w:uiPriority w:val="0"/>
    <w:pPr>
      <w:tabs>
        <w:tab w:val="center" w:pos="4677"/>
        <w:tab w:val="right" w:pos="9355"/>
      </w:tabs>
    </w:pPr>
  </w:style>
  <w:style w:type="paragraph" w:styleId="9">
    <w:name w:val="Subtitle"/>
    <w:basedOn w:val="1"/>
    <w:next w:val="1"/>
    <w:link w:val="15"/>
    <w:qFormat/>
    <w:uiPriority w:val="0"/>
    <w:pPr>
      <w:spacing w:after="60"/>
      <w:jc w:val="center"/>
      <w:outlineLvl w:val="1"/>
    </w:pPr>
    <w:rPr>
      <w:rFonts w:ascii="Calibri Light" w:hAnsi="Calibri Light" w:eastAsia="Times New Roman" w:cs="Times New Roman"/>
    </w:rPr>
  </w:style>
  <w:style w:type="table" w:styleId="10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link w:val="16"/>
    <w:qFormat/>
    <w:uiPriority w:val="0"/>
    <w:pPr>
      <w:ind w:left="360"/>
      <w:jc w:val="center"/>
    </w:pPr>
    <w:rPr>
      <w:rFonts w:ascii="Times Uzb Roman" w:hAnsi="Times Uzb Roman"/>
      <w:b/>
      <w:bCs/>
      <w:sz w:val="28"/>
    </w:rPr>
  </w:style>
  <w:style w:type="character" w:customStyle="1" w:styleId="12">
    <w:name w:val="Текст выноски Знак"/>
    <w:link w:val="5"/>
    <w:qFormat/>
    <w:uiPriority w:val="0"/>
    <w:rPr>
      <w:rFonts w:ascii="Segoe UI" w:hAnsi="Segoe UI" w:cs="Segoe UI"/>
      <w:sz w:val="18"/>
      <w:szCs w:val="18"/>
    </w:rPr>
  </w:style>
  <w:style w:type="character" w:customStyle="1" w:styleId="13">
    <w:name w:val="Нижний колонтитул Знак"/>
    <w:link w:val="7"/>
    <w:qFormat/>
    <w:uiPriority w:val="0"/>
    <w:rPr>
      <w:sz w:val="24"/>
      <w:szCs w:val="24"/>
    </w:rPr>
  </w:style>
  <w:style w:type="character" w:customStyle="1" w:styleId="14">
    <w:name w:val="Верхний колонтитул Знак"/>
    <w:link w:val="8"/>
    <w:qFormat/>
    <w:uiPriority w:val="0"/>
    <w:rPr>
      <w:sz w:val="24"/>
      <w:szCs w:val="24"/>
    </w:rPr>
  </w:style>
  <w:style w:type="character" w:customStyle="1" w:styleId="15">
    <w:name w:val="Подзаголовок Знак"/>
    <w:link w:val="9"/>
    <w:qFormat/>
    <w:uiPriority w:val="0"/>
    <w:rPr>
      <w:rFonts w:ascii="Calibri Light" w:hAnsi="Calibri Light" w:eastAsia="Times New Roman" w:cs="Times New Roman"/>
      <w:sz w:val="24"/>
      <w:szCs w:val="24"/>
    </w:rPr>
  </w:style>
  <w:style w:type="character" w:customStyle="1" w:styleId="16">
    <w:name w:val="Название Знак"/>
    <w:link w:val="11"/>
    <w:qFormat/>
    <w:uiPriority w:val="0"/>
    <w:rPr>
      <w:rFonts w:ascii="Times Uzb Roman" w:hAnsi="Times Uzb Roman"/>
      <w:b/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COMPUTER</Company>
  <Pages>2</Pages>
  <Words>728</Words>
  <Characters>4150</Characters>
  <Lines>34</Lines>
  <Paragraphs>9</Paragraphs>
  <TotalTime>37</TotalTime>
  <ScaleCrop>false</ScaleCrop>
  <LinksUpToDate>false</LinksUpToDate>
  <CharactersWithSpaces>4869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2024-04-09T11:03:00Z</dcterms:created>
  <dc:creator>sasha2007</dc:creator>
  <cp:lastModifiedBy>Shaxobiddin Abdusalomov</cp:lastModifiedBy>
  <cp:lastPrinted>2024-04-16T11:28:00Z</cp:lastPrinted>
  <dcterms:modified xsi:type="dcterms:W3CDTF">2024-04-18T22:17:35Z</dcterms:modified>
  <dc:title>ТАЛАБАЛАРНИНГ КОРХОНА, ТАШКИЛОТ ВА МУАССАСАЛАРДА АМАЛИЁТНИ ЎТКАЗИШЛАРИ  ТЎҒРИСИДА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1033-5.7.1.8092</vt:lpwstr>
  </property>
</Properties>
</file>