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38DDE15" w14:textId="4B012B0C" w:rsidR="00F44B80" w:rsidRPr="00CA0481" w:rsidRDefault="00226DDB">
      <w:pPr>
        <w:rPr>
          <w:rFonts w:ascii="Arial" w:hAnsi="Arial" w:cs="Arial"/>
          <w:sz w:val="72"/>
          <w:szCs w:val="72"/>
        </w:rPr>
      </w:pPr>
      <w:r w:rsidRPr="00CA0481">
        <w:rPr>
          <w:rFonts w:ascii="Arial" w:hAnsi="Arial" w:cs="Arial"/>
          <w:sz w:val="72"/>
          <w:szCs w:val="72"/>
        </w:rPr>
        <w:t xml:space="preserve">CCH PRICE LIST </w:t>
      </w:r>
    </w:p>
    <w:p w14:paraId="638A2DC9" w14:textId="77777777" w:rsidR="00226DDB" w:rsidRPr="00226DDB" w:rsidRDefault="00226DDB" w:rsidP="00226DDB">
      <w:pPr>
        <w:spacing w:before="100" w:beforeAutospacing="1" w:after="100" w:afterAutospacing="1" w:line="240" w:lineRule="auto"/>
        <w:outlineLvl w:val="1"/>
        <w:rPr>
          <w:rFonts w:ascii="Arial" w:eastAsia="Times New Roman" w:hAnsi="Arial" w:cs="Arial"/>
          <w:b/>
          <w:bCs/>
          <w:kern w:val="0"/>
          <w:sz w:val="36"/>
          <w:szCs w:val="36"/>
          <w14:ligatures w14:val="none"/>
        </w:rPr>
      </w:pPr>
      <w:r w:rsidRPr="00226DDB">
        <w:rPr>
          <w:rFonts w:ascii="Segoe UI Emoji" w:eastAsia="Times New Roman" w:hAnsi="Segoe UI Emoji" w:cs="Segoe UI Emoji"/>
          <w:b/>
          <w:bCs/>
          <w:kern w:val="0"/>
          <w:sz w:val="36"/>
          <w:szCs w:val="36"/>
          <w14:ligatures w14:val="none"/>
        </w:rPr>
        <w:t>📊</w:t>
      </w:r>
      <w:r w:rsidRPr="00226DDB">
        <w:rPr>
          <w:rFonts w:ascii="Arial" w:eastAsia="Times New Roman" w:hAnsi="Arial" w:cs="Arial"/>
          <w:b/>
          <w:bCs/>
          <w:kern w:val="0"/>
          <w:sz w:val="36"/>
          <w:szCs w:val="36"/>
          <w14:ligatures w14:val="none"/>
        </w:rPr>
        <w:t xml:space="preserve"> Tiered Offer Model</w:t>
      </w:r>
    </w:p>
    <w:p w14:paraId="470B6A5C" w14:textId="77777777" w:rsidR="00226DDB" w:rsidRPr="00226DDB" w:rsidRDefault="00226DDB" w:rsidP="00226DDB">
      <w:pPr>
        <w:numPr>
          <w:ilvl w:val="0"/>
          <w:numId w:val="1"/>
        </w:numPr>
        <w:spacing w:before="100" w:beforeAutospacing="1" w:after="100" w:afterAutospacing="1" w:line="276" w:lineRule="auto"/>
        <w:rPr>
          <w:rFonts w:ascii="Arial" w:eastAsia="Times New Roman" w:hAnsi="Arial" w:cs="Arial"/>
          <w:kern w:val="0"/>
          <w14:ligatures w14:val="none"/>
        </w:rPr>
      </w:pPr>
      <w:r w:rsidRPr="00226DDB">
        <w:rPr>
          <w:rFonts w:ascii="Arial" w:eastAsia="Times New Roman" w:hAnsi="Arial" w:cs="Arial"/>
          <w:b/>
          <w:bCs/>
          <w:kern w:val="0"/>
          <w14:ligatures w14:val="none"/>
        </w:rPr>
        <w:t>Level 1: Online Courses (DIY)</w:t>
      </w:r>
      <w:r w:rsidRPr="00226DDB">
        <w:rPr>
          <w:rFonts w:ascii="Arial" w:eastAsia="Times New Roman" w:hAnsi="Arial" w:cs="Arial"/>
          <w:kern w:val="0"/>
          <w14:ligatures w14:val="none"/>
        </w:rPr>
        <w:br/>
        <w:t>$199–$499 per course (self-paced, workbook + certificate).</w:t>
      </w:r>
    </w:p>
    <w:p w14:paraId="1BFC2C4F" w14:textId="77777777" w:rsidR="00226DDB" w:rsidRPr="00226DDB" w:rsidRDefault="00226DDB" w:rsidP="00226DDB">
      <w:pPr>
        <w:numPr>
          <w:ilvl w:val="0"/>
          <w:numId w:val="1"/>
        </w:numPr>
        <w:spacing w:before="100" w:beforeAutospacing="1" w:after="100" w:afterAutospacing="1" w:line="276" w:lineRule="auto"/>
        <w:rPr>
          <w:rFonts w:ascii="Arial" w:eastAsia="Times New Roman" w:hAnsi="Arial" w:cs="Arial"/>
          <w:kern w:val="0"/>
          <w14:ligatures w14:val="none"/>
        </w:rPr>
      </w:pPr>
      <w:r w:rsidRPr="00226DDB">
        <w:rPr>
          <w:rFonts w:ascii="Arial" w:eastAsia="Times New Roman" w:hAnsi="Arial" w:cs="Arial"/>
          <w:b/>
          <w:bCs/>
          <w:kern w:val="0"/>
          <w14:ligatures w14:val="none"/>
        </w:rPr>
        <w:t>Level 2: Virtual Workshops (Interactive)</w:t>
      </w:r>
      <w:r w:rsidRPr="00226DDB">
        <w:rPr>
          <w:rFonts w:ascii="Arial" w:eastAsia="Times New Roman" w:hAnsi="Arial" w:cs="Arial"/>
          <w:kern w:val="0"/>
          <w14:ligatures w14:val="none"/>
        </w:rPr>
        <w:br/>
        <w:t>$2,000–$5,000 per company (Zoom + team exercises).</w:t>
      </w:r>
    </w:p>
    <w:p w14:paraId="343C80DB" w14:textId="77777777" w:rsidR="00226DDB" w:rsidRDefault="00226DDB" w:rsidP="00226DDB">
      <w:pPr>
        <w:numPr>
          <w:ilvl w:val="0"/>
          <w:numId w:val="1"/>
        </w:numPr>
        <w:spacing w:before="100" w:beforeAutospacing="1" w:after="100" w:afterAutospacing="1" w:line="276" w:lineRule="auto"/>
        <w:rPr>
          <w:rFonts w:ascii="Arial" w:eastAsia="Times New Roman" w:hAnsi="Arial" w:cs="Arial"/>
          <w:kern w:val="0"/>
          <w14:ligatures w14:val="none"/>
        </w:rPr>
      </w:pPr>
      <w:r w:rsidRPr="00226DDB">
        <w:rPr>
          <w:rFonts w:ascii="Arial" w:eastAsia="Times New Roman" w:hAnsi="Arial" w:cs="Arial"/>
          <w:b/>
          <w:bCs/>
          <w:kern w:val="0"/>
          <w14:ligatures w14:val="none"/>
        </w:rPr>
        <w:t>Level 3: Corporate Partnership (High-Ticket)</w:t>
      </w:r>
      <w:r w:rsidRPr="00226DDB">
        <w:rPr>
          <w:rFonts w:ascii="Arial" w:eastAsia="Times New Roman" w:hAnsi="Arial" w:cs="Arial"/>
          <w:kern w:val="0"/>
          <w14:ligatures w14:val="none"/>
        </w:rPr>
        <w:br/>
        <w:t>$15,000–$30,000 per year (bundled courses + ISO gap analysis + ongoing support).</w:t>
      </w:r>
    </w:p>
    <w:p w14:paraId="55B4D9F1" w14:textId="77777777" w:rsidR="00D164F1" w:rsidRPr="00D164F1" w:rsidRDefault="00D164F1" w:rsidP="00D16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4F1">
        <w:rPr>
          <w:rFonts w:ascii="Times New Roman" w:eastAsia="Times New Roman" w:hAnsi="Times New Roman" w:cs="Times New Roman"/>
          <w:b/>
          <w:bCs/>
          <w:kern w:val="0"/>
          <w:sz w:val="36"/>
          <w:szCs w:val="36"/>
          <w14:ligatures w14:val="none"/>
        </w:rPr>
        <w:t>Monetization Options</w:t>
      </w:r>
    </w:p>
    <w:p w14:paraId="1619E26C" w14:textId="77777777" w:rsidR="00D164F1" w:rsidRPr="00D164F1" w:rsidRDefault="00D164F1" w:rsidP="00D16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4F1">
        <w:rPr>
          <w:rFonts w:ascii="Times New Roman" w:eastAsia="Times New Roman" w:hAnsi="Times New Roman" w:cs="Times New Roman"/>
          <w:b/>
          <w:bCs/>
          <w:kern w:val="0"/>
          <w14:ligatures w14:val="none"/>
        </w:rPr>
        <w:t>Online Course (Self-Paced):</w:t>
      </w:r>
      <w:r w:rsidRPr="00D164F1">
        <w:rPr>
          <w:rFonts w:ascii="Times New Roman" w:eastAsia="Times New Roman" w:hAnsi="Times New Roman" w:cs="Times New Roman"/>
          <w:kern w:val="0"/>
          <w14:ligatures w14:val="none"/>
        </w:rPr>
        <w:t xml:space="preserve"> $199–$399 per user.</w:t>
      </w:r>
    </w:p>
    <w:p w14:paraId="7A1003FA" w14:textId="77777777" w:rsidR="00D164F1" w:rsidRPr="00D164F1" w:rsidRDefault="00D164F1" w:rsidP="00D16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4F1">
        <w:rPr>
          <w:rFonts w:ascii="Times New Roman" w:eastAsia="Times New Roman" w:hAnsi="Times New Roman" w:cs="Times New Roman"/>
          <w:b/>
          <w:bCs/>
          <w:kern w:val="0"/>
          <w14:ligatures w14:val="none"/>
        </w:rPr>
        <w:t>Corporate License:</w:t>
      </w:r>
      <w:r w:rsidRPr="00D164F1">
        <w:rPr>
          <w:rFonts w:ascii="Times New Roman" w:eastAsia="Times New Roman" w:hAnsi="Times New Roman" w:cs="Times New Roman"/>
          <w:kern w:val="0"/>
          <w14:ligatures w14:val="none"/>
        </w:rPr>
        <w:t xml:space="preserve"> $2,500–$5,000 per company (unlimited access).</w:t>
      </w:r>
    </w:p>
    <w:p w14:paraId="47ABD058" w14:textId="3A48DFA7" w:rsidR="00D164F1" w:rsidRPr="00D164F1" w:rsidRDefault="00D164F1" w:rsidP="00D16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4F1">
        <w:rPr>
          <w:rFonts w:ascii="Times New Roman" w:eastAsia="Times New Roman" w:hAnsi="Times New Roman" w:cs="Times New Roman"/>
          <w:b/>
          <w:bCs/>
          <w:kern w:val="0"/>
          <w14:ligatures w14:val="none"/>
        </w:rPr>
        <w:t>Virtual Workshop Upgrade:</w:t>
      </w:r>
      <w:r w:rsidRPr="00D164F1">
        <w:rPr>
          <w:rFonts w:ascii="Times New Roman" w:eastAsia="Times New Roman" w:hAnsi="Times New Roman" w:cs="Times New Roman"/>
          <w:kern w:val="0"/>
          <w14:ligatures w14:val="none"/>
        </w:rPr>
        <w:t xml:space="preserve"> $4,000–$8,000 (live + Q&amp;A).</w:t>
      </w:r>
    </w:p>
    <w:p w14:paraId="6ABF4654" w14:textId="77777777" w:rsidR="00226DDB" w:rsidRPr="00CA0481" w:rsidRDefault="00226DDB" w:rsidP="00226DDB">
      <w:pPr>
        <w:spacing w:before="100" w:beforeAutospacing="1" w:after="100" w:afterAutospacing="1" w:line="276" w:lineRule="auto"/>
        <w:ind w:left="720"/>
        <w:rPr>
          <w:rFonts w:ascii="Arial" w:eastAsia="Times New Roman" w:hAnsi="Arial" w:cs="Arial"/>
          <w:kern w:val="0"/>
          <w14:ligatures w14:val="none"/>
        </w:rPr>
      </w:pPr>
    </w:p>
    <w:p w14:paraId="1F826F91" w14:textId="05AD49EC" w:rsidR="00226DDB" w:rsidRPr="00CA0481" w:rsidRDefault="00226DDB" w:rsidP="00C73251">
      <w:pPr>
        <w:pStyle w:val="ListParagraph"/>
        <w:numPr>
          <w:ilvl w:val="0"/>
          <w:numId w:val="1"/>
        </w:numPr>
        <w:spacing w:before="100" w:beforeAutospacing="1" w:after="100" w:afterAutospacing="1" w:line="240" w:lineRule="auto"/>
        <w:outlineLvl w:val="0"/>
        <w:rPr>
          <w:rFonts w:ascii="Arial" w:eastAsia="Times New Roman" w:hAnsi="Arial" w:cs="Arial"/>
          <w:b/>
          <w:bCs/>
          <w:kern w:val="36"/>
          <w:sz w:val="48"/>
          <w:szCs w:val="48"/>
          <w14:ligatures w14:val="none"/>
        </w:rPr>
      </w:pPr>
      <w:r w:rsidRPr="00CA0481">
        <w:rPr>
          <w:rFonts w:ascii="Segoe UI Emoji" w:eastAsia="Times New Roman" w:hAnsi="Segoe UI Emoji" w:cs="Segoe UI Emoji"/>
          <w:b/>
          <w:bCs/>
          <w:kern w:val="36"/>
          <w:sz w:val="48"/>
          <w:szCs w:val="48"/>
          <w14:ligatures w14:val="none"/>
        </w:rPr>
        <w:t>🏗️</w:t>
      </w:r>
      <w:r w:rsidRPr="00CA0481">
        <w:rPr>
          <w:rFonts w:ascii="Arial" w:eastAsia="Times New Roman" w:hAnsi="Arial" w:cs="Arial"/>
          <w:b/>
          <w:bCs/>
          <w:kern w:val="36"/>
          <w:sz w:val="48"/>
          <w:szCs w:val="48"/>
          <w14:ligatures w14:val="none"/>
        </w:rPr>
        <w:t xml:space="preserve"> Core Compliance </w:t>
      </w:r>
      <w:r w:rsidR="00701CDC" w:rsidRPr="00CA0481">
        <w:rPr>
          <w:rFonts w:ascii="Arial" w:eastAsia="Times New Roman" w:hAnsi="Arial" w:cs="Arial"/>
          <w:b/>
          <w:bCs/>
          <w:kern w:val="36"/>
          <w:sz w:val="48"/>
          <w:szCs w:val="48"/>
          <w14:ligatures w14:val="none"/>
        </w:rPr>
        <w:t>HUB</w:t>
      </w:r>
      <w:r w:rsidRPr="00CA0481">
        <w:rPr>
          <w:rFonts w:ascii="Arial" w:eastAsia="Times New Roman" w:hAnsi="Arial" w:cs="Arial"/>
          <w:b/>
          <w:bCs/>
          <w:kern w:val="36"/>
          <w:sz w:val="48"/>
          <w:szCs w:val="48"/>
          <w14:ligatures w14:val="none"/>
        </w:rPr>
        <w:t xml:space="preserve"> (</w:t>
      </w:r>
      <w:r w:rsidR="00701CDC" w:rsidRPr="00CA0481">
        <w:rPr>
          <w:rFonts w:ascii="Arial" w:eastAsia="Times New Roman" w:hAnsi="Arial" w:cs="Arial"/>
          <w:b/>
          <w:bCs/>
          <w:kern w:val="36"/>
          <w:sz w:val="48"/>
          <w:szCs w:val="48"/>
          <w14:ligatures w14:val="none"/>
        </w:rPr>
        <w:t>CCH</w:t>
      </w:r>
      <w:r w:rsidRPr="00CA0481">
        <w:rPr>
          <w:rFonts w:ascii="Arial" w:eastAsia="Times New Roman" w:hAnsi="Arial" w:cs="Arial"/>
          <w:b/>
          <w:bCs/>
          <w:kern w:val="36"/>
          <w:sz w:val="48"/>
          <w:szCs w:val="48"/>
          <w14:ligatures w14:val="none"/>
        </w:rPr>
        <w:t>) – Updated Blueprint</w:t>
      </w:r>
    </w:p>
    <w:p w14:paraId="05D4C7B1" w14:textId="77777777" w:rsidR="00464F72" w:rsidRPr="00CA0481" w:rsidRDefault="00464F72" w:rsidP="00464F72">
      <w:pPr>
        <w:pStyle w:val="ListParagraph"/>
        <w:rPr>
          <w:rFonts w:ascii="Arial" w:eastAsia="Times New Roman" w:hAnsi="Arial" w:cs="Arial"/>
          <w:b/>
          <w:bCs/>
          <w:kern w:val="36"/>
          <w:sz w:val="48"/>
          <w:szCs w:val="48"/>
          <w14:ligatures w14:val="none"/>
        </w:rPr>
      </w:pPr>
    </w:p>
    <w:p w14:paraId="307C77B1" w14:textId="77777777" w:rsidR="00C73251" w:rsidRPr="00C73251" w:rsidRDefault="00C73251" w:rsidP="00C73251">
      <w:pPr>
        <w:pStyle w:val="ListParagraph"/>
        <w:outlineLvl w:val="0"/>
        <w:rPr>
          <w:rFonts w:ascii="Arial" w:eastAsia="Times New Roman" w:hAnsi="Arial" w:cs="Arial"/>
          <w:b/>
          <w:bCs/>
          <w:kern w:val="36"/>
          <w:sz w:val="27"/>
          <w:szCs w:val="27"/>
          <w14:ligatures w14:val="none"/>
        </w:rPr>
      </w:pPr>
      <w:r w:rsidRPr="00C73251">
        <w:rPr>
          <w:rFonts w:ascii="Arial" w:eastAsia="Times New Roman" w:hAnsi="Arial" w:cs="Arial"/>
          <w:b/>
          <w:bCs/>
          <w:color w:val="EE0000"/>
          <w:kern w:val="36"/>
          <w:sz w:val="27"/>
          <w:szCs w:val="27"/>
          <w14:ligatures w14:val="none"/>
        </w:rPr>
        <w:t xml:space="preserve">Compliance-to-Profit: </w:t>
      </w:r>
      <w:r w:rsidRPr="00C73251">
        <w:rPr>
          <w:rFonts w:ascii="Arial" w:eastAsia="Times New Roman" w:hAnsi="Arial" w:cs="Arial"/>
          <w:b/>
          <w:bCs/>
          <w:kern w:val="36"/>
          <w:sz w:val="27"/>
          <w:szCs w:val="27"/>
          <w14:ligatures w14:val="none"/>
        </w:rPr>
        <w:t>Mastering OSHA Recordability and EMR Optimization</w:t>
      </w:r>
    </w:p>
    <w:p w14:paraId="32089B97" w14:textId="77777777" w:rsidR="00C73251" w:rsidRPr="00C73251" w:rsidRDefault="00C73251" w:rsidP="00C73251">
      <w:pPr>
        <w:pStyle w:val="ListParagraph"/>
        <w:outlineLvl w:val="0"/>
        <w:rPr>
          <w:rFonts w:ascii="Arial" w:eastAsia="Times New Roman" w:hAnsi="Arial" w:cs="Arial"/>
          <w:b/>
          <w:bCs/>
          <w:kern w:val="36"/>
          <w:sz w:val="27"/>
          <w:szCs w:val="27"/>
          <w14:ligatures w14:val="none"/>
        </w:rPr>
      </w:pPr>
      <w:r w:rsidRPr="00C73251">
        <w:rPr>
          <w:rFonts w:ascii="Arial" w:eastAsia="Times New Roman" w:hAnsi="Arial" w:cs="Arial"/>
          <w:b/>
          <w:bCs/>
          <w:kern w:val="36"/>
          <w:sz w:val="27"/>
          <w:szCs w:val="27"/>
          <w14:ligatures w14:val="none"/>
        </w:rPr>
        <w:t>This is not a theoretical compliance course; it is a strategic intelligence program designed for organizations committed to financial resilience and operational excellence. Inaccurate OSHA 300 recordkeeping is a hidden cost center, artificially inflating your Total Recordable Incident Rate (TRIR) and, critically, your Experience Modification Rate (EMR). A high EMR is a permanent surcharge on your Workers' Compensation premiums, costing hundreds of thousands annually and disqualifying you from competitive bids.</w:t>
      </w:r>
    </w:p>
    <w:p w14:paraId="0F45C4FA" w14:textId="77777777" w:rsidR="00C73251" w:rsidRPr="00C73251" w:rsidRDefault="00C73251" w:rsidP="00C73251">
      <w:pPr>
        <w:pStyle w:val="ListParagraph"/>
        <w:outlineLvl w:val="0"/>
        <w:rPr>
          <w:rFonts w:ascii="Arial" w:eastAsia="Times New Roman" w:hAnsi="Arial" w:cs="Arial"/>
          <w:b/>
          <w:bCs/>
          <w:kern w:val="36"/>
          <w:sz w:val="27"/>
          <w:szCs w:val="27"/>
          <w14:ligatures w14:val="none"/>
        </w:rPr>
      </w:pPr>
      <w:r w:rsidRPr="00C73251">
        <w:rPr>
          <w:rFonts w:ascii="Arial" w:eastAsia="Times New Roman" w:hAnsi="Arial" w:cs="Arial"/>
          <w:b/>
          <w:bCs/>
          <w:kern w:val="36"/>
          <w:sz w:val="27"/>
          <w:szCs w:val="27"/>
          <w14:ligatures w14:val="none"/>
        </w:rPr>
        <w:t>Core Compliance HUB (CCH) provides the definitive, systemic solution to this problem. We train HR, EHS, and leadership teams to move beyond checklists, mastering the complex gray areas of OSHA recordability (e.g., First Aid vs. Medical Treatment, accurate DART day counting). This mastery empowers your organization to legally and ethically manage its safety metrics, immediately reducing the financial inputs that drive up your EMR.</w:t>
      </w:r>
    </w:p>
    <w:p w14:paraId="02A26B7D" w14:textId="77777777" w:rsidR="00C73251" w:rsidRPr="00C73251" w:rsidRDefault="00C73251" w:rsidP="00C73251">
      <w:pPr>
        <w:pStyle w:val="ListParagraph"/>
        <w:outlineLvl w:val="0"/>
        <w:rPr>
          <w:rFonts w:ascii="Arial" w:eastAsia="Times New Roman" w:hAnsi="Arial" w:cs="Arial"/>
          <w:b/>
          <w:bCs/>
          <w:kern w:val="36"/>
          <w:sz w:val="27"/>
          <w:szCs w:val="27"/>
          <w14:ligatures w14:val="none"/>
        </w:rPr>
      </w:pPr>
      <w:r w:rsidRPr="00C73251">
        <w:rPr>
          <w:rFonts w:ascii="Arial" w:eastAsia="Times New Roman" w:hAnsi="Arial" w:cs="Arial"/>
          <w:b/>
          <w:bCs/>
          <w:kern w:val="36"/>
          <w:sz w:val="27"/>
          <w:szCs w:val="27"/>
          <w14:ligatures w14:val="none"/>
        </w:rPr>
        <w:t xml:space="preserve">The program integrates this meticulous recordkeeping with Advanced Incident Investigation techniques, allowing you to use your validated data to </w:t>
      </w:r>
      <w:r w:rsidRPr="00C73251">
        <w:rPr>
          <w:rFonts w:ascii="Arial" w:eastAsia="Times New Roman" w:hAnsi="Arial" w:cs="Arial"/>
          <w:b/>
          <w:bCs/>
          <w:kern w:val="36"/>
          <w:sz w:val="27"/>
          <w:szCs w:val="27"/>
          <w14:ligatures w14:val="none"/>
        </w:rPr>
        <w:lastRenderedPageBreak/>
        <w:t>pinpoint and eliminate the systemic root causes of high-severity, high-frequency incidents. This proactive approach—the core of the CCH System—transforms your safety data into a powerful tool for resource justification and risk mitigation.</w:t>
      </w:r>
    </w:p>
    <w:p w14:paraId="2C024485" w14:textId="77777777" w:rsidR="00C73251" w:rsidRPr="00C73251" w:rsidRDefault="00C73251" w:rsidP="00C73251">
      <w:pPr>
        <w:pStyle w:val="ListParagraph"/>
        <w:outlineLvl w:val="0"/>
        <w:rPr>
          <w:rFonts w:ascii="Arial" w:eastAsia="Times New Roman" w:hAnsi="Arial" w:cs="Arial"/>
          <w:b/>
          <w:bCs/>
          <w:kern w:val="36"/>
          <w:sz w:val="27"/>
          <w:szCs w:val="27"/>
          <w14:ligatures w14:val="none"/>
        </w:rPr>
      </w:pPr>
      <w:r w:rsidRPr="00C73251">
        <w:rPr>
          <w:rFonts w:ascii="Arial" w:eastAsia="Times New Roman" w:hAnsi="Arial" w:cs="Arial"/>
          <w:b/>
          <w:bCs/>
          <w:kern w:val="36"/>
          <w:sz w:val="27"/>
          <w:szCs w:val="27"/>
          <w14:ligatures w14:val="none"/>
        </w:rPr>
        <w:t>Invest in Compliance-to-Profit to protect your bottom line, ensure legal defensibility during an audit, and build a demonstrable, data-driven safety culture that achieves unwavering compliance and strengthens your competitive position in the marketplace.</w:t>
      </w:r>
    </w:p>
    <w:p w14:paraId="65E7B9EE" w14:textId="77777777" w:rsidR="00464F72" w:rsidRPr="00CA0481" w:rsidRDefault="00464F72" w:rsidP="00C73251">
      <w:pPr>
        <w:pStyle w:val="ListParagraph"/>
        <w:spacing w:before="100" w:beforeAutospacing="1" w:after="100" w:afterAutospacing="1" w:line="240" w:lineRule="auto"/>
        <w:outlineLvl w:val="0"/>
        <w:rPr>
          <w:rFonts w:ascii="Arial" w:eastAsia="Times New Roman" w:hAnsi="Arial" w:cs="Arial"/>
          <w:b/>
          <w:bCs/>
          <w:kern w:val="36"/>
          <w:sz w:val="48"/>
          <w:szCs w:val="48"/>
          <w14:ligatures w14:val="none"/>
        </w:rPr>
      </w:pPr>
    </w:p>
    <w:p w14:paraId="589B7AC3" w14:textId="77777777" w:rsidR="00701CDC" w:rsidRPr="00701CDC" w:rsidRDefault="00701CDC" w:rsidP="00701CDC">
      <w:pPr>
        <w:spacing w:before="100" w:beforeAutospacing="1" w:after="100" w:afterAutospacing="1" w:line="240" w:lineRule="auto"/>
        <w:rPr>
          <w:rFonts w:ascii="Arial" w:eastAsia="Times New Roman" w:hAnsi="Arial" w:cs="Arial"/>
          <w:b/>
          <w:bCs/>
          <w:color w:val="EE0000"/>
          <w:kern w:val="0"/>
          <w:sz w:val="40"/>
          <w:szCs w:val="40"/>
          <w14:ligatures w14:val="none"/>
        </w:rPr>
      </w:pPr>
      <w:r w:rsidRPr="00701CDC">
        <w:rPr>
          <w:rFonts w:ascii="Segoe UI Emoji" w:eastAsia="Times New Roman" w:hAnsi="Segoe UI Emoji" w:cs="Segoe UI Emoji"/>
          <w:b/>
          <w:bCs/>
          <w:color w:val="EE0000"/>
          <w:kern w:val="0"/>
          <w:sz w:val="40"/>
          <w:szCs w:val="40"/>
          <w14:ligatures w14:val="none"/>
        </w:rPr>
        <w:t>📘</w:t>
      </w:r>
      <w:r w:rsidRPr="00701CDC">
        <w:rPr>
          <w:rFonts w:ascii="Arial" w:eastAsia="Times New Roman" w:hAnsi="Arial" w:cs="Arial"/>
          <w:b/>
          <w:bCs/>
          <w:color w:val="EE0000"/>
          <w:kern w:val="0"/>
          <w:sz w:val="40"/>
          <w:szCs w:val="40"/>
          <w14:ligatures w14:val="none"/>
        </w:rPr>
        <w:t xml:space="preserve"> Flagship Course: “Recordables Reimagined: Mastering OSHA Log Accuracy &amp; Employer Advantage”</w:t>
      </w:r>
    </w:p>
    <w:p w14:paraId="1C7EF383" w14:textId="77777777" w:rsidR="00701CDC" w:rsidRPr="00701CDC" w:rsidRDefault="00000000" w:rsidP="00701CDC">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041C8FC3">
          <v:rect id="_x0000_i1025" style="width:0;height:1.5pt" o:hralign="center" o:hrstd="t" o:hr="t" fillcolor="#a0a0a0" stroked="f"/>
        </w:pict>
      </w:r>
    </w:p>
    <w:p w14:paraId="4D5099E4" w14:textId="77777777" w:rsidR="00701CDC" w:rsidRPr="00701CDC" w:rsidRDefault="00701CDC" w:rsidP="00701CDC">
      <w:pPr>
        <w:spacing w:before="100" w:beforeAutospacing="1" w:after="100" w:afterAutospacing="1" w:line="240" w:lineRule="auto"/>
        <w:rPr>
          <w:rFonts w:ascii="Arial" w:eastAsia="Times New Roman" w:hAnsi="Arial" w:cs="Arial"/>
          <w:b/>
          <w:bCs/>
          <w:kern w:val="0"/>
          <w14:ligatures w14:val="none"/>
        </w:rPr>
      </w:pPr>
      <w:r w:rsidRPr="00701CDC">
        <w:rPr>
          <w:rFonts w:ascii="Segoe UI Emoji" w:eastAsia="Times New Roman" w:hAnsi="Segoe UI Emoji" w:cs="Segoe UI Emoji"/>
          <w:b/>
          <w:bCs/>
          <w:kern w:val="0"/>
          <w14:ligatures w14:val="none"/>
        </w:rPr>
        <w:t>🎯</w:t>
      </w:r>
      <w:r w:rsidRPr="00701CDC">
        <w:rPr>
          <w:rFonts w:ascii="Arial" w:eastAsia="Times New Roman" w:hAnsi="Arial" w:cs="Arial"/>
          <w:b/>
          <w:bCs/>
          <w:kern w:val="0"/>
          <w14:ligatures w14:val="none"/>
        </w:rPr>
        <w:t xml:space="preserve"> Course Objective</w:t>
      </w:r>
    </w:p>
    <w:p w14:paraId="282CAD9A" w14:textId="77777777" w:rsidR="00701CDC" w:rsidRPr="00CA0481" w:rsidRDefault="00701CDC" w:rsidP="00EA0930">
      <w:p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kern w:val="0"/>
          <w14:ligatures w14:val="none"/>
        </w:rPr>
        <w:t>Teach employers, HR, EHS, and safety leaders how to manage OSHA recordkeeping the smart way—reducing recordables, protecting compliance, and saving money.</w:t>
      </w:r>
    </w:p>
    <w:p w14:paraId="7633F483" w14:textId="77777777" w:rsidR="00EA0930" w:rsidRPr="00EA0930" w:rsidRDefault="00EA0930" w:rsidP="00EA0930">
      <w:pPr>
        <w:spacing w:before="100" w:beforeAutospacing="1" w:after="100" w:afterAutospacing="1" w:line="240" w:lineRule="auto"/>
        <w:rPr>
          <w:rFonts w:ascii="Arial" w:eastAsia="Times New Roman" w:hAnsi="Arial" w:cs="Arial"/>
          <w:b/>
          <w:bCs/>
          <w:kern w:val="0"/>
          <w14:ligatures w14:val="none"/>
        </w:rPr>
      </w:pPr>
      <w:r w:rsidRPr="00EA0930">
        <w:rPr>
          <w:rFonts w:ascii="Arial" w:eastAsia="Times New Roman" w:hAnsi="Arial" w:cs="Arial"/>
          <w:b/>
          <w:bCs/>
          <w:kern w:val="0"/>
          <w14:ligatures w14:val="none"/>
        </w:rPr>
        <w:t xml:space="preserve">Module Summaries </w:t>
      </w:r>
      <w:r w:rsidRPr="00EA0930">
        <w:rPr>
          <w:rFonts w:ascii="Segoe UI Emoji" w:eastAsia="Times New Roman" w:hAnsi="Segoe UI Emoji" w:cs="Segoe UI Emoji"/>
          <w:b/>
          <w:bCs/>
          <w:kern w:val="0"/>
          <w14:ligatures w14:val="none"/>
        </w:rPr>
        <w:t>📚</w:t>
      </w:r>
    </w:p>
    <w:p w14:paraId="42384B0A" w14:textId="4A874433" w:rsidR="00EA0930" w:rsidRPr="00EA0930" w:rsidRDefault="006A5FAC" w:rsidP="00EA0930">
      <w:pPr>
        <w:spacing w:before="100" w:beforeAutospacing="1" w:after="100" w:afterAutospacing="1" w:line="240" w:lineRule="auto"/>
        <w:rPr>
          <w:rFonts w:ascii="Arial" w:eastAsia="Times New Roman" w:hAnsi="Arial" w:cs="Arial"/>
          <w:kern w:val="0"/>
          <w14:ligatures w14:val="none"/>
        </w:rPr>
      </w:pPr>
      <w:r w:rsidRPr="00CA0481">
        <w:rPr>
          <w:rFonts w:ascii="Arial" w:eastAsia="Times New Roman" w:hAnsi="Arial" w:cs="Arial"/>
          <w:kern w:val="0"/>
          <w14:ligatures w14:val="none"/>
        </w:rPr>
        <w:t>H</w:t>
      </w:r>
      <w:r w:rsidR="00EA0930" w:rsidRPr="00EA0930">
        <w:rPr>
          <w:rFonts w:ascii="Arial" w:eastAsia="Times New Roman" w:hAnsi="Arial" w:cs="Arial"/>
          <w:kern w:val="0"/>
          <w14:ligatures w14:val="none"/>
        </w:rPr>
        <w:t>ere are the concise, high-impact summaries for all ten modules, perfect for a course catalog or syllabus: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3305"/>
        <w:gridCol w:w="6458"/>
      </w:tblGrid>
      <w:tr w:rsidR="00EA0930" w:rsidRPr="00EA0930" w14:paraId="4E812A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38572"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30C7B"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288A5"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t>High-Impact Summary</w:t>
            </w:r>
          </w:p>
        </w:tc>
      </w:tr>
      <w:tr w:rsidR="00EA0930" w:rsidRPr="00EA0930" w14:paraId="61F414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6C8E8"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t>Module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65687"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OSHA 300 Recordkeeping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2689C"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 xml:space="preserve">Establishes recordkeeping as a hidden </w:t>
            </w:r>
            <w:r w:rsidRPr="00EA0930">
              <w:rPr>
                <w:rFonts w:ascii="Arial" w:eastAsia="Times New Roman" w:hAnsi="Arial" w:cs="Arial"/>
                <w:b/>
                <w:bCs/>
                <w:kern w:val="0"/>
                <w14:ligatures w14:val="none"/>
              </w:rPr>
              <w:t>cost center</w:t>
            </w:r>
            <w:r w:rsidRPr="00EA0930">
              <w:rPr>
                <w:rFonts w:ascii="Arial" w:eastAsia="Times New Roman" w:hAnsi="Arial" w:cs="Arial"/>
                <w:kern w:val="0"/>
                <w14:ligatures w14:val="none"/>
              </w:rPr>
              <w:t>. Identifies how small administrative mistakes lead to major OSHA citations, fines, and inflated safety metrics (TRIR/DART).</w:t>
            </w:r>
          </w:p>
        </w:tc>
      </w:tr>
      <w:tr w:rsidR="00EA0930" w:rsidRPr="00EA0930" w14:paraId="425A32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BA6E9C"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t>Module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244D0"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What’s Recordable and What’s Not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6E05E"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 xml:space="preserve">Provides the </w:t>
            </w:r>
            <w:r w:rsidRPr="00EA0930">
              <w:rPr>
                <w:rFonts w:ascii="Arial" w:eastAsia="Times New Roman" w:hAnsi="Arial" w:cs="Arial"/>
                <w:b/>
                <w:bCs/>
                <w:kern w:val="0"/>
                <w14:ligatures w14:val="none"/>
              </w:rPr>
              <w:t>definitive decision guide</w:t>
            </w:r>
            <w:r w:rsidRPr="00EA0930">
              <w:rPr>
                <w:rFonts w:ascii="Arial" w:eastAsia="Times New Roman" w:hAnsi="Arial" w:cs="Arial"/>
                <w:kern w:val="0"/>
                <w14:ligatures w14:val="none"/>
              </w:rPr>
              <w:t xml:space="preserve"> for every incident. Masters the core criteria: Work-Related, New Case, and the critical distinction between non-recordable First Aid and recordable Medical Treatment.</w:t>
            </w:r>
          </w:p>
        </w:tc>
      </w:tr>
      <w:tr w:rsidR="00EA0930" w:rsidRPr="00EA0930" w14:paraId="45F724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5D40E4"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t>Module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F3C0D"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Mastering the OSHA 300 Log and Driving Prevention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F94AA"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 xml:space="preserve">Teaches the mechanics of accurate log entry, covering every column of the OSHA 300 Log. Focuses on </w:t>
            </w:r>
            <w:r w:rsidRPr="00EA0930">
              <w:rPr>
                <w:rFonts w:ascii="Arial" w:eastAsia="Times New Roman" w:hAnsi="Arial" w:cs="Arial"/>
                <w:b/>
                <w:bCs/>
                <w:kern w:val="0"/>
                <w14:ligatures w14:val="none"/>
              </w:rPr>
              <w:t>mid-year auditing</w:t>
            </w:r>
            <w:r w:rsidRPr="00EA0930">
              <w:rPr>
                <w:rFonts w:ascii="Arial" w:eastAsia="Times New Roman" w:hAnsi="Arial" w:cs="Arial"/>
                <w:kern w:val="0"/>
                <w14:ligatures w14:val="none"/>
              </w:rPr>
              <w:t xml:space="preserve"> and using log data for strategic trend analysis and prevention.</w:t>
            </w:r>
          </w:p>
        </w:tc>
      </w:tr>
      <w:tr w:rsidR="00EA0930" w:rsidRPr="00EA0930" w14:paraId="4FB8FB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4823C6"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t>Module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12B9D"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The OSHA 301 &amp; 300A Forms: The Compliance-to-Cash Connection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2E0DA"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 xml:space="preserve">Details the compliance chain from the </w:t>
            </w:r>
            <w:r w:rsidRPr="00EA0930">
              <w:rPr>
                <w:rFonts w:ascii="Arial" w:eastAsia="Times New Roman" w:hAnsi="Arial" w:cs="Arial"/>
                <w:b/>
                <w:bCs/>
                <w:kern w:val="0"/>
                <w14:ligatures w14:val="none"/>
              </w:rPr>
              <w:t>301 Investigation</w:t>
            </w:r>
            <w:r w:rsidRPr="00EA0930">
              <w:rPr>
                <w:rFonts w:ascii="Arial" w:eastAsia="Times New Roman" w:hAnsi="Arial" w:cs="Arial"/>
                <w:kern w:val="0"/>
                <w14:ligatures w14:val="none"/>
              </w:rPr>
              <w:t xml:space="preserve"> to the </w:t>
            </w:r>
            <w:r w:rsidRPr="00EA0930">
              <w:rPr>
                <w:rFonts w:ascii="Arial" w:eastAsia="Times New Roman" w:hAnsi="Arial" w:cs="Arial"/>
                <w:b/>
                <w:bCs/>
                <w:kern w:val="0"/>
                <w14:ligatures w14:val="none"/>
              </w:rPr>
              <w:t>300A Summary</w:t>
            </w:r>
            <w:r w:rsidRPr="00EA0930">
              <w:rPr>
                <w:rFonts w:ascii="Arial" w:eastAsia="Times New Roman" w:hAnsi="Arial" w:cs="Arial"/>
                <w:kern w:val="0"/>
                <w14:ligatures w14:val="none"/>
              </w:rPr>
              <w:t xml:space="preserve">. Explicitly links accurate recordkeeping to controlling the high financial stakes of the </w:t>
            </w:r>
            <w:r w:rsidRPr="00EA0930">
              <w:rPr>
                <w:rFonts w:ascii="Arial" w:eastAsia="Times New Roman" w:hAnsi="Arial" w:cs="Arial"/>
                <w:b/>
                <w:bCs/>
                <w:kern w:val="0"/>
                <w14:ligatures w14:val="none"/>
              </w:rPr>
              <w:t>Workers' Compensation EMR</w:t>
            </w:r>
            <w:r w:rsidRPr="00EA0930">
              <w:rPr>
                <w:rFonts w:ascii="Arial" w:eastAsia="Times New Roman" w:hAnsi="Arial" w:cs="Arial"/>
                <w:kern w:val="0"/>
                <w14:ligatures w14:val="none"/>
              </w:rPr>
              <w:t>.</w:t>
            </w:r>
          </w:p>
        </w:tc>
      </w:tr>
      <w:tr w:rsidR="00EA0930" w:rsidRPr="00EA0930" w14:paraId="632B24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989505"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t>Module 5</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98708"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Working with Clinics the Right 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E09CE"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 xml:space="preserve">Empowers managers to </w:t>
            </w:r>
            <w:r w:rsidRPr="00EA0930">
              <w:rPr>
                <w:rFonts w:ascii="Arial" w:eastAsia="Times New Roman" w:hAnsi="Arial" w:cs="Arial"/>
                <w:b/>
                <w:bCs/>
                <w:kern w:val="0"/>
                <w14:ligatures w14:val="none"/>
              </w:rPr>
              <w:t>control the recordability decision</w:t>
            </w:r>
            <w:r w:rsidRPr="00EA0930">
              <w:rPr>
                <w:rFonts w:ascii="Arial" w:eastAsia="Times New Roman" w:hAnsi="Arial" w:cs="Arial"/>
                <w:kern w:val="0"/>
                <w14:ligatures w14:val="none"/>
              </w:rPr>
              <w:t xml:space="preserve"> by proactively managing external medical </w:t>
            </w:r>
            <w:r w:rsidRPr="00EA0930">
              <w:rPr>
                <w:rFonts w:ascii="Arial" w:eastAsia="Times New Roman" w:hAnsi="Arial" w:cs="Arial"/>
                <w:kern w:val="0"/>
                <w14:ligatures w14:val="none"/>
              </w:rPr>
              <w:lastRenderedPageBreak/>
              <w:t>providers. Provides scripts and protocols to ensure treatment decisions align with OSHA First Aid standards.</w:t>
            </w:r>
          </w:p>
        </w:tc>
      </w:tr>
      <w:tr w:rsidR="00EA0930" w:rsidRPr="00EA0930" w14:paraId="6EED98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15452E"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lastRenderedPageBreak/>
              <w:t>Module 6</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BA49F"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Avoiding the Top 10 Employer Mistakes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71000"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 xml:space="preserve">Synthesizes all compliance rules into a checklist of the most common and costly errors, focusing on mitigating the financial damage of both </w:t>
            </w:r>
            <w:r w:rsidRPr="00EA0930">
              <w:rPr>
                <w:rFonts w:ascii="Arial" w:eastAsia="Times New Roman" w:hAnsi="Arial" w:cs="Arial"/>
                <w:b/>
                <w:bCs/>
                <w:kern w:val="0"/>
                <w14:ligatures w14:val="none"/>
              </w:rPr>
              <w:t>over-recording</w:t>
            </w:r>
            <w:r w:rsidRPr="00EA0930">
              <w:rPr>
                <w:rFonts w:ascii="Arial" w:eastAsia="Times New Roman" w:hAnsi="Arial" w:cs="Arial"/>
                <w:kern w:val="0"/>
                <w14:ligatures w14:val="none"/>
              </w:rPr>
              <w:t xml:space="preserve"> and </w:t>
            </w:r>
            <w:r w:rsidRPr="00EA0930">
              <w:rPr>
                <w:rFonts w:ascii="Arial" w:eastAsia="Times New Roman" w:hAnsi="Arial" w:cs="Arial"/>
                <w:b/>
                <w:bCs/>
                <w:kern w:val="0"/>
                <w14:ligatures w14:val="none"/>
              </w:rPr>
              <w:t>under-recording</w:t>
            </w:r>
            <w:r w:rsidRPr="00EA0930">
              <w:rPr>
                <w:rFonts w:ascii="Arial" w:eastAsia="Times New Roman" w:hAnsi="Arial" w:cs="Arial"/>
                <w:kern w:val="0"/>
                <w14:ligatures w14:val="none"/>
              </w:rPr>
              <w:t>.</w:t>
            </w:r>
          </w:p>
        </w:tc>
      </w:tr>
      <w:tr w:rsidR="00EA0930" w:rsidRPr="00EA0930" w14:paraId="76B22E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F5ED2C"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t>Module 7</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86D74"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Real Case Scenarios (Interactive 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BC505"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 xml:space="preserve">Solidifies decision-making skills through </w:t>
            </w:r>
            <w:r w:rsidRPr="00EA0930">
              <w:rPr>
                <w:rFonts w:ascii="Arial" w:eastAsia="Times New Roman" w:hAnsi="Arial" w:cs="Arial"/>
                <w:b/>
                <w:bCs/>
                <w:kern w:val="0"/>
                <w14:ligatures w14:val="none"/>
              </w:rPr>
              <w:t>5 interactive, gray-area case scenarios</w:t>
            </w:r>
            <w:r w:rsidRPr="00EA0930">
              <w:rPr>
                <w:rFonts w:ascii="Arial" w:eastAsia="Times New Roman" w:hAnsi="Arial" w:cs="Arial"/>
                <w:kern w:val="0"/>
                <w14:ligatures w14:val="none"/>
              </w:rPr>
              <w:t>. Learners apply step-by-step reasoning to master complex recordability judgments.</w:t>
            </w:r>
          </w:p>
        </w:tc>
      </w:tr>
      <w:tr w:rsidR="00EA0930" w:rsidRPr="00EA0930" w14:paraId="6B5CCA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AFA3D"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t>Module 8</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EC150"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Conducting an OSHA Log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AFB06"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 xml:space="preserve">Provides a step-by-step internal audit process, including the </w:t>
            </w:r>
            <w:r w:rsidRPr="00EA0930">
              <w:rPr>
                <w:rFonts w:ascii="Arial" w:eastAsia="Times New Roman" w:hAnsi="Arial" w:cs="Arial"/>
                <w:b/>
                <w:bCs/>
                <w:kern w:val="0"/>
                <w14:ligatures w14:val="none"/>
              </w:rPr>
              <w:t>CCH Audit Checklist</w:t>
            </w:r>
            <w:r w:rsidRPr="00EA0930">
              <w:rPr>
                <w:rFonts w:ascii="Arial" w:eastAsia="Times New Roman" w:hAnsi="Arial" w:cs="Arial"/>
                <w:kern w:val="0"/>
                <w14:ligatures w14:val="none"/>
              </w:rPr>
              <w:t>, to proactively identify and legally correct past-year recordkeeping mistakes before an OSHA inspection.</w:t>
            </w:r>
          </w:p>
        </w:tc>
      </w:tr>
      <w:tr w:rsidR="00EA0930" w:rsidRPr="00EA0930" w14:paraId="56A239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C9E3DB"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t>Module 9</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73A61"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Reading the Data and Driving Prevention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74B57"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 xml:space="preserve">Teaches </w:t>
            </w:r>
            <w:r w:rsidRPr="00EA0930">
              <w:rPr>
                <w:rFonts w:ascii="Arial" w:eastAsia="Times New Roman" w:hAnsi="Arial" w:cs="Arial"/>
                <w:b/>
                <w:bCs/>
                <w:kern w:val="0"/>
                <w14:ligatures w14:val="none"/>
              </w:rPr>
              <w:t>advanced data analysis</w:t>
            </w:r>
            <w:r w:rsidRPr="00EA0930">
              <w:rPr>
                <w:rFonts w:ascii="Arial" w:eastAsia="Times New Roman" w:hAnsi="Arial" w:cs="Arial"/>
                <w:kern w:val="0"/>
                <w14:ligatures w14:val="none"/>
              </w:rPr>
              <w:t xml:space="preserve"> (trending by location, type, and severity). Uses data insights and Root Cause Analysis (RCA) to justify investment in </w:t>
            </w:r>
            <w:r w:rsidRPr="00EA0930">
              <w:rPr>
                <w:rFonts w:ascii="Arial" w:eastAsia="Times New Roman" w:hAnsi="Arial" w:cs="Arial"/>
                <w:b/>
                <w:bCs/>
                <w:kern w:val="0"/>
                <w14:ligatures w14:val="none"/>
              </w:rPr>
              <w:t>Engineering Controls</w:t>
            </w:r>
            <w:r w:rsidRPr="00EA0930">
              <w:rPr>
                <w:rFonts w:ascii="Arial" w:eastAsia="Times New Roman" w:hAnsi="Arial" w:cs="Arial"/>
                <w:kern w:val="0"/>
                <w14:ligatures w14:val="none"/>
              </w:rPr>
              <w:t xml:space="preserve"> that reduce the EMR.</w:t>
            </w:r>
          </w:p>
        </w:tc>
      </w:tr>
      <w:tr w:rsidR="00EA0930" w:rsidRPr="00EA0930" w14:paraId="7262C5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6D88E"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b/>
                <w:bCs/>
                <w:kern w:val="0"/>
                <w14:ligatures w14:val="none"/>
              </w:rPr>
              <w:t>Module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E83EC"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Executive Capstone: Implementing the CCH System for Organizational Resilience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7C162" w14:textId="77777777" w:rsidR="00EA0930" w:rsidRPr="00EA0930" w:rsidRDefault="00EA0930" w:rsidP="00EA0930">
            <w:pPr>
              <w:spacing w:before="100" w:beforeAutospacing="1" w:after="100" w:afterAutospacing="1" w:line="240" w:lineRule="auto"/>
              <w:rPr>
                <w:rFonts w:ascii="Arial" w:eastAsia="Times New Roman" w:hAnsi="Arial" w:cs="Arial"/>
                <w:kern w:val="0"/>
                <w14:ligatures w14:val="none"/>
              </w:rPr>
            </w:pPr>
            <w:r w:rsidRPr="00EA0930">
              <w:rPr>
                <w:rFonts w:ascii="Arial" w:eastAsia="Times New Roman" w:hAnsi="Arial" w:cs="Arial"/>
                <w:kern w:val="0"/>
                <w14:ligatures w14:val="none"/>
              </w:rPr>
              <w:t xml:space="preserve">Synthesizes the program into the </w:t>
            </w:r>
            <w:r w:rsidRPr="00EA0930">
              <w:rPr>
                <w:rFonts w:ascii="Arial" w:eastAsia="Times New Roman" w:hAnsi="Arial" w:cs="Arial"/>
                <w:b/>
                <w:bCs/>
                <w:kern w:val="0"/>
                <w14:ligatures w14:val="none"/>
              </w:rPr>
              <w:t>CCH Cycle of Safety Excellence</w:t>
            </w:r>
            <w:r w:rsidRPr="00EA0930">
              <w:rPr>
                <w:rFonts w:ascii="Arial" w:eastAsia="Times New Roman" w:hAnsi="Arial" w:cs="Arial"/>
                <w:kern w:val="0"/>
                <w14:ligatures w14:val="none"/>
              </w:rPr>
              <w:t>. Provides the roadmap and financial messaging to secure leadership commitment and drive organizational resilience.</w:t>
            </w:r>
          </w:p>
        </w:tc>
      </w:tr>
    </w:tbl>
    <w:p w14:paraId="5975B190" w14:textId="77777777" w:rsidR="00EA0930" w:rsidRPr="00701CDC" w:rsidRDefault="00EA0930" w:rsidP="00EA0930">
      <w:pPr>
        <w:spacing w:before="100" w:beforeAutospacing="1" w:after="100" w:afterAutospacing="1" w:line="240" w:lineRule="auto"/>
        <w:rPr>
          <w:rFonts w:ascii="Arial" w:eastAsia="Times New Roman" w:hAnsi="Arial" w:cs="Arial"/>
          <w:kern w:val="0"/>
          <w14:ligatures w14:val="none"/>
        </w:rPr>
      </w:pPr>
    </w:p>
    <w:p w14:paraId="550CA464" w14:textId="77777777" w:rsidR="00701CDC" w:rsidRPr="00701CDC" w:rsidRDefault="00000000" w:rsidP="00701CDC">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56C3EA07">
          <v:rect id="_x0000_i1026" style="width:0;height:1.5pt" o:hralign="center" o:hrstd="t" o:hr="t" fillcolor="#a0a0a0" stroked="f"/>
        </w:pict>
      </w:r>
    </w:p>
    <w:p w14:paraId="610B7A0D" w14:textId="77777777" w:rsidR="00701CDC" w:rsidRPr="00701CDC" w:rsidRDefault="00701CDC" w:rsidP="00BF0A0C">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701CDC">
        <w:rPr>
          <w:rFonts w:ascii="Segoe UI Emoji" w:eastAsia="Times New Roman" w:hAnsi="Segoe UI Emoji" w:cs="Segoe UI Emoji"/>
          <w:b/>
          <w:bCs/>
          <w:kern w:val="0"/>
          <w14:ligatures w14:val="none"/>
        </w:rPr>
        <w:t>🗂️</w:t>
      </w:r>
      <w:r w:rsidRPr="00701CDC">
        <w:rPr>
          <w:rFonts w:ascii="Arial" w:eastAsia="Times New Roman" w:hAnsi="Arial" w:cs="Arial"/>
          <w:b/>
          <w:bCs/>
          <w:color w:val="4C94D8" w:themeColor="text2" w:themeTint="80"/>
          <w:kern w:val="0"/>
          <w14:ligatures w14:val="none"/>
        </w:rPr>
        <w:t xml:space="preserve"> Course Outline (10 concise modules)</w:t>
      </w:r>
    </w:p>
    <w:p w14:paraId="105629E1" w14:textId="53190936" w:rsidR="00701CDC" w:rsidRPr="00701CDC" w:rsidRDefault="00701CDC" w:rsidP="00BF0A0C">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701CDC">
        <w:rPr>
          <w:rFonts w:ascii="Arial" w:eastAsia="Times New Roman" w:hAnsi="Arial" w:cs="Arial"/>
          <w:b/>
          <w:bCs/>
          <w:color w:val="4C94D8" w:themeColor="text2" w:themeTint="80"/>
          <w:kern w:val="0"/>
          <w14:ligatures w14:val="none"/>
        </w:rPr>
        <w:t xml:space="preserve">Module 1: Welcome to </w:t>
      </w:r>
      <w:r w:rsidRPr="00CA0481">
        <w:rPr>
          <w:rFonts w:ascii="Arial" w:eastAsia="Times New Roman" w:hAnsi="Arial" w:cs="Arial"/>
          <w:b/>
          <w:bCs/>
          <w:color w:val="4C94D8" w:themeColor="text2" w:themeTint="80"/>
          <w:kern w:val="0"/>
          <w14:ligatures w14:val="none"/>
        </w:rPr>
        <w:t xml:space="preserve">CCH </w:t>
      </w:r>
      <w:r w:rsidRPr="00701CDC">
        <w:rPr>
          <w:rFonts w:ascii="Arial" w:eastAsia="Times New Roman" w:hAnsi="Arial" w:cs="Arial"/>
          <w:b/>
          <w:bCs/>
          <w:color w:val="4C94D8" w:themeColor="text2" w:themeTint="80"/>
          <w:kern w:val="0"/>
          <w14:ligatures w14:val="none"/>
        </w:rPr>
        <w:t>– Understanding the Power of Recordkeeping</w:t>
      </w:r>
    </w:p>
    <w:p w14:paraId="54915875" w14:textId="77777777" w:rsidR="00701CDC" w:rsidRPr="00701CDC" w:rsidRDefault="00701CDC" w:rsidP="00BF0A0C">
      <w:pPr>
        <w:numPr>
          <w:ilvl w:val="0"/>
          <w:numId w:val="7"/>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Why accurate recordkeeping matters (fines, insurance, credibility).</w:t>
      </w:r>
    </w:p>
    <w:p w14:paraId="66FB516D" w14:textId="77777777" w:rsidR="00701CDC" w:rsidRPr="00701CDC" w:rsidRDefault="00701CDC" w:rsidP="00BF0A0C">
      <w:pPr>
        <w:numPr>
          <w:ilvl w:val="0"/>
          <w:numId w:val="7"/>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The link between recordables, costs, and culture.</w:t>
      </w:r>
    </w:p>
    <w:p w14:paraId="526FA308" w14:textId="77777777" w:rsidR="00701CDC" w:rsidRPr="00701CDC" w:rsidRDefault="00701CDC" w:rsidP="00BF0A0C">
      <w:pPr>
        <w:numPr>
          <w:ilvl w:val="0"/>
          <w:numId w:val="7"/>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Common myths employers believe about OSHA logs.</w:t>
      </w:r>
    </w:p>
    <w:p w14:paraId="1FCE3AFB" w14:textId="77777777" w:rsidR="00701CDC" w:rsidRPr="00701CDC" w:rsidRDefault="00000000" w:rsidP="00BF0A0C">
      <w:pPr>
        <w:spacing w:before="100" w:beforeAutospacing="1" w:after="100" w:afterAutospacing="1" w:line="240" w:lineRule="auto"/>
        <w:rPr>
          <w:rFonts w:ascii="Arial" w:eastAsia="Times New Roman" w:hAnsi="Arial" w:cs="Arial"/>
          <w:color w:val="4C94D8" w:themeColor="text2" w:themeTint="80"/>
          <w:kern w:val="0"/>
          <w14:ligatures w14:val="none"/>
        </w:rPr>
      </w:pPr>
      <w:r>
        <w:rPr>
          <w:rFonts w:ascii="Arial" w:eastAsia="Times New Roman" w:hAnsi="Arial" w:cs="Arial"/>
          <w:color w:val="4C94D8" w:themeColor="text2" w:themeTint="80"/>
          <w:kern w:val="0"/>
          <w14:ligatures w14:val="none"/>
        </w:rPr>
        <w:pict w14:anchorId="34F6059B">
          <v:rect id="_x0000_i1027" style="width:0;height:1.5pt" o:hralign="center" o:hrstd="t" o:hr="t" fillcolor="#a0a0a0" stroked="f"/>
        </w:pict>
      </w:r>
    </w:p>
    <w:p w14:paraId="45B97731" w14:textId="77777777" w:rsidR="00701CDC" w:rsidRPr="00701CDC" w:rsidRDefault="00701CDC" w:rsidP="00BF0A0C">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701CDC">
        <w:rPr>
          <w:rFonts w:ascii="Arial" w:eastAsia="Times New Roman" w:hAnsi="Arial" w:cs="Arial"/>
          <w:b/>
          <w:bCs/>
          <w:color w:val="4C94D8" w:themeColor="text2" w:themeTint="80"/>
          <w:kern w:val="0"/>
          <w14:ligatures w14:val="none"/>
        </w:rPr>
        <w:t>Module 2: What’s Recordable and What’s Not</w:t>
      </w:r>
    </w:p>
    <w:p w14:paraId="771E5BA1" w14:textId="77777777" w:rsidR="00701CDC" w:rsidRPr="00701CDC" w:rsidRDefault="00701CDC" w:rsidP="00BF0A0C">
      <w:pPr>
        <w:numPr>
          <w:ilvl w:val="0"/>
          <w:numId w:val="8"/>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OSHA’s official criteria for recordable injuries.</w:t>
      </w:r>
    </w:p>
    <w:p w14:paraId="62AE1E9B" w14:textId="77777777" w:rsidR="00701CDC" w:rsidRPr="00701CDC" w:rsidRDefault="00701CDC" w:rsidP="00BF0A0C">
      <w:pPr>
        <w:numPr>
          <w:ilvl w:val="0"/>
          <w:numId w:val="8"/>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The “medical treatment beyond first aid” rule.</w:t>
      </w:r>
    </w:p>
    <w:p w14:paraId="4CD90889" w14:textId="77777777" w:rsidR="00701CDC" w:rsidRPr="00701CDC" w:rsidRDefault="00701CDC" w:rsidP="00BF0A0C">
      <w:pPr>
        <w:numPr>
          <w:ilvl w:val="0"/>
          <w:numId w:val="8"/>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Real examples of common mistakes (OTC meds, clinic decisions).</w:t>
      </w:r>
    </w:p>
    <w:p w14:paraId="3D293CA5" w14:textId="77777777" w:rsidR="00701CDC" w:rsidRPr="00701CDC" w:rsidRDefault="00000000" w:rsidP="00BF0A0C">
      <w:pPr>
        <w:spacing w:before="100" w:beforeAutospacing="1" w:after="100" w:afterAutospacing="1" w:line="240" w:lineRule="auto"/>
        <w:rPr>
          <w:rFonts w:ascii="Arial" w:eastAsia="Times New Roman" w:hAnsi="Arial" w:cs="Arial"/>
          <w:color w:val="4C94D8" w:themeColor="text2" w:themeTint="80"/>
          <w:kern w:val="0"/>
          <w14:ligatures w14:val="none"/>
        </w:rPr>
      </w:pPr>
      <w:r>
        <w:rPr>
          <w:rFonts w:ascii="Arial" w:eastAsia="Times New Roman" w:hAnsi="Arial" w:cs="Arial"/>
          <w:color w:val="4C94D8" w:themeColor="text2" w:themeTint="80"/>
          <w:kern w:val="0"/>
          <w14:ligatures w14:val="none"/>
        </w:rPr>
        <w:pict w14:anchorId="5D41D6D6">
          <v:rect id="_x0000_i1028" style="width:0;height:1.5pt" o:hralign="center" o:hrstd="t" o:hr="t" fillcolor="#a0a0a0" stroked="f"/>
        </w:pict>
      </w:r>
    </w:p>
    <w:p w14:paraId="72086DB7" w14:textId="77777777" w:rsidR="00701CDC" w:rsidRPr="00701CDC" w:rsidRDefault="00701CDC" w:rsidP="00BF0A0C">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701CDC">
        <w:rPr>
          <w:rFonts w:ascii="Arial" w:eastAsia="Times New Roman" w:hAnsi="Arial" w:cs="Arial"/>
          <w:b/>
          <w:bCs/>
          <w:color w:val="4C94D8" w:themeColor="text2" w:themeTint="80"/>
          <w:kern w:val="0"/>
          <w14:ligatures w14:val="none"/>
        </w:rPr>
        <w:t>Module 3: Mastering the OSHA 300 Log</w:t>
      </w:r>
    </w:p>
    <w:p w14:paraId="4865F546" w14:textId="77777777" w:rsidR="00701CDC" w:rsidRPr="00701CDC" w:rsidRDefault="00701CDC" w:rsidP="00BF0A0C">
      <w:pPr>
        <w:numPr>
          <w:ilvl w:val="0"/>
          <w:numId w:val="9"/>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Each column explained (case number, classification, days away, etc.).</w:t>
      </w:r>
    </w:p>
    <w:p w14:paraId="0A7F5892" w14:textId="77777777" w:rsidR="00701CDC" w:rsidRPr="00701CDC" w:rsidRDefault="00701CDC" w:rsidP="00BF0A0C">
      <w:pPr>
        <w:numPr>
          <w:ilvl w:val="0"/>
          <w:numId w:val="9"/>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How to handle gray-area cases.</w:t>
      </w:r>
    </w:p>
    <w:p w14:paraId="5275A038" w14:textId="77777777" w:rsidR="00701CDC" w:rsidRPr="00701CDC" w:rsidRDefault="00701CDC" w:rsidP="00BF0A0C">
      <w:pPr>
        <w:numPr>
          <w:ilvl w:val="0"/>
          <w:numId w:val="9"/>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lastRenderedPageBreak/>
        <w:t>Best practices for mid-year and annual reviews.</w:t>
      </w:r>
    </w:p>
    <w:p w14:paraId="0590739E" w14:textId="77777777" w:rsidR="00701CDC" w:rsidRPr="00701CDC" w:rsidRDefault="00000000" w:rsidP="00BF0A0C">
      <w:pPr>
        <w:spacing w:before="100" w:beforeAutospacing="1" w:after="100" w:afterAutospacing="1" w:line="240" w:lineRule="auto"/>
        <w:rPr>
          <w:rFonts w:ascii="Arial" w:eastAsia="Times New Roman" w:hAnsi="Arial" w:cs="Arial"/>
          <w:color w:val="4C94D8" w:themeColor="text2" w:themeTint="80"/>
          <w:kern w:val="0"/>
          <w14:ligatures w14:val="none"/>
        </w:rPr>
      </w:pPr>
      <w:r>
        <w:rPr>
          <w:rFonts w:ascii="Arial" w:eastAsia="Times New Roman" w:hAnsi="Arial" w:cs="Arial"/>
          <w:color w:val="4C94D8" w:themeColor="text2" w:themeTint="80"/>
          <w:kern w:val="0"/>
          <w14:ligatures w14:val="none"/>
        </w:rPr>
        <w:pict w14:anchorId="41DBAD2E">
          <v:rect id="_x0000_i1029" style="width:0;height:1.5pt" o:hralign="center" o:hrstd="t" o:hr="t" fillcolor="#a0a0a0" stroked="f"/>
        </w:pict>
      </w:r>
    </w:p>
    <w:p w14:paraId="11B01DC3" w14:textId="77777777" w:rsidR="00701CDC" w:rsidRPr="00701CDC" w:rsidRDefault="00701CDC" w:rsidP="00BF0A0C">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701CDC">
        <w:rPr>
          <w:rFonts w:ascii="Arial" w:eastAsia="Times New Roman" w:hAnsi="Arial" w:cs="Arial"/>
          <w:b/>
          <w:bCs/>
          <w:color w:val="4C94D8" w:themeColor="text2" w:themeTint="80"/>
          <w:kern w:val="0"/>
          <w14:ligatures w14:val="none"/>
        </w:rPr>
        <w:t>Module 4: The OSHA 301 &amp; 300A Forms</w:t>
      </w:r>
    </w:p>
    <w:p w14:paraId="2C727F82" w14:textId="77777777" w:rsidR="00701CDC" w:rsidRPr="00701CDC" w:rsidRDefault="00701CDC" w:rsidP="00BF0A0C">
      <w:pPr>
        <w:numPr>
          <w:ilvl w:val="0"/>
          <w:numId w:val="10"/>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When to complete each form.</w:t>
      </w:r>
    </w:p>
    <w:p w14:paraId="3F926482" w14:textId="77777777" w:rsidR="00701CDC" w:rsidRPr="00701CDC" w:rsidRDefault="00701CDC" w:rsidP="00BF0A0C">
      <w:pPr>
        <w:numPr>
          <w:ilvl w:val="0"/>
          <w:numId w:val="10"/>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Linking 301 → 300 → 300A (the compliance chain).</w:t>
      </w:r>
    </w:p>
    <w:p w14:paraId="6E26B799" w14:textId="77777777" w:rsidR="00701CDC" w:rsidRPr="00701CDC" w:rsidRDefault="00701CDC" w:rsidP="00BF0A0C">
      <w:pPr>
        <w:numPr>
          <w:ilvl w:val="0"/>
          <w:numId w:val="10"/>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Posting and submission deadlines.</w:t>
      </w:r>
    </w:p>
    <w:p w14:paraId="5E5E69C2" w14:textId="77777777" w:rsidR="00701CDC" w:rsidRPr="00701CDC" w:rsidRDefault="00000000" w:rsidP="00BF0A0C">
      <w:pPr>
        <w:spacing w:before="100" w:beforeAutospacing="1" w:after="100" w:afterAutospacing="1" w:line="240" w:lineRule="auto"/>
        <w:rPr>
          <w:rFonts w:ascii="Arial" w:eastAsia="Times New Roman" w:hAnsi="Arial" w:cs="Arial"/>
          <w:color w:val="4C94D8" w:themeColor="text2" w:themeTint="80"/>
          <w:kern w:val="0"/>
          <w14:ligatures w14:val="none"/>
        </w:rPr>
      </w:pPr>
      <w:r>
        <w:rPr>
          <w:rFonts w:ascii="Arial" w:eastAsia="Times New Roman" w:hAnsi="Arial" w:cs="Arial"/>
          <w:color w:val="4C94D8" w:themeColor="text2" w:themeTint="80"/>
          <w:kern w:val="0"/>
          <w14:ligatures w14:val="none"/>
        </w:rPr>
        <w:pict w14:anchorId="238F8498">
          <v:rect id="_x0000_i1030" style="width:0;height:1.5pt" o:hralign="center" o:hrstd="t" o:hr="t" fillcolor="#a0a0a0" stroked="f"/>
        </w:pict>
      </w:r>
    </w:p>
    <w:p w14:paraId="670C1702" w14:textId="77777777" w:rsidR="00701CDC" w:rsidRPr="00701CDC" w:rsidRDefault="00701CDC" w:rsidP="00BF0A0C">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701CDC">
        <w:rPr>
          <w:rFonts w:ascii="Arial" w:eastAsia="Times New Roman" w:hAnsi="Arial" w:cs="Arial"/>
          <w:b/>
          <w:bCs/>
          <w:color w:val="4C94D8" w:themeColor="text2" w:themeTint="80"/>
          <w:kern w:val="0"/>
          <w14:ligatures w14:val="none"/>
        </w:rPr>
        <w:t>Module 5: Working with Clinics the Right Way</w:t>
      </w:r>
    </w:p>
    <w:p w14:paraId="55DB9845" w14:textId="77777777" w:rsidR="00701CDC" w:rsidRPr="00701CDC" w:rsidRDefault="00701CDC" w:rsidP="00BF0A0C">
      <w:pPr>
        <w:numPr>
          <w:ilvl w:val="0"/>
          <w:numId w:val="11"/>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How clinic treatment decisions affect your OSHA log.</w:t>
      </w:r>
    </w:p>
    <w:p w14:paraId="646D6229" w14:textId="77777777" w:rsidR="00701CDC" w:rsidRPr="00701CDC" w:rsidRDefault="00701CDC" w:rsidP="00BF0A0C">
      <w:pPr>
        <w:numPr>
          <w:ilvl w:val="0"/>
          <w:numId w:val="11"/>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Communicating recordability expectations before the visit.</w:t>
      </w:r>
    </w:p>
    <w:p w14:paraId="535BA997" w14:textId="77777777" w:rsidR="00701CDC" w:rsidRPr="00701CDC" w:rsidRDefault="00701CDC" w:rsidP="00BF0A0C">
      <w:pPr>
        <w:numPr>
          <w:ilvl w:val="0"/>
          <w:numId w:val="11"/>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Example scripts for HR and supervisors to use with providers.</w:t>
      </w:r>
    </w:p>
    <w:p w14:paraId="7E85F8DE" w14:textId="77777777" w:rsidR="00701CDC" w:rsidRPr="00701CDC" w:rsidRDefault="00000000" w:rsidP="00BF0A0C">
      <w:pPr>
        <w:spacing w:before="100" w:beforeAutospacing="1" w:after="100" w:afterAutospacing="1" w:line="240" w:lineRule="auto"/>
        <w:rPr>
          <w:rFonts w:ascii="Arial" w:eastAsia="Times New Roman" w:hAnsi="Arial" w:cs="Arial"/>
          <w:color w:val="4C94D8" w:themeColor="text2" w:themeTint="80"/>
          <w:kern w:val="0"/>
          <w14:ligatures w14:val="none"/>
        </w:rPr>
      </w:pPr>
      <w:r>
        <w:rPr>
          <w:rFonts w:ascii="Arial" w:eastAsia="Times New Roman" w:hAnsi="Arial" w:cs="Arial"/>
          <w:color w:val="4C94D8" w:themeColor="text2" w:themeTint="80"/>
          <w:kern w:val="0"/>
          <w14:ligatures w14:val="none"/>
        </w:rPr>
        <w:pict w14:anchorId="53DE8E9D">
          <v:rect id="_x0000_i1031" style="width:0;height:1.5pt" o:hralign="center" o:hrstd="t" o:hr="t" fillcolor="#a0a0a0" stroked="f"/>
        </w:pict>
      </w:r>
    </w:p>
    <w:p w14:paraId="74A955E1" w14:textId="77777777" w:rsidR="00701CDC" w:rsidRPr="00701CDC" w:rsidRDefault="00701CDC" w:rsidP="00BF0A0C">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701CDC">
        <w:rPr>
          <w:rFonts w:ascii="Arial" w:eastAsia="Times New Roman" w:hAnsi="Arial" w:cs="Arial"/>
          <w:b/>
          <w:bCs/>
          <w:color w:val="4C94D8" w:themeColor="text2" w:themeTint="80"/>
          <w:kern w:val="0"/>
          <w14:ligatures w14:val="none"/>
        </w:rPr>
        <w:t>Module 6: Avoiding the Top 10 Employer Mistakes</w:t>
      </w:r>
    </w:p>
    <w:p w14:paraId="1F50950C" w14:textId="77777777" w:rsidR="00701CDC" w:rsidRPr="00701CDC" w:rsidRDefault="00701CDC" w:rsidP="00BF0A0C">
      <w:pPr>
        <w:numPr>
          <w:ilvl w:val="0"/>
          <w:numId w:val="12"/>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Over-recording (too cautious).</w:t>
      </w:r>
    </w:p>
    <w:p w14:paraId="7172AE05" w14:textId="77777777" w:rsidR="00701CDC" w:rsidRPr="00701CDC" w:rsidRDefault="00701CDC" w:rsidP="00BF0A0C">
      <w:pPr>
        <w:numPr>
          <w:ilvl w:val="0"/>
          <w:numId w:val="12"/>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Under-recording (missed incidents).</w:t>
      </w:r>
    </w:p>
    <w:p w14:paraId="578AECA7" w14:textId="77777777" w:rsidR="00701CDC" w:rsidRPr="00701CDC" w:rsidRDefault="00701CDC" w:rsidP="00BF0A0C">
      <w:pPr>
        <w:numPr>
          <w:ilvl w:val="0"/>
          <w:numId w:val="12"/>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Late entries, incorrect days away, and missing follow-ups.</w:t>
      </w:r>
    </w:p>
    <w:p w14:paraId="07A59FCF" w14:textId="77777777" w:rsidR="00701CDC" w:rsidRPr="00701CDC" w:rsidRDefault="00701CDC" w:rsidP="00BF0A0C">
      <w:pPr>
        <w:numPr>
          <w:ilvl w:val="0"/>
          <w:numId w:val="12"/>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Confusing first aid vs. medical treatment.</w:t>
      </w:r>
    </w:p>
    <w:p w14:paraId="77F07334" w14:textId="77777777" w:rsidR="00701CDC" w:rsidRPr="00701CDC" w:rsidRDefault="00000000" w:rsidP="00BF0A0C">
      <w:pPr>
        <w:spacing w:before="100" w:beforeAutospacing="1" w:after="100" w:afterAutospacing="1" w:line="240" w:lineRule="auto"/>
        <w:rPr>
          <w:rFonts w:ascii="Arial" w:eastAsia="Times New Roman" w:hAnsi="Arial" w:cs="Arial"/>
          <w:color w:val="4C94D8" w:themeColor="text2" w:themeTint="80"/>
          <w:kern w:val="0"/>
          <w14:ligatures w14:val="none"/>
        </w:rPr>
      </w:pPr>
      <w:r>
        <w:rPr>
          <w:rFonts w:ascii="Arial" w:eastAsia="Times New Roman" w:hAnsi="Arial" w:cs="Arial"/>
          <w:color w:val="4C94D8" w:themeColor="text2" w:themeTint="80"/>
          <w:kern w:val="0"/>
          <w14:ligatures w14:val="none"/>
        </w:rPr>
        <w:pict w14:anchorId="1C11FD3F">
          <v:rect id="_x0000_i1032" style="width:0;height:1.5pt" o:hralign="center" o:hrstd="t" o:hr="t" fillcolor="#a0a0a0" stroked="f"/>
        </w:pict>
      </w:r>
    </w:p>
    <w:p w14:paraId="5E809C22" w14:textId="77777777" w:rsidR="00701CDC" w:rsidRPr="00701CDC" w:rsidRDefault="00701CDC" w:rsidP="00BF0A0C">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701CDC">
        <w:rPr>
          <w:rFonts w:ascii="Arial" w:eastAsia="Times New Roman" w:hAnsi="Arial" w:cs="Arial"/>
          <w:b/>
          <w:bCs/>
          <w:color w:val="4C94D8" w:themeColor="text2" w:themeTint="80"/>
          <w:kern w:val="0"/>
          <w14:ligatures w14:val="none"/>
        </w:rPr>
        <w:t>Module 7: Real Case Scenarios (Interactive Learning)</w:t>
      </w:r>
    </w:p>
    <w:p w14:paraId="06F2A324" w14:textId="77777777" w:rsidR="00701CDC" w:rsidRPr="00701CDC" w:rsidRDefault="00701CDC" w:rsidP="00BF0A0C">
      <w:pPr>
        <w:numPr>
          <w:ilvl w:val="0"/>
          <w:numId w:val="13"/>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5 real injury examples → students decide: Recordable or not?</w:t>
      </w:r>
    </w:p>
    <w:p w14:paraId="256946F0" w14:textId="77777777" w:rsidR="00701CDC" w:rsidRPr="00701CDC" w:rsidRDefault="00701CDC" w:rsidP="00BF0A0C">
      <w:pPr>
        <w:numPr>
          <w:ilvl w:val="0"/>
          <w:numId w:val="13"/>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Step-by-step reasoning explained after each case.</w:t>
      </w:r>
    </w:p>
    <w:p w14:paraId="52D33B21" w14:textId="77777777" w:rsidR="00701CDC" w:rsidRPr="00701CDC" w:rsidRDefault="00000000" w:rsidP="00BF0A0C">
      <w:pPr>
        <w:spacing w:before="100" w:beforeAutospacing="1" w:after="100" w:afterAutospacing="1" w:line="240" w:lineRule="auto"/>
        <w:rPr>
          <w:rFonts w:ascii="Arial" w:eastAsia="Times New Roman" w:hAnsi="Arial" w:cs="Arial"/>
          <w:color w:val="4C94D8" w:themeColor="text2" w:themeTint="80"/>
          <w:kern w:val="0"/>
          <w14:ligatures w14:val="none"/>
        </w:rPr>
      </w:pPr>
      <w:r>
        <w:rPr>
          <w:rFonts w:ascii="Arial" w:eastAsia="Times New Roman" w:hAnsi="Arial" w:cs="Arial"/>
          <w:color w:val="4C94D8" w:themeColor="text2" w:themeTint="80"/>
          <w:kern w:val="0"/>
          <w14:ligatures w14:val="none"/>
        </w:rPr>
        <w:pict w14:anchorId="792D160D">
          <v:rect id="_x0000_i1033" style="width:0;height:1.5pt" o:hralign="center" o:hrstd="t" o:hr="t" fillcolor="#a0a0a0" stroked="f"/>
        </w:pict>
      </w:r>
    </w:p>
    <w:p w14:paraId="0C9047F1" w14:textId="77777777" w:rsidR="00701CDC" w:rsidRPr="00701CDC" w:rsidRDefault="00701CDC" w:rsidP="00BC557D">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701CDC">
        <w:rPr>
          <w:rFonts w:ascii="Arial" w:eastAsia="Times New Roman" w:hAnsi="Arial" w:cs="Arial"/>
          <w:b/>
          <w:bCs/>
          <w:color w:val="4C94D8" w:themeColor="text2" w:themeTint="80"/>
          <w:kern w:val="0"/>
          <w14:ligatures w14:val="none"/>
        </w:rPr>
        <w:t>Module 8: Conducting an OSHA Log Audit</w:t>
      </w:r>
    </w:p>
    <w:p w14:paraId="1624B20F" w14:textId="77777777" w:rsidR="00701CDC" w:rsidRPr="00701CDC" w:rsidRDefault="00701CDC" w:rsidP="00BC557D">
      <w:pPr>
        <w:numPr>
          <w:ilvl w:val="0"/>
          <w:numId w:val="14"/>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Step-by-step internal audit process.</w:t>
      </w:r>
    </w:p>
    <w:p w14:paraId="18CFA432" w14:textId="3A1D881D" w:rsidR="00701CDC" w:rsidRPr="00701CDC" w:rsidRDefault="00701CDC" w:rsidP="00BC557D">
      <w:pPr>
        <w:numPr>
          <w:ilvl w:val="0"/>
          <w:numId w:val="14"/>
        </w:numPr>
        <w:spacing w:before="100" w:beforeAutospacing="1" w:after="100" w:afterAutospacing="1" w:line="240" w:lineRule="auto"/>
        <w:rPr>
          <w:rFonts w:ascii="Arial" w:eastAsia="Times New Roman" w:hAnsi="Arial" w:cs="Arial"/>
          <w:color w:val="4C94D8" w:themeColor="text2" w:themeTint="80"/>
          <w:kern w:val="0"/>
          <w14:ligatures w14:val="none"/>
        </w:rPr>
      </w:pPr>
      <w:r w:rsidRPr="00CA0481">
        <w:rPr>
          <w:rFonts w:ascii="Arial" w:eastAsia="Times New Roman" w:hAnsi="Arial" w:cs="Arial"/>
          <w:color w:val="4C94D8" w:themeColor="text2" w:themeTint="80"/>
          <w:kern w:val="0"/>
          <w14:ligatures w14:val="none"/>
        </w:rPr>
        <w:t>CCH</w:t>
      </w:r>
      <w:r w:rsidRPr="00701CDC">
        <w:rPr>
          <w:rFonts w:ascii="Arial" w:eastAsia="Times New Roman" w:hAnsi="Arial" w:cs="Arial"/>
          <w:color w:val="4C94D8" w:themeColor="text2" w:themeTint="80"/>
          <w:kern w:val="0"/>
          <w14:ligatures w14:val="none"/>
        </w:rPr>
        <w:t>²’s OSHA Log Audit Checklist (template).</w:t>
      </w:r>
    </w:p>
    <w:p w14:paraId="70DAD539" w14:textId="77777777" w:rsidR="00701CDC" w:rsidRPr="00701CDC" w:rsidRDefault="00701CDC" w:rsidP="00BC557D">
      <w:pPr>
        <w:numPr>
          <w:ilvl w:val="0"/>
          <w:numId w:val="14"/>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How to identify and correct past-year mistakes.</w:t>
      </w:r>
    </w:p>
    <w:p w14:paraId="1632DB5A" w14:textId="77777777" w:rsidR="00701CDC" w:rsidRPr="00701CDC" w:rsidRDefault="00000000" w:rsidP="00BF0A0C">
      <w:pPr>
        <w:spacing w:before="100" w:beforeAutospacing="1" w:after="100" w:afterAutospacing="1" w:line="240" w:lineRule="auto"/>
        <w:rPr>
          <w:rFonts w:ascii="Arial" w:eastAsia="Times New Roman" w:hAnsi="Arial" w:cs="Arial"/>
          <w:color w:val="4C94D8" w:themeColor="text2" w:themeTint="80"/>
          <w:kern w:val="0"/>
          <w14:ligatures w14:val="none"/>
        </w:rPr>
      </w:pPr>
      <w:r>
        <w:rPr>
          <w:rFonts w:ascii="Arial" w:eastAsia="Times New Roman" w:hAnsi="Arial" w:cs="Arial"/>
          <w:color w:val="4C94D8" w:themeColor="text2" w:themeTint="80"/>
          <w:kern w:val="0"/>
          <w14:ligatures w14:val="none"/>
        </w:rPr>
        <w:pict w14:anchorId="51B3EB74">
          <v:rect id="_x0000_i1034" style="width:0;height:1.5pt" o:hralign="center" o:hrstd="t" o:hr="t" fillcolor="#a0a0a0" stroked="f"/>
        </w:pict>
      </w:r>
    </w:p>
    <w:p w14:paraId="3815D80C" w14:textId="69FFE756" w:rsidR="00701CDC" w:rsidRPr="00701CDC" w:rsidRDefault="00701CDC" w:rsidP="0056761B">
      <w:pPr>
        <w:spacing w:before="100" w:beforeAutospacing="1" w:after="100" w:afterAutospacing="1" w:line="240" w:lineRule="auto"/>
        <w:rPr>
          <w:rFonts w:ascii="Arial" w:eastAsia="Times New Roman" w:hAnsi="Arial" w:cs="Arial"/>
          <w:b/>
          <w:bCs/>
          <w:color w:val="0070C0"/>
          <w:kern w:val="0"/>
          <w14:ligatures w14:val="none"/>
        </w:rPr>
      </w:pPr>
      <w:r w:rsidRPr="00701CDC">
        <w:rPr>
          <w:rFonts w:ascii="Arial" w:eastAsia="Times New Roman" w:hAnsi="Arial" w:cs="Arial"/>
          <w:b/>
          <w:bCs/>
          <w:color w:val="4C94D8" w:themeColor="text2" w:themeTint="80"/>
          <w:kern w:val="0"/>
          <w14:ligatures w14:val="none"/>
        </w:rPr>
        <w:t xml:space="preserve">Module 9: </w:t>
      </w:r>
      <w:r w:rsidR="0056761B" w:rsidRPr="00256EAA">
        <w:rPr>
          <w:rFonts w:ascii="Arial" w:eastAsia="Times New Roman" w:hAnsi="Arial" w:cs="Arial"/>
          <w:b/>
          <w:bCs/>
          <w:color w:val="0070C0"/>
          <w:kern w:val="0"/>
          <w14:ligatures w14:val="none"/>
        </w:rPr>
        <w:t>Advanced Incident Investigation and Root Cause Analysis (RCA)</w:t>
      </w:r>
    </w:p>
    <w:p w14:paraId="390E21B9" w14:textId="77777777" w:rsidR="00701CDC" w:rsidRPr="00701CDC" w:rsidRDefault="00701CDC" w:rsidP="00BF0A0C">
      <w:pPr>
        <w:numPr>
          <w:ilvl w:val="0"/>
          <w:numId w:val="15"/>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Reading trends in your logs (types of injuries, locations, departments).</w:t>
      </w:r>
    </w:p>
    <w:p w14:paraId="6E30761E" w14:textId="77777777" w:rsidR="00701CDC" w:rsidRPr="00701CDC" w:rsidRDefault="00701CDC" w:rsidP="00BF0A0C">
      <w:pPr>
        <w:numPr>
          <w:ilvl w:val="0"/>
          <w:numId w:val="15"/>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Turning data into prevention strategies.</w:t>
      </w:r>
    </w:p>
    <w:p w14:paraId="54305AC7" w14:textId="77777777" w:rsidR="00701CDC" w:rsidRPr="00701CDC" w:rsidRDefault="00701CDC" w:rsidP="00BF0A0C">
      <w:pPr>
        <w:numPr>
          <w:ilvl w:val="0"/>
          <w:numId w:val="15"/>
        </w:numPr>
        <w:spacing w:before="100" w:beforeAutospacing="1" w:after="100" w:afterAutospacing="1" w:line="240" w:lineRule="auto"/>
        <w:rPr>
          <w:rFonts w:ascii="Arial" w:eastAsia="Times New Roman" w:hAnsi="Arial" w:cs="Arial"/>
          <w:color w:val="4C94D8" w:themeColor="text2" w:themeTint="80"/>
          <w:kern w:val="0"/>
          <w14:ligatures w14:val="none"/>
        </w:rPr>
      </w:pPr>
      <w:r w:rsidRPr="00701CDC">
        <w:rPr>
          <w:rFonts w:ascii="Arial" w:eastAsia="Times New Roman" w:hAnsi="Arial" w:cs="Arial"/>
          <w:color w:val="4C94D8" w:themeColor="text2" w:themeTint="80"/>
          <w:kern w:val="0"/>
          <w14:ligatures w14:val="none"/>
        </w:rPr>
        <w:t>How smart recordkeeping reduces comp premiums.</w:t>
      </w:r>
    </w:p>
    <w:p w14:paraId="5E176420" w14:textId="77777777" w:rsidR="00701CDC" w:rsidRPr="00701CDC" w:rsidRDefault="00000000" w:rsidP="00BF0A0C">
      <w:pPr>
        <w:spacing w:before="100" w:beforeAutospacing="1" w:after="100" w:afterAutospacing="1" w:line="240" w:lineRule="auto"/>
        <w:rPr>
          <w:rFonts w:ascii="Arial" w:eastAsia="Times New Roman" w:hAnsi="Arial" w:cs="Arial"/>
          <w:color w:val="4C94D8" w:themeColor="text2" w:themeTint="80"/>
          <w:kern w:val="0"/>
          <w14:ligatures w14:val="none"/>
        </w:rPr>
      </w:pPr>
      <w:r>
        <w:rPr>
          <w:rFonts w:ascii="Arial" w:eastAsia="Times New Roman" w:hAnsi="Arial" w:cs="Arial"/>
          <w:color w:val="4C94D8" w:themeColor="text2" w:themeTint="80"/>
          <w:kern w:val="0"/>
          <w14:ligatures w14:val="none"/>
        </w:rPr>
        <w:pict w14:anchorId="7E5CAF5B">
          <v:rect id="_x0000_i1035" style="width:0;height:1.5pt" o:hralign="center" o:hrstd="t" o:hr="t" fillcolor="#a0a0a0" stroked="f"/>
        </w:pict>
      </w:r>
    </w:p>
    <w:p w14:paraId="426905AD" w14:textId="77777777" w:rsidR="00701CDC" w:rsidRPr="00701CDC" w:rsidRDefault="00701CDC" w:rsidP="00BF0A0C">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701CDC">
        <w:rPr>
          <w:rFonts w:ascii="Arial" w:eastAsia="Times New Roman" w:hAnsi="Arial" w:cs="Arial"/>
          <w:b/>
          <w:bCs/>
          <w:color w:val="4C94D8" w:themeColor="text2" w:themeTint="80"/>
          <w:kern w:val="0"/>
          <w14:ligatures w14:val="none"/>
        </w:rPr>
        <w:lastRenderedPageBreak/>
        <w:t>Module 10: Wrap-Up and Certification</w:t>
      </w:r>
    </w:p>
    <w:p w14:paraId="520BA6D2" w14:textId="77777777" w:rsidR="00701CDC" w:rsidRPr="00701CDC" w:rsidRDefault="00701CDC" w:rsidP="00701CDC">
      <w:pPr>
        <w:numPr>
          <w:ilvl w:val="0"/>
          <w:numId w:val="16"/>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kern w:val="0"/>
          <w14:ligatures w14:val="none"/>
        </w:rPr>
        <w:t>Key takeaways.</w:t>
      </w:r>
    </w:p>
    <w:p w14:paraId="240BB27D" w14:textId="77777777" w:rsidR="00701CDC" w:rsidRPr="00701CDC" w:rsidRDefault="00701CDC" w:rsidP="00701CDC">
      <w:pPr>
        <w:numPr>
          <w:ilvl w:val="0"/>
          <w:numId w:val="16"/>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kern w:val="0"/>
          <w14:ligatures w14:val="none"/>
        </w:rPr>
        <w:t>Mini knowledge quiz.</w:t>
      </w:r>
    </w:p>
    <w:p w14:paraId="6FCB23F9" w14:textId="612DCB46" w:rsidR="00701CDC" w:rsidRPr="00701CDC" w:rsidRDefault="00701CDC" w:rsidP="00701CDC">
      <w:pPr>
        <w:numPr>
          <w:ilvl w:val="0"/>
          <w:numId w:val="16"/>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kern w:val="0"/>
          <w14:ligatures w14:val="none"/>
        </w:rPr>
        <w:t>“</w:t>
      </w:r>
      <w:r w:rsidRPr="00CA0481">
        <w:rPr>
          <w:rFonts w:ascii="Arial" w:eastAsia="Times New Roman" w:hAnsi="Arial" w:cs="Arial"/>
          <w:kern w:val="0"/>
          <w14:ligatures w14:val="none"/>
        </w:rPr>
        <w:t>CCH</w:t>
      </w:r>
      <w:r w:rsidRPr="00701CDC">
        <w:rPr>
          <w:rFonts w:ascii="Arial" w:eastAsia="Times New Roman" w:hAnsi="Arial" w:cs="Arial"/>
          <w:kern w:val="0"/>
          <w14:ligatures w14:val="none"/>
        </w:rPr>
        <w:t>² Recordables Master” Certificate of Completion.</w:t>
      </w:r>
    </w:p>
    <w:p w14:paraId="5F2FFAFF" w14:textId="77777777" w:rsidR="00701CDC" w:rsidRPr="00701CDC" w:rsidRDefault="00000000" w:rsidP="00701CDC">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44C03DAE">
          <v:rect id="_x0000_i1036" style="width:0;height:1.5pt" o:hralign="center" o:hrstd="t" o:hr="t" fillcolor="#a0a0a0" stroked="f"/>
        </w:pict>
      </w:r>
    </w:p>
    <w:p w14:paraId="4EBCE612" w14:textId="77777777" w:rsidR="00701CDC" w:rsidRPr="00701CDC" w:rsidRDefault="00701CDC" w:rsidP="00701CDC">
      <w:pPr>
        <w:spacing w:before="100" w:beforeAutospacing="1" w:after="100" w:afterAutospacing="1" w:line="240" w:lineRule="auto"/>
        <w:rPr>
          <w:rFonts w:ascii="Arial" w:eastAsia="Times New Roman" w:hAnsi="Arial" w:cs="Arial"/>
          <w:b/>
          <w:bCs/>
          <w:kern w:val="0"/>
          <w14:ligatures w14:val="none"/>
        </w:rPr>
      </w:pPr>
      <w:r w:rsidRPr="00701CDC">
        <w:rPr>
          <w:rFonts w:ascii="Segoe UI Emoji" w:eastAsia="Times New Roman" w:hAnsi="Segoe UI Emoji" w:cs="Segoe UI Emoji"/>
          <w:b/>
          <w:bCs/>
          <w:kern w:val="0"/>
          <w14:ligatures w14:val="none"/>
        </w:rPr>
        <w:t>🧾</w:t>
      </w:r>
      <w:r w:rsidRPr="00701CDC">
        <w:rPr>
          <w:rFonts w:ascii="Arial" w:eastAsia="Times New Roman" w:hAnsi="Arial" w:cs="Arial"/>
          <w:b/>
          <w:bCs/>
          <w:kern w:val="0"/>
          <w14:ligatures w14:val="none"/>
        </w:rPr>
        <w:t xml:space="preserve"> Workbook &amp; Tools</w:t>
      </w:r>
    </w:p>
    <w:p w14:paraId="3FD32DC9" w14:textId="77777777" w:rsidR="00701CDC" w:rsidRPr="00701CDC" w:rsidRDefault="00701CDC" w:rsidP="00701CDC">
      <w:pPr>
        <w:numPr>
          <w:ilvl w:val="0"/>
          <w:numId w:val="17"/>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b/>
          <w:bCs/>
          <w:kern w:val="0"/>
          <w14:ligatures w14:val="none"/>
        </w:rPr>
        <w:t>Recordable vs. Non-Recordable Quick Reference Sheet</w:t>
      </w:r>
    </w:p>
    <w:p w14:paraId="23904B6B" w14:textId="77777777" w:rsidR="00701CDC" w:rsidRPr="00701CDC" w:rsidRDefault="00701CDC" w:rsidP="00701CDC">
      <w:pPr>
        <w:numPr>
          <w:ilvl w:val="1"/>
          <w:numId w:val="17"/>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kern w:val="0"/>
          <w14:ligatures w14:val="none"/>
        </w:rPr>
        <w:t>Checkboxes for all 29 CFR 1904 criteria.</w:t>
      </w:r>
    </w:p>
    <w:p w14:paraId="71AA01B7" w14:textId="77777777" w:rsidR="00701CDC" w:rsidRPr="00701CDC" w:rsidRDefault="00701CDC" w:rsidP="00701CDC">
      <w:pPr>
        <w:numPr>
          <w:ilvl w:val="0"/>
          <w:numId w:val="17"/>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b/>
          <w:bCs/>
          <w:kern w:val="0"/>
          <w14:ligatures w14:val="none"/>
        </w:rPr>
        <w:t>OSHA Log Audit Checklist</w:t>
      </w:r>
    </w:p>
    <w:p w14:paraId="2210AC03" w14:textId="77777777" w:rsidR="00701CDC" w:rsidRPr="00701CDC" w:rsidRDefault="00701CDC" w:rsidP="00701CDC">
      <w:pPr>
        <w:numPr>
          <w:ilvl w:val="1"/>
          <w:numId w:val="17"/>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kern w:val="0"/>
          <w14:ligatures w14:val="none"/>
        </w:rPr>
        <w:t>15-point internal review system.</w:t>
      </w:r>
    </w:p>
    <w:p w14:paraId="74A3C388" w14:textId="77777777" w:rsidR="00701CDC" w:rsidRPr="00701CDC" w:rsidRDefault="00701CDC" w:rsidP="00701CDC">
      <w:pPr>
        <w:numPr>
          <w:ilvl w:val="0"/>
          <w:numId w:val="17"/>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b/>
          <w:bCs/>
          <w:kern w:val="0"/>
          <w14:ligatures w14:val="none"/>
        </w:rPr>
        <w:t>Injury Case Worksheet</w:t>
      </w:r>
    </w:p>
    <w:p w14:paraId="49912D72" w14:textId="77777777" w:rsidR="00701CDC" w:rsidRPr="00701CDC" w:rsidRDefault="00701CDC" w:rsidP="00701CDC">
      <w:pPr>
        <w:numPr>
          <w:ilvl w:val="1"/>
          <w:numId w:val="17"/>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kern w:val="0"/>
          <w14:ligatures w14:val="none"/>
        </w:rPr>
        <w:t>Walkthrough page for each injury decision.</w:t>
      </w:r>
    </w:p>
    <w:p w14:paraId="61893DC3" w14:textId="77777777" w:rsidR="00701CDC" w:rsidRPr="00701CDC" w:rsidRDefault="00701CDC" w:rsidP="00701CDC">
      <w:pPr>
        <w:numPr>
          <w:ilvl w:val="0"/>
          <w:numId w:val="17"/>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b/>
          <w:bCs/>
          <w:kern w:val="0"/>
          <w14:ligatures w14:val="none"/>
        </w:rPr>
        <w:t>Employer–Clinic Communication Script Template</w:t>
      </w:r>
    </w:p>
    <w:p w14:paraId="69134963" w14:textId="77777777" w:rsidR="00701CDC" w:rsidRPr="00701CDC" w:rsidRDefault="00701CDC" w:rsidP="00701CDC">
      <w:pPr>
        <w:numPr>
          <w:ilvl w:val="1"/>
          <w:numId w:val="17"/>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kern w:val="0"/>
          <w14:ligatures w14:val="none"/>
        </w:rPr>
        <w:t>“What to say before sending employees to the clinic.”</w:t>
      </w:r>
    </w:p>
    <w:p w14:paraId="23F35C38" w14:textId="77777777" w:rsidR="00701CDC" w:rsidRPr="00701CDC" w:rsidRDefault="00701CDC" w:rsidP="00701CDC">
      <w:pPr>
        <w:numPr>
          <w:ilvl w:val="0"/>
          <w:numId w:val="17"/>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b/>
          <w:bCs/>
          <w:kern w:val="0"/>
          <w14:ligatures w14:val="none"/>
        </w:rPr>
        <w:t>Top 10 Log Mistakes Poster</w:t>
      </w:r>
    </w:p>
    <w:p w14:paraId="4A25907B" w14:textId="77777777" w:rsidR="00701CDC" w:rsidRPr="00701CDC" w:rsidRDefault="00701CDC" w:rsidP="00701CDC">
      <w:pPr>
        <w:numPr>
          <w:ilvl w:val="1"/>
          <w:numId w:val="17"/>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kern w:val="0"/>
          <w14:ligatures w14:val="none"/>
        </w:rPr>
        <w:t>Visual reminder for HR/safety offices.</w:t>
      </w:r>
    </w:p>
    <w:p w14:paraId="1E24AB1B" w14:textId="77777777" w:rsidR="00701CDC" w:rsidRPr="00701CDC" w:rsidRDefault="00000000" w:rsidP="00701CDC">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1E0B0D5C">
          <v:rect id="_x0000_i1037" style="width:0;height:1.5pt" o:hralign="center" o:hrstd="t" o:hr="t" fillcolor="#a0a0a0" stroked="f"/>
        </w:pict>
      </w:r>
    </w:p>
    <w:p w14:paraId="7FC4FE46" w14:textId="77777777" w:rsidR="00701CDC" w:rsidRPr="00701CDC" w:rsidRDefault="00701CDC" w:rsidP="00701CDC">
      <w:pPr>
        <w:spacing w:before="100" w:beforeAutospacing="1" w:after="100" w:afterAutospacing="1" w:line="240" w:lineRule="auto"/>
        <w:rPr>
          <w:rFonts w:ascii="Arial" w:eastAsia="Times New Roman" w:hAnsi="Arial" w:cs="Arial"/>
          <w:b/>
          <w:bCs/>
          <w:kern w:val="0"/>
          <w14:ligatures w14:val="none"/>
        </w:rPr>
      </w:pPr>
      <w:r w:rsidRPr="00701CDC">
        <w:rPr>
          <w:rFonts w:ascii="Segoe UI Emoji" w:eastAsia="Times New Roman" w:hAnsi="Segoe UI Emoji" w:cs="Segoe UI Emoji"/>
          <w:b/>
          <w:bCs/>
          <w:kern w:val="0"/>
          <w14:ligatures w14:val="none"/>
        </w:rPr>
        <w:t>🎥</w:t>
      </w:r>
      <w:r w:rsidRPr="00701CDC">
        <w:rPr>
          <w:rFonts w:ascii="Arial" w:eastAsia="Times New Roman" w:hAnsi="Arial" w:cs="Arial"/>
          <w:b/>
          <w:bCs/>
          <w:kern w:val="0"/>
          <w14:ligatures w14:val="none"/>
        </w:rPr>
        <w:t xml:space="preserve"> Video Production Plan</w:t>
      </w:r>
    </w:p>
    <w:p w14:paraId="435BD0F8" w14:textId="77777777" w:rsidR="00701CDC" w:rsidRPr="00701CDC" w:rsidRDefault="00701CDC" w:rsidP="00701CDC">
      <w:pPr>
        <w:numPr>
          <w:ilvl w:val="0"/>
          <w:numId w:val="18"/>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b/>
          <w:bCs/>
          <w:kern w:val="0"/>
          <w14:ligatures w14:val="none"/>
        </w:rPr>
        <w:t>10 short lessons</w:t>
      </w:r>
      <w:r w:rsidRPr="00701CDC">
        <w:rPr>
          <w:rFonts w:ascii="Arial" w:eastAsia="Times New Roman" w:hAnsi="Arial" w:cs="Arial"/>
          <w:kern w:val="0"/>
          <w14:ligatures w14:val="none"/>
        </w:rPr>
        <w:t xml:space="preserve"> (8–12 minutes each).</w:t>
      </w:r>
    </w:p>
    <w:p w14:paraId="346C9894" w14:textId="77777777" w:rsidR="00701CDC" w:rsidRPr="00701CDC" w:rsidRDefault="00701CDC" w:rsidP="00701CDC">
      <w:pPr>
        <w:numPr>
          <w:ilvl w:val="0"/>
          <w:numId w:val="18"/>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b/>
          <w:bCs/>
          <w:kern w:val="0"/>
          <w14:ligatures w14:val="none"/>
        </w:rPr>
        <w:t>Style:</w:t>
      </w:r>
      <w:r w:rsidRPr="00701CDC">
        <w:rPr>
          <w:rFonts w:ascii="Arial" w:eastAsia="Times New Roman" w:hAnsi="Arial" w:cs="Arial"/>
          <w:kern w:val="0"/>
          <w14:ligatures w14:val="none"/>
        </w:rPr>
        <w:t xml:space="preserve"> You narrating slides + examples (PowerPoint or Canva).</w:t>
      </w:r>
    </w:p>
    <w:p w14:paraId="4526417A" w14:textId="77777777" w:rsidR="00701CDC" w:rsidRPr="00701CDC" w:rsidRDefault="00701CDC" w:rsidP="00701CDC">
      <w:pPr>
        <w:numPr>
          <w:ilvl w:val="0"/>
          <w:numId w:val="18"/>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b/>
          <w:bCs/>
          <w:kern w:val="0"/>
          <w14:ligatures w14:val="none"/>
        </w:rPr>
        <w:t>Add ons:</w:t>
      </w:r>
      <w:r w:rsidRPr="00701CDC">
        <w:rPr>
          <w:rFonts w:ascii="Arial" w:eastAsia="Times New Roman" w:hAnsi="Arial" w:cs="Arial"/>
          <w:kern w:val="0"/>
          <w14:ligatures w14:val="none"/>
        </w:rPr>
        <w:t xml:space="preserve"> real OSHA form visuals, sample logs, animated examples.</w:t>
      </w:r>
    </w:p>
    <w:p w14:paraId="67AACBBF" w14:textId="7D2945E3" w:rsidR="00701CDC" w:rsidRPr="00701CDC" w:rsidRDefault="00701CDC" w:rsidP="00701CDC">
      <w:pPr>
        <w:numPr>
          <w:ilvl w:val="0"/>
          <w:numId w:val="18"/>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kern w:val="0"/>
          <w14:ligatures w14:val="none"/>
        </w:rPr>
        <w:t xml:space="preserve">Hosted on </w:t>
      </w:r>
      <w:r w:rsidRPr="00701CDC">
        <w:rPr>
          <w:rFonts w:ascii="Arial" w:eastAsia="Times New Roman" w:hAnsi="Arial" w:cs="Arial"/>
          <w:b/>
          <w:bCs/>
          <w:kern w:val="0"/>
          <w14:ligatures w14:val="none"/>
        </w:rPr>
        <w:t>Teachable</w:t>
      </w:r>
      <w:r w:rsidRPr="00701CDC">
        <w:rPr>
          <w:rFonts w:ascii="Arial" w:eastAsia="Times New Roman" w:hAnsi="Arial" w:cs="Arial"/>
          <w:kern w:val="0"/>
          <w14:ligatures w14:val="none"/>
        </w:rPr>
        <w:t xml:space="preserve"> or </w:t>
      </w:r>
      <w:r w:rsidRPr="00701CDC">
        <w:rPr>
          <w:rFonts w:ascii="Arial" w:eastAsia="Times New Roman" w:hAnsi="Arial" w:cs="Arial"/>
          <w:b/>
          <w:bCs/>
          <w:kern w:val="0"/>
          <w14:ligatures w14:val="none"/>
        </w:rPr>
        <w:t>Kajabi</w:t>
      </w:r>
      <w:r w:rsidRPr="00701CDC">
        <w:rPr>
          <w:rFonts w:ascii="Arial" w:eastAsia="Times New Roman" w:hAnsi="Arial" w:cs="Arial"/>
          <w:kern w:val="0"/>
          <w14:ligatures w14:val="none"/>
        </w:rPr>
        <w:t xml:space="preserve"> under the </w:t>
      </w:r>
      <w:r w:rsidRPr="00CA0481">
        <w:rPr>
          <w:rFonts w:ascii="Arial" w:eastAsia="Times New Roman" w:hAnsi="Arial" w:cs="Arial"/>
          <w:kern w:val="0"/>
          <w14:ligatures w14:val="none"/>
        </w:rPr>
        <w:t>CCH</w:t>
      </w:r>
      <w:r w:rsidRPr="00701CDC">
        <w:rPr>
          <w:rFonts w:ascii="Arial" w:eastAsia="Times New Roman" w:hAnsi="Arial" w:cs="Arial"/>
          <w:kern w:val="0"/>
          <w14:ligatures w14:val="none"/>
        </w:rPr>
        <w:t>² brand.</w:t>
      </w:r>
    </w:p>
    <w:p w14:paraId="1E5743D8" w14:textId="77777777" w:rsidR="00701CDC" w:rsidRPr="00701CDC" w:rsidRDefault="00000000" w:rsidP="00701CDC">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290C5166">
          <v:rect id="_x0000_i1038" style="width:0;height:1.5pt" o:hralign="center" o:hrstd="t" o:hr="t" fillcolor="#a0a0a0" stroked="f"/>
        </w:pict>
      </w:r>
    </w:p>
    <w:p w14:paraId="14D266B3" w14:textId="77777777" w:rsidR="00701CDC" w:rsidRPr="00701CDC" w:rsidRDefault="00701CDC" w:rsidP="00701CDC">
      <w:pPr>
        <w:spacing w:before="100" w:beforeAutospacing="1" w:after="100" w:afterAutospacing="1" w:line="240" w:lineRule="auto"/>
        <w:rPr>
          <w:rFonts w:ascii="Arial" w:eastAsia="Times New Roman" w:hAnsi="Arial" w:cs="Arial"/>
          <w:b/>
          <w:bCs/>
          <w:kern w:val="0"/>
          <w14:ligatures w14:val="none"/>
        </w:rPr>
      </w:pPr>
      <w:r w:rsidRPr="00701CDC">
        <w:rPr>
          <w:rFonts w:ascii="Segoe UI Emoji" w:eastAsia="Times New Roman" w:hAnsi="Segoe UI Emoji" w:cs="Segoe UI Emoji"/>
          <w:b/>
          <w:bCs/>
          <w:kern w:val="0"/>
          <w14:ligatures w14:val="none"/>
        </w:rPr>
        <w:t>💵</w:t>
      </w:r>
      <w:r w:rsidRPr="00701CDC">
        <w:rPr>
          <w:rFonts w:ascii="Arial" w:eastAsia="Times New Roman" w:hAnsi="Arial" w:cs="Arial"/>
          <w:b/>
          <w:bCs/>
          <w:kern w:val="0"/>
          <w14:ligatures w14:val="none"/>
        </w:rPr>
        <w:t xml:space="preserve"> Monetization Options</w:t>
      </w:r>
    </w:p>
    <w:p w14:paraId="66BAA177" w14:textId="77777777" w:rsidR="00701CDC" w:rsidRPr="00701CDC" w:rsidRDefault="00701CDC" w:rsidP="00701CDC">
      <w:pPr>
        <w:numPr>
          <w:ilvl w:val="0"/>
          <w:numId w:val="19"/>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b/>
          <w:bCs/>
          <w:kern w:val="0"/>
          <w14:ligatures w14:val="none"/>
        </w:rPr>
        <w:t>Online Course (Self-Paced):</w:t>
      </w:r>
      <w:r w:rsidRPr="00701CDC">
        <w:rPr>
          <w:rFonts w:ascii="Arial" w:eastAsia="Times New Roman" w:hAnsi="Arial" w:cs="Arial"/>
          <w:kern w:val="0"/>
          <w14:ligatures w14:val="none"/>
        </w:rPr>
        <w:t xml:space="preserve"> $199–$399 per user.</w:t>
      </w:r>
    </w:p>
    <w:p w14:paraId="20D1342A" w14:textId="77777777" w:rsidR="00701CDC" w:rsidRPr="00701CDC" w:rsidRDefault="00701CDC" w:rsidP="00701CDC">
      <w:pPr>
        <w:numPr>
          <w:ilvl w:val="0"/>
          <w:numId w:val="19"/>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b/>
          <w:bCs/>
          <w:kern w:val="0"/>
          <w14:ligatures w14:val="none"/>
        </w:rPr>
        <w:t>Corporate License:</w:t>
      </w:r>
      <w:r w:rsidRPr="00701CDC">
        <w:rPr>
          <w:rFonts w:ascii="Arial" w:eastAsia="Times New Roman" w:hAnsi="Arial" w:cs="Arial"/>
          <w:kern w:val="0"/>
          <w14:ligatures w14:val="none"/>
        </w:rPr>
        <w:t xml:space="preserve"> $2,500–$5,000 per company (unlimited access).</w:t>
      </w:r>
    </w:p>
    <w:p w14:paraId="14CAF23F" w14:textId="77777777" w:rsidR="00701CDC" w:rsidRPr="00701CDC" w:rsidRDefault="00701CDC" w:rsidP="00701CDC">
      <w:pPr>
        <w:numPr>
          <w:ilvl w:val="0"/>
          <w:numId w:val="19"/>
        </w:numPr>
        <w:spacing w:before="100" w:beforeAutospacing="1" w:after="100" w:afterAutospacing="1" w:line="240" w:lineRule="auto"/>
        <w:rPr>
          <w:rFonts w:ascii="Arial" w:eastAsia="Times New Roman" w:hAnsi="Arial" w:cs="Arial"/>
          <w:kern w:val="0"/>
          <w14:ligatures w14:val="none"/>
        </w:rPr>
      </w:pPr>
      <w:r w:rsidRPr="00701CDC">
        <w:rPr>
          <w:rFonts w:ascii="Arial" w:eastAsia="Times New Roman" w:hAnsi="Arial" w:cs="Arial"/>
          <w:b/>
          <w:bCs/>
          <w:kern w:val="0"/>
          <w14:ligatures w14:val="none"/>
        </w:rPr>
        <w:t>Virtual Workshop Upgrade:</w:t>
      </w:r>
      <w:r w:rsidRPr="00701CDC">
        <w:rPr>
          <w:rFonts w:ascii="Arial" w:eastAsia="Times New Roman" w:hAnsi="Arial" w:cs="Arial"/>
          <w:kern w:val="0"/>
          <w14:ligatures w14:val="none"/>
        </w:rPr>
        <w:t xml:space="preserve"> $4,000–$8,000 (live + Q&amp;A).</w:t>
      </w:r>
    </w:p>
    <w:p w14:paraId="7F044A7D" w14:textId="77777777" w:rsidR="00226DDB" w:rsidRPr="00CA0481" w:rsidRDefault="00226DDB" w:rsidP="00226DDB">
      <w:pPr>
        <w:spacing w:before="100" w:beforeAutospacing="1" w:after="100" w:afterAutospacing="1" w:line="240" w:lineRule="auto"/>
        <w:rPr>
          <w:rFonts w:ascii="Arial" w:eastAsia="Times New Roman" w:hAnsi="Arial" w:cs="Arial"/>
          <w:kern w:val="0"/>
          <w:sz w:val="32"/>
          <w:szCs w:val="32"/>
          <w14:ligatures w14:val="none"/>
        </w:rPr>
      </w:pPr>
    </w:p>
    <w:p w14:paraId="78191BF8" w14:textId="77777777" w:rsidR="00FE7AC7" w:rsidRPr="00FE7AC7" w:rsidRDefault="00FE7AC7" w:rsidP="00FE7AC7">
      <w:pPr>
        <w:spacing w:before="100" w:beforeAutospacing="1" w:after="100" w:afterAutospacing="1" w:line="240" w:lineRule="auto"/>
        <w:rPr>
          <w:rFonts w:ascii="Arial" w:eastAsia="Times New Roman" w:hAnsi="Arial" w:cs="Arial"/>
          <w:b/>
          <w:bCs/>
          <w:color w:val="EE0000"/>
          <w:kern w:val="0"/>
          <w:sz w:val="40"/>
          <w:szCs w:val="40"/>
          <w14:ligatures w14:val="none"/>
        </w:rPr>
      </w:pPr>
      <w:r w:rsidRPr="00FE7AC7">
        <w:rPr>
          <w:rFonts w:ascii="Arial" w:eastAsia="Times New Roman" w:hAnsi="Arial" w:cs="Arial"/>
          <w:b/>
          <w:bCs/>
          <w:color w:val="EE0000"/>
          <w:kern w:val="0"/>
          <w:sz w:val="40"/>
          <w:szCs w:val="40"/>
          <w14:ligatures w14:val="none"/>
        </w:rPr>
        <w:t>Core Compliance HUB (CCH)</w:t>
      </w:r>
    </w:p>
    <w:p w14:paraId="7652E85C" w14:textId="77777777" w:rsidR="00FE7AC7" w:rsidRPr="00FE7AC7" w:rsidRDefault="00FE7AC7" w:rsidP="00FE7AC7">
      <w:pPr>
        <w:spacing w:before="100" w:beforeAutospacing="1" w:after="100" w:afterAutospacing="1" w:line="240" w:lineRule="auto"/>
        <w:rPr>
          <w:rFonts w:ascii="Arial" w:eastAsia="Times New Roman" w:hAnsi="Arial" w:cs="Arial"/>
          <w:b/>
          <w:bCs/>
          <w:kern w:val="0"/>
          <w:sz w:val="32"/>
          <w:szCs w:val="32"/>
          <w14:ligatures w14:val="none"/>
        </w:rPr>
      </w:pPr>
      <w:r w:rsidRPr="00FE7AC7">
        <w:rPr>
          <w:rFonts w:ascii="Arial" w:eastAsia="Times New Roman" w:hAnsi="Arial" w:cs="Arial"/>
          <w:b/>
          <w:bCs/>
          <w:i/>
          <w:iCs/>
          <w:kern w:val="0"/>
          <w:sz w:val="32"/>
          <w:szCs w:val="32"/>
          <w14:ligatures w14:val="none"/>
        </w:rPr>
        <w:t>“Your one-stop resource for employer safety, occupational health, and compliance excellence.”</w:t>
      </w:r>
    </w:p>
    <w:p w14:paraId="65A90795" w14:textId="77777777" w:rsidR="00FE7AC7" w:rsidRPr="00FE7AC7" w:rsidRDefault="00000000" w:rsidP="00FE7AC7">
      <w:pPr>
        <w:spacing w:before="100" w:beforeAutospacing="1" w:after="100" w:afterAutospacing="1" w:line="240" w:lineRule="auto"/>
        <w:rPr>
          <w:rFonts w:ascii="Arial" w:eastAsia="Times New Roman" w:hAnsi="Arial" w:cs="Arial"/>
          <w:kern w:val="0"/>
          <w:sz w:val="32"/>
          <w:szCs w:val="32"/>
          <w14:ligatures w14:val="none"/>
        </w:rPr>
      </w:pPr>
      <w:r>
        <w:rPr>
          <w:rFonts w:ascii="Arial" w:eastAsia="Times New Roman" w:hAnsi="Arial" w:cs="Arial"/>
          <w:kern w:val="0"/>
          <w:sz w:val="32"/>
          <w:szCs w:val="32"/>
          <w14:ligatures w14:val="none"/>
        </w:rPr>
        <w:pict w14:anchorId="4490281D">
          <v:rect id="_x0000_i1039" style="width:0;height:1.5pt" o:hralign="center" o:hrstd="t" o:hr="t" fillcolor="#a0a0a0" stroked="f"/>
        </w:pict>
      </w:r>
    </w:p>
    <w:p w14:paraId="2094CA34" w14:textId="77777777" w:rsidR="00FE7AC7" w:rsidRPr="00FE7AC7" w:rsidRDefault="00FE7AC7" w:rsidP="00FE7AC7">
      <w:pPr>
        <w:spacing w:before="100" w:beforeAutospacing="1" w:after="100" w:afterAutospacing="1" w:line="240" w:lineRule="auto"/>
        <w:rPr>
          <w:rFonts w:ascii="Arial" w:eastAsia="Times New Roman" w:hAnsi="Arial" w:cs="Arial"/>
          <w:b/>
          <w:bCs/>
          <w:kern w:val="0"/>
          <w:sz w:val="32"/>
          <w:szCs w:val="32"/>
          <w14:ligatures w14:val="none"/>
        </w:rPr>
      </w:pPr>
      <w:r w:rsidRPr="00FE7AC7">
        <w:rPr>
          <w:rFonts w:ascii="Segoe UI Emoji" w:eastAsia="Times New Roman" w:hAnsi="Segoe UI Emoji" w:cs="Segoe UI Emoji"/>
          <w:b/>
          <w:bCs/>
          <w:kern w:val="0"/>
          <w:sz w:val="32"/>
          <w:szCs w:val="32"/>
          <w14:ligatures w14:val="none"/>
        </w:rPr>
        <w:t>🎯</w:t>
      </w:r>
      <w:r w:rsidRPr="00FE7AC7">
        <w:rPr>
          <w:rFonts w:ascii="Arial" w:eastAsia="Times New Roman" w:hAnsi="Arial" w:cs="Arial"/>
          <w:b/>
          <w:bCs/>
          <w:kern w:val="0"/>
          <w:sz w:val="32"/>
          <w:szCs w:val="32"/>
          <w14:ligatures w14:val="none"/>
        </w:rPr>
        <w:t xml:space="preserve"> Mission</w:t>
      </w:r>
    </w:p>
    <w:p w14:paraId="2B7766F9" w14:textId="77777777" w:rsidR="001462EC" w:rsidRPr="00CA0481" w:rsidRDefault="001462EC" w:rsidP="001462EC">
      <w:pPr>
        <w:pStyle w:val="NormalWeb"/>
        <w:rPr>
          <w:rFonts w:ascii="Arial" w:hAnsi="Arial" w:cs="Arial"/>
        </w:rPr>
      </w:pPr>
      <w:r w:rsidRPr="00CA0481">
        <w:rPr>
          <w:rFonts w:ascii="Arial" w:hAnsi="Arial" w:cs="Arial"/>
          <w:b/>
          <w:bCs/>
        </w:rPr>
        <w:lastRenderedPageBreak/>
        <w:t>Transforming Workplace Safety and Compliance</w:t>
      </w:r>
    </w:p>
    <w:p w14:paraId="1EB6221F" w14:textId="77777777" w:rsidR="001462EC" w:rsidRPr="00CA0481" w:rsidRDefault="001462EC" w:rsidP="001462EC">
      <w:pPr>
        <w:pStyle w:val="NormalWeb"/>
        <w:rPr>
          <w:rFonts w:ascii="Arial" w:hAnsi="Arial" w:cs="Arial"/>
        </w:rPr>
      </w:pPr>
      <w:r w:rsidRPr="00CA0481">
        <w:rPr>
          <w:rFonts w:ascii="Arial" w:hAnsi="Arial" w:cs="Arial"/>
        </w:rPr>
        <w:t xml:space="preserve">At </w:t>
      </w:r>
      <w:r w:rsidRPr="00CA0481">
        <w:rPr>
          <w:rFonts w:ascii="Arial" w:hAnsi="Arial" w:cs="Arial"/>
          <w:b/>
          <w:bCs/>
        </w:rPr>
        <w:t>Core Compliance HUB (CCH)</w:t>
      </w:r>
      <w:r w:rsidRPr="00CA0481">
        <w:rPr>
          <w:rFonts w:ascii="Arial" w:hAnsi="Arial" w:cs="Arial"/>
        </w:rPr>
        <w:t xml:space="preserve">, we are the </w:t>
      </w:r>
      <w:r w:rsidRPr="00CA0481">
        <w:rPr>
          <w:rFonts w:ascii="Arial" w:hAnsi="Arial" w:cs="Arial"/>
          <w:b/>
          <w:bCs/>
        </w:rPr>
        <w:t>premier one-stop resource</w:t>
      </w:r>
      <w:r w:rsidRPr="00CA0481">
        <w:rPr>
          <w:rFonts w:ascii="Arial" w:hAnsi="Arial" w:cs="Arial"/>
        </w:rPr>
        <w:t xml:space="preserve"> dedicated to transforming how employers, HR professionals, EHS managers, and leadership teams approach occupational health and safety. Our mission is to provide the </w:t>
      </w:r>
      <w:r w:rsidRPr="00CA0481">
        <w:rPr>
          <w:rFonts w:ascii="Arial" w:hAnsi="Arial" w:cs="Arial"/>
          <w:b/>
          <w:bCs/>
        </w:rPr>
        <w:t>expert clarity and systematic management tools</w:t>
      </w:r>
      <w:r w:rsidRPr="00CA0481">
        <w:rPr>
          <w:rFonts w:ascii="Arial" w:hAnsi="Arial" w:cs="Arial"/>
        </w:rPr>
        <w:t xml:space="preserve"> needed to excel.</w:t>
      </w:r>
    </w:p>
    <w:p w14:paraId="4C47B390" w14:textId="77777777" w:rsidR="001462EC" w:rsidRPr="00CA0481" w:rsidRDefault="001462EC" w:rsidP="001462EC">
      <w:pPr>
        <w:pStyle w:val="NormalWeb"/>
        <w:rPr>
          <w:rFonts w:ascii="Arial" w:hAnsi="Arial" w:cs="Arial"/>
        </w:rPr>
      </w:pPr>
      <w:r w:rsidRPr="00CA0481">
        <w:rPr>
          <w:rFonts w:ascii="Arial" w:hAnsi="Arial" w:cs="Arial"/>
        </w:rPr>
        <w:t xml:space="preserve">We achieve this by seamlessly integrating </w:t>
      </w:r>
      <w:r w:rsidRPr="00CA0481">
        <w:rPr>
          <w:rFonts w:ascii="Arial" w:hAnsi="Arial" w:cs="Arial"/>
          <w:b/>
          <w:bCs/>
        </w:rPr>
        <w:t>high-impact occupational health education</w:t>
      </w:r>
      <w:r w:rsidRPr="00CA0481">
        <w:rPr>
          <w:rFonts w:ascii="Arial" w:hAnsi="Arial" w:cs="Arial"/>
        </w:rPr>
        <w:t xml:space="preserve"> with the rigorous structure of </w:t>
      </w:r>
      <w:r w:rsidRPr="00CA0481">
        <w:rPr>
          <w:rFonts w:ascii="Arial" w:hAnsi="Arial" w:cs="Arial"/>
          <w:b/>
          <w:bCs/>
        </w:rPr>
        <w:t>ISO-driven safety management systems</w:t>
      </w:r>
      <w:r w:rsidRPr="00CA0481">
        <w:rPr>
          <w:rFonts w:ascii="Arial" w:hAnsi="Arial" w:cs="Arial"/>
        </w:rPr>
        <w:t xml:space="preserve">. This empowers our partners to not only prevent incidents but also to </w:t>
      </w:r>
      <w:r w:rsidRPr="00CA0481">
        <w:rPr>
          <w:rFonts w:ascii="Arial" w:hAnsi="Arial" w:cs="Arial"/>
          <w:b/>
          <w:bCs/>
        </w:rPr>
        <w:t>master the critical nuances of OSHA recordability and 300 log management.</w:t>
      </w:r>
    </w:p>
    <w:p w14:paraId="071DF606" w14:textId="5A4D1366" w:rsidR="00FE7AC7" w:rsidRPr="00FE7AC7" w:rsidRDefault="001462EC" w:rsidP="001462EC">
      <w:pPr>
        <w:pStyle w:val="NormalWeb"/>
        <w:rPr>
          <w:rFonts w:ascii="Arial" w:hAnsi="Arial" w:cs="Arial"/>
        </w:rPr>
      </w:pPr>
      <w:r w:rsidRPr="00CA0481">
        <w:rPr>
          <w:rFonts w:ascii="Arial" w:hAnsi="Arial" w:cs="Arial"/>
        </w:rPr>
        <w:t xml:space="preserve">By gaining control over these vital metrics, CCH enables organizations to </w:t>
      </w:r>
      <w:r w:rsidRPr="00CA0481">
        <w:rPr>
          <w:rFonts w:ascii="Arial" w:hAnsi="Arial" w:cs="Arial"/>
          <w:b/>
          <w:bCs/>
        </w:rPr>
        <w:t>proactively reduce operational costs, ensure superior regulatory compliance,</w:t>
      </w:r>
      <w:r w:rsidRPr="00CA0481">
        <w:rPr>
          <w:rFonts w:ascii="Arial" w:hAnsi="Arial" w:cs="Arial"/>
        </w:rPr>
        <w:t xml:space="preserve"> and ultimately </w:t>
      </w:r>
      <w:r w:rsidRPr="00CA0481">
        <w:rPr>
          <w:rFonts w:ascii="Arial" w:hAnsi="Arial" w:cs="Arial"/>
          <w:b/>
          <w:bCs/>
        </w:rPr>
        <w:t>build a world-class, data-driven safety culture</w:t>
      </w:r>
      <w:r w:rsidRPr="00CA0481">
        <w:rPr>
          <w:rFonts w:ascii="Arial" w:hAnsi="Arial" w:cs="Arial"/>
        </w:rPr>
        <w:t xml:space="preserve"> that protects their most valuable asset—their people.</w:t>
      </w:r>
    </w:p>
    <w:p w14:paraId="23740272" w14:textId="77777777" w:rsidR="00FE7AC7" w:rsidRPr="00FE7AC7" w:rsidRDefault="00000000" w:rsidP="00FE7AC7">
      <w:pPr>
        <w:spacing w:before="100" w:beforeAutospacing="1" w:after="100" w:afterAutospacing="1" w:line="240" w:lineRule="auto"/>
        <w:rPr>
          <w:rFonts w:ascii="Arial" w:eastAsia="Times New Roman" w:hAnsi="Arial" w:cs="Arial"/>
          <w:kern w:val="0"/>
          <w:sz w:val="32"/>
          <w:szCs w:val="32"/>
          <w14:ligatures w14:val="none"/>
        </w:rPr>
      </w:pPr>
      <w:r>
        <w:rPr>
          <w:rFonts w:ascii="Arial" w:eastAsia="Times New Roman" w:hAnsi="Arial" w:cs="Arial"/>
          <w:kern w:val="0"/>
          <w:sz w:val="32"/>
          <w:szCs w:val="32"/>
          <w14:ligatures w14:val="none"/>
        </w:rPr>
        <w:pict w14:anchorId="695FA6BE">
          <v:rect id="_x0000_i1040" style="width:0;height:1.5pt" o:hralign="center" o:hrstd="t" o:hr="t" fillcolor="#a0a0a0" stroked="f"/>
        </w:pict>
      </w:r>
    </w:p>
    <w:p w14:paraId="348EA715" w14:textId="77777777" w:rsidR="00FE7AC7" w:rsidRPr="00CA0481" w:rsidRDefault="00FE7AC7" w:rsidP="00FE7AC7">
      <w:pPr>
        <w:spacing w:before="100" w:beforeAutospacing="1" w:after="100" w:afterAutospacing="1" w:line="240" w:lineRule="auto"/>
        <w:rPr>
          <w:rFonts w:ascii="Arial" w:eastAsia="Times New Roman" w:hAnsi="Arial" w:cs="Arial"/>
          <w:b/>
          <w:bCs/>
          <w:kern w:val="0"/>
          <w:sz w:val="32"/>
          <w:szCs w:val="32"/>
          <w14:ligatures w14:val="none"/>
        </w:rPr>
      </w:pPr>
      <w:r w:rsidRPr="00FE7AC7">
        <w:rPr>
          <w:rFonts w:ascii="Segoe UI Emoji" w:eastAsia="Times New Roman" w:hAnsi="Segoe UI Emoji" w:cs="Segoe UI Emoji"/>
          <w:b/>
          <w:bCs/>
          <w:kern w:val="0"/>
          <w:sz w:val="32"/>
          <w:szCs w:val="32"/>
          <w14:ligatures w14:val="none"/>
        </w:rPr>
        <w:t>💡</w:t>
      </w:r>
      <w:r w:rsidRPr="00FE7AC7">
        <w:rPr>
          <w:rFonts w:ascii="Arial" w:eastAsia="Times New Roman" w:hAnsi="Arial" w:cs="Arial"/>
          <w:b/>
          <w:bCs/>
          <w:kern w:val="0"/>
          <w:sz w:val="32"/>
          <w:szCs w:val="32"/>
          <w14:ligatures w14:val="none"/>
        </w:rPr>
        <w:t xml:space="preserve"> Vision</w:t>
      </w:r>
    </w:p>
    <w:p w14:paraId="0C069963" w14:textId="5798468F" w:rsidR="001462EC" w:rsidRPr="00FE7AC7" w:rsidRDefault="001462EC" w:rsidP="00FE7AC7">
      <w:pPr>
        <w:spacing w:before="100" w:beforeAutospacing="1" w:after="100" w:afterAutospacing="1" w:line="240" w:lineRule="auto"/>
        <w:rPr>
          <w:rFonts w:ascii="Arial" w:eastAsia="Times New Roman" w:hAnsi="Arial" w:cs="Arial"/>
          <w:b/>
          <w:bCs/>
          <w:kern w:val="0"/>
          <w:sz w:val="32"/>
          <w:szCs w:val="32"/>
          <w14:ligatures w14:val="none"/>
        </w:rPr>
      </w:pPr>
      <w:r w:rsidRPr="00CA0481">
        <w:rPr>
          <w:rFonts w:ascii="Arial" w:hAnsi="Arial" w:cs="Arial"/>
        </w:rPr>
        <w:t xml:space="preserve">To be universally recognized as the </w:t>
      </w:r>
      <w:r w:rsidRPr="00CA0481">
        <w:rPr>
          <w:rFonts w:ascii="Arial" w:hAnsi="Arial" w:cs="Arial"/>
          <w:b/>
          <w:bCs/>
        </w:rPr>
        <w:t>catalyst for excellence</w:t>
      </w:r>
      <w:r w:rsidRPr="00CA0481">
        <w:rPr>
          <w:rFonts w:ascii="Arial" w:hAnsi="Arial" w:cs="Arial"/>
        </w:rPr>
        <w:t xml:space="preserve"> in safety management—the </w:t>
      </w:r>
      <w:r w:rsidRPr="00CA0481">
        <w:rPr>
          <w:rFonts w:ascii="Arial" w:hAnsi="Arial" w:cs="Arial"/>
          <w:b/>
          <w:bCs/>
        </w:rPr>
        <w:t>unrivaled go-to partner</w:t>
      </w:r>
      <w:r w:rsidRPr="00CA0481">
        <w:rPr>
          <w:rFonts w:ascii="Arial" w:hAnsi="Arial" w:cs="Arial"/>
        </w:rPr>
        <w:t xml:space="preserve"> for every organization committed to protecting its people and future. We envision a time when all our clients have moved decisively </w:t>
      </w:r>
      <w:r w:rsidRPr="00CA0481">
        <w:rPr>
          <w:rFonts w:ascii="Arial" w:hAnsi="Arial" w:cs="Arial"/>
          <w:b/>
          <w:bCs/>
        </w:rPr>
        <w:t>beyond mere compliance paperwork</w:t>
      </w:r>
      <w:r w:rsidRPr="00CA0481">
        <w:rPr>
          <w:rFonts w:ascii="Arial" w:hAnsi="Arial" w:cs="Arial"/>
        </w:rPr>
        <w:t xml:space="preserve"> to establish a </w:t>
      </w:r>
      <w:r w:rsidRPr="00CA0481">
        <w:rPr>
          <w:rFonts w:ascii="Arial" w:hAnsi="Arial" w:cs="Arial"/>
          <w:b/>
          <w:bCs/>
        </w:rPr>
        <w:t>self-sustaining, world-class safety culture</w:t>
      </w:r>
      <w:r w:rsidRPr="00CA0481">
        <w:rPr>
          <w:rFonts w:ascii="Arial" w:hAnsi="Arial" w:cs="Arial"/>
        </w:rPr>
        <w:t xml:space="preserve">. By pioneering the adoption of </w:t>
      </w:r>
      <w:r w:rsidRPr="00CA0481">
        <w:rPr>
          <w:rFonts w:ascii="Arial" w:hAnsi="Arial" w:cs="Arial"/>
          <w:b/>
          <w:bCs/>
        </w:rPr>
        <w:t>holistic, ISO-driven systems</w:t>
      </w:r>
      <w:r w:rsidRPr="00CA0481">
        <w:rPr>
          <w:rFonts w:ascii="Arial" w:hAnsi="Arial" w:cs="Arial"/>
        </w:rPr>
        <w:t xml:space="preserve">, CCH will empower companies to </w:t>
      </w:r>
      <w:r w:rsidRPr="00CA0481">
        <w:rPr>
          <w:rFonts w:ascii="Arial" w:hAnsi="Arial" w:cs="Arial"/>
          <w:b/>
          <w:bCs/>
        </w:rPr>
        <w:t>dramatically minimize recordable incidents</w:t>
      </w:r>
      <w:r w:rsidRPr="00CA0481">
        <w:rPr>
          <w:rFonts w:ascii="Arial" w:hAnsi="Arial" w:cs="Arial"/>
        </w:rPr>
        <w:t xml:space="preserve">, optimize operational costs, and serve as the </w:t>
      </w:r>
      <w:r w:rsidRPr="00CA0481">
        <w:rPr>
          <w:rFonts w:ascii="Arial" w:hAnsi="Arial" w:cs="Arial"/>
          <w:b/>
          <w:bCs/>
        </w:rPr>
        <w:t>powerful foundation for organizational resilience, growth, and long-term business success.</w:t>
      </w:r>
    </w:p>
    <w:p w14:paraId="7B516F14" w14:textId="77777777" w:rsidR="00FE7AC7" w:rsidRPr="00FE7AC7" w:rsidRDefault="00000000" w:rsidP="00FE7AC7">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158CA86F">
          <v:rect id="_x0000_i1041" style="width:0;height:1.5pt" o:hralign="center" o:hrstd="t" o:hr="t" fillcolor="#a0a0a0" stroked="f"/>
        </w:pict>
      </w:r>
    </w:p>
    <w:p w14:paraId="7E1F3BFC" w14:textId="77777777" w:rsidR="00FE7AC7" w:rsidRPr="00FE7AC7" w:rsidRDefault="00FE7AC7" w:rsidP="00FE7AC7">
      <w:pPr>
        <w:spacing w:before="100" w:beforeAutospacing="1" w:after="100" w:afterAutospacing="1" w:line="240" w:lineRule="auto"/>
        <w:rPr>
          <w:rFonts w:ascii="Arial" w:eastAsia="Times New Roman" w:hAnsi="Arial" w:cs="Arial"/>
          <w:b/>
          <w:bCs/>
          <w:kern w:val="0"/>
          <w14:ligatures w14:val="none"/>
        </w:rPr>
      </w:pPr>
      <w:r w:rsidRPr="00FE7AC7">
        <w:rPr>
          <w:rFonts w:ascii="Segoe UI Emoji" w:eastAsia="Times New Roman" w:hAnsi="Segoe UI Emoji" w:cs="Segoe UI Emoji"/>
          <w:b/>
          <w:bCs/>
          <w:kern w:val="0"/>
          <w14:ligatures w14:val="none"/>
        </w:rPr>
        <w:t>🧱</w:t>
      </w:r>
      <w:r w:rsidRPr="00FE7AC7">
        <w:rPr>
          <w:rFonts w:ascii="Arial" w:eastAsia="Times New Roman" w:hAnsi="Arial" w:cs="Arial"/>
          <w:b/>
          <w:bCs/>
          <w:kern w:val="0"/>
          <w14:ligatures w14:val="none"/>
        </w:rPr>
        <w:t xml:space="preserve"> What CCH Offers</w:t>
      </w:r>
    </w:p>
    <w:p w14:paraId="0F4D3E24"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 xml:space="preserve">CCH focuses on </w:t>
      </w:r>
      <w:r w:rsidRPr="00FE7AC7">
        <w:rPr>
          <w:rFonts w:ascii="Arial" w:eastAsia="Times New Roman" w:hAnsi="Arial" w:cs="Arial"/>
          <w:b/>
          <w:bCs/>
          <w:kern w:val="0"/>
          <w14:ligatures w14:val="none"/>
        </w:rPr>
        <w:t>education, systems, and empowerment</w:t>
      </w:r>
      <w:r w:rsidRPr="00FE7AC7">
        <w:rPr>
          <w:rFonts w:ascii="Arial" w:eastAsia="Times New Roman" w:hAnsi="Arial" w:cs="Arial"/>
          <w:kern w:val="0"/>
          <w14:ligatures w14:val="none"/>
        </w:rPr>
        <w:t>.</w:t>
      </w:r>
      <w:r w:rsidRPr="00FE7AC7">
        <w:rPr>
          <w:rFonts w:ascii="Arial" w:eastAsia="Times New Roman" w:hAnsi="Arial" w:cs="Arial"/>
          <w:kern w:val="0"/>
          <w14:ligatures w14:val="none"/>
        </w:rPr>
        <w:br/>
        <w:t xml:space="preserve">We teach employers not only </w:t>
      </w:r>
      <w:r w:rsidRPr="00FE7AC7">
        <w:rPr>
          <w:rFonts w:ascii="Arial" w:eastAsia="Times New Roman" w:hAnsi="Arial" w:cs="Arial"/>
          <w:i/>
          <w:iCs/>
          <w:kern w:val="0"/>
          <w14:ligatures w14:val="none"/>
        </w:rPr>
        <w:t>what</w:t>
      </w:r>
      <w:r w:rsidRPr="00FE7AC7">
        <w:rPr>
          <w:rFonts w:ascii="Arial" w:eastAsia="Times New Roman" w:hAnsi="Arial" w:cs="Arial"/>
          <w:kern w:val="0"/>
          <w14:ligatures w14:val="none"/>
        </w:rPr>
        <w:t xml:space="preserve"> to do, but </w:t>
      </w:r>
      <w:r w:rsidRPr="00FE7AC7">
        <w:rPr>
          <w:rFonts w:ascii="Arial" w:eastAsia="Times New Roman" w:hAnsi="Arial" w:cs="Arial"/>
          <w:i/>
          <w:iCs/>
          <w:kern w:val="0"/>
          <w14:ligatures w14:val="none"/>
        </w:rPr>
        <w:t>why it matters</w:t>
      </w:r>
      <w:r w:rsidRPr="00FE7AC7">
        <w:rPr>
          <w:rFonts w:ascii="Arial" w:eastAsia="Times New Roman" w:hAnsi="Arial" w:cs="Arial"/>
          <w:kern w:val="0"/>
          <w14:ligatures w14:val="none"/>
        </w:rPr>
        <w:t xml:space="preserve"> — helping them use compliance as a business advantage.</w:t>
      </w:r>
    </w:p>
    <w:p w14:paraId="2155ADD7" w14:textId="77777777" w:rsidR="00FE7AC7" w:rsidRPr="00FE7AC7" w:rsidRDefault="00FE7AC7" w:rsidP="00FE7AC7">
      <w:pPr>
        <w:spacing w:before="100" w:beforeAutospacing="1" w:after="100" w:afterAutospacing="1" w:line="240" w:lineRule="auto"/>
        <w:rPr>
          <w:rFonts w:ascii="Arial" w:eastAsia="Times New Roman" w:hAnsi="Arial" w:cs="Arial"/>
          <w:b/>
          <w:bCs/>
          <w:kern w:val="0"/>
          <w14:ligatures w14:val="none"/>
        </w:rPr>
      </w:pPr>
      <w:r w:rsidRPr="00FE7AC7">
        <w:rPr>
          <w:rFonts w:ascii="Arial" w:eastAsia="Times New Roman" w:hAnsi="Arial" w:cs="Arial"/>
          <w:b/>
          <w:bCs/>
          <w:kern w:val="0"/>
          <w14:ligatures w14:val="none"/>
        </w:rPr>
        <w:t>Core Focus Areas:</w:t>
      </w:r>
    </w:p>
    <w:p w14:paraId="6EFAE4DF" w14:textId="77777777" w:rsidR="00FE7AC7" w:rsidRPr="00FE7AC7" w:rsidRDefault="00FE7AC7" w:rsidP="00FE7AC7">
      <w:pPr>
        <w:numPr>
          <w:ilvl w:val="0"/>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Employer Education &amp; Training</w:t>
      </w:r>
    </w:p>
    <w:p w14:paraId="2A2B4210" w14:textId="77777777" w:rsidR="00FE7AC7" w:rsidRPr="00FE7AC7" w:rsidRDefault="00FE7AC7" w:rsidP="00FE7AC7">
      <w:pPr>
        <w:numPr>
          <w:ilvl w:val="1"/>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OSHA Recordkeeping &amp; Reporting (what’s recordable, what’s not)</w:t>
      </w:r>
    </w:p>
    <w:p w14:paraId="58922DD0" w14:textId="77777777" w:rsidR="00FE7AC7" w:rsidRPr="00FE7AC7" w:rsidRDefault="00FE7AC7" w:rsidP="00FE7AC7">
      <w:pPr>
        <w:numPr>
          <w:ilvl w:val="1"/>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Injury &amp; Incident Management</w:t>
      </w:r>
    </w:p>
    <w:p w14:paraId="7AF461C5" w14:textId="77777777" w:rsidR="00FE7AC7" w:rsidRPr="00FE7AC7" w:rsidRDefault="00FE7AC7" w:rsidP="00FE7AC7">
      <w:pPr>
        <w:numPr>
          <w:ilvl w:val="1"/>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Working effectively with clinics</w:t>
      </w:r>
    </w:p>
    <w:p w14:paraId="0C57C146" w14:textId="77777777" w:rsidR="00FE7AC7" w:rsidRPr="00CA0481" w:rsidRDefault="00FE7AC7" w:rsidP="00FE7AC7">
      <w:pPr>
        <w:numPr>
          <w:ilvl w:val="1"/>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Reducing workers’ comp costs</w:t>
      </w:r>
    </w:p>
    <w:p w14:paraId="66F2C991" w14:textId="77777777" w:rsidR="00E22E44" w:rsidRPr="00FE7AC7" w:rsidRDefault="00E22E44" w:rsidP="00E22E44">
      <w:pPr>
        <w:numPr>
          <w:ilvl w:val="0"/>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Occupational Health Integration</w:t>
      </w:r>
    </w:p>
    <w:p w14:paraId="0B2B9C37" w14:textId="77777777" w:rsidR="00E22E44" w:rsidRPr="00FE7AC7" w:rsidRDefault="00E22E44" w:rsidP="00E22E44">
      <w:pPr>
        <w:numPr>
          <w:ilvl w:val="1"/>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Building OccHealth partnerships</w:t>
      </w:r>
    </w:p>
    <w:p w14:paraId="2314A9F9" w14:textId="77777777" w:rsidR="00E22E44" w:rsidRPr="00FE7AC7" w:rsidRDefault="00E22E44" w:rsidP="00E22E44">
      <w:pPr>
        <w:numPr>
          <w:ilvl w:val="1"/>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Aligning medical providers and employers</w:t>
      </w:r>
    </w:p>
    <w:p w14:paraId="5DB68B63" w14:textId="7D31C03E" w:rsidR="00E22E44" w:rsidRPr="00FE7AC7" w:rsidRDefault="00E22E44" w:rsidP="00E22E44">
      <w:pPr>
        <w:numPr>
          <w:ilvl w:val="1"/>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Injury prevention and case management playbooks</w:t>
      </w:r>
    </w:p>
    <w:p w14:paraId="1D9E53E7" w14:textId="77777777" w:rsidR="00FE7AC7" w:rsidRPr="00FE7AC7" w:rsidRDefault="00FE7AC7" w:rsidP="00FE7AC7">
      <w:pPr>
        <w:numPr>
          <w:ilvl w:val="0"/>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Safety &amp; Compliance Systems</w:t>
      </w:r>
    </w:p>
    <w:p w14:paraId="5E05849B" w14:textId="77777777" w:rsidR="00FE7AC7" w:rsidRPr="00FE7AC7" w:rsidRDefault="00FE7AC7" w:rsidP="00FE7AC7">
      <w:pPr>
        <w:numPr>
          <w:ilvl w:val="1"/>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Internal audit programs</w:t>
      </w:r>
    </w:p>
    <w:p w14:paraId="14BD1749" w14:textId="77777777" w:rsidR="00FE7AC7" w:rsidRPr="00FE7AC7" w:rsidRDefault="00FE7AC7" w:rsidP="00FE7AC7">
      <w:pPr>
        <w:numPr>
          <w:ilvl w:val="1"/>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Safety culture and leadership training</w:t>
      </w:r>
    </w:p>
    <w:p w14:paraId="3533115B" w14:textId="77777777" w:rsidR="00FE7AC7" w:rsidRPr="00FE7AC7" w:rsidRDefault="00FE7AC7" w:rsidP="00FE7AC7">
      <w:pPr>
        <w:numPr>
          <w:ilvl w:val="1"/>
          <w:numId w:val="20"/>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lastRenderedPageBreak/>
        <w:t>Environmental &amp; health compliance strategies</w:t>
      </w:r>
    </w:p>
    <w:p w14:paraId="6E776F84" w14:textId="77777777" w:rsidR="00FE7AC7" w:rsidRPr="00FE7AC7" w:rsidRDefault="00000000" w:rsidP="00FE7AC7">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502662E5">
          <v:rect id="_x0000_i1042" style="width:0;height:1.5pt" o:hralign="center" o:hrstd="t" o:hr="t" fillcolor="#a0a0a0" stroked="f"/>
        </w:pict>
      </w:r>
    </w:p>
    <w:p w14:paraId="26459DD6" w14:textId="77777777" w:rsidR="00FE7AC7" w:rsidRPr="00FE7AC7" w:rsidRDefault="00000000" w:rsidP="00FE7AC7">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6BACCA59">
          <v:rect id="_x0000_i1043" style="width:0;height:1.5pt" o:hralign="center" o:hrstd="t" o:hr="t" fillcolor="#a0a0a0" stroked="f"/>
        </w:pict>
      </w:r>
    </w:p>
    <w:p w14:paraId="57C4E871" w14:textId="77777777" w:rsidR="00FE7AC7" w:rsidRPr="00FE7AC7" w:rsidRDefault="00FE7AC7" w:rsidP="00FE7AC7">
      <w:pPr>
        <w:spacing w:before="100" w:beforeAutospacing="1" w:after="100" w:afterAutospacing="1" w:line="240" w:lineRule="auto"/>
        <w:rPr>
          <w:rFonts w:ascii="Arial" w:eastAsia="Times New Roman" w:hAnsi="Arial" w:cs="Arial"/>
          <w:b/>
          <w:bCs/>
          <w:kern w:val="0"/>
          <w14:ligatures w14:val="none"/>
        </w:rPr>
      </w:pPr>
      <w:r w:rsidRPr="00FE7AC7">
        <w:rPr>
          <w:rFonts w:ascii="Segoe UI Emoji" w:eastAsia="Times New Roman" w:hAnsi="Segoe UI Emoji" w:cs="Segoe UI Emoji"/>
          <w:b/>
          <w:bCs/>
          <w:kern w:val="0"/>
          <w14:ligatures w14:val="none"/>
        </w:rPr>
        <w:t>🧩</w:t>
      </w:r>
      <w:r w:rsidRPr="00FE7AC7">
        <w:rPr>
          <w:rFonts w:ascii="Arial" w:eastAsia="Times New Roman" w:hAnsi="Arial" w:cs="Arial"/>
          <w:b/>
          <w:bCs/>
          <w:kern w:val="0"/>
          <w14:ligatures w14:val="none"/>
        </w:rPr>
        <w:t xml:space="preserve"> Course Outline (10 Modules)</w:t>
      </w:r>
    </w:p>
    <w:p w14:paraId="38161EC1" w14:textId="77777777" w:rsidR="00FE7AC7" w:rsidRPr="00FE7AC7" w:rsidRDefault="00FE7AC7" w:rsidP="00FE7AC7">
      <w:pPr>
        <w:numPr>
          <w:ilvl w:val="0"/>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Welcome to CCH</w:t>
      </w:r>
    </w:p>
    <w:p w14:paraId="43A69493"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Why recordkeeping is your company’s hidden cost center.</w:t>
      </w:r>
    </w:p>
    <w:p w14:paraId="689EA9A9"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How small mistakes lead to big OSHA problems.</w:t>
      </w:r>
    </w:p>
    <w:p w14:paraId="29DFA591" w14:textId="77777777" w:rsidR="00FE7AC7" w:rsidRPr="00FE7AC7" w:rsidRDefault="00FE7AC7" w:rsidP="00FE7AC7">
      <w:pPr>
        <w:numPr>
          <w:ilvl w:val="0"/>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What’s Recordable &amp; What’s Not</w:t>
      </w:r>
    </w:p>
    <w:p w14:paraId="03DF781B"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Understanding OSHA’s exact rules.</w:t>
      </w:r>
    </w:p>
    <w:p w14:paraId="2F0F61C7"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Avoiding costly misclassifications.</w:t>
      </w:r>
    </w:p>
    <w:p w14:paraId="7C26CB15" w14:textId="77777777" w:rsidR="00FE7AC7" w:rsidRPr="00FE7AC7" w:rsidRDefault="00FE7AC7" w:rsidP="00FE7AC7">
      <w:pPr>
        <w:numPr>
          <w:ilvl w:val="0"/>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Mastering the OSHA 300 Log</w:t>
      </w:r>
    </w:p>
    <w:p w14:paraId="7749E2E1"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Step-by-step walkthrough of each column.</w:t>
      </w:r>
    </w:p>
    <w:p w14:paraId="6891D47C"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Mistakes that make you noncompliant.</w:t>
      </w:r>
    </w:p>
    <w:p w14:paraId="3D9197E7" w14:textId="77777777" w:rsidR="00FE7AC7" w:rsidRPr="00FE7AC7" w:rsidRDefault="00FE7AC7" w:rsidP="00FE7AC7">
      <w:pPr>
        <w:numPr>
          <w:ilvl w:val="0"/>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OSHA 301 &amp; 300A Forms</w:t>
      </w:r>
    </w:p>
    <w:p w14:paraId="157D4041"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When to use each, how to link them, and when to post.</w:t>
      </w:r>
    </w:p>
    <w:p w14:paraId="0116AE19" w14:textId="77777777" w:rsidR="00FE7AC7" w:rsidRPr="00FE7AC7" w:rsidRDefault="00FE7AC7" w:rsidP="00FE7AC7">
      <w:pPr>
        <w:numPr>
          <w:ilvl w:val="0"/>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Working with Clinics the Right Way</w:t>
      </w:r>
    </w:p>
    <w:p w14:paraId="5E219633"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How medical treatment can change your log.</w:t>
      </w:r>
    </w:p>
    <w:p w14:paraId="498C074F"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Communication scripts to guide providers.</w:t>
      </w:r>
    </w:p>
    <w:p w14:paraId="1C012C68" w14:textId="77777777" w:rsidR="00FE7AC7" w:rsidRPr="00FE7AC7" w:rsidRDefault="00FE7AC7" w:rsidP="00FE7AC7">
      <w:pPr>
        <w:numPr>
          <w:ilvl w:val="0"/>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Top 10 Employer Mistakes</w:t>
      </w:r>
    </w:p>
    <w:p w14:paraId="741148ED"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Over-reporting vs. under-reporting.</w:t>
      </w:r>
    </w:p>
    <w:p w14:paraId="5627A04F"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Incorrect “days away” tracking.</w:t>
      </w:r>
    </w:p>
    <w:p w14:paraId="493DEC69"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Documentation errors.</w:t>
      </w:r>
    </w:p>
    <w:p w14:paraId="67A35FB1" w14:textId="77777777" w:rsidR="00FE7AC7" w:rsidRPr="00FE7AC7" w:rsidRDefault="00FE7AC7" w:rsidP="00FE7AC7">
      <w:pPr>
        <w:numPr>
          <w:ilvl w:val="0"/>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Real Case Scenarios (Interactive)</w:t>
      </w:r>
    </w:p>
    <w:p w14:paraId="019B0A8E"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Decide: recordable or not?</w:t>
      </w:r>
    </w:p>
    <w:p w14:paraId="33F0A9BA"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Review real-world outcomes.</w:t>
      </w:r>
    </w:p>
    <w:p w14:paraId="32AC0AA1" w14:textId="77777777" w:rsidR="00FE7AC7" w:rsidRPr="00FE7AC7" w:rsidRDefault="00FE7AC7" w:rsidP="00FE7AC7">
      <w:pPr>
        <w:numPr>
          <w:ilvl w:val="0"/>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Conducting an OSHA Log Audit</w:t>
      </w:r>
    </w:p>
    <w:p w14:paraId="0D20A177"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Internal audit process + checklist.</w:t>
      </w:r>
    </w:p>
    <w:p w14:paraId="37DEFB54"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How to correct historical logs.</w:t>
      </w:r>
    </w:p>
    <w:p w14:paraId="005CA457" w14:textId="77777777" w:rsidR="00FE7AC7" w:rsidRPr="00FE7AC7" w:rsidRDefault="00FE7AC7" w:rsidP="00FE7AC7">
      <w:pPr>
        <w:numPr>
          <w:ilvl w:val="0"/>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Using Data to Build a Safer Workplace</w:t>
      </w:r>
    </w:p>
    <w:p w14:paraId="7D195F17"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Turning log data into proactive strategies.</w:t>
      </w:r>
    </w:p>
    <w:p w14:paraId="5161EC1E" w14:textId="77777777" w:rsidR="00FE7AC7" w:rsidRPr="00FE7AC7" w:rsidRDefault="00FE7AC7" w:rsidP="00FE7AC7">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Linking injury trends to prevention programs.</w:t>
      </w:r>
    </w:p>
    <w:p w14:paraId="34AC1F61" w14:textId="77777777" w:rsidR="00FE7AC7" w:rsidRPr="00FE7AC7" w:rsidRDefault="00FE7AC7" w:rsidP="00FE7AC7">
      <w:pPr>
        <w:numPr>
          <w:ilvl w:val="0"/>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Wrap-Up &amp; Certification</w:t>
      </w:r>
    </w:p>
    <w:p w14:paraId="4A3C95F8" w14:textId="77777777" w:rsidR="00FE7AC7" w:rsidRPr="00FE7AC7" w:rsidRDefault="00FE7AC7" w:rsidP="00FE7AC7">
      <w:pPr>
        <w:numPr>
          <w:ilvl w:val="0"/>
          <w:numId w:val="22"/>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Key takeaways.</w:t>
      </w:r>
    </w:p>
    <w:p w14:paraId="11521ABF" w14:textId="77777777" w:rsidR="00FE7AC7" w:rsidRPr="00FE7AC7" w:rsidRDefault="00FE7AC7" w:rsidP="00FE7AC7">
      <w:pPr>
        <w:numPr>
          <w:ilvl w:val="0"/>
          <w:numId w:val="22"/>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15-question quiz.</w:t>
      </w:r>
    </w:p>
    <w:p w14:paraId="15D8C816" w14:textId="77777777" w:rsidR="00FE7AC7" w:rsidRPr="00FE7AC7" w:rsidRDefault="00FE7AC7" w:rsidP="00FE7AC7">
      <w:pPr>
        <w:numPr>
          <w:ilvl w:val="0"/>
          <w:numId w:val="22"/>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Certificate of Completion.</w:t>
      </w:r>
    </w:p>
    <w:p w14:paraId="3880BE66" w14:textId="77777777" w:rsidR="00FE7AC7" w:rsidRPr="00FE7AC7" w:rsidRDefault="00000000" w:rsidP="00FE7AC7">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5EDBAC65">
          <v:rect id="_x0000_i1044" style="width:0;height:1.5pt" o:hralign="center" o:hrstd="t" o:hr="t" fillcolor="#a0a0a0" stroked="f"/>
        </w:pict>
      </w:r>
    </w:p>
    <w:p w14:paraId="3E1510B1" w14:textId="77777777" w:rsidR="00FE7AC7" w:rsidRPr="00FE7AC7" w:rsidRDefault="00FE7AC7" w:rsidP="00FE7AC7">
      <w:pPr>
        <w:spacing w:before="100" w:beforeAutospacing="1" w:after="100" w:afterAutospacing="1" w:line="240" w:lineRule="auto"/>
        <w:rPr>
          <w:rFonts w:ascii="Arial" w:eastAsia="Times New Roman" w:hAnsi="Arial" w:cs="Arial"/>
          <w:b/>
          <w:bCs/>
          <w:kern w:val="0"/>
          <w14:ligatures w14:val="none"/>
        </w:rPr>
      </w:pPr>
      <w:r w:rsidRPr="00FE7AC7">
        <w:rPr>
          <w:rFonts w:ascii="Segoe UI Emoji" w:eastAsia="Times New Roman" w:hAnsi="Segoe UI Emoji" w:cs="Segoe UI Emoji"/>
          <w:b/>
          <w:bCs/>
          <w:kern w:val="0"/>
          <w14:ligatures w14:val="none"/>
        </w:rPr>
        <w:t>🧾</w:t>
      </w:r>
      <w:r w:rsidRPr="00FE7AC7">
        <w:rPr>
          <w:rFonts w:ascii="Arial" w:eastAsia="Times New Roman" w:hAnsi="Arial" w:cs="Arial"/>
          <w:b/>
          <w:bCs/>
          <w:kern w:val="0"/>
          <w14:ligatures w14:val="none"/>
        </w:rPr>
        <w:t xml:space="preserve"> Course Tools &amp; Workbooks</w:t>
      </w:r>
    </w:p>
    <w:p w14:paraId="492E34A3"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Each module includes printable and fillable resources:</w:t>
      </w:r>
    </w:p>
    <w:p w14:paraId="0CA61EFE" w14:textId="77777777" w:rsidR="00FE7AC7" w:rsidRPr="00FE7AC7" w:rsidRDefault="00FE7AC7" w:rsidP="00FE7AC7">
      <w:pPr>
        <w:numPr>
          <w:ilvl w:val="0"/>
          <w:numId w:val="23"/>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Recordable vs. Non-Recordable Checklist</w:t>
      </w:r>
    </w:p>
    <w:p w14:paraId="5BFFBE94" w14:textId="77777777" w:rsidR="00FE7AC7" w:rsidRPr="00FE7AC7" w:rsidRDefault="00FE7AC7" w:rsidP="00FE7AC7">
      <w:pPr>
        <w:numPr>
          <w:ilvl w:val="0"/>
          <w:numId w:val="23"/>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OSHA Log Audit Template</w:t>
      </w:r>
    </w:p>
    <w:p w14:paraId="7D3F1877" w14:textId="77777777" w:rsidR="00FE7AC7" w:rsidRPr="00FE7AC7" w:rsidRDefault="00FE7AC7" w:rsidP="00FE7AC7">
      <w:pPr>
        <w:numPr>
          <w:ilvl w:val="0"/>
          <w:numId w:val="23"/>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Clinic Communication Scripts</w:t>
      </w:r>
    </w:p>
    <w:p w14:paraId="789A923A" w14:textId="77777777" w:rsidR="00FE7AC7" w:rsidRPr="00FE7AC7" w:rsidRDefault="00FE7AC7" w:rsidP="00FE7AC7">
      <w:pPr>
        <w:numPr>
          <w:ilvl w:val="0"/>
          <w:numId w:val="23"/>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Top 10 Mistakes Poster</w:t>
      </w:r>
    </w:p>
    <w:p w14:paraId="5CE8A4CB" w14:textId="77777777" w:rsidR="00FE7AC7" w:rsidRPr="00FE7AC7" w:rsidRDefault="00FE7AC7" w:rsidP="00FE7AC7">
      <w:pPr>
        <w:numPr>
          <w:ilvl w:val="0"/>
          <w:numId w:val="23"/>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lastRenderedPageBreak/>
        <w:t>Case Study Worksheets</w:t>
      </w:r>
    </w:p>
    <w:p w14:paraId="6406E4F9" w14:textId="77777777" w:rsidR="00FE7AC7" w:rsidRPr="00FE7AC7" w:rsidRDefault="00000000" w:rsidP="00FE7AC7">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2C718678">
          <v:rect id="_x0000_i1045" style="width:0;height:1.5pt" o:hralign="center" o:hrstd="t" o:hr="t" fillcolor="#a0a0a0" stroked="f"/>
        </w:pict>
      </w:r>
    </w:p>
    <w:p w14:paraId="778B0D81" w14:textId="77777777" w:rsidR="00FE7AC7" w:rsidRPr="00FE7AC7" w:rsidRDefault="00FE7AC7" w:rsidP="00FE7AC7">
      <w:pPr>
        <w:spacing w:before="100" w:beforeAutospacing="1" w:after="100" w:afterAutospacing="1" w:line="240" w:lineRule="auto"/>
        <w:rPr>
          <w:rFonts w:ascii="Arial" w:eastAsia="Times New Roman" w:hAnsi="Arial" w:cs="Arial"/>
          <w:b/>
          <w:bCs/>
          <w:kern w:val="0"/>
          <w14:ligatures w14:val="none"/>
        </w:rPr>
      </w:pPr>
      <w:r w:rsidRPr="00FE7AC7">
        <w:rPr>
          <w:rFonts w:ascii="Segoe UI Emoji" w:eastAsia="Times New Roman" w:hAnsi="Segoe UI Emoji" w:cs="Segoe UI Emoji"/>
          <w:b/>
          <w:bCs/>
          <w:kern w:val="0"/>
          <w14:ligatures w14:val="none"/>
        </w:rPr>
        <w:t>🎥</w:t>
      </w:r>
      <w:r w:rsidRPr="00FE7AC7">
        <w:rPr>
          <w:rFonts w:ascii="Arial" w:eastAsia="Times New Roman" w:hAnsi="Arial" w:cs="Arial"/>
          <w:b/>
          <w:bCs/>
          <w:kern w:val="0"/>
          <w14:ligatures w14:val="none"/>
        </w:rPr>
        <w:t xml:space="preserve"> Video + Course Design</w:t>
      </w:r>
    </w:p>
    <w:p w14:paraId="2C920108" w14:textId="77777777" w:rsidR="00FE7AC7" w:rsidRPr="00FE7AC7" w:rsidRDefault="00FE7AC7" w:rsidP="00FE7AC7">
      <w:pPr>
        <w:numPr>
          <w:ilvl w:val="0"/>
          <w:numId w:val="24"/>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10 short lessons (8–12 minutes each)</w:t>
      </w:r>
    </w:p>
    <w:p w14:paraId="783E4A6C" w14:textId="77777777" w:rsidR="00FE7AC7" w:rsidRPr="00FE7AC7" w:rsidRDefault="00FE7AC7" w:rsidP="00FE7AC7">
      <w:pPr>
        <w:numPr>
          <w:ilvl w:val="0"/>
          <w:numId w:val="24"/>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You narrating slides (Canva or PowerPoint format)</w:t>
      </w:r>
    </w:p>
    <w:p w14:paraId="08BA0C1F" w14:textId="77777777" w:rsidR="00FE7AC7" w:rsidRPr="00FE7AC7" w:rsidRDefault="00FE7AC7" w:rsidP="00FE7AC7">
      <w:pPr>
        <w:numPr>
          <w:ilvl w:val="0"/>
          <w:numId w:val="24"/>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Includes visuals of OSHA forms, scenarios, and examples</w:t>
      </w:r>
    </w:p>
    <w:p w14:paraId="646FB08A" w14:textId="77777777" w:rsidR="00FE7AC7" w:rsidRPr="00FE7AC7" w:rsidRDefault="00FE7AC7" w:rsidP="00FE7AC7">
      <w:pPr>
        <w:numPr>
          <w:ilvl w:val="0"/>
          <w:numId w:val="24"/>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 xml:space="preserve">Hosted on </w:t>
      </w:r>
      <w:r w:rsidRPr="00FE7AC7">
        <w:rPr>
          <w:rFonts w:ascii="Arial" w:eastAsia="Times New Roman" w:hAnsi="Arial" w:cs="Arial"/>
          <w:b/>
          <w:bCs/>
          <w:kern w:val="0"/>
          <w14:ligatures w14:val="none"/>
        </w:rPr>
        <w:t>Teachable</w:t>
      </w:r>
      <w:r w:rsidRPr="00FE7AC7">
        <w:rPr>
          <w:rFonts w:ascii="Arial" w:eastAsia="Times New Roman" w:hAnsi="Arial" w:cs="Arial"/>
          <w:kern w:val="0"/>
          <w14:ligatures w14:val="none"/>
        </w:rPr>
        <w:t xml:space="preserve"> or </w:t>
      </w:r>
      <w:r w:rsidRPr="00FE7AC7">
        <w:rPr>
          <w:rFonts w:ascii="Arial" w:eastAsia="Times New Roman" w:hAnsi="Arial" w:cs="Arial"/>
          <w:b/>
          <w:bCs/>
          <w:kern w:val="0"/>
          <w14:ligatures w14:val="none"/>
        </w:rPr>
        <w:t>Kajabi</w:t>
      </w:r>
      <w:r w:rsidRPr="00FE7AC7">
        <w:rPr>
          <w:rFonts w:ascii="Arial" w:eastAsia="Times New Roman" w:hAnsi="Arial" w:cs="Arial"/>
          <w:kern w:val="0"/>
          <w14:ligatures w14:val="none"/>
        </w:rPr>
        <w:t xml:space="preserve"> under the CCH brand</w:t>
      </w:r>
    </w:p>
    <w:p w14:paraId="2BD48F93" w14:textId="77777777" w:rsidR="00FE7AC7" w:rsidRPr="00FE7AC7" w:rsidRDefault="00000000" w:rsidP="00FE7AC7">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1A407307">
          <v:rect id="_x0000_i1046" style="width:0;height:1.5pt" o:hralign="center" o:hrstd="t" o:hr="t" fillcolor="#a0a0a0" stroked="f"/>
        </w:pict>
      </w:r>
    </w:p>
    <w:p w14:paraId="1494D465" w14:textId="77777777" w:rsidR="00FE7AC7" w:rsidRPr="00FE7AC7" w:rsidRDefault="00FE7AC7" w:rsidP="00FE7AC7">
      <w:pPr>
        <w:spacing w:before="100" w:beforeAutospacing="1" w:after="100" w:afterAutospacing="1" w:line="240" w:lineRule="auto"/>
        <w:rPr>
          <w:rFonts w:ascii="Arial" w:eastAsia="Times New Roman" w:hAnsi="Arial" w:cs="Arial"/>
          <w:b/>
          <w:bCs/>
          <w:kern w:val="0"/>
          <w14:ligatures w14:val="none"/>
        </w:rPr>
      </w:pPr>
      <w:r w:rsidRPr="00FE7AC7">
        <w:rPr>
          <w:rFonts w:ascii="Segoe UI Emoji" w:eastAsia="Times New Roman" w:hAnsi="Segoe UI Emoji" w:cs="Segoe UI Emoji"/>
          <w:b/>
          <w:bCs/>
          <w:kern w:val="0"/>
          <w14:ligatures w14:val="none"/>
        </w:rPr>
        <w:t>💵</w:t>
      </w:r>
      <w:r w:rsidRPr="00FE7AC7">
        <w:rPr>
          <w:rFonts w:ascii="Arial" w:eastAsia="Times New Roman" w:hAnsi="Arial" w:cs="Arial"/>
          <w:b/>
          <w:bCs/>
          <w:kern w:val="0"/>
          <w14:ligatures w14:val="none"/>
        </w:rPr>
        <w:t xml:space="preserve"> Pricing &amp; Packages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4312"/>
        <w:gridCol w:w="2589"/>
        <w:gridCol w:w="1834"/>
      </w:tblGrid>
      <w:tr w:rsidR="00FE7AC7" w:rsidRPr="00FE7AC7" w14:paraId="47F28037" w14:textId="77777777">
        <w:trPr>
          <w:tblHeader/>
          <w:tblCellSpacing w:w="15" w:type="dxa"/>
        </w:trPr>
        <w:tc>
          <w:tcPr>
            <w:tcW w:w="0" w:type="auto"/>
            <w:vAlign w:val="center"/>
            <w:hideMark/>
          </w:tcPr>
          <w:p w14:paraId="2CA4DFF0" w14:textId="77777777" w:rsidR="00FE7AC7" w:rsidRPr="00FE7AC7" w:rsidRDefault="00FE7AC7" w:rsidP="00FE7AC7">
            <w:pPr>
              <w:spacing w:before="100" w:beforeAutospacing="1" w:after="100" w:afterAutospacing="1" w:line="240" w:lineRule="auto"/>
              <w:rPr>
                <w:rFonts w:ascii="Arial" w:eastAsia="Times New Roman" w:hAnsi="Arial" w:cs="Arial"/>
                <w:b/>
                <w:bCs/>
                <w:kern w:val="0"/>
                <w14:ligatures w14:val="none"/>
              </w:rPr>
            </w:pPr>
            <w:r w:rsidRPr="00FE7AC7">
              <w:rPr>
                <w:rFonts w:ascii="Arial" w:eastAsia="Times New Roman" w:hAnsi="Arial" w:cs="Arial"/>
                <w:b/>
                <w:bCs/>
                <w:kern w:val="0"/>
                <w14:ligatures w14:val="none"/>
              </w:rPr>
              <w:t>Package</w:t>
            </w:r>
          </w:p>
        </w:tc>
        <w:tc>
          <w:tcPr>
            <w:tcW w:w="0" w:type="auto"/>
            <w:vAlign w:val="center"/>
            <w:hideMark/>
          </w:tcPr>
          <w:p w14:paraId="4C2FCB56" w14:textId="77777777" w:rsidR="00FE7AC7" w:rsidRPr="00FE7AC7" w:rsidRDefault="00FE7AC7" w:rsidP="00FE7AC7">
            <w:pPr>
              <w:spacing w:before="100" w:beforeAutospacing="1" w:after="100" w:afterAutospacing="1" w:line="240" w:lineRule="auto"/>
              <w:rPr>
                <w:rFonts w:ascii="Arial" w:eastAsia="Times New Roman" w:hAnsi="Arial" w:cs="Arial"/>
                <w:b/>
                <w:bCs/>
                <w:kern w:val="0"/>
                <w14:ligatures w14:val="none"/>
              </w:rPr>
            </w:pPr>
            <w:r w:rsidRPr="00FE7AC7">
              <w:rPr>
                <w:rFonts w:ascii="Arial" w:eastAsia="Times New Roman" w:hAnsi="Arial" w:cs="Arial"/>
                <w:b/>
                <w:bCs/>
                <w:kern w:val="0"/>
                <w14:ligatures w14:val="none"/>
              </w:rPr>
              <w:t>Description</w:t>
            </w:r>
          </w:p>
        </w:tc>
        <w:tc>
          <w:tcPr>
            <w:tcW w:w="0" w:type="auto"/>
            <w:vAlign w:val="center"/>
            <w:hideMark/>
          </w:tcPr>
          <w:p w14:paraId="60987137" w14:textId="77777777" w:rsidR="00FE7AC7" w:rsidRPr="00FE7AC7" w:rsidRDefault="00FE7AC7" w:rsidP="00FE7AC7">
            <w:pPr>
              <w:spacing w:before="100" w:beforeAutospacing="1" w:after="100" w:afterAutospacing="1" w:line="240" w:lineRule="auto"/>
              <w:rPr>
                <w:rFonts w:ascii="Arial" w:eastAsia="Times New Roman" w:hAnsi="Arial" w:cs="Arial"/>
                <w:b/>
                <w:bCs/>
                <w:kern w:val="0"/>
                <w14:ligatures w14:val="none"/>
              </w:rPr>
            </w:pPr>
            <w:r w:rsidRPr="00FE7AC7">
              <w:rPr>
                <w:rFonts w:ascii="Arial" w:eastAsia="Times New Roman" w:hAnsi="Arial" w:cs="Arial"/>
                <w:b/>
                <w:bCs/>
                <w:kern w:val="0"/>
                <w14:ligatures w14:val="none"/>
              </w:rPr>
              <w:t>Ideal For</w:t>
            </w:r>
          </w:p>
        </w:tc>
        <w:tc>
          <w:tcPr>
            <w:tcW w:w="0" w:type="auto"/>
            <w:vAlign w:val="center"/>
            <w:hideMark/>
          </w:tcPr>
          <w:p w14:paraId="533C360D" w14:textId="77777777" w:rsidR="00FE7AC7" w:rsidRPr="00FE7AC7" w:rsidRDefault="00FE7AC7" w:rsidP="00FE7AC7">
            <w:pPr>
              <w:spacing w:before="100" w:beforeAutospacing="1" w:after="100" w:afterAutospacing="1" w:line="240" w:lineRule="auto"/>
              <w:rPr>
                <w:rFonts w:ascii="Arial" w:eastAsia="Times New Roman" w:hAnsi="Arial" w:cs="Arial"/>
                <w:b/>
                <w:bCs/>
                <w:kern w:val="0"/>
                <w14:ligatures w14:val="none"/>
              </w:rPr>
            </w:pPr>
            <w:r w:rsidRPr="00FE7AC7">
              <w:rPr>
                <w:rFonts w:ascii="Arial" w:eastAsia="Times New Roman" w:hAnsi="Arial" w:cs="Arial"/>
                <w:b/>
                <w:bCs/>
                <w:kern w:val="0"/>
                <w14:ligatures w14:val="none"/>
              </w:rPr>
              <w:t>Price</w:t>
            </w:r>
          </w:p>
        </w:tc>
      </w:tr>
      <w:tr w:rsidR="00FE7AC7" w:rsidRPr="00FE7AC7" w14:paraId="385BE448" w14:textId="77777777">
        <w:trPr>
          <w:tblCellSpacing w:w="15" w:type="dxa"/>
        </w:trPr>
        <w:tc>
          <w:tcPr>
            <w:tcW w:w="0" w:type="auto"/>
            <w:vAlign w:val="center"/>
            <w:hideMark/>
          </w:tcPr>
          <w:p w14:paraId="3D2DA29C"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Self-Paced Course</w:t>
            </w:r>
          </w:p>
        </w:tc>
        <w:tc>
          <w:tcPr>
            <w:tcW w:w="0" w:type="auto"/>
            <w:vAlign w:val="center"/>
            <w:hideMark/>
          </w:tcPr>
          <w:p w14:paraId="1AC41257"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Access to full “Recordables Reimagined” course + workbook &amp; certificate</w:t>
            </w:r>
          </w:p>
        </w:tc>
        <w:tc>
          <w:tcPr>
            <w:tcW w:w="0" w:type="auto"/>
            <w:vAlign w:val="center"/>
            <w:hideMark/>
          </w:tcPr>
          <w:p w14:paraId="6F005B02"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Individual learners or small businesses</w:t>
            </w:r>
          </w:p>
        </w:tc>
        <w:tc>
          <w:tcPr>
            <w:tcW w:w="0" w:type="auto"/>
            <w:vAlign w:val="center"/>
            <w:hideMark/>
          </w:tcPr>
          <w:p w14:paraId="7BB05FE6"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$199–$399 / user</w:t>
            </w:r>
          </w:p>
        </w:tc>
      </w:tr>
      <w:tr w:rsidR="00FE7AC7" w:rsidRPr="00FE7AC7" w14:paraId="7750020A" w14:textId="77777777">
        <w:trPr>
          <w:tblCellSpacing w:w="15" w:type="dxa"/>
        </w:trPr>
        <w:tc>
          <w:tcPr>
            <w:tcW w:w="0" w:type="auto"/>
            <w:vAlign w:val="center"/>
            <w:hideMark/>
          </w:tcPr>
          <w:p w14:paraId="38515D06"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Corporate License</w:t>
            </w:r>
          </w:p>
        </w:tc>
        <w:tc>
          <w:tcPr>
            <w:tcW w:w="0" w:type="auto"/>
            <w:vAlign w:val="center"/>
            <w:hideMark/>
          </w:tcPr>
          <w:p w14:paraId="246A71DE"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Unlimited access for company staff + manager reporting dashboard</w:t>
            </w:r>
          </w:p>
        </w:tc>
        <w:tc>
          <w:tcPr>
            <w:tcW w:w="0" w:type="auto"/>
            <w:vAlign w:val="center"/>
            <w:hideMark/>
          </w:tcPr>
          <w:p w14:paraId="229F1E74"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Medium to large companies</w:t>
            </w:r>
          </w:p>
        </w:tc>
        <w:tc>
          <w:tcPr>
            <w:tcW w:w="0" w:type="auto"/>
            <w:vAlign w:val="center"/>
            <w:hideMark/>
          </w:tcPr>
          <w:p w14:paraId="4D600296"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$2,500–$5,000 / year</w:t>
            </w:r>
          </w:p>
        </w:tc>
      </w:tr>
      <w:tr w:rsidR="00FE7AC7" w:rsidRPr="00FE7AC7" w14:paraId="14DB6973" w14:textId="77777777">
        <w:trPr>
          <w:tblCellSpacing w:w="15" w:type="dxa"/>
        </w:trPr>
        <w:tc>
          <w:tcPr>
            <w:tcW w:w="0" w:type="auto"/>
            <w:vAlign w:val="center"/>
            <w:hideMark/>
          </w:tcPr>
          <w:p w14:paraId="536B39C2"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Virtual Workshop</w:t>
            </w:r>
          </w:p>
        </w:tc>
        <w:tc>
          <w:tcPr>
            <w:tcW w:w="0" w:type="auto"/>
            <w:vAlign w:val="center"/>
            <w:hideMark/>
          </w:tcPr>
          <w:p w14:paraId="5393B8B1"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Live 2-hour session with Q&amp;A + team workbook</w:t>
            </w:r>
          </w:p>
        </w:tc>
        <w:tc>
          <w:tcPr>
            <w:tcW w:w="0" w:type="auto"/>
            <w:vAlign w:val="center"/>
            <w:hideMark/>
          </w:tcPr>
          <w:p w14:paraId="652149BF"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Corporate teams (10–50 employees)</w:t>
            </w:r>
          </w:p>
        </w:tc>
        <w:tc>
          <w:tcPr>
            <w:tcW w:w="0" w:type="auto"/>
            <w:vAlign w:val="center"/>
            <w:hideMark/>
          </w:tcPr>
          <w:p w14:paraId="4917105C"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$4,000–$8,000 / session</w:t>
            </w:r>
          </w:p>
        </w:tc>
      </w:tr>
      <w:tr w:rsidR="00FE7AC7" w:rsidRPr="00FE7AC7" w14:paraId="2360A14A" w14:textId="77777777">
        <w:trPr>
          <w:tblCellSpacing w:w="15" w:type="dxa"/>
        </w:trPr>
        <w:tc>
          <w:tcPr>
            <w:tcW w:w="0" w:type="auto"/>
            <w:vAlign w:val="center"/>
            <w:hideMark/>
          </w:tcPr>
          <w:p w14:paraId="406913F4"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CCH Annual Partnership</w:t>
            </w:r>
          </w:p>
        </w:tc>
        <w:tc>
          <w:tcPr>
            <w:tcW w:w="0" w:type="auto"/>
            <w:vAlign w:val="center"/>
            <w:hideMark/>
          </w:tcPr>
          <w:p w14:paraId="1A2F53CE"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All courses + audits + ongoing support + consulting</w:t>
            </w:r>
          </w:p>
        </w:tc>
        <w:tc>
          <w:tcPr>
            <w:tcW w:w="0" w:type="auto"/>
            <w:vAlign w:val="center"/>
            <w:hideMark/>
          </w:tcPr>
          <w:p w14:paraId="24AEC959"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Multi-site or long-term clients</w:t>
            </w:r>
          </w:p>
        </w:tc>
        <w:tc>
          <w:tcPr>
            <w:tcW w:w="0" w:type="auto"/>
            <w:vAlign w:val="center"/>
            <w:hideMark/>
          </w:tcPr>
          <w:p w14:paraId="606F280F" w14:textId="77777777" w:rsidR="00FE7AC7" w:rsidRPr="00FE7AC7" w:rsidRDefault="00FE7AC7" w:rsidP="00FE7AC7">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b/>
                <w:bCs/>
                <w:kern w:val="0"/>
                <w14:ligatures w14:val="none"/>
              </w:rPr>
              <w:t>$15,000–$30,000 / year</w:t>
            </w:r>
          </w:p>
        </w:tc>
      </w:tr>
    </w:tbl>
    <w:p w14:paraId="4D18658E" w14:textId="77777777" w:rsidR="00FE7AC7" w:rsidRPr="00FE7AC7" w:rsidRDefault="00000000" w:rsidP="00FE7AC7">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35898752">
          <v:rect id="_x0000_i1047" style="width:0;height:1.5pt" o:hralign="center" o:hrstd="t" o:hr="t" fillcolor="#a0a0a0" stroked="f"/>
        </w:pict>
      </w:r>
    </w:p>
    <w:p w14:paraId="3BFCD1FA" w14:textId="77777777" w:rsidR="00FE7AC7" w:rsidRPr="00FE7AC7" w:rsidRDefault="00FE7AC7" w:rsidP="00FE7AC7">
      <w:pPr>
        <w:spacing w:before="100" w:beforeAutospacing="1" w:after="100" w:afterAutospacing="1" w:line="240" w:lineRule="auto"/>
        <w:rPr>
          <w:rFonts w:ascii="Arial" w:eastAsia="Times New Roman" w:hAnsi="Arial" w:cs="Arial"/>
          <w:b/>
          <w:bCs/>
          <w:kern w:val="0"/>
          <w14:ligatures w14:val="none"/>
        </w:rPr>
      </w:pPr>
      <w:r w:rsidRPr="00FE7AC7">
        <w:rPr>
          <w:rFonts w:ascii="Segoe UI Emoji" w:eastAsia="Times New Roman" w:hAnsi="Segoe UI Emoji" w:cs="Segoe UI Emoji"/>
          <w:b/>
          <w:bCs/>
          <w:kern w:val="0"/>
          <w14:ligatures w14:val="none"/>
        </w:rPr>
        <w:t>🚀</w:t>
      </w:r>
      <w:r w:rsidRPr="00FE7AC7">
        <w:rPr>
          <w:rFonts w:ascii="Arial" w:eastAsia="Times New Roman" w:hAnsi="Arial" w:cs="Arial"/>
          <w:b/>
          <w:bCs/>
          <w:kern w:val="0"/>
          <w14:ligatures w14:val="none"/>
        </w:rPr>
        <w:t xml:space="preserve"> Next Steps for You, Mario</w:t>
      </w:r>
    </w:p>
    <w:p w14:paraId="6D10320B" w14:textId="77777777" w:rsidR="00FE7AC7" w:rsidRPr="00FE7AC7" w:rsidRDefault="00FE7AC7" w:rsidP="00FE7AC7">
      <w:pPr>
        <w:numPr>
          <w:ilvl w:val="0"/>
          <w:numId w:val="25"/>
        </w:numPr>
        <w:spacing w:before="100" w:beforeAutospacing="1" w:after="100" w:afterAutospacing="1" w:line="240" w:lineRule="auto"/>
        <w:rPr>
          <w:rFonts w:ascii="Arial" w:eastAsia="Times New Roman" w:hAnsi="Arial" w:cs="Arial"/>
          <w:kern w:val="0"/>
          <w14:ligatures w14:val="none"/>
        </w:rPr>
      </w:pPr>
      <w:r w:rsidRPr="00FE7AC7">
        <w:rPr>
          <w:rFonts w:ascii="Segoe UI Emoji" w:eastAsia="Times New Roman" w:hAnsi="Segoe UI Emoji" w:cs="Segoe UI Emoji"/>
          <w:kern w:val="0"/>
          <w14:ligatures w14:val="none"/>
        </w:rPr>
        <w:t>✅</w:t>
      </w:r>
      <w:r w:rsidRPr="00FE7AC7">
        <w:rPr>
          <w:rFonts w:ascii="Arial" w:eastAsia="Times New Roman" w:hAnsi="Arial" w:cs="Arial"/>
          <w:kern w:val="0"/>
          <w14:ligatures w14:val="none"/>
        </w:rPr>
        <w:t xml:space="preserve"> Finalize brand visuals for </w:t>
      </w:r>
      <w:r w:rsidRPr="00FE7AC7">
        <w:rPr>
          <w:rFonts w:ascii="Arial" w:eastAsia="Times New Roman" w:hAnsi="Arial" w:cs="Arial"/>
          <w:b/>
          <w:bCs/>
          <w:kern w:val="0"/>
          <w14:ligatures w14:val="none"/>
        </w:rPr>
        <w:t>CCH</w:t>
      </w:r>
      <w:r w:rsidRPr="00FE7AC7">
        <w:rPr>
          <w:rFonts w:ascii="Arial" w:eastAsia="Times New Roman" w:hAnsi="Arial" w:cs="Arial"/>
          <w:kern w:val="0"/>
          <w14:ligatures w14:val="none"/>
        </w:rPr>
        <w:t xml:space="preserve"> (logo, tagline, colors).</w:t>
      </w:r>
    </w:p>
    <w:p w14:paraId="215CC21D" w14:textId="77777777" w:rsidR="00FE7AC7" w:rsidRPr="00FE7AC7" w:rsidRDefault="00FE7AC7" w:rsidP="00FE7AC7">
      <w:pPr>
        <w:numPr>
          <w:ilvl w:val="0"/>
          <w:numId w:val="25"/>
        </w:numPr>
        <w:spacing w:before="100" w:beforeAutospacing="1" w:after="100" w:afterAutospacing="1" w:line="240" w:lineRule="auto"/>
        <w:rPr>
          <w:rFonts w:ascii="Arial" w:eastAsia="Times New Roman" w:hAnsi="Arial" w:cs="Arial"/>
          <w:kern w:val="0"/>
          <w14:ligatures w14:val="none"/>
        </w:rPr>
      </w:pPr>
      <w:r w:rsidRPr="00FE7AC7">
        <w:rPr>
          <w:rFonts w:ascii="Segoe UI Emoji" w:eastAsia="Times New Roman" w:hAnsi="Segoe UI Emoji" w:cs="Segoe UI Emoji"/>
          <w:kern w:val="0"/>
          <w14:ligatures w14:val="none"/>
        </w:rPr>
        <w:t>🎓</w:t>
      </w:r>
      <w:r w:rsidRPr="00FE7AC7">
        <w:rPr>
          <w:rFonts w:ascii="Arial" w:eastAsia="Times New Roman" w:hAnsi="Arial" w:cs="Arial"/>
          <w:kern w:val="0"/>
          <w14:ligatures w14:val="none"/>
        </w:rPr>
        <w:t xml:space="preserve"> Build your first flagship course </w:t>
      </w:r>
      <w:r w:rsidRPr="00FE7AC7">
        <w:rPr>
          <w:rFonts w:ascii="Arial" w:eastAsia="Times New Roman" w:hAnsi="Arial" w:cs="Arial"/>
          <w:b/>
          <w:bCs/>
          <w:kern w:val="0"/>
          <w14:ligatures w14:val="none"/>
        </w:rPr>
        <w:t>“Recordables Reimagined.”</w:t>
      </w:r>
    </w:p>
    <w:p w14:paraId="7E8F9E95" w14:textId="77777777" w:rsidR="00FE7AC7" w:rsidRPr="00FE7AC7" w:rsidRDefault="00FE7AC7" w:rsidP="00FE7AC7">
      <w:pPr>
        <w:numPr>
          <w:ilvl w:val="0"/>
          <w:numId w:val="25"/>
        </w:numPr>
        <w:spacing w:before="100" w:beforeAutospacing="1" w:after="100" w:afterAutospacing="1" w:line="240" w:lineRule="auto"/>
        <w:rPr>
          <w:rFonts w:ascii="Arial" w:eastAsia="Times New Roman" w:hAnsi="Arial" w:cs="Arial"/>
          <w:kern w:val="0"/>
          <w14:ligatures w14:val="none"/>
        </w:rPr>
      </w:pPr>
      <w:r w:rsidRPr="00FE7AC7">
        <w:rPr>
          <w:rFonts w:ascii="Segoe UI Emoji" w:eastAsia="Times New Roman" w:hAnsi="Segoe UI Emoji" w:cs="Segoe UI Emoji"/>
          <w:kern w:val="0"/>
          <w14:ligatures w14:val="none"/>
        </w:rPr>
        <w:t>🎥</w:t>
      </w:r>
      <w:r w:rsidRPr="00FE7AC7">
        <w:rPr>
          <w:rFonts w:ascii="Arial" w:eastAsia="Times New Roman" w:hAnsi="Arial" w:cs="Arial"/>
          <w:kern w:val="0"/>
          <w14:ligatures w14:val="none"/>
        </w:rPr>
        <w:t xml:space="preserve"> Record 2–3 short videos using slides + your voice.</w:t>
      </w:r>
    </w:p>
    <w:p w14:paraId="66C3C857" w14:textId="77777777" w:rsidR="00FE7AC7" w:rsidRPr="00FE7AC7" w:rsidRDefault="00FE7AC7" w:rsidP="00FE7AC7">
      <w:pPr>
        <w:numPr>
          <w:ilvl w:val="0"/>
          <w:numId w:val="25"/>
        </w:numPr>
        <w:spacing w:before="100" w:beforeAutospacing="1" w:after="100" w:afterAutospacing="1" w:line="240" w:lineRule="auto"/>
        <w:rPr>
          <w:rFonts w:ascii="Arial" w:eastAsia="Times New Roman" w:hAnsi="Arial" w:cs="Arial"/>
          <w:kern w:val="0"/>
          <w14:ligatures w14:val="none"/>
        </w:rPr>
      </w:pPr>
      <w:r w:rsidRPr="00FE7AC7">
        <w:rPr>
          <w:rFonts w:ascii="Segoe UI Emoji" w:eastAsia="Times New Roman" w:hAnsi="Segoe UI Emoji" w:cs="Segoe UI Emoji"/>
          <w:kern w:val="0"/>
          <w14:ligatures w14:val="none"/>
        </w:rPr>
        <w:t>📣</w:t>
      </w:r>
      <w:r w:rsidRPr="00FE7AC7">
        <w:rPr>
          <w:rFonts w:ascii="Arial" w:eastAsia="Times New Roman" w:hAnsi="Arial" w:cs="Arial"/>
          <w:kern w:val="0"/>
          <w14:ligatures w14:val="none"/>
        </w:rPr>
        <w:t xml:space="preserve"> Launch your </w:t>
      </w:r>
      <w:r w:rsidRPr="00FE7AC7">
        <w:rPr>
          <w:rFonts w:ascii="Arial" w:eastAsia="Times New Roman" w:hAnsi="Arial" w:cs="Arial"/>
          <w:b/>
          <w:bCs/>
          <w:kern w:val="0"/>
          <w14:ligatures w14:val="none"/>
        </w:rPr>
        <w:t>CCH website + landing page</w:t>
      </w:r>
      <w:r w:rsidRPr="00FE7AC7">
        <w:rPr>
          <w:rFonts w:ascii="Arial" w:eastAsia="Times New Roman" w:hAnsi="Arial" w:cs="Arial"/>
          <w:kern w:val="0"/>
          <w14:ligatures w14:val="none"/>
        </w:rPr>
        <w:t xml:space="preserve"> (simple, clear call to action).</w:t>
      </w:r>
    </w:p>
    <w:p w14:paraId="7FE9A883" w14:textId="77777777" w:rsidR="00FE7AC7" w:rsidRPr="00FE7AC7" w:rsidRDefault="00FE7AC7" w:rsidP="00FE7AC7">
      <w:pPr>
        <w:numPr>
          <w:ilvl w:val="0"/>
          <w:numId w:val="25"/>
        </w:numPr>
        <w:spacing w:before="100" w:beforeAutospacing="1" w:after="100" w:afterAutospacing="1" w:line="240" w:lineRule="auto"/>
        <w:rPr>
          <w:rFonts w:ascii="Arial" w:eastAsia="Times New Roman" w:hAnsi="Arial" w:cs="Arial"/>
          <w:kern w:val="0"/>
          <w14:ligatures w14:val="none"/>
        </w:rPr>
      </w:pPr>
      <w:r w:rsidRPr="00FE7AC7">
        <w:rPr>
          <w:rFonts w:ascii="Segoe UI Emoji" w:eastAsia="Times New Roman" w:hAnsi="Segoe UI Emoji" w:cs="Segoe UI Emoji"/>
          <w:kern w:val="0"/>
          <w14:ligatures w14:val="none"/>
        </w:rPr>
        <w:t>📧</w:t>
      </w:r>
      <w:r w:rsidRPr="00FE7AC7">
        <w:rPr>
          <w:rFonts w:ascii="Arial" w:eastAsia="Times New Roman" w:hAnsi="Arial" w:cs="Arial"/>
          <w:kern w:val="0"/>
          <w14:ligatures w14:val="none"/>
        </w:rPr>
        <w:t xml:space="preserve"> Create a </w:t>
      </w:r>
      <w:r w:rsidRPr="00FE7AC7">
        <w:rPr>
          <w:rFonts w:ascii="Arial" w:eastAsia="Times New Roman" w:hAnsi="Arial" w:cs="Arial"/>
          <w:b/>
          <w:bCs/>
          <w:kern w:val="0"/>
          <w14:ligatures w14:val="none"/>
        </w:rPr>
        <w:t>lead magnet</w:t>
      </w:r>
      <w:r w:rsidRPr="00FE7AC7">
        <w:rPr>
          <w:rFonts w:ascii="Arial" w:eastAsia="Times New Roman" w:hAnsi="Arial" w:cs="Arial"/>
          <w:kern w:val="0"/>
          <w14:ligatures w14:val="none"/>
        </w:rPr>
        <w:t xml:space="preserve"> — </w:t>
      </w:r>
      <w:r w:rsidRPr="00FE7AC7">
        <w:rPr>
          <w:rFonts w:ascii="Arial" w:eastAsia="Times New Roman" w:hAnsi="Arial" w:cs="Arial"/>
          <w:i/>
          <w:iCs/>
          <w:kern w:val="0"/>
          <w14:ligatures w14:val="none"/>
        </w:rPr>
        <w:t>“Top 10 OSHA Recordkeeping Mistakes That Cost Employers Thousands.”</w:t>
      </w:r>
    </w:p>
    <w:p w14:paraId="41F2B3E8" w14:textId="77777777" w:rsidR="00FE7AC7" w:rsidRPr="00FE7AC7" w:rsidRDefault="00FE7AC7" w:rsidP="00FE7AC7">
      <w:pPr>
        <w:numPr>
          <w:ilvl w:val="0"/>
          <w:numId w:val="25"/>
        </w:numPr>
        <w:spacing w:before="100" w:beforeAutospacing="1" w:after="100" w:afterAutospacing="1" w:line="240" w:lineRule="auto"/>
        <w:rPr>
          <w:rFonts w:ascii="Arial" w:eastAsia="Times New Roman" w:hAnsi="Arial" w:cs="Arial"/>
          <w:kern w:val="0"/>
          <w14:ligatures w14:val="none"/>
        </w:rPr>
      </w:pPr>
      <w:r w:rsidRPr="00FE7AC7">
        <w:rPr>
          <w:rFonts w:ascii="Segoe UI Emoji" w:eastAsia="Times New Roman" w:hAnsi="Segoe UI Emoji" w:cs="Segoe UI Emoji"/>
          <w:kern w:val="0"/>
          <w14:ligatures w14:val="none"/>
        </w:rPr>
        <w:t>💬</w:t>
      </w:r>
      <w:r w:rsidRPr="00FE7AC7">
        <w:rPr>
          <w:rFonts w:ascii="Arial" w:eastAsia="Times New Roman" w:hAnsi="Arial" w:cs="Arial"/>
          <w:kern w:val="0"/>
          <w14:ligatures w14:val="none"/>
        </w:rPr>
        <w:t xml:space="preserve"> Start LinkedIn/email outreach to HR &amp; EHS leaders.</w:t>
      </w:r>
    </w:p>
    <w:p w14:paraId="38819E83" w14:textId="77777777" w:rsidR="00FE7AC7" w:rsidRPr="00CA0481" w:rsidRDefault="00FE7AC7" w:rsidP="00226DDB">
      <w:pPr>
        <w:spacing w:before="100" w:beforeAutospacing="1" w:after="100" w:afterAutospacing="1" w:line="240" w:lineRule="auto"/>
        <w:rPr>
          <w:rFonts w:ascii="Arial" w:eastAsia="Times New Roman" w:hAnsi="Arial" w:cs="Arial"/>
          <w:kern w:val="0"/>
          <w14:ligatures w14:val="none"/>
        </w:rPr>
      </w:pPr>
    </w:p>
    <w:p w14:paraId="417F3FC8" w14:textId="77777777" w:rsidR="00226DDB" w:rsidRPr="00226DDB" w:rsidRDefault="00226DDB" w:rsidP="00226DDB">
      <w:pPr>
        <w:spacing w:before="100" w:beforeAutospacing="1" w:after="100" w:afterAutospacing="1" w:line="276" w:lineRule="auto"/>
        <w:rPr>
          <w:rFonts w:ascii="Arial" w:eastAsia="Times New Roman" w:hAnsi="Arial" w:cs="Arial"/>
          <w:kern w:val="0"/>
          <w14:ligatures w14:val="none"/>
        </w:rPr>
      </w:pPr>
    </w:p>
    <w:p w14:paraId="0BA0D8C7" w14:textId="77777777" w:rsidR="00226DDB" w:rsidRPr="00CA0481" w:rsidRDefault="00226DDB">
      <w:pPr>
        <w:rPr>
          <w:rFonts w:ascii="Arial" w:hAnsi="Arial" w:cs="Arial"/>
        </w:rPr>
      </w:pPr>
    </w:p>
    <w:p w14:paraId="573614D3" w14:textId="77777777" w:rsidR="00E22E44" w:rsidRPr="00CA0481" w:rsidRDefault="00E22E44">
      <w:pPr>
        <w:rPr>
          <w:rFonts w:ascii="Arial" w:hAnsi="Arial" w:cs="Arial"/>
        </w:rPr>
      </w:pPr>
    </w:p>
    <w:p w14:paraId="651A8D69" w14:textId="77777777" w:rsidR="00E22E44" w:rsidRPr="00CA0481" w:rsidRDefault="00E22E44">
      <w:pPr>
        <w:rPr>
          <w:rFonts w:ascii="Arial" w:hAnsi="Arial" w:cs="Arial"/>
        </w:rPr>
      </w:pPr>
    </w:p>
    <w:p w14:paraId="65088429" w14:textId="77777777" w:rsidR="00E22E44" w:rsidRPr="00CA0481" w:rsidRDefault="00E22E44">
      <w:pPr>
        <w:rPr>
          <w:rFonts w:ascii="Arial" w:hAnsi="Arial" w:cs="Arial"/>
        </w:rPr>
      </w:pPr>
    </w:p>
    <w:p w14:paraId="5F0BC3C2" w14:textId="77777777" w:rsidR="00E22E44" w:rsidRPr="00CA0481" w:rsidRDefault="00E22E44">
      <w:pPr>
        <w:rPr>
          <w:rFonts w:ascii="Arial" w:hAnsi="Arial" w:cs="Arial"/>
        </w:rPr>
      </w:pPr>
    </w:p>
    <w:p w14:paraId="7E0A920B" w14:textId="77777777" w:rsidR="00E22E44" w:rsidRPr="00CA0481" w:rsidRDefault="00E22E44">
      <w:pPr>
        <w:rPr>
          <w:rFonts w:ascii="Arial" w:hAnsi="Arial" w:cs="Arial"/>
        </w:rPr>
      </w:pPr>
    </w:p>
    <w:p w14:paraId="4DB9EAEE" w14:textId="77777777" w:rsidR="00E22E44" w:rsidRPr="00CA0481" w:rsidRDefault="00E22E44">
      <w:pPr>
        <w:rPr>
          <w:rFonts w:ascii="Arial" w:hAnsi="Arial" w:cs="Arial"/>
        </w:rPr>
      </w:pPr>
    </w:p>
    <w:p w14:paraId="0E448710" w14:textId="77777777" w:rsidR="00E22E44" w:rsidRPr="00CA0481" w:rsidRDefault="00E22E44">
      <w:pPr>
        <w:rPr>
          <w:rFonts w:ascii="Arial" w:hAnsi="Arial" w:cs="Arial"/>
        </w:rPr>
      </w:pPr>
    </w:p>
    <w:p w14:paraId="30DD06E7" w14:textId="77777777" w:rsidR="00E22E44" w:rsidRPr="00CA0481" w:rsidRDefault="00E22E44">
      <w:pPr>
        <w:rPr>
          <w:rFonts w:ascii="Arial" w:hAnsi="Arial" w:cs="Arial"/>
        </w:rPr>
      </w:pPr>
    </w:p>
    <w:p w14:paraId="09A87092" w14:textId="77777777" w:rsidR="00E22E44" w:rsidRPr="00CA0481" w:rsidRDefault="00E22E44">
      <w:pPr>
        <w:rPr>
          <w:rFonts w:ascii="Arial" w:hAnsi="Arial" w:cs="Arial"/>
        </w:rPr>
      </w:pPr>
    </w:p>
    <w:p w14:paraId="7E59B771" w14:textId="77777777" w:rsidR="00E22E44" w:rsidRPr="00FE7AC7" w:rsidRDefault="00E22E44" w:rsidP="00E22E44">
      <w:pPr>
        <w:spacing w:before="100" w:beforeAutospacing="1" w:after="100" w:afterAutospacing="1" w:line="240" w:lineRule="auto"/>
        <w:rPr>
          <w:rFonts w:ascii="Arial" w:eastAsia="Times New Roman" w:hAnsi="Arial" w:cs="Arial"/>
          <w:b/>
          <w:bCs/>
          <w:kern w:val="0"/>
          <w14:ligatures w14:val="none"/>
        </w:rPr>
      </w:pPr>
      <w:r w:rsidRPr="00FE7AC7">
        <w:rPr>
          <w:rFonts w:ascii="Segoe UI Emoji" w:eastAsia="Times New Roman" w:hAnsi="Segoe UI Emoji" w:cs="Segoe UI Emoji"/>
          <w:b/>
          <w:bCs/>
          <w:kern w:val="0"/>
          <w14:ligatures w14:val="none"/>
        </w:rPr>
        <w:t>🎓</w:t>
      </w:r>
      <w:r w:rsidRPr="00FE7AC7">
        <w:rPr>
          <w:rFonts w:ascii="Arial" w:eastAsia="Times New Roman" w:hAnsi="Arial" w:cs="Arial"/>
          <w:b/>
          <w:bCs/>
          <w:kern w:val="0"/>
          <w14:ligatures w14:val="none"/>
        </w:rPr>
        <w:t xml:space="preserve"> Flagship Course</w:t>
      </w:r>
    </w:p>
    <w:p w14:paraId="52DF709F" w14:textId="77777777" w:rsidR="00E22E44" w:rsidRPr="00FE7AC7" w:rsidRDefault="00E22E44" w:rsidP="00E22E44">
      <w:pPr>
        <w:spacing w:before="100" w:beforeAutospacing="1" w:after="100" w:afterAutospacing="1" w:line="240" w:lineRule="auto"/>
        <w:rPr>
          <w:rFonts w:ascii="Arial" w:eastAsia="Times New Roman" w:hAnsi="Arial" w:cs="Arial"/>
          <w:b/>
          <w:bCs/>
          <w:kern w:val="0"/>
          <w14:ligatures w14:val="none"/>
        </w:rPr>
      </w:pPr>
      <w:r w:rsidRPr="00FE7AC7">
        <w:rPr>
          <w:rFonts w:ascii="Arial" w:eastAsia="Times New Roman" w:hAnsi="Arial" w:cs="Arial"/>
          <w:b/>
          <w:bCs/>
          <w:kern w:val="0"/>
          <w14:ligatures w14:val="none"/>
        </w:rPr>
        <w:t>“Recordables Reimagined: Mastering OSHA Log Accuracy &amp; Employer Advantage”</w:t>
      </w:r>
    </w:p>
    <w:p w14:paraId="60F0664A" w14:textId="77777777" w:rsidR="00E22E44" w:rsidRPr="00FE7AC7" w:rsidRDefault="00E22E44" w:rsidP="00E22E44">
      <w:p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 xml:space="preserve">This foundational course teaches HR, Safety, and Operations leaders how to manage OSHA logs and injury reporting </w:t>
      </w:r>
      <w:r w:rsidRPr="00FE7AC7">
        <w:rPr>
          <w:rFonts w:ascii="Arial" w:eastAsia="Times New Roman" w:hAnsi="Arial" w:cs="Arial"/>
          <w:b/>
          <w:bCs/>
          <w:kern w:val="0"/>
          <w14:ligatures w14:val="none"/>
        </w:rPr>
        <w:t>strategically</w:t>
      </w:r>
      <w:r w:rsidRPr="00FE7AC7">
        <w:rPr>
          <w:rFonts w:ascii="Arial" w:eastAsia="Times New Roman" w:hAnsi="Arial" w:cs="Arial"/>
          <w:kern w:val="0"/>
          <w14:ligatures w14:val="none"/>
        </w:rPr>
        <w:t xml:space="preserve"> — turning compliance into cost savings.</w:t>
      </w:r>
    </w:p>
    <w:p w14:paraId="17399D68" w14:textId="77777777" w:rsidR="00E22E44" w:rsidRPr="00CA0481" w:rsidRDefault="00E22E44">
      <w:pPr>
        <w:rPr>
          <w:rFonts w:ascii="Arial" w:hAnsi="Arial" w:cs="Arial"/>
        </w:rPr>
      </w:pPr>
    </w:p>
    <w:p w14:paraId="2D81F0B9" w14:textId="4F743C8A" w:rsidR="002D27D8" w:rsidRPr="00FE7AC7" w:rsidRDefault="002D27D8" w:rsidP="002D27D8">
      <w:pPr>
        <w:spacing w:before="100" w:beforeAutospacing="1" w:after="100" w:afterAutospacing="1" w:line="240" w:lineRule="auto"/>
        <w:ind w:left="360"/>
        <w:rPr>
          <w:rFonts w:ascii="Arial" w:eastAsia="Times New Roman" w:hAnsi="Arial" w:cs="Arial"/>
          <w:kern w:val="0"/>
          <w14:ligatures w14:val="none"/>
        </w:rPr>
      </w:pPr>
      <w:r w:rsidRPr="00CA0481">
        <w:rPr>
          <w:rFonts w:ascii="Arial" w:eastAsia="Times New Roman" w:hAnsi="Arial" w:cs="Arial"/>
          <w:b/>
          <w:bCs/>
          <w:kern w:val="0"/>
          <w14:ligatures w14:val="none"/>
        </w:rPr>
        <w:t>Section 1. OSHA 300 recordkeeping</w:t>
      </w:r>
    </w:p>
    <w:p w14:paraId="6CFCBA47" w14:textId="77777777" w:rsidR="002D27D8" w:rsidRPr="00CA0481" w:rsidRDefault="002D27D8" w:rsidP="002D27D8">
      <w:pPr>
        <w:numPr>
          <w:ilvl w:val="1"/>
          <w:numId w:val="21"/>
        </w:numPr>
        <w:spacing w:before="100" w:beforeAutospacing="1" w:after="100" w:afterAutospacing="1" w:line="240" w:lineRule="auto"/>
        <w:rPr>
          <w:rFonts w:ascii="Arial" w:eastAsia="Times New Roman" w:hAnsi="Arial" w:cs="Arial"/>
          <w:kern w:val="0"/>
          <w14:ligatures w14:val="none"/>
        </w:rPr>
      </w:pPr>
      <w:r w:rsidRPr="00FE7AC7">
        <w:rPr>
          <w:rFonts w:ascii="Arial" w:eastAsia="Times New Roman" w:hAnsi="Arial" w:cs="Arial"/>
          <w:kern w:val="0"/>
          <w14:ligatures w14:val="none"/>
        </w:rPr>
        <w:t>Why recordkeeping is your company’s hidden cost center.</w:t>
      </w:r>
    </w:p>
    <w:p w14:paraId="3E2807D8" w14:textId="03C93625" w:rsidR="002D27D8" w:rsidRPr="00CA0481" w:rsidRDefault="0003074A" w:rsidP="002D27D8">
      <w:pPr>
        <w:pStyle w:val="ListParagraph"/>
        <w:spacing w:after="100" w:afterAutospacing="1" w:line="240" w:lineRule="auto"/>
        <w:outlineLvl w:val="1"/>
        <w:rPr>
          <w:rFonts w:ascii="Arial" w:eastAsia="Times New Roman" w:hAnsi="Arial" w:cs="Arial"/>
          <w:b/>
          <w:bCs/>
          <w:kern w:val="0"/>
          <w:sz w:val="36"/>
          <w:szCs w:val="36"/>
          <w14:ligatures w14:val="none"/>
        </w:rPr>
      </w:pPr>
      <w:r w:rsidRPr="00CA0481">
        <w:rPr>
          <w:rFonts w:ascii="Arial" w:eastAsia="Times New Roman" w:hAnsi="Arial" w:cs="Arial"/>
          <w:b/>
          <w:bCs/>
          <w:kern w:val="0"/>
          <w:sz w:val="36"/>
          <w:szCs w:val="36"/>
          <w14:ligatures w14:val="none"/>
        </w:rPr>
        <w:t>MODULE</w:t>
      </w:r>
      <w:r w:rsidR="002D27D8" w:rsidRPr="00CA0481">
        <w:rPr>
          <w:rFonts w:ascii="Arial" w:eastAsia="Times New Roman" w:hAnsi="Arial" w:cs="Arial"/>
          <w:b/>
          <w:bCs/>
          <w:kern w:val="0"/>
          <w:sz w:val="36"/>
          <w:szCs w:val="36"/>
          <w14:ligatures w14:val="none"/>
        </w:rPr>
        <w:t xml:space="preserve"> 1: OSHA 300 Recordkeeping—Your Hidden Cost Center</w:t>
      </w:r>
    </w:p>
    <w:p w14:paraId="20C1D166" w14:textId="77777777" w:rsidR="002D27D8" w:rsidRPr="00CA0481" w:rsidRDefault="002D27D8" w:rsidP="002D27D8">
      <w:pPr>
        <w:spacing w:after="100" w:afterAutospacing="1" w:line="240" w:lineRule="auto"/>
        <w:ind w:left="360"/>
        <w:rPr>
          <w:rFonts w:ascii="Arial" w:eastAsia="Times New Roman" w:hAnsi="Arial" w:cs="Arial"/>
          <w:kern w:val="0"/>
          <w14:ligatures w14:val="none"/>
        </w:rPr>
      </w:pPr>
      <w:r w:rsidRPr="00CA0481">
        <w:rPr>
          <w:rFonts w:ascii="Arial" w:eastAsia="Times New Roman" w:hAnsi="Arial" w:cs="Arial"/>
          <w:kern w:val="0"/>
          <w14:ligatures w14:val="none"/>
        </w:rPr>
        <w:t xml:space="preserve">The goal of this section is to fundamentally shift the perception of recordkeeping from a task handled by an administrative clerk to a </w:t>
      </w:r>
      <w:r w:rsidRPr="00CA0481">
        <w:rPr>
          <w:rFonts w:ascii="Arial" w:eastAsia="Times New Roman" w:hAnsi="Arial" w:cs="Arial"/>
          <w:b/>
          <w:bCs/>
          <w:kern w:val="0"/>
          <w14:ligatures w14:val="none"/>
        </w:rPr>
        <w:t>critical strategic function</w:t>
      </w:r>
      <w:r w:rsidRPr="00CA0481">
        <w:rPr>
          <w:rFonts w:ascii="Arial" w:eastAsia="Times New Roman" w:hAnsi="Arial" w:cs="Arial"/>
          <w:kern w:val="0"/>
          <w14:ligatures w14:val="none"/>
        </w:rPr>
        <w:t xml:space="preserve"> managed by leadership.</w:t>
      </w:r>
    </w:p>
    <w:p w14:paraId="468AE70F" w14:textId="77777777" w:rsidR="002D27D8" w:rsidRPr="00CA0481" w:rsidRDefault="002D27D8" w:rsidP="002D27D8">
      <w:pPr>
        <w:pStyle w:val="ListParagraph"/>
        <w:spacing w:after="100" w:afterAutospacing="1" w:line="240" w:lineRule="auto"/>
        <w:outlineLvl w:val="2"/>
        <w:rPr>
          <w:rFonts w:ascii="Arial" w:eastAsia="Times New Roman" w:hAnsi="Arial" w:cs="Arial"/>
          <w:b/>
          <w:bCs/>
          <w:color w:val="EE0000"/>
          <w:kern w:val="0"/>
          <w:sz w:val="27"/>
          <w:szCs w:val="27"/>
          <w14:ligatures w14:val="none"/>
        </w:rPr>
      </w:pPr>
      <w:r w:rsidRPr="00CA0481">
        <w:rPr>
          <w:rFonts w:ascii="Arial" w:eastAsia="Times New Roman" w:hAnsi="Arial" w:cs="Arial"/>
          <w:b/>
          <w:bCs/>
          <w:kern w:val="0"/>
          <w:sz w:val="27"/>
          <w:szCs w:val="27"/>
          <w14:ligatures w14:val="none"/>
        </w:rPr>
        <w:t>1</w:t>
      </w:r>
      <w:r w:rsidRPr="00CA0481">
        <w:rPr>
          <w:rFonts w:ascii="Arial" w:eastAsia="Times New Roman" w:hAnsi="Arial" w:cs="Arial"/>
          <w:b/>
          <w:bCs/>
          <w:color w:val="EE0000"/>
          <w:kern w:val="0"/>
          <w:sz w:val="27"/>
          <w:szCs w:val="27"/>
          <w14:ligatures w14:val="none"/>
        </w:rPr>
        <w:t>. Why Recordkeeping is Your Company’s Hidden Cost Center</w:t>
      </w:r>
    </w:p>
    <w:p w14:paraId="59CEFC58" w14:textId="77777777" w:rsidR="002D27D8" w:rsidRPr="00CA0481" w:rsidRDefault="002D27D8" w:rsidP="002D27D8">
      <w:pPr>
        <w:pStyle w:val="ListParagraph"/>
        <w:numPr>
          <w:ilvl w:val="0"/>
          <w:numId w:val="27"/>
        </w:numPr>
        <w:spacing w:after="100" w:afterAutospacing="1" w:line="240" w:lineRule="auto"/>
        <w:rPr>
          <w:rFonts w:ascii="Arial" w:eastAsia="Times New Roman" w:hAnsi="Arial" w:cs="Arial"/>
          <w:kern w:val="0"/>
          <w14:ligatures w14:val="none"/>
        </w:rPr>
      </w:pPr>
      <w:r w:rsidRPr="00CA0481">
        <w:rPr>
          <w:rFonts w:ascii="Arial" w:eastAsia="Times New Roman" w:hAnsi="Arial" w:cs="Arial"/>
          <w:kern w:val="0"/>
          <w14:ligatures w14:val="none"/>
        </w:rPr>
        <w:t xml:space="preserve">Many employers view the OSHA 300 log as just another compliance checklist. In reality, the log is the </w:t>
      </w:r>
      <w:r w:rsidRPr="00CA0481">
        <w:rPr>
          <w:rFonts w:ascii="Arial" w:eastAsia="Times New Roman" w:hAnsi="Arial" w:cs="Arial"/>
          <w:b/>
          <w:bCs/>
          <w:kern w:val="0"/>
          <w14:ligatures w14:val="none"/>
        </w:rPr>
        <w:t>foundation of your public safety record</w:t>
      </w:r>
      <w:r w:rsidRPr="00CA0481">
        <w:rPr>
          <w:rFonts w:ascii="Arial" w:eastAsia="Times New Roman" w:hAnsi="Arial" w:cs="Arial"/>
          <w:kern w:val="0"/>
          <w14:ligatures w14:val="none"/>
        </w:rPr>
        <w:t xml:space="preserve"> and directly impacts your financial and competitive health. When managed poorly, it becomes a </w:t>
      </w:r>
      <w:r w:rsidRPr="00CA0481">
        <w:rPr>
          <w:rFonts w:ascii="Arial" w:eastAsia="Times New Roman" w:hAnsi="Arial" w:cs="Arial"/>
          <w:b/>
          <w:bCs/>
          <w:kern w:val="0"/>
          <w14:ligatures w14:val="none"/>
        </w:rPr>
        <w:t>hidden cost center</w:t>
      </w:r>
      <w:r w:rsidRPr="00CA0481">
        <w:rPr>
          <w:rFonts w:ascii="Arial" w:eastAsia="Times New Roman" w:hAnsi="Arial" w:cs="Arial"/>
          <w:kern w:val="0"/>
          <w14:ligatures w14:val="none"/>
        </w:rPr>
        <w:t xml:space="preserve"> that silently drains profits and increases risk.</w:t>
      </w:r>
    </w:p>
    <w:p w14:paraId="74B3AA43" w14:textId="77777777" w:rsidR="002D27D8" w:rsidRPr="00CA0481" w:rsidRDefault="002D27D8" w:rsidP="002D27D8">
      <w:pPr>
        <w:pStyle w:val="ListParagraph"/>
        <w:numPr>
          <w:ilvl w:val="0"/>
          <w:numId w:val="27"/>
        </w:numPr>
        <w:spacing w:after="100" w:afterAutospacing="1" w:line="240" w:lineRule="auto"/>
        <w:outlineLvl w:val="3"/>
        <w:rPr>
          <w:rFonts w:ascii="Arial" w:eastAsia="Times New Roman" w:hAnsi="Arial" w:cs="Arial"/>
          <w:b/>
          <w:bCs/>
          <w:kern w:val="0"/>
          <w14:ligatures w14:val="none"/>
        </w:rPr>
      </w:pPr>
      <w:r w:rsidRPr="00CA0481">
        <w:rPr>
          <w:rFonts w:ascii="Arial" w:eastAsia="Times New Roman" w:hAnsi="Arial" w:cs="Arial"/>
          <w:b/>
          <w:bCs/>
          <w:kern w:val="0"/>
          <w14:ligatures w14:val="none"/>
        </w:rPr>
        <w:t>The Financial Rip-Tide of Inaccurate Data</w:t>
      </w:r>
    </w:p>
    <w:p w14:paraId="2B97B491" w14:textId="77777777" w:rsidR="002D27D8" w:rsidRPr="00CA0481" w:rsidRDefault="002D27D8" w:rsidP="002D27D8">
      <w:pPr>
        <w:pStyle w:val="ListParagraph"/>
        <w:numPr>
          <w:ilvl w:val="0"/>
          <w:numId w:val="27"/>
        </w:numPr>
        <w:spacing w:after="100" w:afterAutospacing="1" w:line="240" w:lineRule="auto"/>
        <w:rPr>
          <w:rFonts w:ascii="Arial" w:eastAsia="Times New Roman" w:hAnsi="Arial" w:cs="Arial"/>
          <w:kern w:val="0"/>
          <w14:ligatures w14:val="none"/>
        </w:rPr>
      </w:pPr>
      <w:r w:rsidRPr="00CA0481">
        <w:rPr>
          <w:rFonts w:ascii="Arial" w:eastAsia="Times New Roman" w:hAnsi="Arial" w:cs="Arial"/>
          <w:kern w:val="0"/>
          <w14:ligatures w14:val="none"/>
        </w:rPr>
        <w:t>The cost of an injury is often cited as a ratio (e.g., $1$ in direct costs to $\$4$ in indirect costs), but poor recordkeeping is the hidden multiplier that makes this ratio worse.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8738"/>
      </w:tblGrid>
      <w:tr w:rsidR="002D27D8" w:rsidRPr="002D27D8" w14:paraId="3163FB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F6EBA0"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Cost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A47DF"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Direct Impact of Inaccurate OSHA 300 Logs</w:t>
            </w:r>
          </w:p>
        </w:tc>
      </w:tr>
      <w:tr w:rsidR="002D27D8" w:rsidRPr="002D27D8" w14:paraId="411CA3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3130B"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Workers' Comp (WC) Premiums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E6EC7"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kern w:val="0"/>
                <w14:ligatures w14:val="none"/>
              </w:rPr>
              <w:t xml:space="preserve">High </w:t>
            </w:r>
            <w:r w:rsidRPr="002D27D8">
              <w:rPr>
                <w:rFonts w:ascii="Arial" w:eastAsia="Times New Roman" w:hAnsi="Arial" w:cs="Arial"/>
                <w:b/>
                <w:bCs/>
                <w:kern w:val="0"/>
                <w14:ligatures w14:val="none"/>
              </w:rPr>
              <w:t>Total Recordable Incident Rate (TRIR)</w:t>
            </w:r>
            <w:r w:rsidRPr="002D27D8">
              <w:rPr>
                <w:rFonts w:ascii="Arial" w:eastAsia="Times New Roman" w:hAnsi="Arial" w:cs="Arial"/>
                <w:kern w:val="0"/>
                <w14:ligatures w14:val="none"/>
              </w:rPr>
              <w:t xml:space="preserve"> and </w:t>
            </w:r>
            <w:r w:rsidRPr="002D27D8">
              <w:rPr>
                <w:rFonts w:ascii="Arial" w:eastAsia="Times New Roman" w:hAnsi="Arial" w:cs="Arial"/>
                <w:b/>
                <w:bCs/>
                <w:kern w:val="0"/>
                <w14:ligatures w14:val="none"/>
              </w:rPr>
              <w:t>Days Away, Restricted, or Transfer (DART) Rate</w:t>
            </w:r>
            <w:r w:rsidRPr="002D27D8">
              <w:rPr>
                <w:rFonts w:ascii="Arial" w:eastAsia="Times New Roman" w:hAnsi="Arial" w:cs="Arial"/>
                <w:kern w:val="0"/>
                <w14:ligatures w14:val="none"/>
              </w:rPr>
              <w:t xml:space="preserve"> inflate your </w:t>
            </w:r>
            <w:r w:rsidRPr="002D27D8">
              <w:rPr>
                <w:rFonts w:ascii="Arial" w:eastAsia="Times New Roman" w:hAnsi="Arial" w:cs="Arial"/>
                <w:b/>
                <w:bCs/>
                <w:kern w:val="0"/>
                <w14:ligatures w14:val="none"/>
              </w:rPr>
              <w:t>Experience Modification Rate (EMR)</w:t>
            </w:r>
            <w:r w:rsidRPr="002D27D8">
              <w:rPr>
                <w:rFonts w:ascii="Arial" w:eastAsia="Times New Roman" w:hAnsi="Arial" w:cs="Arial"/>
                <w:kern w:val="0"/>
                <w14:ligatures w14:val="none"/>
              </w:rPr>
              <w:t xml:space="preserve">. A high EMR is a </w:t>
            </w:r>
            <w:r w:rsidRPr="002D27D8">
              <w:rPr>
                <w:rFonts w:ascii="Arial" w:eastAsia="Times New Roman" w:hAnsi="Arial" w:cs="Arial"/>
                <w:b/>
                <w:bCs/>
                <w:kern w:val="0"/>
                <w14:ligatures w14:val="none"/>
              </w:rPr>
              <w:t>surcharge</w:t>
            </w:r>
            <w:r w:rsidRPr="002D27D8">
              <w:rPr>
                <w:rFonts w:ascii="Arial" w:eastAsia="Times New Roman" w:hAnsi="Arial" w:cs="Arial"/>
                <w:kern w:val="0"/>
                <w14:ligatures w14:val="none"/>
              </w:rPr>
              <w:t xml:space="preserve"> on your WC premiums for years, costing hundreds of thousands of dollars.</w:t>
            </w:r>
          </w:p>
        </w:tc>
      </w:tr>
      <w:tr w:rsidR="002D27D8" w:rsidRPr="002D27D8" w14:paraId="79AF8A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C12150"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Competitive Bidding &amp; Contracts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7A346"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kern w:val="0"/>
                <w14:ligatures w14:val="none"/>
              </w:rPr>
              <w:t xml:space="preserve">General contractors, major clients, and government agencies </w:t>
            </w:r>
            <w:r w:rsidRPr="002D27D8">
              <w:rPr>
                <w:rFonts w:ascii="Arial" w:eastAsia="Times New Roman" w:hAnsi="Arial" w:cs="Arial"/>
                <w:b/>
                <w:bCs/>
                <w:kern w:val="0"/>
                <w14:ligatures w14:val="none"/>
              </w:rPr>
              <w:t>mandate</w:t>
            </w:r>
            <w:r w:rsidRPr="002D27D8">
              <w:rPr>
                <w:rFonts w:ascii="Arial" w:eastAsia="Times New Roman" w:hAnsi="Arial" w:cs="Arial"/>
                <w:kern w:val="0"/>
                <w14:ligatures w14:val="none"/>
              </w:rPr>
              <w:t xml:space="preserve"> the reporting of your TRIR and DART rates. An inflated rate (due to over-recording) or an alarming rate (due to actual high incidence) can </w:t>
            </w:r>
            <w:r w:rsidRPr="002D27D8">
              <w:rPr>
                <w:rFonts w:ascii="Arial" w:eastAsia="Times New Roman" w:hAnsi="Arial" w:cs="Arial"/>
                <w:b/>
                <w:bCs/>
                <w:kern w:val="0"/>
                <w14:ligatures w14:val="none"/>
              </w:rPr>
              <w:t>disqualify</w:t>
            </w:r>
            <w:r w:rsidRPr="002D27D8">
              <w:rPr>
                <w:rFonts w:ascii="Arial" w:eastAsia="Times New Roman" w:hAnsi="Arial" w:cs="Arial"/>
                <w:kern w:val="0"/>
                <w14:ligatures w14:val="none"/>
              </w:rPr>
              <w:t xml:space="preserve"> you from lucrative bids, costing lost revenue opportunities.</w:t>
            </w:r>
          </w:p>
        </w:tc>
      </w:tr>
      <w:tr w:rsidR="002D27D8" w:rsidRPr="002D27D8" w14:paraId="762C1D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21C35"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lastRenderedPageBreak/>
              <w:t>OSHA Inspections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0FBE3"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kern w:val="0"/>
                <w14:ligatures w14:val="none"/>
              </w:rPr>
              <w:t xml:space="preserve">Inaccurate or incomplete logs are often the first sign of poor safety management. This failure can trigger a </w:t>
            </w:r>
            <w:r w:rsidRPr="002D27D8">
              <w:rPr>
                <w:rFonts w:ascii="Arial" w:eastAsia="Times New Roman" w:hAnsi="Arial" w:cs="Arial"/>
                <w:b/>
                <w:bCs/>
                <w:kern w:val="0"/>
                <w14:ligatures w14:val="none"/>
              </w:rPr>
              <w:t>records-based inspection</w:t>
            </w:r>
            <w:r w:rsidRPr="002D27D8">
              <w:rPr>
                <w:rFonts w:ascii="Arial" w:eastAsia="Times New Roman" w:hAnsi="Arial" w:cs="Arial"/>
                <w:kern w:val="0"/>
                <w14:ligatures w14:val="none"/>
              </w:rPr>
              <w:t xml:space="preserve"> and lead to initial fines. Furthermore, poor logs expand the scope of an inspection, increasing the risk of finding other, more costly safety violations.</w:t>
            </w:r>
          </w:p>
        </w:tc>
      </w:tr>
      <w:tr w:rsidR="002D27D8" w:rsidRPr="002D27D8" w14:paraId="432E3C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65BFDF"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Legal &amp; Public Relations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E9BDC"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kern w:val="0"/>
                <w14:ligatures w14:val="none"/>
              </w:rPr>
              <w:t xml:space="preserve">The OSHA 300 Log is a </w:t>
            </w:r>
            <w:r w:rsidRPr="002D27D8">
              <w:rPr>
                <w:rFonts w:ascii="Arial" w:eastAsia="Times New Roman" w:hAnsi="Arial" w:cs="Arial"/>
                <w:b/>
                <w:bCs/>
                <w:kern w:val="0"/>
                <w14:ligatures w14:val="none"/>
              </w:rPr>
              <w:t>public document</w:t>
            </w:r>
            <w:r w:rsidRPr="002D27D8">
              <w:rPr>
                <w:rFonts w:ascii="Arial" w:eastAsia="Times New Roman" w:hAnsi="Arial" w:cs="Arial"/>
                <w:kern w:val="0"/>
                <w14:ligatures w14:val="none"/>
              </w:rPr>
              <w:t xml:space="preserve"> that must be made available to employees. Inaccurate logs can be used as evidence in </w:t>
            </w:r>
            <w:r w:rsidRPr="002D27D8">
              <w:rPr>
                <w:rFonts w:ascii="Arial" w:eastAsia="Times New Roman" w:hAnsi="Arial" w:cs="Arial"/>
                <w:b/>
                <w:bCs/>
                <w:kern w:val="0"/>
                <w14:ligatures w14:val="none"/>
              </w:rPr>
              <w:t>litigation</w:t>
            </w:r>
            <w:r w:rsidRPr="002D27D8">
              <w:rPr>
                <w:rFonts w:ascii="Arial" w:eastAsia="Times New Roman" w:hAnsi="Arial" w:cs="Arial"/>
                <w:kern w:val="0"/>
                <w14:ligatures w14:val="none"/>
              </w:rPr>
              <w:t xml:space="preserve"> (e.g., tort cases related to negligence) and can lead to damaging </w:t>
            </w:r>
            <w:r w:rsidRPr="002D27D8">
              <w:rPr>
                <w:rFonts w:ascii="Arial" w:eastAsia="Times New Roman" w:hAnsi="Arial" w:cs="Arial"/>
                <w:b/>
                <w:bCs/>
                <w:kern w:val="0"/>
                <w14:ligatures w14:val="none"/>
              </w:rPr>
              <w:t>negative publicity</w:t>
            </w:r>
            <w:r w:rsidRPr="002D27D8">
              <w:rPr>
                <w:rFonts w:ascii="Arial" w:eastAsia="Times New Roman" w:hAnsi="Arial" w:cs="Arial"/>
                <w:kern w:val="0"/>
                <w14:ligatures w14:val="none"/>
              </w:rPr>
              <w:t>, hurting your brand and ability to recruit top talent.</w:t>
            </w:r>
          </w:p>
        </w:tc>
      </w:tr>
      <w:tr w:rsidR="002D27D8" w:rsidRPr="002D27D8" w14:paraId="788A46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61AAE"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Safety System Blind Spots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A7228"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kern w:val="0"/>
                <w14:ligatures w14:val="none"/>
              </w:rPr>
              <w:t xml:space="preserve">The most significant hidden cost: If the data on your 300 log doesn't accurately reflect </w:t>
            </w:r>
            <w:r w:rsidRPr="002D27D8">
              <w:rPr>
                <w:rFonts w:ascii="Arial" w:eastAsia="Times New Roman" w:hAnsi="Arial" w:cs="Arial"/>
                <w:b/>
                <w:bCs/>
                <w:kern w:val="0"/>
                <w14:ligatures w14:val="none"/>
              </w:rPr>
              <w:t>what, where, and why</w:t>
            </w:r>
            <w:r w:rsidRPr="002D27D8">
              <w:rPr>
                <w:rFonts w:ascii="Arial" w:eastAsia="Times New Roman" w:hAnsi="Arial" w:cs="Arial"/>
                <w:kern w:val="0"/>
                <w14:ligatures w14:val="none"/>
              </w:rPr>
              <w:t xml:space="preserve"> injuries are happening (e.g., classifying a severity incorrectly), your management team is making </w:t>
            </w:r>
            <w:r w:rsidRPr="002D27D8">
              <w:rPr>
                <w:rFonts w:ascii="Arial" w:eastAsia="Times New Roman" w:hAnsi="Arial" w:cs="Arial"/>
                <w:b/>
                <w:bCs/>
                <w:kern w:val="0"/>
                <w14:ligatures w14:val="none"/>
              </w:rPr>
              <w:t>flawed decisions</w:t>
            </w:r>
            <w:r w:rsidRPr="002D27D8">
              <w:rPr>
                <w:rFonts w:ascii="Arial" w:eastAsia="Times New Roman" w:hAnsi="Arial" w:cs="Arial"/>
                <w:kern w:val="0"/>
                <w14:ligatures w14:val="none"/>
              </w:rPr>
              <w:t xml:space="preserve"> on safety investments, resulting in the </w:t>
            </w:r>
            <w:r w:rsidRPr="002D27D8">
              <w:rPr>
                <w:rFonts w:ascii="Arial" w:eastAsia="Times New Roman" w:hAnsi="Arial" w:cs="Arial"/>
                <w:b/>
                <w:bCs/>
                <w:kern w:val="0"/>
                <w14:ligatures w14:val="none"/>
              </w:rPr>
              <w:t>failure to prevent future, costly incidents.</w:t>
            </w:r>
          </w:p>
        </w:tc>
      </w:tr>
    </w:tbl>
    <w:p w14:paraId="501CE20B" w14:textId="77777777" w:rsidR="002D27D8" w:rsidRPr="00FE7AC7" w:rsidRDefault="002D27D8" w:rsidP="002D27D8">
      <w:pPr>
        <w:spacing w:before="100" w:beforeAutospacing="1" w:after="100" w:afterAutospacing="1" w:line="240" w:lineRule="auto"/>
        <w:ind w:left="720"/>
        <w:rPr>
          <w:rFonts w:ascii="Arial" w:eastAsia="Times New Roman" w:hAnsi="Arial" w:cs="Arial"/>
          <w:kern w:val="0"/>
          <w14:ligatures w14:val="none"/>
        </w:rPr>
      </w:pPr>
    </w:p>
    <w:p w14:paraId="3683242A" w14:textId="7DC3F017" w:rsidR="002D27D8" w:rsidRPr="00FE7AC7" w:rsidRDefault="002D27D8" w:rsidP="002D27D8">
      <w:pPr>
        <w:numPr>
          <w:ilvl w:val="1"/>
          <w:numId w:val="21"/>
        </w:numPr>
        <w:spacing w:before="100" w:beforeAutospacing="1" w:after="100" w:afterAutospacing="1" w:line="240" w:lineRule="auto"/>
        <w:rPr>
          <w:rFonts w:ascii="Arial" w:eastAsia="Times New Roman" w:hAnsi="Arial" w:cs="Arial"/>
          <w:b/>
          <w:bCs/>
          <w:color w:val="EE0000"/>
          <w:kern w:val="0"/>
          <w:sz w:val="27"/>
          <w:szCs w:val="27"/>
          <w14:ligatures w14:val="none"/>
        </w:rPr>
      </w:pPr>
      <w:r w:rsidRPr="00FE7AC7">
        <w:rPr>
          <w:rFonts w:ascii="Arial" w:eastAsia="Times New Roman" w:hAnsi="Arial" w:cs="Arial"/>
          <w:b/>
          <w:bCs/>
          <w:color w:val="EE0000"/>
          <w:kern w:val="0"/>
          <w:sz w:val="27"/>
          <w:szCs w:val="27"/>
          <w14:ligatures w14:val="none"/>
        </w:rPr>
        <w:t xml:space="preserve">How </w:t>
      </w:r>
      <w:r w:rsidRPr="00CA0481">
        <w:rPr>
          <w:rFonts w:ascii="Arial" w:eastAsia="Times New Roman" w:hAnsi="Arial" w:cs="Arial"/>
          <w:b/>
          <w:bCs/>
          <w:color w:val="EE0000"/>
          <w:kern w:val="0"/>
          <w:sz w:val="27"/>
          <w:szCs w:val="27"/>
          <w14:ligatures w14:val="none"/>
        </w:rPr>
        <w:t xml:space="preserve">Small Mistakes Lead To Big </w:t>
      </w:r>
      <w:r w:rsidRPr="00FE7AC7">
        <w:rPr>
          <w:rFonts w:ascii="Arial" w:eastAsia="Times New Roman" w:hAnsi="Arial" w:cs="Arial"/>
          <w:b/>
          <w:bCs/>
          <w:color w:val="EE0000"/>
          <w:kern w:val="0"/>
          <w:sz w:val="27"/>
          <w:szCs w:val="27"/>
          <w14:ligatures w14:val="none"/>
        </w:rPr>
        <w:t xml:space="preserve">OSHA </w:t>
      </w:r>
      <w:r w:rsidRPr="00CA0481">
        <w:rPr>
          <w:rFonts w:ascii="Arial" w:eastAsia="Times New Roman" w:hAnsi="Arial" w:cs="Arial"/>
          <w:b/>
          <w:bCs/>
          <w:color w:val="EE0000"/>
          <w:kern w:val="0"/>
          <w:sz w:val="27"/>
          <w:szCs w:val="27"/>
          <w14:ligatures w14:val="none"/>
        </w:rPr>
        <w:t>Problems.</w:t>
      </w:r>
    </w:p>
    <w:p w14:paraId="6174B2D5" w14:textId="77777777" w:rsidR="002D27D8" w:rsidRPr="00CA0481" w:rsidRDefault="002D27D8" w:rsidP="002D27D8">
      <w:pPr>
        <w:pStyle w:val="ListParagraph"/>
        <w:numPr>
          <w:ilvl w:val="0"/>
          <w:numId w:val="21"/>
        </w:numPr>
        <w:spacing w:after="100" w:afterAutospacing="1" w:line="240" w:lineRule="auto"/>
        <w:rPr>
          <w:rFonts w:ascii="Arial" w:eastAsia="Times New Roman" w:hAnsi="Arial" w:cs="Arial"/>
          <w:kern w:val="0"/>
          <w14:ligatures w14:val="none"/>
        </w:rPr>
      </w:pPr>
      <w:r w:rsidRPr="00CA0481">
        <w:rPr>
          <w:rFonts w:ascii="Arial" w:eastAsia="Times New Roman" w:hAnsi="Arial" w:cs="Arial"/>
          <w:kern w:val="0"/>
          <w14:ligatures w14:val="none"/>
        </w:rPr>
        <w:t xml:space="preserve">OSHA recordkeeping is governed by </w:t>
      </w:r>
      <w:r w:rsidRPr="00CA0481">
        <w:rPr>
          <w:rFonts w:ascii="Arial" w:eastAsia="Times New Roman" w:hAnsi="Arial" w:cs="Arial"/>
          <w:b/>
          <w:bCs/>
          <w:kern w:val="0"/>
          <w14:ligatures w14:val="none"/>
        </w:rPr>
        <w:t>29 CFR 1904</w:t>
      </w:r>
      <w:r w:rsidRPr="00CA0481">
        <w:rPr>
          <w:rFonts w:ascii="Arial" w:eastAsia="Times New Roman" w:hAnsi="Arial" w:cs="Arial"/>
          <w:kern w:val="0"/>
          <w14:ligatures w14:val="none"/>
        </w:rPr>
        <w:t>.</w:t>
      </w:r>
      <w:r w:rsidRPr="00CA0481">
        <w:rPr>
          <w:rFonts w:ascii="Arial" w:eastAsia="Times New Roman" w:hAnsi="Arial" w:cs="Arial"/>
          <w:kern w:val="0"/>
          <w:vertAlign w:val="superscript"/>
          <w14:ligatures w14:val="none"/>
        </w:rPr>
        <w:t>1</w:t>
      </w:r>
      <w:r w:rsidRPr="00CA0481">
        <w:rPr>
          <w:rFonts w:ascii="Arial" w:eastAsia="Times New Roman" w:hAnsi="Arial" w:cs="Arial"/>
          <w:kern w:val="0"/>
          <w14:ligatures w14:val="none"/>
        </w:rPr>
        <w:t xml:space="preserve"> The requirements are precise, and failure to meet them—even through simple, unintentional administrative errors—is a standalone violation that can escalate quickly.</w:t>
      </w:r>
      <w:r w:rsidRPr="00CA0481">
        <w:rPr>
          <w:rFonts w:ascii="Arial" w:eastAsia="Times New Roman" w:hAnsi="Arial" w:cs="Arial"/>
          <w:kern w:val="0"/>
          <w:vertAlign w:val="superscript"/>
          <w14:ligatures w14:val="none"/>
        </w:rPr>
        <w:t>2</w:t>
      </w:r>
    </w:p>
    <w:p w14:paraId="54FD92CF" w14:textId="77777777" w:rsidR="002D27D8" w:rsidRPr="00CA0481" w:rsidRDefault="002D27D8" w:rsidP="002D27D8">
      <w:pPr>
        <w:pStyle w:val="ListParagraph"/>
        <w:numPr>
          <w:ilvl w:val="0"/>
          <w:numId w:val="21"/>
        </w:numPr>
        <w:spacing w:after="100" w:afterAutospacing="1" w:line="240" w:lineRule="auto"/>
        <w:outlineLvl w:val="3"/>
        <w:rPr>
          <w:rFonts w:ascii="Arial" w:eastAsia="Times New Roman" w:hAnsi="Arial" w:cs="Arial"/>
          <w:b/>
          <w:bCs/>
          <w:kern w:val="0"/>
          <w14:ligatures w14:val="none"/>
        </w:rPr>
      </w:pPr>
      <w:r w:rsidRPr="00CA0481">
        <w:rPr>
          <w:rFonts w:ascii="Arial" w:eastAsia="Times New Roman" w:hAnsi="Arial" w:cs="Arial"/>
          <w:b/>
          <w:bCs/>
          <w:kern w:val="0"/>
          <w14:ligatures w14:val="none"/>
        </w:rPr>
        <w:t>The Escalation of Administrative Errors</w:t>
      </w:r>
    </w:p>
    <w:p w14:paraId="1EF5EB97" w14:textId="77777777" w:rsidR="002D27D8" w:rsidRPr="00CA0481" w:rsidRDefault="002D27D8" w:rsidP="002D27D8">
      <w:pPr>
        <w:pStyle w:val="ListParagraph"/>
        <w:numPr>
          <w:ilvl w:val="0"/>
          <w:numId w:val="21"/>
        </w:numPr>
        <w:spacing w:after="100" w:afterAutospacing="1" w:line="240" w:lineRule="auto"/>
        <w:rPr>
          <w:rFonts w:ascii="Arial" w:eastAsia="Times New Roman" w:hAnsi="Arial" w:cs="Arial"/>
          <w:kern w:val="0"/>
          <w14:ligatures w14:val="none"/>
        </w:rPr>
      </w:pPr>
      <w:r w:rsidRPr="00CA0481">
        <w:rPr>
          <w:rFonts w:ascii="Arial" w:eastAsia="Times New Roman" w:hAnsi="Arial" w:cs="Arial"/>
          <w:kern w:val="0"/>
          <w14:ligatures w14:val="none"/>
        </w:rPr>
        <w:t>The following small mistakes can quickly compound, turning a minor oversight into a major compliance crisis: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3"/>
        <w:gridCol w:w="7191"/>
      </w:tblGrid>
      <w:tr w:rsidR="002D27D8" w:rsidRPr="002D27D8" w14:paraId="0A6B3F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BB1E8"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Small Mistake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4F801"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Big OSHA Problem &amp; Consequence</w:t>
            </w:r>
          </w:p>
        </w:tc>
      </w:tr>
      <w:tr w:rsidR="002D27D8" w:rsidRPr="002D27D8" w14:paraId="62226F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73068"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The "Better Safe Than Sorry" Trap (Over-Recording)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8EE15"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kern w:val="0"/>
                <w14:ligatures w14:val="none"/>
              </w:rPr>
              <w:t>Recording a non-recordable incident (like basic first aid).</w:t>
            </w:r>
          </w:p>
        </w:tc>
      </w:tr>
      <w:tr w:rsidR="002D27D8" w:rsidRPr="002D27D8" w14:paraId="16AE36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1B589C"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The "Inadvertent Omission" (Under-Recording)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348D7"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kern w:val="0"/>
                <w14:ligatures w14:val="none"/>
              </w:rPr>
              <w:t>Failing to record a truly recordable injury (e.g., treating a prescription medication case as basic first aid).</w:t>
            </w:r>
          </w:p>
        </w:tc>
      </w:tr>
      <w:tr w:rsidR="002D27D8" w:rsidRPr="002D27D8" w14:paraId="717DF4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763026"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Missing the Deadline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1EC96"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kern w:val="0"/>
                <w14:ligatures w14:val="none"/>
              </w:rPr>
              <w:t xml:space="preserve">Failing to post the </w:t>
            </w:r>
            <w:r w:rsidRPr="002D27D8">
              <w:rPr>
                <w:rFonts w:ascii="Arial" w:eastAsia="Times New Roman" w:hAnsi="Arial" w:cs="Arial"/>
                <w:b/>
                <w:bCs/>
                <w:kern w:val="0"/>
                <w14:ligatures w14:val="none"/>
              </w:rPr>
              <w:t>OSHA 300A Summary</w:t>
            </w:r>
            <w:r w:rsidRPr="002D27D8">
              <w:rPr>
                <w:rFonts w:ascii="Arial" w:eastAsia="Times New Roman" w:hAnsi="Arial" w:cs="Arial"/>
                <w:kern w:val="0"/>
                <w14:ligatures w14:val="none"/>
              </w:rPr>
              <w:t xml:space="preserve"> from February 1st to April 30th.</w:t>
            </w:r>
          </w:p>
        </w:tc>
      </w:tr>
      <w:tr w:rsidR="002D27D8" w:rsidRPr="002D27D8" w14:paraId="38290A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DCE68"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Incorrectly Counting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41510"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kern w:val="0"/>
                <w14:ligatures w14:val="none"/>
              </w:rPr>
              <w:t xml:space="preserve">Recording "Lost Work Days" instead of the required </w:t>
            </w:r>
            <w:r w:rsidRPr="002D27D8">
              <w:rPr>
                <w:rFonts w:ascii="Arial" w:eastAsia="Times New Roman" w:hAnsi="Arial" w:cs="Arial"/>
                <w:b/>
                <w:bCs/>
                <w:kern w:val="0"/>
                <w14:ligatures w14:val="none"/>
              </w:rPr>
              <w:t>"Calendar Days Away"</w:t>
            </w:r>
            <w:r w:rsidRPr="002D27D8">
              <w:rPr>
                <w:rFonts w:ascii="Arial" w:eastAsia="Times New Roman" w:hAnsi="Arial" w:cs="Arial"/>
                <w:kern w:val="0"/>
                <w14:ligatures w14:val="none"/>
              </w:rPr>
              <w:t xml:space="preserve"> (a common error after the 2002 standard change).</w:t>
            </w:r>
          </w:p>
        </w:tc>
      </w:tr>
      <w:tr w:rsidR="002D27D8" w:rsidRPr="002D27D8" w14:paraId="5F1FCB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7A90B7"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b/>
                <w:bCs/>
                <w:kern w:val="0"/>
                <w14:ligatures w14:val="none"/>
              </w:rPr>
              <w:t>Lack of Retention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E8C0F" w14:textId="77777777" w:rsidR="002D27D8" w:rsidRPr="002D27D8" w:rsidRDefault="002D27D8" w:rsidP="002D27D8">
            <w:pPr>
              <w:spacing w:after="0" w:line="240" w:lineRule="auto"/>
              <w:rPr>
                <w:rFonts w:ascii="Arial" w:eastAsia="Times New Roman" w:hAnsi="Arial" w:cs="Arial"/>
                <w:kern w:val="0"/>
                <w14:ligatures w14:val="none"/>
              </w:rPr>
            </w:pPr>
            <w:r w:rsidRPr="002D27D8">
              <w:rPr>
                <w:rFonts w:ascii="Arial" w:eastAsia="Times New Roman" w:hAnsi="Arial" w:cs="Arial"/>
                <w:kern w:val="0"/>
                <w14:ligatures w14:val="none"/>
              </w:rPr>
              <w:t xml:space="preserve">Discarding the records (Logs 300, 300A, and 301/equivalent) before the </w:t>
            </w:r>
            <w:r w:rsidRPr="002D27D8">
              <w:rPr>
                <w:rFonts w:ascii="Arial" w:eastAsia="Times New Roman" w:hAnsi="Arial" w:cs="Arial"/>
                <w:b/>
                <w:bCs/>
                <w:kern w:val="0"/>
                <w14:ligatures w14:val="none"/>
              </w:rPr>
              <w:t>five-year retention period</w:t>
            </w:r>
            <w:r w:rsidRPr="002D27D8">
              <w:rPr>
                <w:rFonts w:ascii="Arial" w:eastAsia="Times New Roman" w:hAnsi="Arial" w:cs="Arial"/>
                <w:kern w:val="0"/>
                <w14:ligatures w14:val="none"/>
              </w:rPr>
              <w:t xml:space="preserve"> is complete.</w:t>
            </w:r>
          </w:p>
        </w:tc>
      </w:tr>
    </w:tbl>
    <w:p w14:paraId="0FE27972" w14:textId="77777777" w:rsidR="00E22E44" w:rsidRPr="00CA0481" w:rsidRDefault="00E22E44">
      <w:pPr>
        <w:rPr>
          <w:rFonts w:ascii="Arial" w:hAnsi="Arial" w:cs="Arial"/>
        </w:rPr>
      </w:pPr>
    </w:p>
    <w:p w14:paraId="13D37E7A" w14:textId="77777777" w:rsidR="002D27D8" w:rsidRPr="002D27D8" w:rsidRDefault="002D27D8" w:rsidP="002D27D8">
      <w:pPr>
        <w:rPr>
          <w:rFonts w:ascii="Arial" w:hAnsi="Arial" w:cs="Arial"/>
        </w:rPr>
      </w:pPr>
      <w:r w:rsidRPr="002D27D8">
        <w:rPr>
          <w:rFonts w:ascii="Arial" w:hAnsi="Arial" w:cs="Arial"/>
        </w:rPr>
        <w:t xml:space="preserve">This is an excellent way to start the course! Framing </w:t>
      </w:r>
      <w:r w:rsidRPr="002D27D8">
        <w:rPr>
          <w:rFonts w:ascii="Arial" w:hAnsi="Arial" w:cs="Arial"/>
          <w:b/>
          <w:bCs/>
        </w:rPr>
        <w:t>OSHA 300 recordkeeping</w:t>
      </w:r>
      <w:r w:rsidRPr="002D27D8">
        <w:rPr>
          <w:rFonts w:ascii="Arial" w:hAnsi="Arial" w:cs="Arial"/>
        </w:rPr>
        <w:t xml:space="preserve"> not as a bureaucratic hassle, but as a crucial </w:t>
      </w:r>
      <w:r w:rsidRPr="002D27D8">
        <w:rPr>
          <w:rFonts w:ascii="Arial" w:hAnsi="Arial" w:cs="Arial"/>
          <w:b/>
          <w:bCs/>
        </w:rPr>
        <w:t>financial and risk-management activity</w:t>
      </w:r>
      <w:r w:rsidRPr="002D27D8">
        <w:rPr>
          <w:rFonts w:ascii="Arial" w:hAnsi="Arial" w:cs="Arial"/>
        </w:rPr>
        <w:t xml:space="preserve"> immediately elevates its importance.</w:t>
      </w:r>
    </w:p>
    <w:p w14:paraId="33A7C7CB" w14:textId="77777777" w:rsidR="002D27D8" w:rsidRPr="002D27D8" w:rsidRDefault="002D27D8" w:rsidP="002D27D8">
      <w:pPr>
        <w:rPr>
          <w:rFonts w:ascii="Arial" w:hAnsi="Arial" w:cs="Arial"/>
        </w:rPr>
      </w:pPr>
      <w:r w:rsidRPr="002D27D8">
        <w:rPr>
          <w:rFonts w:ascii="Arial" w:hAnsi="Arial" w:cs="Arial"/>
        </w:rPr>
        <w:t>Here is the detailed content for Section 1, designed to be compelling and highlight the major financial and compliance stakes for employers.</w:t>
      </w:r>
    </w:p>
    <w:p w14:paraId="46A8766F" w14:textId="77777777" w:rsidR="002D27D8" w:rsidRPr="002D27D8" w:rsidRDefault="00000000" w:rsidP="002D27D8">
      <w:pPr>
        <w:rPr>
          <w:rFonts w:ascii="Arial" w:hAnsi="Arial" w:cs="Arial"/>
        </w:rPr>
      </w:pPr>
      <w:r>
        <w:rPr>
          <w:rFonts w:ascii="Arial" w:hAnsi="Arial" w:cs="Arial"/>
        </w:rPr>
        <w:pict w14:anchorId="302618DB">
          <v:rect id="_x0000_i1048" style="width:0;height:1.5pt" o:hralign="center" o:hrstd="t" o:hr="t" fillcolor="#a0a0a0" stroked="f"/>
        </w:pict>
      </w:r>
    </w:p>
    <w:p w14:paraId="47D4694C" w14:textId="77777777" w:rsidR="002D27D8" w:rsidRPr="002D27D8" w:rsidRDefault="002D27D8" w:rsidP="002D27D8">
      <w:pPr>
        <w:rPr>
          <w:rFonts w:ascii="Arial" w:hAnsi="Arial" w:cs="Arial"/>
          <w:b/>
          <w:bCs/>
        </w:rPr>
      </w:pPr>
      <w:r w:rsidRPr="002D27D8">
        <w:rPr>
          <w:rFonts w:ascii="Segoe UI Emoji" w:hAnsi="Segoe UI Emoji" w:cs="Segoe UI Emoji"/>
          <w:b/>
          <w:bCs/>
        </w:rPr>
        <w:t>📚</w:t>
      </w:r>
      <w:r w:rsidRPr="002D27D8">
        <w:rPr>
          <w:rFonts w:ascii="Arial" w:hAnsi="Arial" w:cs="Arial"/>
          <w:b/>
          <w:bCs/>
        </w:rPr>
        <w:t xml:space="preserve"> Section 1: OSHA 300 Recordkeeping—Your Hidden Cost Center</w:t>
      </w:r>
    </w:p>
    <w:p w14:paraId="3AD874CE" w14:textId="77777777" w:rsidR="002D27D8" w:rsidRPr="002D27D8" w:rsidRDefault="002D27D8" w:rsidP="002D27D8">
      <w:pPr>
        <w:rPr>
          <w:rFonts w:ascii="Arial" w:hAnsi="Arial" w:cs="Arial"/>
        </w:rPr>
      </w:pPr>
      <w:r w:rsidRPr="002D27D8">
        <w:rPr>
          <w:rFonts w:ascii="Arial" w:hAnsi="Arial" w:cs="Arial"/>
        </w:rPr>
        <w:lastRenderedPageBreak/>
        <w:t xml:space="preserve">The goal of this section is to fundamentally shift the perception of recordkeeping from a task handled by an administrative clerk to a </w:t>
      </w:r>
      <w:r w:rsidRPr="002D27D8">
        <w:rPr>
          <w:rFonts w:ascii="Arial" w:hAnsi="Arial" w:cs="Arial"/>
          <w:b/>
          <w:bCs/>
        </w:rPr>
        <w:t>critical strategic function</w:t>
      </w:r>
      <w:r w:rsidRPr="002D27D8">
        <w:rPr>
          <w:rFonts w:ascii="Arial" w:hAnsi="Arial" w:cs="Arial"/>
        </w:rPr>
        <w:t xml:space="preserve"> managed by leadership.</w:t>
      </w:r>
    </w:p>
    <w:p w14:paraId="1D05E7C4" w14:textId="77777777" w:rsidR="002D27D8" w:rsidRPr="002D27D8" w:rsidRDefault="002D27D8" w:rsidP="002D27D8">
      <w:pPr>
        <w:rPr>
          <w:rFonts w:ascii="Arial" w:hAnsi="Arial" w:cs="Arial"/>
          <w:b/>
          <w:bCs/>
        </w:rPr>
      </w:pPr>
      <w:r w:rsidRPr="002D27D8">
        <w:rPr>
          <w:rFonts w:ascii="Arial" w:hAnsi="Arial" w:cs="Arial"/>
          <w:b/>
          <w:bCs/>
        </w:rPr>
        <w:t>1. Why Recordkeeping is Your Company’s Hidden Cost Center</w:t>
      </w:r>
    </w:p>
    <w:p w14:paraId="06991762" w14:textId="77777777" w:rsidR="002D27D8" w:rsidRPr="002D27D8" w:rsidRDefault="002D27D8" w:rsidP="002D27D8">
      <w:pPr>
        <w:rPr>
          <w:rFonts w:ascii="Arial" w:hAnsi="Arial" w:cs="Arial"/>
        </w:rPr>
      </w:pPr>
      <w:r w:rsidRPr="002D27D8">
        <w:rPr>
          <w:rFonts w:ascii="Arial" w:hAnsi="Arial" w:cs="Arial"/>
        </w:rPr>
        <w:t xml:space="preserve">Many employers view the OSHA 300 log as just another compliance checklist. In reality, the log is the </w:t>
      </w:r>
      <w:r w:rsidRPr="002D27D8">
        <w:rPr>
          <w:rFonts w:ascii="Arial" w:hAnsi="Arial" w:cs="Arial"/>
          <w:b/>
          <w:bCs/>
        </w:rPr>
        <w:t>foundation of your public safety record</w:t>
      </w:r>
      <w:r w:rsidRPr="002D27D8">
        <w:rPr>
          <w:rFonts w:ascii="Arial" w:hAnsi="Arial" w:cs="Arial"/>
        </w:rPr>
        <w:t xml:space="preserve"> and directly impacts your financial and competitive health. When managed poorly, it becomes a </w:t>
      </w:r>
      <w:r w:rsidRPr="002D27D8">
        <w:rPr>
          <w:rFonts w:ascii="Arial" w:hAnsi="Arial" w:cs="Arial"/>
          <w:b/>
          <w:bCs/>
        </w:rPr>
        <w:t>hidden cost center</w:t>
      </w:r>
      <w:r w:rsidRPr="002D27D8">
        <w:rPr>
          <w:rFonts w:ascii="Arial" w:hAnsi="Arial" w:cs="Arial"/>
        </w:rPr>
        <w:t xml:space="preserve"> that silently drains profits and increases risk.</w:t>
      </w:r>
    </w:p>
    <w:p w14:paraId="3A22C186" w14:textId="77777777" w:rsidR="002D27D8" w:rsidRPr="002D27D8" w:rsidRDefault="002D27D8" w:rsidP="002D27D8">
      <w:pPr>
        <w:rPr>
          <w:rFonts w:ascii="Arial" w:hAnsi="Arial" w:cs="Arial"/>
          <w:b/>
          <w:bCs/>
        </w:rPr>
      </w:pPr>
      <w:r w:rsidRPr="002D27D8">
        <w:rPr>
          <w:rFonts w:ascii="Arial" w:hAnsi="Arial" w:cs="Arial"/>
          <w:b/>
          <w:bCs/>
        </w:rPr>
        <w:t>The Financial Rip-Tide of Inaccurate Data</w:t>
      </w:r>
    </w:p>
    <w:p w14:paraId="626710FD" w14:textId="77777777" w:rsidR="002D27D8" w:rsidRPr="002D27D8" w:rsidRDefault="002D27D8" w:rsidP="002D27D8">
      <w:pPr>
        <w:rPr>
          <w:rFonts w:ascii="Arial" w:hAnsi="Arial" w:cs="Arial"/>
        </w:rPr>
      </w:pPr>
      <w:r w:rsidRPr="002D27D8">
        <w:rPr>
          <w:rFonts w:ascii="Arial" w:hAnsi="Arial" w:cs="Arial"/>
        </w:rPr>
        <w:t>The cost of an injury is often cited as a ratio (e.g., $1$ in direct costs to $\$4$ in indirect costs), but poor recordkeeping is the hidden multiplier that makes this ratio worse.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8738"/>
      </w:tblGrid>
      <w:tr w:rsidR="002D27D8" w:rsidRPr="002D27D8" w14:paraId="6E923B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03958D" w14:textId="77777777" w:rsidR="002D27D8" w:rsidRPr="002D27D8" w:rsidRDefault="002D27D8" w:rsidP="002D27D8">
            <w:pPr>
              <w:rPr>
                <w:rFonts w:ascii="Arial" w:hAnsi="Arial" w:cs="Arial"/>
              </w:rPr>
            </w:pPr>
            <w:r w:rsidRPr="002D27D8">
              <w:rPr>
                <w:rFonts w:ascii="Arial" w:hAnsi="Arial" w:cs="Arial"/>
                <w:b/>
                <w:bCs/>
              </w:rPr>
              <w:t>Cost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CFB51" w14:textId="77777777" w:rsidR="002D27D8" w:rsidRPr="002D27D8" w:rsidRDefault="002D27D8" w:rsidP="002D27D8">
            <w:pPr>
              <w:rPr>
                <w:rFonts w:ascii="Arial" w:hAnsi="Arial" w:cs="Arial"/>
              </w:rPr>
            </w:pPr>
            <w:r w:rsidRPr="002D27D8">
              <w:rPr>
                <w:rFonts w:ascii="Arial" w:hAnsi="Arial" w:cs="Arial"/>
                <w:b/>
                <w:bCs/>
              </w:rPr>
              <w:t>Direct Impact of Inaccurate OSHA 300 Logs</w:t>
            </w:r>
          </w:p>
        </w:tc>
      </w:tr>
      <w:tr w:rsidR="002D27D8" w:rsidRPr="002D27D8" w14:paraId="124303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4A337" w14:textId="77777777" w:rsidR="002D27D8" w:rsidRPr="002D27D8" w:rsidRDefault="002D27D8" w:rsidP="002D27D8">
            <w:pPr>
              <w:rPr>
                <w:rFonts w:ascii="Arial" w:hAnsi="Arial" w:cs="Arial"/>
              </w:rPr>
            </w:pPr>
            <w:r w:rsidRPr="002D27D8">
              <w:rPr>
                <w:rFonts w:ascii="Arial" w:hAnsi="Arial" w:cs="Arial"/>
                <w:b/>
                <w:bCs/>
              </w:rPr>
              <w:t>Workers' Comp (WC) Premiums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65F4D" w14:textId="77777777" w:rsidR="002D27D8" w:rsidRPr="002D27D8" w:rsidRDefault="002D27D8" w:rsidP="002D27D8">
            <w:pPr>
              <w:rPr>
                <w:rFonts w:ascii="Arial" w:hAnsi="Arial" w:cs="Arial"/>
              </w:rPr>
            </w:pPr>
            <w:r w:rsidRPr="002D27D8">
              <w:rPr>
                <w:rFonts w:ascii="Arial" w:hAnsi="Arial" w:cs="Arial"/>
              </w:rPr>
              <w:t xml:space="preserve">High </w:t>
            </w:r>
            <w:r w:rsidRPr="002D27D8">
              <w:rPr>
                <w:rFonts w:ascii="Arial" w:hAnsi="Arial" w:cs="Arial"/>
                <w:b/>
                <w:bCs/>
              </w:rPr>
              <w:t>Total Recordable Incident Rate (TRIR)</w:t>
            </w:r>
            <w:r w:rsidRPr="002D27D8">
              <w:rPr>
                <w:rFonts w:ascii="Arial" w:hAnsi="Arial" w:cs="Arial"/>
              </w:rPr>
              <w:t xml:space="preserve"> and </w:t>
            </w:r>
            <w:r w:rsidRPr="002D27D8">
              <w:rPr>
                <w:rFonts w:ascii="Arial" w:hAnsi="Arial" w:cs="Arial"/>
                <w:b/>
                <w:bCs/>
              </w:rPr>
              <w:t>Days Away, Restricted, or Transfer (DART) Rate</w:t>
            </w:r>
            <w:r w:rsidRPr="002D27D8">
              <w:rPr>
                <w:rFonts w:ascii="Arial" w:hAnsi="Arial" w:cs="Arial"/>
              </w:rPr>
              <w:t xml:space="preserve"> inflate your </w:t>
            </w:r>
            <w:r w:rsidRPr="002D27D8">
              <w:rPr>
                <w:rFonts w:ascii="Arial" w:hAnsi="Arial" w:cs="Arial"/>
                <w:b/>
                <w:bCs/>
              </w:rPr>
              <w:t>Experience Modification Rate (EMR)</w:t>
            </w:r>
            <w:r w:rsidRPr="002D27D8">
              <w:rPr>
                <w:rFonts w:ascii="Arial" w:hAnsi="Arial" w:cs="Arial"/>
              </w:rPr>
              <w:t xml:space="preserve">. A high EMR is a </w:t>
            </w:r>
            <w:r w:rsidRPr="002D27D8">
              <w:rPr>
                <w:rFonts w:ascii="Arial" w:hAnsi="Arial" w:cs="Arial"/>
                <w:b/>
                <w:bCs/>
              </w:rPr>
              <w:t>surcharge</w:t>
            </w:r>
            <w:r w:rsidRPr="002D27D8">
              <w:rPr>
                <w:rFonts w:ascii="Arial" w:hAnsi="Arial" w:cs="Arial"/>
              </w:rPr>
              <w:t xml:space="preserve"> on your WC premiums for years, costing hundreds of thousands of dollars.</w:t>
            </w:r>
          </w:p>
        </w:tc>
      </w:tr>
      <w:tr w:rsidR="002D27D8" w:rsidRPr="002D27D8" w14:paraId="65B68B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ED5993" w14:textId="77777777" w:rsidR="002D27D8" w:rsidRPr="002D27D8" w:rsidRDefault="002D27D8" w:rsidP="002D27D8">
            <w:pPr>
              <w:rPr>
                <w:rFonts w:ascii="Arial" w:hAnsi="Arial" w:cs="Arial"/>
              </w:rPr>
            </w:pPr>
            <w:r w:rsidRPr="002D27D8">
              <w:rPr>
                <w:rFonts w:ascii="Arial" w:hAnsi="Arial" w:cs="Arial"/>
                <w:b/>
                <w:bCs/>
              </w:rPr>
              <w:t>Competitive Bidding &amp; Contracts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22C34" w14:textId="77777777" w:rsidR="002D27D8" w:rsidRPr="002D27D8" w:rsidRDefault="002D27D8" w:rsidP="002D27D8">
            <w:pPr>
              <w:rPr>
                <w:rFonts w:ascii="Arial" w:hAnsi="Arial" w:cs="Arial"/>
              </w:rPr>
            </w:pPr>
            <w:r w:rsidRPr="002D27D8">
              <w:rPr>
                <w:rFonts w:ascii="Arial" w:hAnsi="Arial" w:cs="Arial"/>
              </w:rPr>
              <w:t xml:space="preserve">General contractors, major clients, and government agencies </w:t>
            </w:r>
            <w:r w:rsidRPr="002D27D8">
              <w:rPr>
                <w:rFonts w:ascii="Arial" w:hAnsi="Arial" w:cs="Arial"/>
                <w:b/>
                <w:bCs/>
              </w:rPr>
              <w:t>mandate</w:t>
            </w:r>
            <w:r w:rsidRPr="002D27D8">
              <w:rPr>
                <w:rFonts w:ascii="Arial" w:hAnsi="Arial" w:cs="Arial"/>
              </w:rPr>
              <w:t xml:space="preserve"> the reporting of your TRIR and DART rates. An inflated rate (due to over-recording) or an alarming rate (due to actual high incidence) can </w:t>
            </w:r>
            <w:r w:rsidRPr="002D27D8">
              <w:rPr>
                <w:rFonts w:ascii="Arial" w:hAnsi="Arial" w:cs="Arial"/>
                <w:b/>
                <w:bCs/>
              </w:rPr>
              <w:t>disqualify</w:t>
            </w:r>
            <w:r w:rsidRPr="002D27D8">
              <w:rPr>
                <w:rFonts w:ascii="Arial" w:hAnsi="Arial" w:cs="Arial"/>
              </w:rPr>
              <w:t xml:space="preserve"> you from lucrative bids, costing lost revenue opportunities.</w:t>
            </w:r>
          </w:p>
        </w:tc>
      </w:tr>
      <w:tr w:rsidR="002D27D8" w:rsidRPr="002D27D8" w14:paraId="1914CD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37C35" w14:textId="77777777" w:rsidR="002D27D8" w:rsidRPr="002D27D8" w:rsidRDefault="002D27D8" w:rsidP="002D27D8">
            <w:pPr>
              <w:rPr>
                <w:rFonts w:ascii="Arial" w:hAnsi="Arial" w:cs="Arial"/>
              </w:rPr>
            </w:pPr>
            <w:r w:rsidRPr="002D27D8">
              <w:rPr>
                <w:rFonts w:ascii="Arial" w:hAnsi="Arial" w:cs="Arial"/>
                <w:b/>
                <w:bCs/>
              </w:rPr>
              <w:t>OSHA Inspections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0BFA4" w14:textId="77777777" w:rsidR="002D27D8" w:rsidRPr="002D27D8" w:rsidRDefault="002D27D8" w:rsidP="002D27D8">
            <w:pPr>
              <w:rPr>
                <w:rFonts w:ascii="Arial" w:hAnsi="Arial" w:cs="Arial"/>
              </w:rPr>
            </w:pPr>
            <w:r w:rsidRPr="002D27D8">
              <w:rPr>
                <w:rFonts w:ascii="Arial" w:hAnsi="Arial" w:cs="Arial"/>
              </w:rPr>
              <w:t xml:space="preserve">Inaccurate or incomplete logs are often the first sign of poor safety management. This failure can trigger a </w:t>
            </w:r>
            <w:r w:rsidRPr="002D27D8">
              <w:rPr>
                <w:rFonts w:ascii="Arial" w:hAnsi="Arial" w:cs="Arial"/>
                <w:b/>
                <w:bCs/>
              </w:rPr>
              <w:t>records-based inspection</w:t>
            </w:r>
            <w:r w:rsidRPr="002D27D8">
              <w:rPr>
                <w:rFonts w:ascii="Arial" w:hAnsi="Arial" w:cs="Arial"/>
              </w:rPr>
              <w:t xml:space="preserve"> and lead to initial fines. Furthermore, poor logs expand the scope of an inspection, increasing the risk of finding other, more costly safety violations.</w:t>
            </w:r>
          </w:p>
        </w:tc>
      </w:tr>
      <w:tr w:rsidR="002D27D8" w:rsidRPr="002D27D8" w14:paraId="72773E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AAEF1" w14:textId="77777777" w:rsidR="002D27D8" w:rsidRPr="002D27D8" w:rsidRDefault="002D27D8" w:rsidP="002D27D8">
            <w:pPr>
              <w:rPr>
                <w:rFonts w:ascii="Arial" w:hAnsi="Arial" w:cs="Arial"/>
              </w:rPr>
            </w:pPr>
            <w:r w:rsidRPr="002D27D8">
              <w:rPr>
                <w:rFonts w:ascii="Arial" w:hAnsi="Arial" w:cs="Arial"/>
                <w:b/>
                <w:bCs/>
              </w:rPr>
              <w:t>Legal &amp; Public Relations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61F9A" w14:textId="77777777" w:rsidR="002D27D8" w:rsidRPr="002D27D8" w:rsidRDefault="002D27D8" w:rsidP="002D27D8">
            <w:pPr>
              <w:rPr>
                <w:rFonts w:ascii="Arial" w:hAnsi="Arial" w:cs="Arial"/>
              </w:rPr>
            </w:pPr>
            <w:r w:rsidRPr="002D27D8">
              <w:rPr>
                <w:rFonts w:ascii="Arial" w:hAnsi="Arial" w:cs="Arial"/>
              </w:rPr>
              <w:t xml:space="preserve">The OSHA 300 Log is a </w:t>
            </w:r>
            <w:r w:rsidRPr="002D27D8">
              <w:rPr>
                <w:rFonts w:ascii="Arial" w:hAnsi="Arial" w:cs="Arial"/>
                <w:b/>
                <w:bCs/>
              </w:rPr>
              <w:t>public document</w:t>
            </w:r>
            <w:r w:rsidRPr="002D27D8">
              <w:rPr>
                <w:rFonts w:ascii="Arial" w:hAnsi="Arial" w:cs="Arial"/>
              </w:rPr>
              <w:t xml:space="preserve"> that must be made available to employees. Inaccurate logs can be used as evidence in </w:t>
            </w:r>
            <w:r w:rsidRPr="002D27D8">
              <w:rPr>
                <w:rFonts w:ascii="Arial" w:hAnsi="Arial" w:cs="Arial"/>
                <w:b/>
                <w:bCs/>
              </w:rPr>
              <w:t>litigation</w:t>
            </w:r>
            <w:r w:rsidRPr="002D27D8">
              <w:rPr>
                <w:rFonts w:ascii="Arial" w:hAnsi="Arial" w:cs="Arial"/>
              </w:rPr>
              <w:t xml:space="preserve"> (e.g., tort cases related to negligence) and can lead to damaging </w:t>
            </w:r>
            <w:r w:rsidRPr="002D27D8">
              <w:rPr>
                <w:rFonts w:ascii="Arial" w:hAnsi="Arial" w:cs="Arial"/>
                <w:b/>
                <w:bCs/>
              </w:rPr>
              <w:t>negative publicity</w:t>
            </w:r>
            <w:r w:rsidRPr="002D27D8">
              <w:rPr>
                <w:rFonts w:ascii="Arial" w:hAnsi="Arial" w:cs="Arial"/>
              </w:rPr>
              <w:t>, hurting your brand and ability to recruit top talent.</w:t>
            </w:r>
          </w:p>
        </w:tc>
      </w:tr>
      <w:tr w:rsidR="002D27D8" w:rsidRPr="002D27D8" w14:paraId="3B0AAD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0E881" w14:textId="77777777" w:rsidR="002D27D8" w:rsidRPr="002D27D8" w:rsidRDefault="002D27D8" w:rsidP="002D27D8">
            <w:pPr>
              <w:rPr>
                <w:rFonts w:ascii="Arial" w:hAnsi="Arial" w:cs="Arial"/>
              </w:rPr>
            </w:pPr>
            <w:r w:rsidRPr="002D27D8">
              <w:rPr>
                <w:rFonts w:ascii="Arial" w:hAnsi="Arial" w:cs="Arial"/>
                <w:b/>
                <w:bCs/>
              </w:rPr>
              <w:t>Safety System Blind Spots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49952" w14:textId="77777777" w:rsidR="002D27D8" w:rsidRPr="002D27D8" w:rsidRDefault="002D27D8" w:rsidP="002D27D8">
            <w:pPr>
              <w:rPr>
                <w:rFonts w:ascii="Arial" w:hAnsi="Arial" w:cs="Arial"/>
              </w:rPr>
            </w:pPr>
            <w:r w:rsidRPr="002D27D8">
              <w:rPr>
                <w:rFonts w:ascii="Arial" w:hAnsi="Arial" w:cs="Arial"/>
              </w:rPr>
              <w:t xml:space="preserve">The most significant hidden cost: If the data on your 300 log doesn't accurately reflect </w:t>
            </w:r>
            <w:r w:rsidRPr="002D27D8">
              <w:rPr>
                <w:rFonts w:ascii="Arial" w:hAnsi="Arial" w:cs="Arial"/>
                <w:b/>
                <w:bCs/>
              </w:rPr>
              <w:t>what, where, and why</w:t>
            </w:r>
            <w:r w:rsidRPr="002D27D8">
              <w:rPr>
                <w:rFonts w:ascii="Arial" w:hAnsi="Arial" w:cs="Arial"/>
              </w:rPr>
              <w:t xml:space="preserve"> injuries are happening (e.g., classifying a severity incorrectly), your management team is making </w:t>
            </w:r>
            <w:r w:rsidRPr="002D27D8">
              <w:rPr>
                <w:rFonts w:ascii="Arial" w:hAnsi="Arial" w:cs="Arial"/>
                <w:b/>
                <w:bCs/>
              </w:rPr>
              <w:t>flawed decisions</w:t>
            </w:r>
            <w:r w:rsidRPr="002D27D8">
              <w:rPr>
                <w:rFonts w:ascii="Arial" w:hAnsi="Arial" w:cs="Arial"/>
              </w:rPr>
              <w:t xml:space="preserve"> on safety investments, resulting in the </w:t>
            </w:r>
            <w:r w:rsidRPr="002D27D8">
              <w:rPr>
                <w:rFonts w:ascii="Arial" w:hAnsi="Arial" w:cs="Arial"/>
                <w:b/>
                <w:bCs/>
              </w:rPr>
              <w:t>failure to prevent future, costly incidents.</w:t>
            </w:r>
          </w:p>
        </w:tc>
      </w:tr>
    </w:tbl>
    <w:p w14:paraId="23A7BDB1" w14:textId="77777777" w:rsidR="002D27D8" w:rsidRPr="002D27D8" w:rsidRDefault="00000000" w:rsidP="002D27D8">
      <w:pPr>
        <w:rPr>
          <w:rFonts w:ascii="Arial" w:hAnsi="Arial" w:cs="Arial"/>
        </w:rPr>
      </w:pPr>
      <w:r>
        <w:rPr>
          <w:rFonts w:ascii="Arial" w:hAnsi="Arial" w:cs="Arial"/>
        </w:rPr>
        <w:pict w14:anchorId="40944979">
          <v:rect id="_x0000_i1049" style="width:0;height:1.5pt" o:hralign="center" o:hrstd="t" o:hr="t" fillcolor="#a0a0a0" stroked="f"/>
        </w:pict>
      </w:r>
    </w:p>
    <w:p w14:paraId="7524EACA" w14:textId="77777777" w:rsidR="002D27D8" w:rsidRPr="002D27D8" w:rsidRDefault="002D27D8" w:rsidP="002D27D8">
      <w:pPr>
        <w:rPr>
          <w:rFonts w:ascii="Arial" w:hAnsi="Arial" w:cs="Arial"/>
          <w:b/>
          <w:bCs/>
        </w:rPr>
      </w:pPr>
      <w:r w:rsidRPr="002D27D8">
        <w:rPr>
          <w:rFonts w:ascii="Arial" w:hAnsi="Arial" w:cs="Arial"/>
          <w:b/>
          <w:bCs/>
        </w:rPr>
        <w:t>2. How Small Mistakes Lead to Big OSHA Problems</w:t>
      </w:r>
    </w:p>
    <w:p w14:paraId="24505021" w14:textId="77777777" w:rsidR="002D27D8" w:rsidRPr="002D27D8" w:rsidRDefault="002D27D8" w:rsidP="002D27D8">
      <w:pPr>
        <w:rPr>
          <w:rFonts w:ascii="Arial" w:hAnsi="Arial" w:cs="Arial"/>
        </w:rPr>
      </w:pPr>
      <w:r w:rsidRPr="002D27D8">
        <w:rPr>
          <w:rFonts w:ascii="Arial" w:hAnsi="Arial" w:cs="Arial"/>
        </w:rPr>
        <w:t xml:space="preserve">OSHA recordkeeping is governed by </w:t>
      </w:r>
      <w:r w:rsidRPr="002D27D8">
        <w:rPr>
          <w:rFonts w:ascii="Arial" w:hAnsi="Arial" w:cs="Arial"/>
          <w:b/>
          <w:bCs/>
        </w:rPr>
        <w:t>29 CFR 1904</w:t>
      </w:r>
      <w:r w:rsidRPr="002D27D8">
        <w:rPr>
          <w:rFonts w:ascii="Arial" w:hAnsi="Arial" w:cs="Arial"/>
        </w:rPr>
        <w:t>.</w:t>
      </w:r>
      <w:r w:rsidRPr="002D27D8">
        <w:rPr>
          <w:rFonts w:ascii="Arial" w:hAnsi="Arial" w:cs="Arial"/>
          <w:vertAlign w:val="superscript"/>
        </w:rPr>
        <w:t>1</w:t>
      </w:r>
      <w:r w:rsidRPr="002D27D8">
        <w:rPr>
          <w:rFonts w:ascii="Arial" w:hAnsi="Arial" w:cs="Arial"/>
        </w:rPr>
        <w:t xml:space="preserve"> The requirements are precise, and failure to meet them—even through simple, unintentional administrative errors—is a standalone violation that can escalate quickly.</w:t>
      </w:r>
      <w:r w:rsidRPr="002D27D8">
        <w:rPr>
          <w:rFonts w:ascii="Arial" w:hAnsi="Arial" w:cs="Arial"/>
          <w:vertAlign w:val="superscript"/>
        </w:rPr>
        <w:t>2</w:t>
      </w:r>
    </w:p>
    <w:p w14:paraId="381EC87F" w14:textId="77777777" w:rsidR="002D27D8" w:rsidRPr="002D27D8" w:rsidRDefault="002D27D8" w:rsidP="002D27D8">
      <w:pPr>
        <w:rPr>
          <w:rFonts w:ascii="Arial" w:hAnsi="Arial" w:cs="Arial"/>
          <w:b/>
          <w:bCs/>
        </w:rPr>
      </w:pPr>
      <w:r w:rsidRPr="002D27D8">
        <w:rPr>
          <w:rFonts w:ascii="Arial" w:hAnsi="Arial" w:cs="Arial"/>
          <w:b/>
          <w:bCs/>
        </w:rPr>
        <w:lastRenderedPageBreak/>
        <w:t>The Escalation of Administrative Errors</w:t>
      </w:r>
    </w:p>
    <w:p w14:paraId="0FFE870F" w14:textId="77777777" w:rsidR="002D27D8" w:rsidRPr="002D27D8" w:rsidRDefault="002D27D8" w:rsidP="002D27D8">
      <w:pPr>
        <w:rPr>
          <w:rFonts w:ascii="Arial" w:hAnsi="Arial" w:cs="Arial"/>
        </w:rPr>
      </w:pPr>
      <w:r w:rsidRPr="002D27D8">
        <w:rPr>
          <w:rFonts w:ascii="Arial" w:hAnsi="Arial" w:cs="Arial"/>
        </w:rPr>
        <w:t>The following small mistakes can quickly compound, turning a minor oversight into a major compliance crisis: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1"/>
        <w:gridCol w:w="7193"/>
      </w:tblGrid>
      <w:tr w:rsidR="002D27D8" w:rsidRPr="002D27D8" w14:paraId="725F05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8FF289" w14:textId="77777777" w:rsidR="002D27D8" w:rsidRPr="002D27D8" w:rsidRDefault="002D27D8" w:rsidP="002D27D8">
            <w:pPr>
              <w:rPr>
                <w:rFonts w:ascii="Arial" w:hAnsi="Arial" w:cs="Arial"/>
              </w:rPr>
            </w:pPr>
            <w:r w:rsidRPr="002D27D8">
              <w:rPr>
                <w:rFonts w:ascii="Arial" w:hAnsi="Arial" w:cs="Arial"/>
                <w:b/>
                <w:bCs/>
              </w:rPr>
              <w:t>Small Mistake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8526D" w14:textId="77777777" w:rsidR="002D27D8" w:rsidRPr="002D27D8" w:rsidRDefault="002D27D8" w:rsidP="002D27D8">
            <w:pPr>
              <w:rPr>
                <w:rFonts w:ascii="Arial" w:hAnsi="Arial" w:cs="Arial"/>
              </w:rPr>
            </w:pPr>
            <w:r w:rsidRPr="002D27D8">
              <w:rPr>
                <w:rFonts w:ascii="Arial" w:hAnsi="Arial" w:cs="Arial"/>
                <w:b/>
                <w:bCs/>
              </w:rPr>
              <w:t>Big OSHA Problem &amp; Consequence</w:t>
            </w:r>
          </w:p>
        </w:tc>
      </w:tr>
      <w:tr w:rsidR="002D27D8" w:rsidRPr="002D27D8" w14:paraId="32825B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5BA69" w14:textId="77777777" w:rsidR="002D27D8" w:rsidRPr="002D27D8" w:rsidRDefault="002D27D8" w:rsidP="002D27D8">
            <w:pPr>
              <w:rPr>
                <w:rFonts w:ascii="Arial" w:hAnsi="Arial" w:cs="Arial"/>
              </w:rPr>
            </w:pPr>
            <w:r w:rsidRPr="002D27D8">
              <w:rPr>
                <w:rFonts w:ascii="Arial" w:hAnsi="Arial" w:cs="Arial"/>
                <w:b/>
                <w:bCs/>
              </w:rPr>
              <w:t>The "Better Safe Than Sorry" Trap (Over-Recording)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D1819" w14:textId="77777777" w:rsidR="002D27D8" w:rsidRPr="002D27D8" w:rsidRDefault="002D27D8" w:rsidP="002D27D8">
            <w:pPr>
              <w:rPr>
                <w:rFonts w:ascii="Arial" w:hAnsi="Arial" w:cs="Arial"/>
              </w:rPr>
            </w:pPr>
            <w:r w:rsidRPr="002D27D8">
              <w:rPr>
                <w:rFonts w:ascii="Arial" w:hAnsi="Arial" w:cs="Arial"/>
              </w:rPr>
              <w:t>Recording a non-recordable incident (like basic first aid).</w:t>
            </w:r>
          </w:p>
        </w:tc>
      </w:tr>
      <w:tr w:rsidR="002D27D8" w:rsidRPr="002D27D8" w14:paraId="3C15FD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024CE9" w14:textId="77777777" w:rsidR="002D27D8" w:rsidRPr="002D27D8" w:rsidRDefault="002D27D8" w:rsidP="002D27D8">
            <w:pPr>
              <w:rPr>
                <w:rFonts w:ascii="Arial" w:hAnsi="Arial" w:cs="Arial"/>
              </w:rPr>
            </w:pPr>
            <w:r w:rsidRPr="002D27D8">
              <w:rPr>
                <w:rFonts w:ascii="Arial" w:hAnsi="Arial" w:cs="Arial"/>
                <w:b/>
                <w:bCs/>
              </w:rPr>
              <w:t>The "Inadvertent Omission" (Under-Recording)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D7889" w14:textId="77777777" w:rsidR="002D27D8" w:rsidRPr="002D27D8" w:rsidRDefault="002D27D8" w:rsidP="002D27D8">
            <w:pPr>
              <w:rPr>
                <w:rFonts w:ascii="Arial" w:hAnsi="Arial" w:cs="Arial"/>
              </w:rPr>
            </w:pPr>
            <w:r w:rsidRPr="002D27D8">
              <w:rPr>
                <w:rFonts w:ascii="Arial" w:hAnsi="Arial" w:cs="Arial"/>
              </w:rPr>
              <w:t>Failing to record a truly recordable injury (e.g., treating a prescription medication case as basic first aid).</w:t>
            </w:r>
          </w:p>
        </w:tc>
      </w:tr>
      <w:tr w:rsidR="002D27D8" w:rsidRPr="002D27D8" w14:paraId="578005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9FA123" w14:textId="77777777" w:rsidR="002D27D8" w:rsidRPr="002D27D8" w:rsidRDefault="002D27D8" w:rsidP="002D27D8">
            <w:pPr>
              <w:rPr>
                <w:rFonts w:ascii="Arial" w:hAnsi="Arial" w:cs="Arial"/>
              </w:rPr>
            </w:pPr>
            <w:r w:rsidRPr="002D27D8">
              <w:rPr>
                <w:rFonts w:ascii="Arial" w:hAnsi="Arial" w:cs="Arial"/>
                <w:b/>
                <w:bCs/>
              </w:rPr>
              <w:t>Missing the Deadline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58F1C" w14:textId="77777777" w:rsidR="002D27D8" w:rsidRPr="002D27D8" w:rsidRDefault="002D27D8" w:rsidP="002D27D8">
            <w:pPr>
              <w:rPr>
                <w:rFonts w:ascii="Arial" w:hAnsi="Arial" w:cs="Arial"/>
              </w:rPr>
            </w:pPr>
            <w:r w:rsidRPr="002D27D8">
              <w:rPr>
                <w:rFonts w:ascii="Arial" w:hAnsi="Arial" w:cs="Arial"/>
              </w:rPr>
              <w:t xml:space="preserve">Failing to post the </w:t>
            </w:r>
            <w:r w:rsidRPr="002D27D8">
              <w:rPr>
                <w:rFonts w:ascii="Arial" w:hAnsi="Arial" w:cs="Arial"/>
                <w:b/>
                <w:bCs/>
              </w:rPr>
              <w:t>OSHA 300A Summary</w:t>
            </w:r>
            <w:r w:rsidRPr="002D27D8">
              <w:rPr>
                <w:rFonts w:ascii="Arial" w:hAnsi="Arial" w:cs="Arial"/>
              </w:rPr>
              <w:t xml:space="preserve"> from February 1st to April 30th.</w:t>
            </w:r>
          </w:p>
        </w:tc>
      </w:tr>
      <w:tr w:rsidR="002D27D8" w:rsidRPr="002D27D8" w14:paraId="76B72F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5B3CC4" w14:textId="77777777" w:rsidR="002D27D8" w:rsidRPr="002D27D8" w:rsidRDefault="002D27D8" w:rsidP="002D27D8">
            <w:pPr>
              <w:rPr>
                <w:rFonts w:ascii="Arial" w:hAnsi="Arial" w:cs="Arial"/>
              </w:rPr>
            </w:pPr>
            <w:r w:rsidRPr="002D27D8">
              <w:rPr>
                <w:rFonts w:ascii="Arial" w:hAnsi="Arial" w:cs="Arial"/>
                <w:b/>
                <w:bCs/>
              </w:rPr>
              <w:t>Incorrectly Counting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725EF" w14:textId="77777777" w:rsidR="002D27D8" w:rsidRPr="002D27D8" w:rsidRDefault="002D27D8" w:rsidP="002D27D8">
            <w:pPr>
              <w:rPr>
                <w:rFonts w:ascii="Arial" w:hAnsi="Arial" w:cs="Arial"/>
              </w:rPr>
            </w:pPr>
            <w:r w:rsidRPr="002D27D8">
              <w:rPr>
                <w:rFonts w:ascii="Arial" w:hAnsi="Arial" w:cs="Arial"/>
              </w:rPr>
              <w:t xml:space="preserve">Recording "Lost Work Days" instead of the required </w:t>
            </w:r>
            <w:r w:rsidRPr="002D27D8">
              <w:rPr>
                <w:rFonts w:ascii="Arial" w:hAnsi="Arial" w:cs="Arial"/>
                <w:b/>
                <w:bCs/>
              </w:rPr>
              <w:t>"Calendar Days Away"</w:t>
            </w:r>
            <w:r w:rsidRPr="002D27D8">
              <w:rPr>
                <w:rFonts w:ascii="Arial" w:hAnsi="Arial" w:cs="Arial"/>
              </w:rPr>
              <w:t xml:space="preserve"> (a common error after the 2002 standard change).</w:t>
            </w:r>
          </w:p>
        </w:tc>
      </w:tr>
      <w:tr w:rsidR="002D27D8" w:rsidRPr="002D27D8" w14:paraId="634176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B53796" w14:textId="77777777" w:rsidR="002D27D8" w:rsidRPr="002D27D8" w:rsidRDefault="002D27D8" w:rsidP="002D27D8">
            <w:pPr>
              <w:rPr>
                <w:rFonts w:ascii="Arial" w:hAnsi="Arial" w:cs="Arial"/>
              </w:rPr>
            </w:pPr>
            <w:r w:rsidRPr="002D27D8">
              <w:rPr>
                <w:rFonts w:ascii="Arial" w:hAnsi="Arial" w:cs="Arial"/>
                <w:b/>
                <w:bCs/>
              </w:rPr>
              <w:t>Lack of Retention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255C6" w14:textId="77777777" w:rsidR="002D27D8" w:rsidRPr="002D27D8" w:rsidRDefault="002D27D8" w:rsidP="002D27D8">
            <w:pPr>
              <w:rPr>
                <w:rFonts w:ascii="Arial" w:hAnsi="Arial" w:cs="Arial"/>
              </w:rPr>
            </w:pPr>
            <w:r w:rsidRPr="002D27D8">
              <w:rPr>
                <w:rFonts w:ascii="Arial" w:hAnsi="Arial" w:cs="Arial"/>
              </w:rPr>
              <w:t xml:space="preserve">Discarding the records (Logs 300, 300A, and 301/equivalent) before the </w:t>
            </w:r>
            <w:r w:rsidRPr="002D27D8">
              <w:rPr>
                <w:rFonts w:ascii="Arial" w:hAnsi="Arial" w:cs="Arial"/>
                <w:b/>
                <w:bCs/>
              </w:rPr>
              <w:t>five-year retention period</w:t>
            </w:r>
            <w:r w:rsidRPr="002D27D8">
              <w:rPr>
                <w:rFonts w:ascii="Arial" w:hAnsi="Arial" w:cs="Arial"/>
              </w:rPr>
              <w:t xml:space="preserve"> is complete.</w:t>
            </w:r>
          </w:p>
        </w:tc>
      </w:tr>
    </w:tbl>
    <w:p w14:paraId="616C0A27" w14:textId="77777777" w:rsidR="002D27D8" w:rsidRPr="00CA0481" w:rsidRDefault="002D27D8" w:rsidP="002D27D8">
      <w:pPr>
        <w:rPr>
          <w:rFonts w:ascii="Arial" w:hAnsi="Arial" w:cs="Arial"/>
        </w:rPr>
      </w:pPr>
      <w:r w:rsidRPr="002D27D8">
        <w:rPr>
          <w:rFonts w:ascii="Arial" w:hAnsi="Arial" w:cs="Arial"/>
        </w:rPr>
        <w:t xml:space="preserve">The key takeaway is that OSHA views recordkeeping not just as a paperwork task, but as an </w:t>
      </w:r>
      <w:r w:rsidRPr="002D27D8">
        <w:rPr>
          <w:rFonts w:ascii="Arial" w:hAnsi="Arial" w:cs="Arial"/>
          <w:b/>
          <w:bCs/>
        </w:rPr>
        <w:t>operational control</w:t>
      </w:r>
      <w:r w:rsidRPr="002D27D8">
        <w:rPr>
          <w:rFonts w:ascii="Arial" w:hAnsi="Arial" w:cs="Arial"/>
        </w:rPr>
        <w:t>. If the control is broken, it implies the company is not actively using the data to reduce hazards, which puts employees at risk. This is the fundamental premise that makes small mistakes so costly.</w:t>
      </w:r>
    </w:p>
    <w:p w14:paraId="746565FB" w14:textId="77777777" w:rsidR="0003074A" w:rsidRPr="00CA0481" w:rsidRDefault="0003074A" w:rsidP="002D27D8">
      <w:pPr>
        <w:rPr>
          <w:rFonts w:ascii="Arial" w:hAnsi="Arial" w:cs="Arial"/>
        </w:rPr>
      </w:pPr>
    </w:p>
    <w:p w14:paraId="05FBDC2B" w14:textId="77777777" w:rsidR="0003074A" w:rsidRPr="0003074A" w:rsidRDefault="0003074A" w:rsidP="0003074A">
      <w:pPr>
        <w:spacing w:after="100" w:afterAutospacing="1" w:line="240" w:lineRule="auto"/>
        <w:outlineLvl w:val="1"/>
        <w:rPr>
          <w:rFonts w:ascii="Arial" w:eastAsia="Times New Roman" w:hAnsi="Arial" w:cs="Arial"/>
          <w:b/>
          <w:bCs/>
          <w:kern w:val="0"/>
          <w:sz w:val="36"/>
          <w:szCs w:val="36"/>
          <w14:ligatures w14:val="none"/>
        </w:rPr>
      </w:pPr>
      <w:r w:rsidRPr="0003074A">
        <w:rPr>
          <w:rFonts w:ascii="Arial" w:eastAsia="Times New Roman" w:hAnsi="Arial" w:cs="Arial"/>
          <w:b/>
          <w:bCs/>
          <w:color w:val="EE0000"/>
          <w:kern w:val="0"/>
          <w:sz w:val="36"/>
          <w:szCs w:val="36"/>
          <w14:ligatures w14:val="none"/>
        </w:rPr>
        <w:t>Module 2: What’s Recordable and What’s Not—The Definitive Decision Guide</w:t>
      </w:r>
    </w:p>
    <w:p w14:paraId="2A3A06E9"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The purpose of this module is to provide the </w:t>
      </w:r>
      <w:r w:rsidRPr="0003074A">
        <w:rPr>
          <w:rFonts w:ascii="Arial" w:eastAsia="Times New Roman" w:hAnsi="Arial" w:cs="Arial"/>
          <w:b/>
          <w:bCs/>
          <w:kern w:val="0"/>
          <w14:ligatures w14:val="none"/>
        </w:rPr>
        <w:t>absolute clarity</w:t>
      </w:r>
      <w:r w:rsidRPr="0003074A">
        <w:rPr>
          <w:rFonts w:ascii="Arial" w:eastAsia="Times New Roman" w:hAnsi="Arial" w:cs="Arial"/>
          <w:kern w:val="0"/>
          <w14:ligatures w14:val="none"/>
        </w:rPr>
        <w:t xml:space="preserve"> needed to correctly categorize every injury and illness. Mastering these rules is the difference between an inflated, costly safety record and an accurate one that drives smart business decisions.</w:t>
      </w:r>
    </w:p>
    <w:p w14:paraId="0F27CF58" w14:textId="77777777" w:rsidR="0003074A" w:rsidRPr="0003074A" w:rsidRDefault="0003074A" w:rsidP="0003074A">
      <w:pPr>
        <w:spacing w:after="100" w:afterAutospacing="1" w:line="240" w:lineRule="auto"/>
        <w:outlineLvl w:val="2"/>
        <w:rPr>
          <w:rFonts w:ascii="Arial" w:eastAsia="Times New Roman" w:hAnsi="Arial" w:cs="Arial"/>
          <w:b/>
          <w:bCs/>
          <w:kern w:val="0"/>
          <w:sz w:val="27"/>
          <w:szCs w:val="27"/>
          <w14:ligatures w14:val="none"/>
        </w:rPr>
      </w:pPr>
      <w:r w:rsidRPr="0003074A">
        <w:rPr>
          <w:rFonts w:ascii="Arial" w:eastAsia="Times New Roman" w:hAnsi="Arial" w:cs="Arial"/>
          <w:b/>
          <w:bCs/>
          <w:kern w:val="0"/>
          <w:sz w:val="27"/>
          <w:szCs w:val="27"/>
          <w14:ligatures w14:val="none"/>
        </w:rPr>
        <w:t>1. The Three Initial Hurdles (The Core Criteria)</w:t>
      </w:r>
    </w:p>
    <w:p w14:paraId="054A2D60"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Every case must pass these three sequential tests before the severity triggers (below) are even considered.</w:t>
      </w:r>
    </w:p>
    <w:p w14:paraId="09BB7D84" w14:textId="77777777" w:rsidR="0003074A" w:rsidRPr="0003074A" w:rsidRDefault="0003074A" w:rsidP="0003074A">
      <w:pPr>
        <w:spacing w:after="100" w:afterAutospacing="1" w:line="240" w:lineRule="auto"/>
        <w:outlineLvl w:val="3"/>
        <w:rPr>
          <w:rFonts w:ascii="Arial" w:eastAsia="Times New Roman" w:hAnsi="Arial" w:cs="Arial"/>
          <w:b/>
          <w:bCs/>
          <w:kern w:val="0"/>
          <w14:ligatures w14:val="none"/>
        </w:rPr>
      </w:pPr>
      <w:r w:rsidRPr="0003074A">
        <w:rPr>
          <w:rFonts w:ascii="Arial" w:eastAsia="Times New Roman" w:hAnsi="Arial" w:cs="Arial"/>
          <w:b/>
          <w:bCs/>
          <w:kern w:val="0"/>
          <w14:ligatures w14:val="none"/>
        </w:rPr>
        <w:t xml:space="preserve">1.1. </w:t>
      </w:r>
      <w:r w:rsidRPr="0003074A">
        <w:rPr>
          <w:rFonts w:ascii="Segoe UI Emoji" w:eastAsia="Times New Roman" w:hAnsi="Segoe UI Emoji" w:cs="Segoe UI Emoji"/>
          <w:b/>
          <w:bCs/>
          <w:kern w:val="0"/>
          <w14:ligatures w14:val="none"/>
        </w:rPr>
        <w:t>📍</w:t>
      </w:r>
      <w:r w:rsidRPr="0003074A">
        <w:rPr>
          <w:rFonts w:ascii="Arial" w:eastAsia="Times New Roman" w:hAnsi="Arial" w:cs="Arial"/>
          <w:b/>
          <w:bCs/>
          <w:kern w:val="0"/>
          <w14:ligatures w14:val="none"/>
        </w:rPr>
        <w:t xml:space="preserve"> Is It Work-Related? (The Presumption of Nexus)</w:t>
      </w:r>
    </w:p>
    <w:p w14:paraId="78CAE8EC" w14:textId="77777777" w:rsidR="0003074A" w:rsidRPr="0003074A" w:rsidRDefault="0003074A" w:rsidP="0003074A">
      <w:pPr>
        <w:numPr>
          <w:ilvl w:val="0"/>
          <w:numId w:val="28"/>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The Basic Rule (Presumption):</w:t>
      </w:r>
      <w:r w:rsidRPr="0003074A">
        <w:rPr>
          <w:rFonts w:ascii="Arial" w:eastAsia="Times New Roman" w:hAnsi="Arial" w:cs="Arial"/>
          <w:kern w:val="0"/>
          <w14:ligatures w14:val="none"/>
        </w:rPr>
        <w:t xml:space="preserve"> An injury or illness is considered </w:t>
      </w:r>
      <w:r w:rsidRPr="0003074A">
        <w:rPr>
          <w:rFonts w:ascii="Arial" w:eastAsia="Times New Roman" w:hAnsi="Arial" w:cs="Arial"/>
          <w:b/>
          <w:bCs/>
          <w:kern w:val="0"/>
          <w14:ligatures w14:val="none"/>
        </w:rPr>
        <w:t>work-related</w:t>
      </w:r>
      <w:r w:rsidRPr="0003074A">
        <w:rPr>
          <w:rFonts w:ascii="Arial" w:eastAsia="Times New Roman" w:hAnsi="Arial" w:cs="Arial"/>
          <w:kern w:val="0"/>
          <w14:ligatures w14:val="none"/>
        </w:rPr>
        <w:t xml:space="preserve"> if an event or exposure in the </w:t>
      </w:r>
      <w:r w:rsidRPr="0003074A">
        <w:rPr>
          <w:rFonts w:ascii="Arial" w:eastAsia="Times New Roman" w:hAnsi="Arial" w:cs="Arial"/>
          <w:b/>
          <w:bCs/>
          <w:kern w:val="0"/>
          <w14:ligatures w14:val="none"/>
        </w:rPr>
        <w:t>work environment</w:t>
      </w:r>
      <w:r w:rsidRPr="0003074A">
        <w:rPr>
          <w:rFonts w:ascii="Arial" w:eastAsia="Times New Roman" w:hAnsi="Arial" w:cs="Arial"/>
          <w:kern w:val="0"/>
          <w14:ligatures w14:val="none"/>
        </w:rPr>
        <w:t xml:space="preserve"> either </w:t>
      </w:r>
      <w:r w:rsidRPr="0003074A">
        <w:rPr>
          <w:rFonts w:ascii="Arial" w:eastAsia="Times New Roman" w:hAnsi="Arial" w:cs="Arial"/>
          <w:b/>
          <w:bCs/>
          <w:kern w:val="0"/>
          <w14:ligatures w14:val="none"/>
        </w:rPr>
        <w:t>caused or contributed</w:t>
      </w:r>
      <w:r w:rsidRPr="0003074A">
        <w:rPr>
          <w:rFonts w:ascii="Arial" w:eastAsia="Times New Roman" w:hAnsi="Arial" w:cs="Arial"/>
          <w:kern w:val="0"/>
          <w14:ligatures w14:val="none"/>
        </w:rPr>
        <w:t xml:space="preserve"> to the condition or </w:t>
      </w:r>
      <w:r w:rsidRPr="0003074A">
        <w:rPr>
          <w:rFonts w:ascii="Arial" w:eastAsia="Times New Roman" w:hAnsi="Arial" w:cs="Arial"/>
          <w:b/>
          <w:bCs/>
          <w:kern w:val="0"/>
          <w14:ligatures w14:val="none"/>
        </w:rPr>
        <w:t>significantly aggravated</w:t>
      </w:r>
      <w:r w:rsidRPr="0003074A">
        <w:rPr>
          <w:rFonts w:ascii="Arial" w:eastAsia="Times New Roman" w:hAnsi="Arial" w:cs="Arial"/>
          <w:kern w:val="0"/>
          <w14:ligatures w14:val="none"/>
        </w:rPr>
        <w:t xml:space="preserve"> a pre-existing condition.</w:t>
      </w:r>
    </w:p>
    <w:p w14:paraId="1B5699E0" w14:textId="77777777" w:rsidR="0003074A" w:rsidRPr="0003074A" w:rsidRDefault="0003074A" w:rsidP="0003074A">
      <w:pPr>
        <w:numPr>
          <w:ilvl w:val="1"/>
          <w:numId w:val="28"/>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Work Environment Defined:</w:t>
      </w:r>
      <w:r w:rsidRPr="0003074A">
        <w:rPr>
          <w:rFonts w:ascii="Arial" w:eastAsia="Times New Roman" w:hAnsi="Arial" w:cs="Arial"/>
          <w:kern w:val="0"/>
          <w14:ligatures w14:val="none"/>
        </w:rPr>
        <w:t xml:space="preserve"> It's not just the facility; it includes company property, equipment, materials, and even remote locations where work is being performed.</w:t>
      </w:r>
    </w:p>
    <w:p w14:paraId="6459EED4" w14:textId="77777777" w:rsidR="0003074A" w:rsidRPr="0003074A" w:rsidRDefault="0003074A" w:rsidP="0003074A">
      <w:pPr>
        <w:numPr>
          <w:ilvl w:val="0"/>
          <w:numId w:val="28"/>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lastRenderedPageBreak/>
        <w:t>The Crucial Exceptions (Non-Recordable):</w:t>
      </w:r>
      <w:r w:rsidRPr="0003074A">
        <w:rPr>
          <w:rFonts w:ascii="Arial" w:eastAsia="Times New Roman" w:hAnsi="Arial" w:cs="Arial"/>
          <w:kern w:val="0"/>
          <w14:ligatures w14:val="none"/>
        </w:rPr>
        <w:t xml:space="preserve"> These exceptions are the key to legally </w:t>
      </w:r>
      <w:r w:rsidRPr="0003074A">
        <w:rPr>
          <w:rFonts w:ascii="Arial" w:eastAsia="Times New Roman" w:hAnsi="Arial" w:cs="Arial"/>
          <w:i/>
          <w:iCs/>
          <w:kern w:val="0"/>
          <w14:ligatures w14:val="none"/>
        </w:rPr>
        <w:t>not</w:t>
      </w:r>
      <w:r w:rsidRPr="0003074A">
        <w:rPr>
          <w:rFonts w:ascii="Arial" w:eastAsia="Times New Roman" w:hAnsi="Arial" w:cs="Arial"/>
          <w:kern w:val="0"/>
          <w14:ligatures w14:val="none"/>
        </w:rPr>
        <w:t xml:space="preserve"> recording incidents that occur on company property but are clearly personal in nature, preventing the </w:t>
      </w:r>
      <w:r w:rsidRPr="0003074A">
        <w:rPr>
          <w:rFonts w:ascii="Arial" w:eastAsia="Times New Roman" w:hAnsi="Arial" w:cs="Arial"/>
          <w:b/>
          <w:bCs/>
          <w:kern w:val="0"/>
          <w14:ligatures w14:val="none"/>
        </w:rPr>
        <w:t>"over-recording"</w:t>
      </w:r>
      <w:r w:rsidRPr="0003074A">
        <w:rPr>
          <w:rFonts w:ascii="Arial" w:eastAsia="Times New Roman" w:hAnsi="Arial" w:cs="Arial"/>
          <w:kern w:val="0"/>
          <w14:ligatures w14:val="none"/>
        </w:rPr>
        <w:t xml:space="preserve"> mistake:</w:t>
      </w:r>
    </w:p>
    <w:p w14:paraId="692C2DA7" w14:textId="77777777" w:rsidR="0003074A" w:rsidRPr="0003074A" w:rsidRDefault="0003074A" w:rsidP="0003074A">
      <w:pPr>
        <w:numPr>
          <w:ilvl w:val="1"/>
          <w:numId w:val="28"/>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Voluntary Participation:</w:t>
      </w:r>
      <w:r w:rsidRPr="0003074A">
        <w:rPr>
          <w:rFonts w:ascii="Arial" w:eastAsia="Times New Roman" w:hAnsi="Arial" w:cs="Arial"/>
          <w:kern w:val="0"/>
          <w14:ligatures w14:val="none"/>
        </w:rPr>
        <w:t xml:space="preserve"> Injuries arising from voluntary participation in wellness programs, fitness activities, or personal recreational activities.</w:t>
      </w:r>
    </w:p>
    <w:p w14:paraId="5EE05C6C" w14:textId="77777777" w:rsidR="0003074A" w:rsidRPr="0003074A" w:rsidRDefault="0003074A" w:rsidP="0003074A">
      <w:pPr>
        <w:numPr>
          <w:ilvl w:val="1"/>
          <w:numId w:val="28"/>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Personal Consumption:</w:t>
      </w:r>
      <w:r w:rsidRPr="0003074A">
        <w:rPr>
          <w:rFonts w:ascii="Arial" w:eastAsia="Times New Roman" w:hAnsi="Arial" w:cs="Arial"/>
          <w:kern w:val="0"/>
          <w14:ligatures w14:val="none"/>
        </w:rPr>
        <w:t xml:space="preserve"> Symptoms arising from non-work-related food, drink, or medication consumed at work.</w:t>
      </w:r>
    </w:p>
    <w:p w14:paraId="604685A2" w14:textId="77777777" w:rsidR="0003074A" w:rsidRPr="0003074A" w:rsidRDefault="0003074A" w:rsidP="0003074A">
      <w:pPr>
        <w:numPr>
          <w:ilvl w:val="1"/>
          <w:numId w:val="28"/>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Purely Personal:</w:t>
      </w:r>
      <w:r w:rsidRPr="0003074A">
        <w:rPr>
          <w:rFonts w:ascii="Arial" w:eastAsia="Times New Roman" w:hAnsi="Arial" w:cs="Arial"/>
          <w:kern w:val="0"/>
          <w14:ligatures w14:val="none"/>
        </w:rPr>
        <w:t xml:space="preserve"> Injuries or illnesses that are solely the result of the employee's personal life, unless work significantly aggravated the condition (e.g., severe arthritis flare-up with no work-related trigger).</w:t>
      </w:r>
    </w:p>
    <w:p w14:paraId="0C816EFF" w14:textId="77777777" w:rsidR="0003074A" w:rsidRPr="0003074A" w:rsidRDefault="0003074A" w:rsidP="0003074A">
      <w:pPr>
        <w:numPr>
          <w:ilvl w:val="1"/>
          <w:numId w:val="28"/>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Commuting:</w:t>
      </w:r>
      <w:r w:rsidRPr="0003074A">
        <w:rPr>
          <w:rFonts w:ascii="Arial" w:eastAsia="Times New Roman" w:hAnsi="Arial" w:cs="Arial"/>
          <w:kern w:val="0"/>
          <w14:ligatures w14:val="none"/>
        </w:rPr>
        <w:t xml:space="preserve"> Injuries incurred while traveling to or from work (with specific exceptions for employees on travel status or driving company vehicles).</w:t>
      </w:r>
    </w:p>
    <w:p w14:paraId="5C8BE9A0" w14:textId="77777777" w:rsidR="0003074A" w:rsidRPr="0003074A" w:rsidRDefault="0003074A" w:rsidP="0003074A">
      <w:pPr>
        <w:spacing w:after="100" w:afterAutospacing="1" w:line="240" w:lineRule="auto"/>
        <w:outlineLvl w:val="3"/>
        <w:rPr>
          <w:rFonts w:ascii="Arial" w:eastAsia="Times New Roman" w:hAnsi="Arial" w:cs="Arial"/>
          <w:b/>
          <w:bCs/>
          <w:kern w:val="0"/>
          <w14:ligatures w14:val="none"/>
        </w:rPr>
      </w:pPr>
      <w:r w:rsidRPr="0003074A">
        <w:rPr>
          <w:rFonts w:ascii="Arial" w:eastAsia="Times New Roman" w:hAnsi="Arial" w:cs="Arial"/>
          <w:b/>
          <w:bCs/>
          <w:kern w:val="0"/>
          <w14:ligatures w14:val="none"/>
        </w:rPr>
        <w:t xml:space="preserve">1.2. </w:t>
      </w:r>
      <w:r w:rsidRPr="0003074A">
        <w:rPr>
          <w:rFonts w:ascii="Segoe UI Emoji" w:eastAsia="Times New Roman" w:hAnsi="Segoe UI Emoji" w:cs="Segoe UI Emoji"/>
          <w:b/>
          <w:bCs/>
          <w:kern w:val="0"/>
          <w14:ligatures w14:val="none"/>
        </w:rPr>
        <w:t>🔄</w:t>
      </w:r>
      <w:r w:rsidRPr="0003074A">
        <w:rPr>
          <w:rFonts w:ascii="Arial" w:eastAsia="Times New Roman" w:hAnsi="Arial" w:cs="Arial"/>
          <w:b/>
          <w:bCs/>
          <w:kern w:val="0"/>
          <w14:ligatures w14:val="none"/>
        </w:rPr>
        <w:t xml:space="preserve"> Is It a New Case? (Avoiding Double Counting)</w:t>
      </w:r>
    </w:p>
    <w:p w14:paraId="7E8E99C7" w14:textId="77777777" w:rsidR="0003074A" w:rsidRPr="0003074A" w:rsidRDefault="0003074A" w:rsidP="0003074A">
      <w:pPr>
        <w:numPr>
          <w:ilvl w:val="0"/>
          <w:numId w:val="29"/>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The New Case Rule:</w:t>
      </w:r>
      <w:r w:rsidRPr="0003074A">
        <w:rPr>
          <w:rFonts w:ascii="Arial" w:eastAsia="Times New Roman" w:hAnsi="Arial" w:cs="Arial"/>
          <w:kern w:val="0"/>
          <w14:ligatures w14:val="none"/>
        </w:rPr>
        <w:t xml:space="preserve"> OSHA only requires tracking </w:t>
      </w:r>
      <w:r w:rsidRPr="0003074A">
        <w:rPr>
          <w:rFonts w:ascii="Arial" w:eastAsia="Times New Roman" w:hAnsi="Arial" w:cs="Arial"/>
          <w:b/>
          <w:bCs/>
          <w:kern w:val="0"/>
          <w14:ligatures w14:val="none"/>
        </w:rPr>
        <w:t>new</w:t>
      </w:r>
      <w:r w:rsidRPr="0003074A">
        <w:rPr>
          <w:rFonts w:ascii="Arial" w:eastAsia="Times New Roman" w:hAnsi="Arial" w:cs="Arial"/>
          <w:kern w:val="0"/>
          <w14:ligatures w14:val="none"/>
        </w:rPr>
        <w:t xml:space="preserve"> injuries or illnesses. A case is new if the employee is </w:t>
      </w:r>
      <w:r w:rsidRPr="0003074A">
        <w:rPr>
          <w:rFonts w:ascii="Arial" w:eastAsia="Times New Roman" w:hAnsi="Arial" w:cs="Arial"/>
          <w:b/>
          <w:bCs/>
          <w:kern w:val="0"/>
          <w14:ligatures w14:val="none"/>
        </w:rPr>
        <w:t>injury/illness-free</w:t>
      </w:r>
      <w:r w:rsidRPr="0003074A">
        <w:rPr>
          <w:rFonts w:ascii="Arial" w:eastAsia="Times New Roman" w:hAnsi="Arial" w:cs="Arial"/>
          <w:kern w:val="0"/>
          <w14:ligatures w14:val="none"/>
        </w:rPr>
        <w:t xml:space="preserve"> for a period and symptoms re-emerge </w:t>
      </w:r>
      <w:r w:rsidRPr="0003074A">
        <w:rPr>
          <w:rFonts w:ascii="Arial" w:eastAsia="Times New Roman" w:hAnsi="Arial" w:cs="Arial"/>
          <w:i/>
          <w:iCs/>
          <w:kern w:val="0"/>
          <w14:ligatures w14:val="none"/>
        </w:rPr>
        <w:t>due to a new workplace event</w:t>
      </w:r>
      <w:r w:rsidRPr="0003074A">
        <w:rPr>
          <w:rFonts w:ascii="Arial" w:eastAsia="Times New Roman" w:hAnsi="Arial" w:cs="Arial"/>
          <w:kern w:val="0"/>
          <w14:ligatures w14:val="none"/>
        </w:rPr>
        <w:t>.</w:t>
      </w:r>
    </w:p>
    <w:p w14:paraId="3FAE74C2" w14:textId="77777777" w:rsidR="0003074A" w:rsidRPr="0003074A" w:rsidRDefault="0003074A" w:rsidP="0003074A">
      <w:pPr>
        <w:numPr>
          <w:ilvl w:val="0"/>
          <w:numId w:val="29"/>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The Recurring Symptom Trap:</w:t>
      </w:r>
      <w:r w:rsidRPr="0003074A">
        <w:rPr>
          <w:rFonts w:ascii="Arial" w:eastAsia="Times New Roman" w:hAnsi="Arial" w:cs="Arial"/>
          <w:kern w:val="0"/>
          <w14:ligatures w14:val="none"/>
        </w:rPr>
        <w:t xml:space="preserve"> If an employee returns for treatment of the </w:t>
      </w:r>
      <w:r w:rsidRPr="0003074A">
        <w:rPr>
          <w:rFonts w:ascii="Arial" w:eastAsia="Times New Roman" w:hAnsi="Arial" w:cs="Arial"/>
          <w:i/>
          <w:iCs/>
          <w:kern w:val="0"/>
          <w14:ligatures w14:val="none"/>
        </w:rPr>
        <w:t>same</w:t>
      </w:r>
      <w:r w:rsidRPr="0003074A">
        <w:rPr>
          <w:rFonts w:ascii="Arial" w:eastAsia="Times New Roman" w:hAnsi="Arial" w:cs="Arial"/>
          <w:kern w:val="0"/>
          <w14:ligatures w14:val="none"/>
        </w:rPr>
        <w:t xml:space="preserve"> prior injury </w:t>
      </w:r>
      <w:r w:rsidRPr="0003074A">
        <w:rPr>
          <w:rFonts w:ascii="Arial" w:eastAsia="Times New Roman" w:hAnsi="Arial" w:cs="Arial"/>
          <w:i/>
          <w:iCs/>
          <w:kern w:val="0"/>
          <w14:ligatures w14:val="none"/>
        </w:rPr>
        <w:t>without</w:t>
      </w:r>
      <w:r w:rsidRPr="0003074A">
        <w:rPr>
          <w:rFonts w:ascii="Arial" w:eastAsia="Times New Roman" w:hAnsi="Arial" w:cs="Arial"/>
          <w:kern w:val="0"/>
          <w14:ligatures w14:val="none"/>
        </w:rPr>
        <w:t xml:space="preserve"> a new workplace event, it is </w:t>
      </w:r>
      <w:r w:rsidRPr="0003074A">
        <w:rPr>
          <w:rFonts w:ascii="Arial" w:eastAsia="Times New Roman" w:hAnsi="Arial" w:cs="Arial"/>
          <w:b/>
          <w:bCs/>
          <w:kern w:val="0"/>
          <w14:ligatures w14:val="none"/>
        </w:rPr>
        <w:t>not</w:t>
      </w:r>
      <w:r w:rsidRPr="0003074A">
        <w:rPr>
          <w:rFonts w:ascii="Arial" w:eastAsia="Times New Roman" w:hAnsi="Arial" w:cs="Arial"/>
          <w:kern w:val="0"/>
          <w14:ligatures w14:val="none"/>
        </w:rPr>
        <w:t xml:space="preserve"> a new case. This is crucial for chronic conditions.</w:t>
      </w:r>
    </w:p>
    <w:p w14:paraId="22C20DEC" w14:textId="77777777" w:rsidR="0003074A" w:rsidRPr="0003074A" w:rsidRDefault="0003074A" w:rsidP="0003074A">
      <w:pPr>
        <w:numPr>
          <w:ilvl w:val="0"/>
          <w:numId w:val="29"/>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Focus on Musculoskeletal Disorders (MSDs):</w:t>
      </w:r>
      <w:r w:rsidRPr="0003074A">
        <w:rPr>
          <w:rFonts w:ascii="Arial" w:eastAsia="Times New Roman" w:hAnsi="Arial" w:cs="Arial"/>
          <w:kern w:val="0"/>
          <w14:ligatures w14:val="none"/>
        </w:rPr>
        <w:t xml:space="preserve"> MSDs are considered new if they:</w:t>
      </w:r>
    </w:p>
    <w:p w14:paraId="099CC93D" w14:textId="77777777" w:rsidR="0003074A" w:rsidRPr="0003074A" w:rsidRDefault="0003074A" w:rsidP="0003074A">
      <w:pPr>
        <w:numPr>
          <w:ilvl w:val="1"/>
          <w:numId w:val="29"/>
        </w:num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Result from a new event or exposure in the workplace, OR</w:t>
      </w:r>
    </w:p>
    <w:p w14:paraId="5EE0ECF8" w14:textId="77777777" w:rsidR="0003074A" w:rsidRPr="0003074A" w:rsidRDefault="0003074A" w:rsidP="0003074A">
      <w:pPr>
        <w:numPr>
          <w:ilvl w:val="1"/>
          <w:numId w:val="29"/>
        </w:num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Have a new objective finding or new medical diagnosis (even if related to the same body part).</w:t>
      </w:r>
    </w:p>
    <w:p w14:paraId="75EFCEB1" w14:textId="77777777" w:rsidR="0003074A" w:rsidRPr="0003074A" w:rsidRDefault="0003074A" w:rsidP="0003074A">
      <w:pPr>
        <w:spacing w:after="100" w:afterAutospacing="1" w:line="240" w:lineRule="auto"/>
        <w:outlineLvl w:val="3"/>
        <w:rPr>
          <w:rFonts w:ascii="Arial" w:eastAsia="Times New Roman" w:hAnsi="Arial" w:cs="Arial"/>
          <w:b/>
          <w:bCs/>
          <w:kern w:val="0"/>
          <w14:ligatures w14:val="none"/>
        </w:rPr>
      </w:pPr>
      <w:r w:rsidRPr="0003074A">
        <w:rPr>
          <w:rFonts w:ascii="Arial" w:eastAsia="Times New Roman" w:hAnsi="Arial" w:cs="Arial"/>
          <w:b/>
          <w:bCs/>
          <w:kern w:val="0"/>
          <w14:ligatures w14:val="none"/>
        </w:rPr>
        <w:t xml:space="preserve">1.3. </w:t>
      </w:r>
      <w:r w:rsidRPr="0003074A">
        <w:rPr>
          <w:rFonts w:ascii="Segoe UI Emoji" w:eastAsia="Times New Roman" w:hAnsi="Segoe UI Emoji" w:cs="Segoe UI Emoji"/>
          <w:b/>
          <w:bCs/>
          <w:kern w:val="0"/>
          <w14:ligatures w14:val="none"/>
        </w:rPr>
        <w:t>📢</w:t>
      </w:r>
      <w:r w:rsidRPr="0003074A">
        <w:rPr>
          <w:rFonts w:ascii="Arial" w:eastAsia="Times New Roman" w:hAnsi="Arial" w:cs="Arial"/>
          <w:b/>
          <w:bCs/>
          <w:kern w:val="0"/>
          <w14:ligatures w14:val="none"/>
        </w:rPr>
        <w:t xml:space="preserve"> Is It A General Recording Criteria Case?</w:t>
      </w:r>
    </w:p>
    <w:p w14:paraId="0BD94C06"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Certain cases are </w:t>
      </w:r>
      <w:r w:rsidRPr="0003074A">
        <w:rPr>
          <w:rFonts w:ascii="Arial" w:eastAsia="Times New Roman" w:hAnsi="Arial" w:cs="Arial"/>
          <w:b/>
          <w:bCs/>
          <w:kern w:val="0"/>
          <w14:ligatures w14:val="none"/>
        </w:rPr>
        <w:t>always</w:t>
      </w:r>
      <w:r w:rsidRPr="0003074A">
        <w:rPr>
          <w:rFonts w:ascii="Arial" w:eastAsia="Times New Roman" w:hAnsi="Arial" w:cs="Arial"/>
          <w:kern w:val="0"/>
          <w14:ligatures w14:val="none"/>
        </w:rPr>
        <w:t xml:space="preserve"> recordable, regardless of the treatment or days away:</w:t>
      </w:r>
    </w:p>
    <w:p w14:paraId="2A462F10" w14:textId="77777777" w:rsidR="0003074A" w:rsidRPr="0003074A" w:rsidRDefault="0003074A" w:rsidP="0003074A">
      <w:pPr>
        <w:numPr>
          <w:ilvl w:val="0"/>
          <w:numId w:val="30"/>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Death:</w:t>
      </w:r>
      <w:r w:rsidRPr="0003074A">
        <w:rPr>
          <w:rFonts w:ascii="Arial" w:eastAsia="Times New Roman" w:hAnsi="Arial" w:cs="Arial"/>
          <w:kern w:val="0"/>
          <w14:ligatures w14:val="none"/>
        </w:rPr>
        <w:t xml:space="preserve"> Always recordable.</w:t>
      </w:r>
    </w:p>
    <w:p w14:paraId="61884B15" w14:textId="77777777" w:rsidR="0003074A" w:rsidRPr="0003074A" w:rsidRDefault="0003074A" w:rsidP="0003074A">
      <w:pPr>
        <w:numPr>
          <w:ilvl w:val="0"/>
          <w:numId w:val="30"/>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In-Patient Hospitalization, Amputation, or Loss of an Eye:</w:t>
      </w:r>
      <w:r w:rsidRPr="0003074A">
        <w:rPr>
          <w:rFonts w:ascii="Arial" w:eastAsia="Times New Roman" w:hAnsi="Arial" w:cs="Arial"/>
          <w:kern w:val="0"/>
          <w14:ligatures w14:val="none"/>
        </w:rPr>
        <w:t xml:space="preserve"> These are not only recordable but also require </w:t>
      </w:r>
      <w:r w:rsidRPr="0003074A">
        <w:rPr>
          <w:rFonts w:ascii="Arial" w:eastAsia="Times New Roman" w:hAnsi="Arial" w:cs="Arial"/>
          <w:b/>
          <w:bCs/>
          <w:kern w:val="0"/>
          <w14:ligatures w14:val="none"/>
        </w:rPr>
        <w:t>mandatory reporting</w:t>
      </w:r>
      <w:r w:rsidRPr="0003074A">
        <w:rPr>
          <w:rFonts w:ascii="Arial" w:eastAsia="Times New Roman" w:hAnsi="Arial" w:cs="Arial"/>
          <w:kern w:val="0"/>
          <w14:ligatures w14:val="none"/>
        </w:rPr>
        <w:t xml:space="preserve"> to OSHA (within 8 hours for a fatality; within 24 hours for the others).</w:t>
      </w:r>
    </w:p>
    <w:p w14:paraId="44B54F67" w14:textId="77777777" w:rsidR="0003074A" w:rsidRPr="0003074A" w:rsidRDefault="00000000" w:rsidP="0003074A">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A45773A">
          <v:rect id="_x0000_i1050" style="width:0;height:1.5pt" o:hralign="center" o:hrstd="t" o:hr="t" fillcolor="#a0a0a0" stroked="f"/>
        </w:pict>
      </w:r>
    </w:p>
    <w:p w14:paraId="7AB3F609" w14:textId="77777777" w:rsidR="0003074A" w:rsidRPr="0003074A" w:rsidRDefault="0003074A" w:rsidP="0003074A">
      <w:pPr>
        <w:spacing w:after="100" w:afterAutospacing="1" w:line="240" w:lineRule="auto"/>
        <w:outlineLvl w:val="2"/>
        <w:rPr>
          <w:rFonts w:ascii="Arial" w:eastAsia="Times New Roman" w:hAnsi="Arial" w:cs="Arial"/>
          <w:b/>
          <w:bCs/>
          <w:kern w:val="0"/>
          <w:sz w:val="27"/>
          <w:szCs w:val="27"/>
          <w14:ligatures w14:val="none"/>
        </w:rPr>
      </w:pPr>
      <w:r w:rsidRPr="0003074A">
        <w:rPr>
          <w:rFonts w:ascii="Arial" w:eastAsia="Times New Roman" w:hAnsi="Arial" w:cs="Arial"/>
          <w:b/>
          <w:bCs/>
          <w:kern w:val="0"/>
          <w:sz w:val="27"/>
          <w:szCs w:val="27"/>
          <w14:ligatures w14:val="none"/>
        </w:rPr>
        <w:t>2. The Decision Point: Recordable Severity Triggers (The Gray Areas)</w:t>
      </w:r>
    </w:p>
    <w:p w14:paraId="64F2AC61"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If a case is work-related and new, the next step is determining the severity. This is where the most common and costly recordability errors occur.</w:t>
      </w:r>
    </w:p>
    <w:p w14:paraId="4CCC01D8" w14:textId="77777777" w:rsidR="0003074A" w:rsidRPr="0003074A" w:rsidRDefault="0003074A" w:rsidP="0003074A">
      <w:pPr>
        <w:spacing w:after="100" w:afterAutospacing="1" w:line="240" w:lineRule="auto"/>
        <w:outlineLvl w:val="3"/>
        <w:rPr>
          <w:rFonts w:ascii="Arial" w:eastAsia="Times New Roman" w:hAnsi="Arial" w:cs="Arial"/>
          <w:b/>
          <w:bCs/>
          <w:kern w:val="0"/>
          <w14:ligatures w14:val="none"/>
        </w:rPr>
      </w:pPr>
      <w:r w:rsidRPr="0003074A">
        <w:rPr>
          <w:rFonts w:ascii="Arial" w:eastAsia="Times New Roman" w:hAnsi="Arial" w:cs="Arial"/>
          <w:b/>
          <w:bCs/>
          <w:kern w:val="0"/>
          <w14:ligatures w14:val="none"/>
        </w:rPr>
        <w:t xml:space="preserve">2.1. </w:t>
      </w:r>
      <w:r w:rsidRPr="0003074A">
        <w:rPr>
          <w:rFonts w:ascii="Segoe UI Emoji" w:eastAsia="Times New Roman" w:hAnsi="Segoe UI Emoji" w:cs="Segoe UI Emoji"/>
          <w:b/>
          <w:bCs/>
          <w:kern w:val="0"/>
          <w14:ligatures w14:val="none"/>
        </w:rPr>
        <w:t>🩹</w:t>
      </w:r>
      <w:r w:rsidRPr="0003074A">
        <w:rPr>
          <w:rFonts w:ascii="Arial" w:eastAsia="Times New Roman" w:hAnsi="Arial" w:cs="Arial"/>
          <w:b/>
          <w:bCs/>
          <w:kern w:val="0"/>
          <w14:ligatures w14:val="none"/>
        </w:rPr>
        <w:t xml:space="preserve"> Medical Treatment Beyond First Aid</w:t>
      </w:r>
    </w:p>
    <w:p w14:paraId="496F97EE"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This is the most frequent decision point. OSHA uses an </w:t>
      </w:r>
      <w:r w:rsidRPr="0003074A">
        <w:rPr>
          <w:rFonts w:ascii="Arial" w:eastAsia="Times New Roman" w:hAnsi="Arial" w:cs="Arial"/>
          <w:b/>
          <w:bCs/>
          <w:kern w:val="0"/>
          <w14:ligatures w14:val="none"/>
        </w:rPr>
        <w:t>exclusionary list</w:t>
      </w:r>
      <w:r w:rsidRPr="0003074A">
        <w:rPr>
          <w:rFonts w:ascii="Arial" w:eastAsia="Times New Roman" w:hAnsi="Arial" w:cs="Arial"/>
          <w:kern w:val="0"/>
          <w14:ligatures w14:val="none"/>
        </w:rPr>
        <w:t xml:space="preserve">—if the treatment is on the First Aid list, it's </w:t>
      </w:r>
      <w:r w:rsidRPr="0003074A">
        <w:rPr>
          <w:rFonts w:ascii="Arial" w:eastAsia="Times New Roman" w:hAnsi="Arial" w:cs="Arial"/>
          <w:b/>
          <w:bCs/>
          <w:kern w:val="0"/>
          <w14:ligatures w14:val="none"/>
        </w:rPr>
        <w:t>non-recordable</w:t>
      </w:r>
      <w:r w:rsidRPr="0003074A">
        <w:rPr>
          <w:rFonts w:ascii="Arial" w:eastAsia="Times New Roman" w:hAnsi="Arial" w:cs="Arial"/>
          <w:kern w:val="0"/>
          <w14:ligatures w14:val="none"/>
        </w:rPr>
        <w:t xml:space="preserve">. Anything </w:t>
      </w:r>
      <w:r w:rsidRPr="0003074A">
        <w:rPr>
          <w:rFonts w:ascii="Arial" w:eastAsia="Times New Roman" w:hAnsi="Arial" w:cs="Arial"/>
          <w:b/>
          <w:bCs/>
          <w:kern w:val="0"/>
          <w14:ligatures w14:val="none"/>
        </w:rPr>
        <w:t>not</w:t>
      </w:r>
      <w:r w:rsidRPr="0003074A">
        <w:rPr>
          <w:rFonts w:ascii="Arial" w:eastAsia="Times New Roman" w:hAnsi="Arial" w:cs="Arial"/>
          <w:kern w:val="0"/>
          <w14:ligatures w14:val="none"/>
        </w:rPr>
        <w:t xml:space="preserve"> on the list is considered Medical Treatment and </w:t>
      </w:r>
      <w:r w:rsidRPr="0003074A">
        <w:rPr>
          <w:rFonts w:ascii="Arial" w:eastAsia="Times New Roman" w:hAnsi="Arial" w:cs="Arial"/>
          <w:b/>
          <w:bCs/>
          <w:kern w:val="0"/>
          <w14:ligatures w14:val="none"/>
        </w:rPr>
        <w:t>is recordable</w:t>
      </w:r>
      <w:r w:rsidRPr="0003074A">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1"/>
        <w:gridCol w:w="5703"/>
      </w:tblGrid>
      <w:tr w:rsidR="0003074A" w:rsidRPr="0003074A" w14:paraId="298CD5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2464D8" w14:textId="77777777" w:rsidR="0003074A" w:rsidRPr="0003074A" w:rsidRDefault="0003074A" w:rsidP="0003074A">
            <w:pPr>
              <w:spacing w:after="0"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lastRenderedPageBreak/>
              <w:t>Non-Recordable First Aid (The Exclusion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D9513" w14:textId="77777777" w:rsidR="0003074A" w:rsidRPr="0003074A" w:rsidRDefault="0003074A" w:rsidP="0003074A">
            <w:pPr>
              <w:spacing w:after="0"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Recordable Medical Treatment (Anything NOT on the List)</w:t>
            </w:r>
          </w:p>
        </w:tc>
      </w:tr>
      <w:tr w:rsidR="0003074A" w:rsidRPr="0003074A" w14:paraId="5AEA12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DD6F1D" w14:textId="77777777" w:rsidR="0003074A" w:rsidRPr="0003074A" w:rsidRDefault="0003074A" w:rsidP="0003074A">
            <w:pPr>
              <w:spacing w:after="0"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Non-Prescription Strength:</w:t>
            </w:r>
            <w:r w:rsidRPr="0003074A">
              <w:rPr>
                <w:rFonts w:ascii="Arial" w:eastAsia="Times New Roman" w:hAnsi="Arial" w:cs="Arial"/>
                <w:kern w:val="0"/>
                <w14:ligatures w14:val="none"/>
              </w:rPr>
              <w:t xml:space="preserve"> Using non-prescription strength drugs at non-prescription doses (even if administered by a nurse).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C58DE" w14:textId="77777777" w:rsidR="0003074A" w:rsidRPr="0003074A" w:rsidRDefault="0003074A" w:rsidP="0003074A">
            <w:pPr>
              <w:spacing w:after="0"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Prescription Medication:</w:t>
            </w:r>
            <w:r w:rsidRPr="0003074A">
              <w:rPr>
                <w:rFonts w:ascii="Arial" w:eastAsia="Times New Roman" w:hAnsi="Arial" w:cs="Arial"/>
                <w:kern w:val="0"/>
                <w14:ligatures w14:val="none"/>
              </w:rPr>
              <w:t xml:space="preserve"> Administering or recommending a prescription-strength drug (even a single dose).</w:t>
            </w:r>
          </w:p>
        </w:tc>
      </w:tr>
      <w:tr w:rsidR="0003074A" w:rsidRPr="0003074A" w14:paraId="2DF318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CF7231" w14:textId="77777777" w:rsidR="0003074A" w:rsidRPr="0003074A" w:rsidRDefault="0003074A" w:rsidP="0003074A">
            <w:pPr>
              <w:spacing w:after="0"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Hot/Cold Therapy:</w:t>
            </w:r>
            <w:r w:rsidRPr="0003074A">
              <w:rPr>
                <w:rFonts w:ascii="Arial" w:eastAsia="Times New Roman" w:hAnsi="Arial" w:cs="Arial"/>
                <w:kern w:val="0"/>
                <w14:ligatures w14:val="none"/>
              </w:rPr>
              <w:t xml:space="preserve"> Applying hot or cold packs.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CBE09" w14:textId="77777777" w:rsidR="0003074A" w:rsidRPr="0003074A" w:rsidRDefault="0003074A" w:rsidP="0003074A">
            <w:pPr>
              <w:spacing w:after="0"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Physical/Occupational Therapy:</w:t>
            </w:r>
            <w:r w:rsidRPr="0003074A">
              <w:rPr>
                <w:rFonts w:ascii="Arial" w:eastAsia="Times New Roman" w:hAnsi="Arial" w:cs="Arial"/>
                <w:kern w:val="0"/>
                <w14:ligatures w14:val="none"/>
              </w:rPr>
              <w:t xml:space="preserve"> Referrals for or provision of physical therapy, chiropractic treatment, or massage therapy.</w:t>
            </w:r>
          </w:p>
        </w:tc>
      </w:tr>
      <w:tr w:rsidR="0003074A" w:rsidRPr="0003074A" w14:paraId="187081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EB074" w14:textId="77777777" w:rsidR="0003074A" w:rsidRPr="0003074A" w:rsidRDefault="0003074A" w:rsidP="0003074A">
            <w:pPr>
              <w:spacing w:after="0"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Simple Dressings:</w:t>
            </w:r>
            <w:r w:rsidRPr="0003074A">
              <w:rPr>
                <w:rFonts w:ascii="Arial" w:eastAsia="Times New Roman" w:hAnsi="Arial" w:cs="Arial"/>
                <w:kern w:val="0"/>
                <w14:ligatures w14:val="none"/>
              </w:rPr>
              <w:t xml:space="preserve"> Applying bandages, gauze pads, or non-rigid supports (e.g., elastic bandages).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432DF" w14:textId="77777777" w:rsidR="0003074A" w:rsidRPr="0003074A" w:rsidRDefault="0003074A" w:rsidP="0003074A">
            <w:pPr>
              <w:spacing w:after="0"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Rigid/Non-Flexible Devices:</w:t>
            </w:r>
            <w:r w:rsidRPr="0003074A">
              <w:rPr>
                <w:rFonts w:ascii="Arial" w:eastAsia="Times New Roman" w:hAnsi="Arial" w:cs="Arial"/>
                <w:kern w:val="0"/>
                <w14:ligatures w14:val="none"/>
              </w:rPr>
              <w:t xml:space="preserve"> Use of splints, casts, orthopedic shoes, or back supports.</w:t>
            </w:r>
          </w:p>
        </w:tc>
      </w:tr>
      <w:tr w:rsidR="0003074A" w:rsidRPr="0003074A" w14:paraId="05AB99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671E4" w14:textId="77777777" w:rsidR="0003074A" w:rsidRPr="0003074A" w:rsidRDefault="0003074A" w:rsidP="0003074A">
            <w:pPr>
              <w:spacing w:after="0"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Cleaning/Flushing:</w:t>
            </w:r>
            <w:r w:rsidRPr="0003074A">
              <w:rPr>
                <w:rFonts w:ascii="Arial" w:eastAsia="Times New Roman" w:hAnsi="Arial" w:cs="Arial"/>
                <w:kern w:val="0"/>
                <w14:ligatures w14:val="none"/>
              </w:rPr>
              <w:t xml:space="preserve"> Cleaning, flushing, or soaking wounds on the surface of the skin.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C0228" w14:textId="77777777" w:rsidR="0003074A" w:rsidRPr="0003074A" w:rsidRDefault="0003074A" w:rsidP="0003074A">
            <w:pPr>
              <w:spacing w:after="0"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Sutures/Staples/Glue:</w:t>
            </w:r>
            <w:r w:rsidRPr="0003074A">
              <w:rPr>
                <w:rFonts w:ascii="Arial" w:eastAsia="Times New Roman" w:hAnsi="Arial" w:cs="Arial"/>
                <w:kern w:val="0"/>
                <w14:ligatures w14:val="none"/>
              </w:rPr>
              <w:t xml:space="preserve"> Use of stitches, surgical glue, or butterfly bandages to close a wound (a common point of confusion).</w:t>
            </w:r>
          </w:p>
        </w:tc>
      </w:tr>
      <w:tr w:rsidR="0003074A" w:rsidRPr="0003074A" w14:paraId="51CC62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2F0BC5" w14:textId="77777777" w:rsidR="0003074A" w:rsidRPr="0003074A" w:rsidRDefault="0003074A" w:rsidP="0003074A">
            <w:pPr>
              <w:spacing w:after="0"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Drilling Fingernails:</w:t>
            </w:r>
            <w:r w:rsidRPr="0003074A">
              <w:rPr>
                <w:rFonts w:ascii="Arial" w:eastAsia="Times New Roman" w:hAnsi="Arial" w:cs="Arial"/>
                <w:kern w:val="0"/>
                <w14:ligatures w14:val="none"/>
              </w:rPr>
              <w:t xml:space="preserve"> Drilling a hole into a nail to relieve pressure.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351F7" w14:textId="77777777" w:rsidR="0003074A" w:rsidRPr="0003074A" w:rsidRDefault="0003074A" w:rsidP="0003074A">
            <w:pPr>
              <w:spacing w:after="0"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Removing Foreign Bodies:</w:t>
            </w:r>
            <w:r w:rsidRPr="0003074A">
              <w:rPr>
                <w:rFonts w:ascii="Arial" w:eastAsia="Times New Roman" w:hAnsi="Arial" w:cs="Arial"/>
                <w:kern w:val="0"/>
                <w14:ligatures w14:val="none"/>
              </w:rPr>
              <w:t xml:space="preserve"> Removing objects </w:t>
            </w:r>
            <w:r w:rsidRPr="0003074A">
              <w:rPr>
                <w:rFonts w:ascii="Arial" w:eastAsia="Times New Roman" w:hAnsi="Arial" w:cs="Arial"/>
                <w:i/>
                <w:iCs/>
                <w:kern w:val="0"/>
                <w14:ligatures w14:val="none"/>
              </w:rPr>
              <w:t>embedded</w:t>
            </w:r>
            <w:r w:rsidRPr="0003074A">
              <w:rPr>
                <w:rFonts w:ascii="Arial" w:eastAsia="Times New Roman" w:hAnsi="Arial" w:cs="Arial"/>
                <w:kern w:val="0"/>
                <w14:ligatures w14:val="none"/>
              </w:rPr>
              <w:t xml:space="preserve"> in the eye or any body part (must use professional judgment on simple removal).</w:t>
            </w:r>
          </w:p>
        </w:tc>
      </w:tr>
    </w:tbl>
    <w:p w14:paraId="28FBCAAF" w14:textId="77777777" w:rsidR="0003074A" w:rsidRPr="0003074A" w:rsidRDefault="0003074A" w:rsidP="0003074A">
      <w:pPr>
        <w:spacing w:after="100" w:afterAutospacing="1" w:line="240" w:lineRule="auto"/>
        <w:outlineLvl w:val="3"/>
        <w:rPr>
          <w:rFonts w:ascii="Arial" w:eastAsia="Times New Roman" w:hAnsi="Arial" w:cs="Arial"/>
          <w:b/>
          <w:bCs/>
          <w:kern w:val="0"/>
          <w14:ligatures w14:val="none"/>
        </w:rPr>
      </w:pPr>
      <w:r w:rsidRPr="0003074A">
        <w:rPr>
          <w:rFonts w:ascii="Arial" w:eastAsia="Times New Roman" w:hAnsi="Arial" w:cs="Arial"/>
          <w:b/>
          <w:bCs/>
          <w:kern w:val="0"/>
          <w14:ligatures w14:val="none"/>
        </w:rPr>
        <w:t xml:space="preserve">2.2. </w:t>
      </w:r>
      <w:r w:rsidRPr="0003074A">
        <w:rPr>
          <w:rFonts w:ascii="Segoe UI Emoji" w:eastAsia="Times New Roman" w:hAnsi="Segoe UI Emoji" w:cs="Segoe UI Emoji"/>
          <w:b/>
          <w:bCs/>
          <w:kern w:val="0"/>
          <w14:ligatures w14:val="none"/>
        </w:rPr>
        <w:t>📅</w:t>
      </w:r>
      <w:r w:rsidRPr="0003074A">
        <w:rPr>
          <w:rFonts w:ascii="Arial" w:eastAsia="Times New Roman" w:hAnsi="Arial" w:cs="Arial"/>
          <w:b/>
          <w:bCs/>
          <w:kern w:val="0"/>
          <w14:ligatures w14:val="none"/>
        </w:rPr>
        <w:t xml:space="preserve"> Days Away from Work (DAFW) and Restriction/Transfer (DART)</w:t>
      </w:r>
    </w:p>
    <w:p w14:paraId="5E9B51F8"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This trigger directly impacts the high-stakes </w:t>
      </w:r>
      <w:r w:rsidRPr="0003074A">
        <w:rPr>
          <w:rFonts w:ascii="Arial" w:eastAsia="Times New Roman" w:hAnsi="Arial" w:cs="Arial"/>
          <w:b/>
          <w:bCs/>
          <w:kern w:val="0"/>
          <w14:ligatures w14:val="none"/>
        </w:rPr>
        <w:t>DART Rate</w:t>
      </w:r>
      <w:r w:rsidRPr="0003074A">
        <w:rPr>
          <w:rFonts w:ascii="Arial" w:eastAsia="Times New Roman" w:hAnsi="Arial" w:cs="Arial"/>
          <w:kern w:val="0"/>
          <w14:ligatures w14:val="none"/>
        </w:rPr>
        <w:t xml:space="preserve"> and </w:t>
      </w:r>
      <w:r w:rsidRPr="0003074A">
        <w:rPr>
          <w:rFonts w:ascii="Arial" w:eastAsia="Times New Roman" w:hAnsi="Arial" w:cs="Arial"/>
          <w:b/>
          <w:bCs/>
          <w:kern w:val="0"/>
          <w14:ligatures w14:val="none"/>
        </w:rPr>
        <w:t>TRIR</w:t>
      </w:r>
      <w:r w:rsidRPr="0003074A">
        <w:rPr>
          <w:rFonts w:ascii="Arial" w:eastAsia="Times New Roman" w:hAnsi="Arial" w:cs="Arial"/>
          <w:kern w:val="0"/>
          <w14:ligatures w14:val="none"/>
        </w:rPr>
        <w:t>. Accurate counting is non-negotiable.</w:t>
      </w:r>
    </w:p>
    <w:p w14:paraId="07A4925B" w14:textId="77777777" w:rsidR="0003074A" w:rsidRPr="0003074A" w:rsidRDefault="0003074A" w:rsidP="0003074A">
      <w:pPr>
        <w:numPr>
          <w:ilvl w:val="0"/>
          <w:numId w:val="31"/>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The Decision Maker:</w:t>
      </w:r>
      <w:r w:rsidRPr="0003074A">
        <w:rPr>
          <w:rFonts w:ascii="Arial" w:eastAsia="Times New Roman" w:hAnsi="Arial" w:cs="Arial"/>
          <w:kern w:val="0"/>
          <w14:ligatures w14:val="none"/>
        </w:rPr>
        <w:t xml:space="preserve"> Days Away/Restricted/Transferred must be based on the recommendation of a </w:t>
      </w:r>
      <w:r w:rsidRPr="0003074A">
        <w:rPr>
          <w:rFonts w:ascii="Arial" w:eastAsia="Times New Roman" w:hAnsi="Arial" w:cs="Arial"/>
          <w:b/>
          <w:bCs/>
          <w:kern w:val="0"/>
          <w14:ligatures w14:val="none"/>
        </w:rPr>
        <w:t>Licensed Health Care Professional (LHP)</w:t>
      </w:r>
      <w:r w:rsidRPr="0003074A">
        <w:rPr>
          <w:rFonts w:ascii="Arial" w:eastAsia="Times New Roman" w:hAnsi="Arial" w:cs="Arial"/>
          <w:kern w:val="0"/>
          <w14:ligatures w14:val="none"/>
        </w:rPr>
        <w:t xml:space="preserve"> or </w:t>
      </w:r>
      <w:r w:rsidRPr="0003074A">
        <w:rPr>
          <w:rFonts w:ascii="Arial" w:eastAsia="Times New Roman" w:hAnsi="Arial" w:cs="Arial"/>
          <w:b/>
          <w:bCs/>
          <w:kern w:val="0"/>
          <w14:ligatures w14:val="none"/>
        </w:rPr>
        <w:t>management</w:t>
      </w:r>
      <w:r w:rsidRPr="0003074A">
        <w:rPr>
          <w:rFonts w:ascii="Arial" w:eastAsia="Times New Roman" w:hAnsi="Arial" w:cs="Arial"/>
          <w:kern w:val="0"/>
          <w14:ligatures w14:val="none"/>
        </w:rPr>
        <w:t xml:space="preserve"> following an LHP's recommendation. </w:t>
      </w:r>
      <w:r w:rsidRPr="0003074A">
        <w:rPr>
          <w:rFonts w:ascii="Arial" w:eastAsia="Times New Roman" w:hAnsi="Arial" w:cs="Arial"/>
          <w:i/>
          <w:iCs/>
          <w:kern w:val="0"/>
          <w14:ligatures w14:val="none"/>
        </w:rPr>
        <w:t>An employee simply requesting time off is not DAFW.</w:t>
      </w:r>
    </w:p>
    <w:p w14:paraId="4F8F58D1" w14:textId="77777777" w:rsidR="0003074A" w:rsidRPr="0003074A" w:rsidRDefault="0003074A" w:rsidP="0003074A">
      <w:pPr>
        <w:numPr>
          <w:ilvl w:val="0"/>
          <w:numId w:val="31"/>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Counting Protocol:</w:t>
      </w:r>
    </w:p>
    <w:p w14:paraId="494F26C3" w14:textId="77777777" w:rsidR="0003074A" w:rsidRPr="0003074A" w:rsidRDefault="0003074A" w:rsidP="0003074A">
      <w:pPr>
        <w:numPr>
          <w:ilvl w:val="1"/>
          <w:numId w:val="31"/>
        </w:num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Days are counted using </w:t>
      </w:r>
      <w:r w:rsidRPr="0003074A">
        <w:rPr>
          <w:rFonts w:ascii="Arial" w:eastAsia="Times New Roman" w:hAnsi="Arial" w:cs="Arial"/>
          <w:b/>
          <w:bCs/>
          <w:kern w:val="0"/>
          <w14:ligatures w14:val="none"/>
        </w:rPr>
        <w:t>calendar days</w:t>
      </w:r>
      <w:r w:rsidRPr="0003074A">
        <w:rPr>
          <w:rFonts w:ascii="Arial" w:eastAsia="Times New Roman" w:hAnsi="Arial" w:cs="Arial"/>
          <w:kern w:val="0"/>
          <w14:ligatures w14:val="none"/>
        </w:rPr>
        <w:t xml:space="preserve"> (including weekends and holidays), starting the day </w:t>
      </w:r>
      <w:r w:rsidRPr="0003074A">
        <w:rPr>
          <w:rFonts w:ascii="Arial" w:eastAsia="Times New Roman" w:hAnsi="Arial" w:cs="Arial"/>
          <w:b/>
          <w:bCs/>
          <w:kern w:val="0"/>
          <w14:ligatures w14:val="none"/>
        </w:rPr>
        <w:t>after</w:t>
      </w:r>
      <w:r w:rsidRPr="0003074A">
        <w:rPr>
          <w:rFonts w:ascii="Arial" w:eastAsia="Times New Roman" w:hAnsi="Arial" w:cs="Arial"/>
          <w:kern w:val="0"/>
          <w14:ligatures w14:val="none"/>
        </w:rPr>
        <w:t xml:space="preserve"> the incident.</w:t>
      </w:r>
    </w:p>
    <w:p w14:paraId="7C8EE2B3" w14:textId="77777777" w:rsidR="0003074A" w:rsidRPr="0003074A" w:rsidRDefault="0003074A" w:rsidP="0003074A">
      <w:pPr>
        <w:numPr>
          <w:ilvl w:val="1"/>
          <w:numId w:val="31"/>
        </w:num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There is a </w:t>
      </w:r>
      <w:r w:rsidRPr="0003074A">
        <w:rPr>
          <w:rFonts w:ascii="Arial" w:eastAsia="Times New Roman" w:hAnsi="Arial" w:cs="Arial"/>
          <w:b/>
          <w:bCs/>
          <w:kern w:val="0"/>
          <w14:ligatures w14:val="none"/>
        </w:rPr>
        <w:t>180-day cap</w:t>
      </w:r>
      <w:r w:rsidRPr="0003074A">
        <w:rPr>
          <w:rFonts w:ascii="Arial" w:eastAsia="Times New Roman" w:hAnsi="Arial" w:cs="Arial"/>
          <w:kern w:val="0"/>
          <w14:ligatures w14:val="none"/>
        </w:rPr>
        <w:t xml:space="preserve"> on counting DAFW/DART for a single case, but the actual time away for Workers' Comp can continue beyond this.</w:t>
      </w:r>
    </w:p>
    <w:p w14:paraId="109BE165" w14:textId="77777777" w:rsidR="0003074A" w:rsidRPr="0003074A" w:rsidRDefault="0003074A" w:rsidP="0003074A">
      <w:pPr>
        <w:numPr>
          <w:ilvl w:val="0"/>
          <w:numId w:val="31"/>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Job Restriction/Transfer:</w:t>
      </w:r>
    </w:p>
    <w:p w14:paraId="4722969D" w14:textId="77777777" w:rsidR="0003074A" w:rsidRPr="0003074A" w:rsidRDefault="0003074A" w:rsidP="0003074A">
      <w:pPr>
        <w:numPr>
          <w:ilvl w:val="1"/>
          <w:numId w:val="31"/>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Restriction:</w:t>
      </w:r>
      <w:r w:rsidRPr="0003074A">
        <w:rPr>
          <w:rFonts w:ascii="Arial" w:eastAsia="Times New Roman" w:hAnsi="Arial" w:cs="Arial"/>
          <w:kern w:val="0"/>
          <w14:ligatures w14:val="none"/>
        </w:rPr>
        <w:t xml:space="preserve"> The employee is unable to perform </w:t>
      </w:r>
      <w:r w:rsidRPr="0003074A">
        <w:rPr>
          <w:rFonts w:ascii="Arial" w:eastAsia="Times New Roman" w:hAnsi="Arial" w:cs="Arial"/>
          <w:b/>
          <w:bCs/>
          <w:kern w:val="0"/>
          <w14:ligatures w14:val="none"/>
        </w:rPr>
        <w:t>one or more routine functions</w:t>
      </w:r>
      <w:r w:rsidRPr="0003074A">
        <w:rPr>
          <w:rFonts w:ascii="Arial" w:eastAsia="Times New Roman" w:hAnsi="Arial" w:cs="Arial"/>
          <w:kern w:val="0"/>
          <w14:ligatures w14:val="none"/>
        </w:rPr>
        <w:t xml:space="preserve"> of their job, OR they are unable to work a full shift.</w:t>
      </w:r>
    </w:p>
    <w:p w14:paraId="14F8E459" w14:textId="77777777" w:rsidR="0003074A" w:rsidRPr="0003074A" w:rsidRDefault="0003074A" w:rsidP="0003074A">
      <w:pPr>
        <w:numPr>
          <w:ilvl w:val="1"/>
          <w:numId w:val="31"/>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Transfer:</w:t>
      </w:r>
      <w:r w:rsidRPr="0003074A">
        <w:rPr>
          <w:rFonts w:ascii="Arial" w:eastAsia="Times New Roman" w:hAnsi="Arial" w:cs="Arial"/>
          <w:kern w:val="0"/>
          <w14:ligatures w14:val="none"/>
        </w:rPr>
        <w:t xml:space="preserve"> The employee is temporarily assigned to another job.</w:t>
      </w:r>
    </w:p>
    <w:p w14:paraId="2B5CDF9C" w14:textId="77777777" w:rsidR="0003074A" w:rsidRPr="0003074A" w:rsidRDefault="0003074A" w:rsidP="0003074A">
      <w:pPr>
        <w:numPr>
          <w:ilvl w:val="1"/>
          <w:numId w:val="31"/>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Key Tactic:</w:t>
      </w:r>
      <w:r w:rsidRPr="0003074A">
        <w:rPr>
          <w:rFonts w:ascii="Arial" w:eastAsia="Times New Roman" w:hAnsi="Arial" w:cs="Arial"/>
          <w:kern w:val="0"/>
          <w14:ligatures w14:val="none"/>
        </w:rPr>
        <w:t xml:space="preserve"> If an LHP recommends restriction, but the employer can </w:t>
      </w:r>
      <w:r w:rsidRPr="0003074A">
        <w:rPr>
          <w:rFonts w:ascii="Arial" w:eastAsia="Times New Roman" w:hAnsi="Arial" w:cs="Arial"/>
          <w:b/>
          <w:bCs/>
          <w:kern w:val="0"/>
          <w14:ligatures w14:val="none"/>
        </w:rPr>
        <w:t>modify the employee's existing job</w:t>
      </w:r>
      <w:r w:rsidRPr="0003074A">
        <w:rPr>
          <w:rFonts w:ascii="Arial" w:eastAsia="Times New Roman" w:hAnsi="Arial" w:cs="Arial"/>
          <w:kern w:val="0"/>
          <w14:ligatures w14:val="none"/>
        </w:rPr>
        <w:t xml:space="preserve"> to accommodate the restriction </w:t>
      </w:r>
      <w:r w:rsidRPr="0003074A">
        <w:rPr>
          <w:rFonts w:ascii="Arial" w:eastAsia="Times New Roman" w:hAnsi="Arial" w:cs="Arial"/>
          <w:i/>
          <w:iCs/>
          <w:kern w:val="0"/>
          <w14:ligatures w14:val="none"/>
        </w:rPr>
        <w:t>without</w:t>
      </w:r>
      <w:r w:rsidRPr="0003074A">
        <w:rPr>
          <w:rFonts w:ascii="Arial" w:eastAsia="Times New Roman" w:hAnsi="Arial" w:cs="Arial"/>
          <w:kern w:val="0"/>
          <w14:ligatures w14:val="none"/>
        </w:rPr>
        <w:t xml:space="preserve"> eliminating a routine function, the case may not trigger a restriction </w:t>
      </w:r>
      <w:r w:rsidRPr="0003074A">
        <w:rPr>
          <w:rFonts w:ascii="Arial" w:eastAsia="Times New Roman" w:hAnsi="Arial" w:cs="Arial"/>
          <w:i/>
          <w:iCs/>
          <w:kern w:val="0"/>
          <w14:ligatures w14:val="none"/>
        </w:rPr>
        <w:t>if</w:t>
      </w:r>
      <w:r w:rsidRPr="0003074A">
        <w:rPr>
          <w:rFonts w:ascii="Arial" w:eastAsia="Times New Roman" w:hAnsi="Arial" w:cs="Arial"/>
          <w:kern w:val="0"/>
          <w14:ligatures w14:val="none"/>
        </w:rPr>
        <w:t xml:space="preserve"> the accommodation is permanent for the short term.</w:t>
      </w:r>
    </w:p>
    <w:p w14:paraId="24FB1CC5" w14:textId="77777777" w:rsidR="0003074A" w:rsidRPr="0003074A" w:rsidRDefault="0003074A" w:rsidP="0003074A">
      <w:pPr>
        <w:spacing w:after="100" w:afterAutospacing="1" w:line="240" w:lineRule="auto"/>
        <w:outlineLvl w:val="2"/>
        <w:rPr>
          <w:rFonts w:ascii="Arial" w:eastAsia="Times New Roman" w:hAnsi="Arial" w:cs="Arial"/>
          <w:b/>
          <w:bCs/>
          <w:kern w:val="0"/>
          <w:sz w:val="27"/>
          <w:szCs w:val="27"/>
          <w14:ligatures w14:val="none"/>
        </w:rPr>
      </w:pPr>
      <w:r w:rsidRPr="0003074A">
        <w:rPr>
          <w:rFonts w:ascii="Arial" w:eastAsia="Times New Roman" w:hAnsi="Arial" w:cs="Arial"/>
          <w:b/>
          <w:bCs/>
          <w:kern w:val="0"/>
          <w:sz w:val="27"/>
          <w:szCs w:val="27"/>
          <w14:ligatures w14:val="none"/>
        </w:rPr>
        <w:t>3. The Strategic Implications: Mastering the Definitions</w:t>
      </w:r>
    </w:p>
    <w:p w14:paraId="508B74C7"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Understanding the specific definitions allows employers to </w:t>
      </w:r>
      <w:r w:rsidRPr="0003074A">
        <w:rPr>
          <w:rFonts w:ascii="Arial" w:eastAsia="Times New Roman" w:hAnsi="Arial" w:cs="Arial"/>
          <w:b/>
          <w:bCs/>
          <w:kern w:val="0"/>
          <w14:ligatures w14:val="none"/>
        </w:rPr>
        <w:t>legally and ethically manage</w:t>
      </w:r>
      <w:r w:rsidRPr="0003074A">
        <w:rPr>
          <w:rFonts w:ascii="Arial" w:eastAsia="Times New Roman" w:hAnsi="Arial" w:cs="Arial"/>
          <w:kern w:val="0"/>
          <w14:ligatures w14:val="none"/>
        </w:rPr>
        <w:t xml:space="preserve"> their recordable rates.</w:t>
      </w:r>
    </w:p>
    <w:p w14:paraId="110BCD83" w14:textId="77777777" w:rsidR="0003074A" w:rsidRPr="0003074A" w:rsidRDefault="0003074A" w:rsidP="0003074A">
      <w:pPr>
        <w:numPr>
          <w:ilvl w:val="0"/>
          <w:numId w:val="32"/>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Leveraging First Aid:</w:t>
      </w:r>
      <w:r w:rsidRPr="0003074A">
        <w:rPr>
          <w:rFonts w:ascii="Arial" w:eastAsia="Times New Roman" w:hAnsi="Arial" w:cs="Arial"/>
          <w:kern w:val="0"/>
          <w14:ligatures w14:val="none"/>
        </w:rPr>
        <w:t xml:space="preserve"> Encourage medical staff to exhaust all legally defined </w:t>
      </w:r>
      <w:r w:rsidRPr="0003074A">
        <w:rPr>
          <w:rFonts w:ascii="Arial" w:eastAsia="Times New Roman" w:hAnsi="Arial" w:cs="Arial"/>
          <w:b/>
          <w:bCs/>
          <w:kern w:val="0"/>
          <w14:ligatures w14:val="none"/>
        </w:rPr>
        <w:t>First Aid</w:t>
      </w:r>
      <w:r w:rsidRPr="0003074A">
        <w:rPr>
          <w:rFonts w:ascii="Arial" w:eastAsia="Times New Roman" w:hAnsi="Arial" w:cs="Arial"/>
          <w:kern w:val="0"/>
          <w14:ligatures w14:val="none"/>
        </w:rPr>
        <w:t xml:space="preserve"> treatments before moving to recordable medical treatment.</w:t>
      </w:r>
    </w:p>
    <w:p w14:paraId="0CD7DE8E" w14:textId="77777777" w:rsidR="0003074A" w:rsidRPr="0003074A" w:rsidRDefault="0003074A" w:rsidP="0003074A">
      <w:pPr>
        <w:numPr>
          <w:ilvl w:val="0"/>
          <w:numId w:val="32"/>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Documentation is King:</w:t>
      </w:r>
      <w:r w:rsidRPr="0003074A">
        <w:rPr>
          <w:rFonts w:ascii="Arial" w:eastAsia="Times New Roman" w:hAnsi="Arial" w:cs="Arial"/>
          <w:kern w:val="0"/>
          <w14:ligatures w14:val="none"/>
        </w:rPr>
        <w:t xml:space="preserve"> For all borderline cases (e.g., non-work-related exceptions, recurring symptoms), </w:t>
      </w:r>
      <w:r w:rsidRPr="0003074A">
        <w:rPr>
          <w:rFonts w:ascii="Arial" w:eastAsia="Times New Roman" w:hAnsi="Arial" w:cs="Arial"/>
          <w:b/>
          <w:bCs/>
          <w:kern w:val="0"/>
          <w14:ligatures w14:val="none"/>
        </w:rPr>
        <w:t>meticulous documentation</w:t>
      </w:r>
      <w:r w:rsidRPr="0003074A">
        <w:rPr>
          <w:rFonts w:ascii="Arial" w:eastAsia="Times New Roman" w:hAnsi="Arial" w:cs="Arial"/>
          <w:kern w:val="0"/>
          <w14:ligatures w14:val="none"/>
        </w:rPr>
        <w:t xml:space="preserve"> is the only defense against an OSHA citation during an audit.</w:t>
      </w:r>
    </w:p>
    <w:p w14:paraId="50819765" w14:textId="77777777" w:rsidR="0003074A" w:rsidRPr="00CA0481" w:rsidRDefault="0003074A" w:rsidP="0003074A">
      <w:pPr>
        <w:numPr>
          <w:ilvl w:val="0"/>
          <w:numId w:val="32"/>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lastRenderedPageBreak/>
        <w:t>The Power of the LHP:</w:t>
      </w:r>
      <w:r w:rsidRPr="0003074A">
        <w:rPr>
          <w:rFonts w:ascii="Arial" w:eastAsia="Times New Roman" w:hAnsi="Arial" w:cs="Arial"/>
          <w:kern w:val="0"/>
          <w14:ligatures w14:val="none"/>
        </w:rPr>
        <w:t xml:space="preserve"> Ensure all restriction and treatment decisions are clearly sourced back to an </w:t>
      </w:r>
      <w:r w:rsidRPr="0003074A">
        <w:rPr>
          <w:rFonts w:ascii="Arial" w:eastAsia="Times New Roman" w:hAnsi="Arial" w:cs="Arial"/>
          <w:b/>
          <w:bCs/>
          <w:kern w:val="0"/>
          <w14:ligatures w14:val="none"/>
        </w:rPr>
        <w:t>LHP's written guidance</w:t>
      </w:r>
      <w:r w:rsidRPr="0003074A">
        <w:rPr>
          <w:rFonts w:ascii="Arial" w:eastAsia="Times New Roman" w:hAnsi="Arial" w:cs="Arial"/>
          <w:kern w:val="0"/>
          <w14:ligatures w14:val="none"/>
        </w:rPr>
        <w:t>.</w:t>
      </w:r>
    </w:p>
    <w:p w14:paraId="169A281E" w14:textId="77777777" w:rsidR="0003074A" w:rsidRPr="00CA0481" w:rsidRDefault="0003074A" w:rsidP="0003074A">
      <w:pPr>
        <w:spacing w:after="100" w:afterAutospacing="1" w:line="240" w:lineRule="auto"/>
        <w:rPr>
          <w:rFonts w:ascii="Arial" w:eastAsia="Times New Roman" w:hAnsi="Arial" w:cs="Arial"/>
          <w:kern w:val="0"/>
          <w14:ligatures w14:val="none"/>
        </w:rPr>
      </w:pPr>
    </w:p>
    <w:p w14:paraId="487C45D4" w14:textId="77777777" w:rsidR="0003074A" w:rsidRPr="0003074A" w:rsidRDefault="0003074A" w:rsidP="0003074A">
      <w:pPr>
        <w:spacing w:after="100" w:afterAutospacing="1" w:line="240" w:lineRule="auto"/>
        <w:rPr>
          <w:rFonts w:ascii="Arial" w:eastAsia="Times New Roman" w:hAnsi="Arial" w:cs="Arial"/>
          <w:b/>
          <w:bCs/>
          <w:color w:val="EE0000"/>
          <w:kern w:val="0"/>
          <w:sz w:val="27"/>
          <w:szCs w:val="27"/>
          <w14:ligatures w14:val="none"/>
        </w:rPr>
      </w:pPr>
      <w:r w:rsidRPr="0003074A">
        <w:rPr>
          <w:rFonts w:ascii="Arial" w:eastAsia="Times New Roman" w:hAnsi="Arial" w:cs="Arial"/>
          <w:b/>
          <w:bCs/>
          <w:color w:val="EE0000"/>
          <w:kern w:val="0"/>
          <w:sz w:val="27"/>
          <w:szCs w:val="27"/>
          <w14:ligatures w14:val="none"/>
        </w:rPr>
        <w:t>Module 3: Mastering the OSHA 300 Log and Driving Prevention</w:t>
      </w:r>
    </w:p>
    <w:p w14:paraId="628FB240"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This module is dedicated to transforming the OSHA 300 Log from a compliance document into a </w:t>
      </w:r>
      <w:r w:rsidRPr="0003074A">
        <w:rPr>
          <w:rFonts w:ascii="Arial" w:eastAsia="Times New Roman" w:hAnsi="Arial" w:cs="Arial"/>
          <w:b/>
          <w:bCs/>
          <w:kern w:val="0"/>
          <w14:ligatures w14:val="none"/>
        </w:rPr>
        <w:t>strategic intelligence tool</w:t>
      </w:r>
      <w:r w:rsidRPr="0003074A">
        <w:rPr>
          <w:rFonts w:ascii="Arial" w:eastAsia="Times New Roman" w:hAnsi="Arial" w:cs="Arial"/>
          <w:kern w:val="0"/>
          <w14:ligatures w14:val="none"/>
        </w:rPr>
        <w:t>. We will cover the mechanics of accurate logging and, most importantly, how to use the resulting data to proactively drive a superior safety culture.</w:t>
      </w:r>
    </w:p>
    <w:p w14:paraId="3DB63218" w14:textId="77777777" w:rsidR="0003074A" w:rsidRPr="0003074A" w:rsidRDefault="0003074A" w:rsidP="0003074A">
      <w:pPr>
        <w:spacing w:after="100" w:afterAutospacing="1" w:line="240" w:lineRule="auto"/>
        <w:rPr>
          <w:rFonts w:ascii="Arial" w:eastAsia="Times New Roman" w:hAnsi="Arial" w:cs="Arial"/>
          <w:b/>
          <w:bCs/>
          <w:kern w:val="0"/>
          <w14:ligatures w14:val="none"/>
        </w:rPr>
      </w:pPr>
      <w:r w:rsidRPr="0003074A">
        <w:rPr>
          <w:rFonts w:ascii="Arial" w:eastAsia="Times New Roman" w:hAnsi="Arial" w:cs="Arial"/>
          <w:b/>
          <w:bCs/>
          <w:kern w:val="0"/>
          <w14:ligatures w14:val="none"/>
        </w:rPr>
        <w:t>1. The Anatomy of the OSHA 300 Log: Each Column Explained</w:t>
      </w:r>
    </w:p>
    <w:p w14:paraId="11AC8B54"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Understanding the purpose of each column ensures data integrity and prevents administrative citations. Accuracy here is paramount, as the totals directly calculate your high-stakes </w:t>
      </w:r>
      <w:r w:rsidRPr="0003074A">
        <w:rPr>
          <w:rFonts w:ascii="Arial" w:eastAsia="Times New Roman" w:hAnsi="Arial" w:cs="Arial"/>
          <w:b/>
          <w:bCs/>
          <w:kern w:val="0"/>
          <w14:ligatures w14:val="none"/>
        </w:rPr>
        <w:t>TRIR</w:t>
      </w:r>
      <w:r w:rsidRPr="0003074A">
        <w:rPr>
          <w:rFonts w:ascii="Arial" w:eastAsia="Times New Roman" w:hAnsi="Arial" w:cs="Arial"/>
          <w:kern w:val="0"/>
          <w14:ligatures w14:val="none"/>
        </w:rPr>
        <w:t xml:space="preserve"> and </w:t>
      </w:r>
      <w:r w:rsidRPr="0003074A">
        <w:rPr>
          <w:rFonts w:ascii="Arial" w:eastAsia="Times New Roman" w:hAnsi="Arial" w:cs="Arial"/>
          <w:b/>
          <w:bCs/>
          <w:kern w:val="0"/>
          <w14:ligatures w14:val="none"/>
        </w:rPr>
        <w:t>DART</w:t>
      </w:r>
      <w:r w:rsidRPr="0003074A">
        <w:rPr>
          <w:rFonts w:ascii="Arial" w:eastAsia="Times New Roman" w:hAnsi="Arial" w:cs="Arial"/>
          <w:kern w:val="0"/>
          <w14:ligatures w14:val="none"/>
        </w:rPr>
        <w:t xml:space="preserve">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2923"/>
        <w:gridCol w:w="6649"/>
      </w:tblGrid>
      <w:tr w:rsidR="0003074A" w:rsidRPr="0003074A" w14:paraId="4E1C29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69C95E"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Column 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EE94D"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Column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8F3C2"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Purpose &amp; Critical Detail</w:t>
            </w:r>
          </w:p>
        </w:tc>
      </w:tr>
      <w:tr w:rsidR="0003074A" w:rsidRPr="0003074A" w14:paraId="0AF26C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3CCE9"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A-B</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8DEAF"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Case Number / Employee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3C9D2"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Used for tracking; names are kept confidential. </w:t>
            </w:r>
            <w:r w:rsidRPr="0003074A">
              <w:rPr>
                <w:rFonts w:ascii="Arial" w:eastAsia="Times New Roman" w:hAnsi="Arial" w:cs="Arial"/>
                <w:b/>
                <w:bCs/>
                <w:kern w:val="0"/>
                <w14:ligatures w14:val="none"/>
              </w:rPr>
              <w:t>Detail:</w:t>
            </w:r>
            <w:r w:rsidRPr="0003074A">
              <w:rPr>
                <w:rFonts w:ascii="Arial" w:eastAsia="Times New Roman" w:hAnsi="Arial" w:cs="Arial"/>
                <w:kern w:val="0"/>
                <w14:ligatures w14:val="none"/>
              </w:rPr>
              <w:t xml:space="preserve"> Employee names are NOT recorded on the publicly posted 300A Summary.</w:t>
            </w:r>
          </w:p>
        </w:tc>
      </w:tr>
      <w:tr w:rsidR="0003074A" w:rsidRPr="0003074A" w14:paraId="200FB0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46F929"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14713"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Job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0920B"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Helps identify trends based on specific roles. </w:t>
            </w:r>
            <w:r w:rsidRPr="0003074A">
              <w:rPr>
                <w:rFonts w:ascii="Arial" w:eastAsia="Times New Roman" w:hAnsi="Arial" w:cs="Arial"/>
                <w:b/>
                <w:bCs/>
                <w:kern w:val="0"/>
                <w14:ligatures w14:val="none"/>
              </w:rPr>
              <w:t>Detail:</w:t>
            </w:r>
            <w:r w:rsidRPr="0003074A">
              <w:rPr>
                <w:rFonts w:ascii="Arial" w:eastAsia="Times New Roman" w:hAnsi="Arial" w:cs="Arial"/>
                <w:kern w:val="0"/>
                <w14:ligatures w14:val="none"/>
              </w:rPr>
              <w:t xml:space="preserve"> Should reflect the title at the time of the injury/illness.</w:t>
            </w:r>
          </w:p>
        </w:tc>
      </w:tr>
      <w:tr w:rsidR="0003074A" w:rsidRPr="0003074A" w14:paraId="3D3AB8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FE653E"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EBAE9"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Date/Location of Incident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5701C"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Crucial for Investigation:</w:t>
            </w:r>
            <w:r w:rsidRPr="0003074A">
              <w:rPr>
                <w:rFonts w:ascii="Arial" w:eastAsia="Times New Roman" w:hAnsi="Arial" w:cs="Arial"/>
                <w:kern w:val="0"/>
                <w14:ligatures w14:val="none"/>
              </w:rPr>
              <w:t xml:space="preserve"> Allows for cross-referencing with investigation reports (OSHA 301 or equivalent) and pinpointing physical hazards.</w:t>
            </w:r>
          </w:p>
        </w:tc>
      </w:tr>
      <w:tr w:rsidR="0003074A" w:rsidRPr="0003074A" w14:paraId="57E64F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756B7"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65B42"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Description of Injury/Illness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7D654"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The required brief description (e.g., "laceration from metal band," "heat exhaustion while working outside"). </w:t>
            </w:r>
            <w:r w:rsidRPr="0003074A">
              <w:rPr>
                <w:rFonts w:ascii="Arial" w:eastAsia="Times New Roman" w:hAnsi="Arial" w:cs="Arial"/>
                <w:b/>
                <w:bCs/>
                <w:kern w:val="0"/>
                <w14:ligatures w14:val="none"/>
              </w:rPr>
              <w:t>Detail:</w:t>
            </w:r>
            <w:r w:rsidRPr="0003074A">
              <w:rPr>
                <w:rFonts w:ascii="Arial" w:eastAsia="Times New Roman" w:hAnsi="Arial" w:cs="Arial"/>
                <w:kern w:val="0"/>
                <w14:ligatures w14:val="none"/>
              </w:rPr>
              <w:t xml:space="preserve"> Must be detailed enough for OSHA but </w:t>
            </w:r>
            <w:r w:rsidRPr="0003074A">
              <w:rPr>
                <w:rFonts w:ascii="Arial" w:eastAsia="Times New Roman" w:hAnsi="Arial" w:cs="Arial"/>
                <w:b/>
                <w:bCs/>
                <w:kern w:val="0"/>
                <w14:ligatures w14:val="none"/>
              </w:rPr>
              <w:t>must not</w:t>
            </w:r>
            <w:r w:rsidRPr="0003074A">
              <w:rPr>
                <w:rFonts w:ascii="Arial" w:eastAsia="Times New Roman" w:hAnsi="Arial" w:cs="Arial"/>
                <w:kern w:val="0"/>
                <w14:ligatures w14:val="none"/>
              </w:rPr>
              <w:t xml:space="preserve"> include protected health information (PHI).</w:t>
            </w:r>
          </w:p>
        </w:tc>
      </w:tr>
      <w:tr w:rsidR="0003074A" w:rsidRPr="0003074A" w14:paraId="5B438F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783229"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G-J</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92D4E"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Classification (Injury, Skin, Respiratory, Poisoning, Hearing, All 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BDE14"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Classifies the </w:t>
            </w:r>
            <w:r w:rsidRPr="0003074A">
              <w:rPr>
                <w:rFonts w:ascii="Arial" w:eastAsia="Times New Roman" w:hAnsi="Arial" w:cs="Arial"/>
                <w:i/>
                <w:iCs/>
                <w:kern w:val="0"/>
                <w14:ligatures w14:val="none"/>
              </w:rPr>
              <w:t>type</w:t>
            </w:r>
            <w:r w:rsidRPr="0003074A">
              <w:rPr>
                <w:rFonts w:ascii="Arial" w:eastAsia="Times New Roman" w:hAnsi="Arial" w:cs="Arial"/>
                <w:kern w:val="0"/>
                <w14:ligatures w14:val="none"/>
              </w:rPr>
              <w:t xml:space="preserve"> of injury/illness. </w:t>
            </w:r>
            <w:r w:rsidRPr="0003074A">
              <w:rPr>
                <w:rFonts w:ascii="Arial" w:eastAsia="Times New Roman" w:hAnsi="Arial" w:cs="Arial"/>
                <w:b/>
                <w:bCs/>
                <w:kern w:val="0"/>
                <w14:ligatures w14:val="none"/>
              </w:rPr>
              <w:t>Detail:</w:t>
            </w:r>
            <w:r w:rsidRPr="0003074A">
              <w:rPr>
                <w:rFonts w:ascii="Arial" w:eastAsia="Times New Roman" w:hAnsi="Arial" w:cs="Arial"/>
                <w:kern w:val="0"/>
                <w14:ligatures w14:val="none"/>
              </w:rPr>
              <w:t xml:space="preserve"> Proper classification is vital for internal reporting and industry benchmarking (e.g., tracking musculoskeletal vs. traumatic injuries).</w:t>
            </w:r>
          </w:p>
        </w:tc>
      </w:tr>
      <w:tr w:rsidR="0003074A" w:rsidRPr="0003074A" w14:paraId="10272C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F103CA"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K</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B456F"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Death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38021"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Used only if the injury/illness resulted in a fatality.</w:t>
            </w:r>
          </w:p>
        </w:tc>
      </w:tr>
      <w:tr w:rsidR="0003074A" w:rsidRPr="0003074A" w14:paraId="0B2B03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E06BE0"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L</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74A24"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Days Away from Work (DAFW)</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411C8"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The number of </w:t>
            </w:r>
            <w:r w:rsidRPr="0003074A">
              <w:rPr>
                <w:rFonts w:ascii="Arial" w:eastAsia="Times New Roman" w:hAnsi="Arial" w:cs="Arial"/>
                <w:b/>
                <w:bCs/>
                <w:kern w:val="0"/>
                <w14:ligatures w14:val="none"/>
              </w:rPr>
              <w:t>calendar days</w:t>
            </w:r>
            <w:r w:rsidRPr="0003074A">
              <w:rPr>
                <w:rFonts w:ascii="Arial" w:eastAsia="Times New Roman" w:hAnsi="Arial" w:cs="Arial"/>
                <w:kern w:val="0"/>
                <w14:ligatures w14:val="none"/>
              </w:rPr>
              <w:t xml:space="preserve"> the employee was away from work. </w:t>
            </w:r>
            <w:r w:rsidRPr="0003074A">
              <w:rPr>
                <w:rFonts w:ascii="Arial" w:eastAsia="Times New Roman" w:hAnsi="Arial" w:cs="Arial"/>
                <w:b/>
                <w:bCs/>
                <w:kern w:val="0"/>
                <w14:ligatures w14:val="none"/>
              </w:rPr>
              <w:t>Key Mistake:</w:t>
            </w:r>
            <w:r w:rsidRPr="0003074A">
              <w:rPr>
                <w:rFonts w:ascii="Arial" w:eastAsia="Times New Roman" w:hAnsi="Arial" w:cs="Arial"/>
                <w:kern w:val="0"/>
                <w14:ligatures w14:val="none"/>
              </w:rPr>
              <w:t xml:space="preserve"> Counting "work days" instead of "calendar days" (starting the day </w:t>
            </w:r>
            <w:r w:rsidRPr="0003074A">
              <w:rPr>
                <w:rFonts w:ascii="Arial" w:eastAsia="Times New Roman" w:hAnsi="Arial" w:cs="Arial"/>
                <w:i/>
                <w:iCs/>
                <w:kern w:val="0"/>
                <w14:ligatures w14:val="none"/>
              </w:rPr>
              <w:t>after</w:t>
            </w:r>
            <w:r w:rsidRPr="0003074A">
              <w:rPr>
                <w:rFonts w:ascii="Arial" w:eastAsia="Times New Roman" w:hAnsi="Arial" w:cs="Arial"/>
                <w:kern w:val="0"/>
                <w14:ligatures w14:val="none"/>
              </w:rPr>
              <w:t xml:space="preserve"> the incident).</w:t>
            </w:r>
          </w:p>
        </w:tc>
      </w:tr>
      <w:tr w:rsidR="0003074A" w:rsidRPr="0003074A" w14:paraId="676437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25567A"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M</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32F3C"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Job Transfer or Restriction (DART)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7CB04"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The number of </w:t>
            </w:r>
            <w:r w:rsidRPr="0003074A">
              <w:rPr>
                <w:rFonts w:ascii="Arial" w:eastAsia="Times New Roman" w:hAnsi="Arial" w:cs="Arial"/>
                <w:b/>
                <w:bCs/>
                <w:kern w:val="0"/>
                <w14:ligatures w14:val="none"/>
              </w:rPr>
              <w:t>calendar days</w:t>
            </w:r>
            <w:r w:rsidRPr="0003074A">
              <w:rPr>
                <w:rFonts w:ascii="Arial" w:eastAsia="Times New Roman" w:hAnsi="Arial" w:cs="Arial"/>
                <w:kern w:val="0"/>
                <w14:ligatures w14:val="none"/>
              </w:rPr>
              <w:t xml:space="preserve"> the employee was restricted from routine functions or transferred. </w:t>
            </w:r>
            <w:r w:rsidRPr="0003074A">
              <w:rPr>
                <w:rFonts w:ascii="Arial" w:eastAsia="Times New Roman" w:hAnsi="Arial" w:cs="Arial"/>
                <w:b/>
                <w:bCs/>
                <w:kern w:val="0"/>
                <w14:ligatures w14:val="none"/>
              </w:rPr>
              <w:t>Key Mistake:</w:t>
            </w:r>
            <w:r w:rsidRPr="0003074A">
              <w:rPr>
                <w:rFonts w:ascii="Arial" w:eastAsia="Times New Roman" w:hAnsi="Arial" w:cs="Arial"/>
                <w:kern w:val="0"/>
                <w14:ligatures w14:val="none"/>
              </w:rPr>
              <w:t xml:space="preserve"> Over-recording internal accommodations that don't meet the LHP/management restriction criteria.</w:t>
            </w:r>
          </w:p>
        </w:tc>
      </w:tr>
      <w:tr w:rsidR="0003074A" w:rsidRPr="0003074A" w14:paraId="199797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B08FFF"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0F338"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Other Recordable Cases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F6D0D"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Used for any case that meets the "Medical Treatment Beyond First Aid" criteria but did </w:t>
            </w:r>
            <w:r w:rsidRPr="0003074A">
              <w:rPr>
                <w:rFonts w:ascii="Arial" w:eastAsia="Times New Roman" w:hAnsi="Arial" w:cs="Arial"/>
                <w:b/>
                <w:bCs/>
                <w:kern w:val="0"/>
                <w14:ligatures w14:val="none"/>
              </w:rPr>
              <w:t>not</w:t>
            </w:r>
            <w:r w:rsidRPr="0003074A">
              <w:rPr>
                <w:rFonts w:ascii="Arial" w:eastAsia="Times New Roman" w:hAnsi="Arial" w:cs="Arial"/>
                <w:kern w:val="0"/>
                <w14:ligatures w14:val="none"/>
              </w:rPr>
              <w:t xml:space="preserve"> result in DAFW or DART.</w:t>
            </w:r>
          </w:p>
        </w:tc>
      </w:tr>
      <w:tr w:rsidR="0003074A" w:rsidRPr="0003074A" w14:paraId="209A9D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97A0FB"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7AC3A"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First Aid, Non-Recordable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70E41"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This column </w:t>
            </w:r>
            <w:r w:rsidRPr="0003074A">
              <w:rPr>
                <w:rFonts w:ascii="Arial" w:eastAsia="Times New Roman" w:hAnsi="Arial" w:cs="Arial"/>
                <w:i/>
                <w:iCs/>
                <w:kern w:val="0"/>
                <w14:ligatures w14:val="none"/>
              </w:rPr>
              <w:t>does not exist</w:t>
            </w:r>
            <w:r w:rsidRPr="0003074A">
              <w:rPr>
                <w:rFonts w:ascii="Arial" w:eastAsia="Times New Roman" w:hAnsi="Arial" w:cs="Arial"/>
                <w:kern w:val="0"/>
                <w14:ligatures w14:val="none"/>
              </w:rPr>
              <w:t xml:space="preserve"> on the 300 Log. This is the </w:t>
            </w:r>
            <w:r w:rsidRPr="0003074A">
              <w:rPr>
                <w:rFonts w:ascii="Arial" w:eastAsia="Times New Roman" w:hAnsi="Arial" w:cs="Arial"/>
                <w:b/>
                <w:bCs/>
                <w:kern w:val="0"/>
                <w14:ligatures w14:val="none"/>
              </w:rPr>
              <w:t>most common error</w:t>
            </w:r>
            <w:r w:rsidRPr="0003074A">
              <w:rPr>
                <w:rFonts w:ascii="Arial" w:eastAsia="Times New Roman" w:hAnsi="Arial" w:cs="Arial"/>
                <w:kern w:val="0"/>
                <w14:ligatures w14:val="none"/>
              </w:rPr>
              <w:t>—using the 300 Log as a simple injury log. Only recordable cases are entered.</w:t>
            </w:r>
          </w:p>
        </w:tc>
      </w:tr>
    </w:tbl>
    <w:p w14:paraId="669E8819" w14:textId="77777777" w:rsidR="0003074A" w:rsidRPr="0003074A" w:rsidRDefault="00000000" w:rsidP="0003074A">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pict w14:anchorId="367DDB02">
          <v:rect id="_x0000_i1051" style="width:0;height:1.5pt" o:hralign="center" o:hrstd="t" o:hr="t" fillcolor="#a0a0a0" stroked="f"/>
        </w:pict>
      </w:r>
    </w:p>
    <w:p w14:paraId="6AD81A05" w14:textId="77777777" w:rsidR="0003074A" w:rsidRPr="0003074A" w:rsidRDefault="0003074A" w:rsidP="0003074A">
      <w:pPr>
        <w:spacing w:after="100" w:afterAutospacing="1" w:line="240" w:lineRule="auto"/>
        <w:rPr>
          <w:rFonts w:ascii="Arial" w:eastAsia="Times New Roman" w:hAnsi="Arial" w:cs="Arial"/>
          <w:b/>
          <w:bCs/>
          <w:kern w:val="0"/>
          <w14:ligatures w14:val="none"/>
        </w:rPr>
      </w:pPr>
      <w:r w:rsidRPr="0003074A">
        <w:rPr>
          <w:rFonts w:ascii="Arial" w:eastAsia="Times New Roman" w:hAnsi="Arial" w:cs="Arial"/>
          <w:b/>
          <w:bCs/>
          <w:kern w:val="0"/>
          <w14:ligatures w14:val="none"/>
        </w:rPr>
        <w:t>2. How to Handle Gray-Area Cases: The Compliance Buffer</w:t>
      </w:r>
    </w:p>
    <w:p w14:paraId="7F6B2414"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Gray-area cases (where recordability is ambiguous) are the source of most recordkeeping citations. Handling them correctly requires a systematic, documented approach.</w:t>
      </w:r>
    </w:p>
    <w:p w14:paraId="4C54139E" w14:textId="77777777" w:rsidR="0003074A" w:rsidRPr="0003074A" w:rsidRDefault="0003074A" w:rsidP="0003074A">
      <w:pPr>
        <w:numPr>
          <w:ilvl w:val="0"/>
          <w:numId w:val="33"/>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The Three-Step Gray Area Protocol:</w:t>
      </w:r>
    </w:p>
    <w:p w14:paraId="50817415" w14:textId="77777777" w:rsidR="0003074A" w:rsidRPr="0003074A" w:rsidRDefault="0003074A" w:rsidP="0003074A">
      <w:pPr>
        <w:numPr>
          <w:ilvl w:val="1"/>
          <w:numId w:val="33"/>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Stop and Document:</w:t>
      </w:r>
      <w:r w:rsidRPr="0003074A">
        <w:rPr>
          <w:rFonts w:ascii="Arial" w:eastAsia="Times New Roman" w:hAnsi="Arial" w:cs="Arial"/>
          <w:kern w:val="0"/>
          <w14:ligatures w14:val="none"/>
        </w:rPr>
        <w:t xml:space="preserve"> Do not log the case immediately. Conduct a thorough incident investigation (using the 301/equivalent form). Capture all details: treatment, LHP advice, and work environment factors.</w:t>
      </w:r>
    </w:p>
    <w:p w14:paraId="114F21BF" w14:textId="77777777" w:rsidR="0003074A" w:rsidRPr="0003074A" w:rsidRDefault="0003074A" w:rsidP="0003074A">
      <w:pPr>
        <w:numPr>
          <w:ilvl w:val="1"/>
          <w:numId w:val="33"/>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Apply the Exclusion Test:</w:t>
      </w:r>
      <w:r w:rsidRPr="0003074A">
        <w:rPr>
          <w:rFonts w:ascii="Arial" w:eastAsia="Times New Roman" w:hAnsi="Arial" w:cs="Arial"/>
          <w:kern w:val="0"/>
          <w14:ligatures w14:val="none"/>
        </w:rPr>
        <w:t xml:space="preserve"> Specifically focus on the </w:t>
      </w:r>
      <w:r w:rsidRPr="0003074A">
        <w:rPr>
          <w:rFonts w:ascii="Arial" w:eastAsia="Times New Roman" w:hAnsi="Arial" w:cs="Arial"/>
          <w:b/>
          <w:bCs/>
          <w:kern w:val="0"/>
          <w14:ligatures w14:val="none"/>
        </w:rPr>
        <w:t>First Aid exclusion list</w:t>
      </w:r>
      <w:r w:rsidRPr="0003074A">
        <w:rPr>
          <w:rFonts w:ascii="Arial" w:eastAsia="Times New Roman" w:hAnsi="Arial" w:cs="Arial"/>
          <w:kern w:val="0"/>
          <w14:ligatures w14:val="none"/>
        </w:rPr>
        <w:t xml:space="preserve"> and the </w:t>
      </w:r>
      <w:r w:rsidRPr="0003074A">
        <w:rPr>
          <w:rFonts w:ascii="Arial" w:eastAsia="Times New Roman" w:hAnsi="Arial" w:cs="Arial"/>
          <w:b/>
          <w:bCs/>
          <w:kern w:val="0"/>
          <w14:ligatures w14:val="none"/>
        </w:rPr>
        <w:t>Non-Work-Related exceptions (Sec. 2.1)</w:t>
      </w:r>
      <w:r w:rsidRPr="0003074A">
        <w:rPr>
          <w:rFonts w:ascii="Arial" w:eastAsia="Times New Roman" w:hAnsi="Arial" w:cs="Arial"/>
          <w:kern w:val="0"/>
          <w14:ligatures w14:val="none"/>
        </w:rPr>
        <w:t xml:space="preserve">. Can the case </w:t>
      </w:r>
      <w:r w:rsidRPr="0003074A">
        <w:rPr>
          <w:rFonts w:ascii="Arial" w:eastAsia="Times New Roman" w:hAnsi="Arial" w:cs="Arial"/>
          <w:i/>
          <w:iCs/>
          <w:kern w:val="0"/>
          <w14:ligatures w14:val="none"/>
        </w:rPr>
        <w:t>legally</w:t>
      </w:r>
      <w:r w:rsidRPr="0003074A">
        <w:rPr>
          <w:rFonts w:ascii="Arial" w:eastAsia="Times New Roman" w:hAnsi="Arial" w:cs="Arial"/>
          <w:kern w:val="0"/>
          <w14:ligatures w14:val="none"/>
        </w:rPr>
        <w:t xml:space="preserve"> be excluded under these specific definitions?</w:t>
      </w:r>
    </w:p>
    <w:p w14:paraId="23CE673E" w14:textId="77777777" w:rsidR="0003074A" w:rsidRPr="0003074A" w:rsidRDefault="0003074A" w:rsidP="0003074A">
      <w:pPr>
        <w:numPr>
          <w:ilvl w:val="1"/>
          <w:numId w:val="33"/>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The LHP Consultation:</w:t>
      </w:r>
      <w:r w:rsidRPr="0003074A">
        <w:rPr>
          <w:rFonts w:ascii="Arial" w:eastAsia="Times New Roman" w:hAnsi="Arial" w:cs="Arial"/>
          <w:kern w:val="0"/>
          <w14:ligatures w14:val="none"/>
        </w:rPr>
        <w:t xml:space="preserve"> For DAFW/DART cases, obtain </w:t>
      </w:r>
      <w:r w:rsidRPr="0003074A">
        <w:rPr>
          <w:rFonts w:ascii="Arial" w:eastAsia="Times New Roman" w:hAnsi="Arial" w:cs="Arial"/>
          <w:b/>
          <w:bCs/>
          <w:kern w:val="0"/>
          <w14:ligatures w14:val="none"/>
        </w:rPr>
        <w:t>written clarification</w:t>
      </w:r>
      <w:r w:rsidRPr="0003074A">
        <w:rPr>
          <w:rFonts w:ascii="Arial" w:eastAsia="Times New Roman" w:hAnsi="Arial" w:cs="Arial"/>
          <w:kern w:val="0"/>
          <w14:ligatures w14:val="none"/>
        </w:rPr>
        <w:t xml:space="preserve"> from the Licensed Health Care Professional (LHP) regarding the necessity of the restriction/time off. If the LHP's recommendation can be accommodated </w:t>
      </w:r>
      <w:r w:rsidRPr="0003074A">
        <w:rPr>
          <w:rFonts w:ascii="Arial" w:eastAsia="Times New Roman" w:hAnsi="Arial" w:cs="Arial"/>
          <w:i/>
          <w:iCs/>
          <w:kern w:val="0"/>
          <w14:ligatures w14:val="none"/>
        </w:rPr>
        <w:t>without</w:t>
      </w:r>
      <w:r w:rsidRPr="0003074A">
        <w:rPr>
          <w:rFonts w:ascii="Arial" w:eastAsia="Times New Roman" w:hAnsi="Arial" w:cs="Arial"/>
          <w:kern w:val="0"/>
          <w14:ligatures w14:val="none"/>
        </w:rPr>
        <w:t xml:space="preserve"> eliminating a routine function, the case may legally remain non-recordable.</w:t>
      </w:r>
    </w:p>
    <w:p w14:paraId="405B7A9C" w14:textId="77777777" w:rsidR="0003074A" w:rsidRPr="0003074A" w:rsidRDefault="0003074A" w:rsidP="0003074A">
      <w:pPr>
        <w:numPr>
          <w:ilvl w:val="0"/>
          <w:numId w:val="33"/>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The Recordkeeping Defense:</w:t>
      </w:r>
      <w:r w:rsidRPr="0003074A">
        <w:rPr>
          <w:rFonts w:ascii="Arial" w:eastAsia="Times New Roman" w:hAnsi="Arial" w:cs="Arial"/>
          <w:kern w:val="0"/>
          <w14:ligatures w14:val="none"/>
        </w:rPr>
        <w:t xml:space="preserve"> For any case you determine is </w:t>
      </w:r>
      <w:r w:rsidRPr="0003074A">
        <w:rPr>
          <w:rFonts w:ascii="Arial" w:eastAsia="Times New Roman" w:hAnsi="Arial" w:cs="Arial"/>
          <w:i/>
          <w:iCs/>
          <w:kern w:val="0"/>
          <w14:ligatures w14:val="none"/>
        </w:rPr>
        <w:t>not</w:t>
      </w:r>
      <w:r w:rsidRPr="0003074A">
        <w:rPr>
          <w:rFonts w:ascii="Arial" w:eastAsia="Times New Roman" w:hAnsi="Arial" w:cs="Arial"/>
          <w:kern w:val="0"/>
          <w14:ligatures w14:val="none"/>
        </w:rPr>
        <w:t xml:space="preserve"> recordable (e.g., due to a personal consumption exception), the incident file must contain documentation that clearly states </w:t>
      </w:r>
      <w:r w:rsidRPr="0003074A">
        <w:rPr>
          <w:rFonts w:ascii="Arial" w:eastAsia="Times New Roman" w:hAnsi="Arial" w:cs="Arial"/>
          <w:b/>
          <w:bCs/>
          <w:kern w:val="0"/>
          <w14:ligatures w14:val="none"/>
        </w:rPr>
        <w:t>why</w:t>
      </w:r>
      <w:r w:rsidRPr="0003074A">
        <w:rPr>
          <w:rFonts w:ascii="Arial" w:eastAsia="Times New Roman" w:hAnsi="Arial" w:cs="Arial"/>
          <w:kern w:val="0"/>
          <w14:ligatures w14:val="none"/>
        </w:rPr>
        <w:t xml:space="preserve"> it was excluded, citing the specific paragraph of </w:t>
      </w:r>
      <w:r w:rsidRPr="0003074A">
        <w:rPr>
          <w:rFonts w:ascii="Arial" w:eastAsia="Times New Roman" w:hAnsi="Arial" w:cs="Arial"/>
          <w:b/>
          <w:bCs/>
          <w:kern w:val="0"/>
          <w14:ligatures w14:val="none"/>
        </w:rPr>
        <w:t>29 CFR 1904</w:t>
      </w:r>
      <w:r w:rsidRPr="0003074A">
        <w:rPr>
          <w:rFonts w:ascii="Arial" w:eastAsia="Times New Roman" w:hAnsi="Arial" w:cs="Arial"/>
          <w:kern w:val="0"/>
          <w14:ligatures w14:val="none"/>
        </w:rPr>
        <w:t xml:space="preserve"> (e.g., "Excluded per 1904.5(b)(2)(ii) as voluntary participation in a fitness activity"). This documentation is your defense during an OSHA audit.</w:t>
      </w:r>
    </w:p>
    <w:p w14:paraId="107B7849" w14:textId="77777777" w:rsidR="0003074A" w:rsidRPr="0003074A" w:rsidRDefault="00000000" w:rsidP="0003074A">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1547B0B3">
          <v:rect id="_x0000_i1052" style="width:0;height:1.5pt" o:hralign="center" o:hrstd="t" o:hr="t" fillcolor="#a0a0a0" stroked="f"/>
        </w:pict>
      </w:r>
    </w:p>
    <w:p w14:paraId="6BC2322D" w14:textId="77777777" w:rsidR="0003074A" w:rsidRPr="0003074A" w:rsidRDefault="0003074A" w:rsidP="0003074A">
      <w:pPr>
        <w:spacing w:after="100" w:afterAutospacing="1" w:line="240" w:lineRule="auto"/>
        <w:rPr>
          <w:rFonts w:ascii="Arial" w:eastAsia="Times New Roman" w:hAnsi="Arial" w:cs="Arial"/>
          <w:b/>
          <w:bCs/>
          <w:kern w:val="0"/>
          <w14:ligatures w14:val="none"/>
        </w:rPr>
      </w:pPr>
      <w:r w:rsidRPr="0003074A">
        <w:rPr>
          <w:rFonts w:ascii="Arial" w:eastAsia="Times New Roman" w:hAnsi="Arial" w:cs="Arial"/>
          <w:b/>
          <w:bCs/>
          <w:kern w:val="0"/>
          <w14:ligatures w14:val="none"/>
        </w:rPr>
        <w:t>3. Best Practices for Mid-Year and Annual Reviews</w:t>
      </w:r>
    </w:p>
    <w:p w14:paraId="140BE841"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Accuracy isn't a one-time event; it's a process. Regular reviews prevent compounded errors and ensure the final </w:t>
      </w:r>
      <w:r w:rsidRPr="0003074A">
        <w:rPr>
          <w:rFonts w:ascii="Arial" w:eastAsia="Times New Roman" w:hAnsi="Arial" w:cs="Arial"/>
          <w:b/>
          <w:bCs/>
          <w:kern w:val="0"/>
          <w14:ligatures w14:val="none"/>
        </w:rPr>
        <w:t>OSHA 300A Summary</w:t>
      </w:r>
      <w:r w:rsidRPr="0003074A">
        <w:rPr>
          <w:rFonts w:ascii="Arial" w:eastAsia="Times New Roman" w:hAnsi="Arial" w:cs="Arial"/>
          <w:kern w:val="0"/>
          <w14:ligatures w14:val="none"/>
        </w:rPr>
        <w:t xml:space="preserve"> is correct before posting.</w:t>
      </w:r>
    </w:p>
    <w:p w14:paraId="27D9BB7D" w14:textId="77777777" w:rsidR="0003074A" w:rsidRPr="0003074A" w:rsidRDefault="0003074A" w:rsidP="0003074A">
      <w:pPr>
        <w:numPr>
          <w:ilvl w:val="0"/>
          <w:numId w:val="34"/>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Mid-Year Review (July):</w:t>
      </w:r>
    </w:p>
    <w:p w14:paraId="66FA74E3" w14:textId="77777777" w:rsidR="0003074A" w:rsidRPr="0003074A" w:rsidRDefault="0003074A" w:rsidP="0003074A">
      <w:pPr>
        <w:numPr>
          <w:ilvl w:val="1"/>
          <w:numId w:val="34"/>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Purpose:</w:t>
      </w:r>
      <w:r w:rsidRPr="0003074A">
        <w:rPr>
          <w:rFonts w:ascii="Arial" w:eastAsia="Times New Roman" w:hAnsi="Arial" w:cs="Arial"/>
          <w:kern w:val="0"/>
          <w14:ligatures w14:val="none"/>
        </w:rPr>
        <w:t xml:space="preserve"> To audit all entries made in the first half and ensure data integrity </w:t>
      </w:r>
      <w:r w:rsidRPr="0003074A">
        <w:rPr>
          <w:rFonts w:ascii="Arial" w:eastAsia="Times New Roman" w:hAnsi="Arial" w:cs="Arial"/>
          <w:i/>
          <w:iCs/>
          <w:kern w:val="0"/>
          <w14:ligatures w14:val="none"/>
        </w:rPr>
        <w:t>before</w:t>
      </w:r>
      <w:r w:rsidRPr="0003074A">
        <w:rPr>
          <w:rFonts w:ascii="Arial" w:eastAsia="Times New Roman" w:hAnsi="Arial" w:cs="Arial"/>
          <w:kern w:val="0"/>
          <w14:ligatures w14:val="none"/>
        </w:rPr>
        <w:t xml:space="preserve"> the case becomes "old."</w:t>
      </w:r>
    </w:p>
    <w:p w14:paraId="3163176F" w14:textId="77777777" w:rsidR="0003074A" w:rsidRPr="0003074A" w:rsidRDefault="0003074A" w:rsidP="0003074A">
      <w:pPr>
        <w:numPr>
          <w:ilvl w:val="1"/>
          <w:numId w:val="34"/>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Checklist:</w:t>
      </w:r>
      <w:r w:rsidRPr="0003074A">
        <w:rPr>
          <w:rFonts w:ascii="Arial" w:eastAsia="Times New Roman" w:hAnsi="Arial" w:cs="Arial"/>
          <w:kern w:val="0"/>
          <w14:ligatures w14:val="none"/>
        </w:rPr>
        <w:t xml:space="preserve"> Verify all DAFW/DART counts are accurate calendar days. Confirm all entries meet the </w:t>
      </w:r>
      <w:r w:rsidRPr="0003074A">
        <w:rPr>
          <w:rFonts w:ascii="Arial" w:eastAsia="Times New Roman" w:hAnsi="Arial" w:cs="Arial"/>
          <w:i/>
          <w:iCs/>
          <w:kern w:val="0"/>
          <w14:ligatures w14:val="none"/>
        </w:rPr>
        <w:t>work-related</w:t>
      </w:r>
      <w:r w:rsidRPr="0003074A">
        <w:rPr>
          <w:rFonts w:ascii="Arial" w:eastAsia="Times New Roman" w:hAnsi="Arial" w:cs="Arial"/>
          <w:kern w:val="0"/>
          <w14:ligatures w14:val="none"/>
        </w:rPr>
        <w:t xml:space="preserve"> and </w:t>
      </w:r>
      <w:r w:rsidRPr="0003074A">
        <w:rPr>
          <w:rFonts w:ascii="Arial" w:eastAsia="Times New Roman" w:hAnsi="Arial" w:cs="Arial"/>
          <w:i/>
          <w:iCs/>
          <w:kern w:val="0"/>
          <w14:ligatures w14:val="none"/>
        </w:rPr>
        <w:t>new case</w:t>
      </w:r>
      <w:r w:rsidRPr="0003074A">
        <w:rPr>
          <w:rFonts w:ascii="Arial" w:eastAsia="Times New Roman" w:hAnsi="Arial" w:cs="Arial"/>
          <w:kern w:val="0"/>
          <w14:ligatures w14:val="none"/>
        </w:rPr>
        <w:t xml:space="preserve"> criteria. Correct any classification errors (e.g., switching from "injury" to "skin disease").</w:t>
      </w:r>
    </w:p>
    <w:p w14:paraId="4186D78A" w14:textId="77777777" w:rsidR="0003074A" w:rsidRPr="0003074A" w:rsidRDefault="0003074A" w:rsidP="0003074A">
      <w:pPr>
        <w:numPr>
          <w:ilvl w:val="0"/>
          <w:numId w:val="34"/>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Annual Review (January):</w:t>
      </w:r>
    </w:p>
    <w:p w14:paraId="6D079748" w14:textId="77777777" w:rsidR="0003074A" w:rsidRPr="0003074A" w:rsidRDefault="0003074A" w:rsidP="0003074A">
      <w:pPr>
        <w:numPr>
          <w:ilvl w:val="1"/>
          <w:numId w:val="34"/>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Final Certification:</w:t>
      </w:r>
      <w:r w:rsidRPr="0003074A">
        <w:rPr>
          <w:rFonts w:ascii="Arial" w:eastAsia="Times New Roman" w:hAnsi="Arial" w:cs="Arial"/>
          <w:kern w:val="0"/>
          <w14:ligatures w14:val="none"/>
        </w:rPr>
        <w:t xml:space="preserve"> Review all entries one last time. Calculate the final TRIR and DART rates. Ensure the </w:t>
      </w:r>
      <w:r w:rsidRPr="0003074A">
        <w:rPr>
          <w:rFonts w:ascii="Arial" w:eastAsia="Times New Roman" w:hAnsi="Arial" w:cs="Arial"/>
          <w:b/>
          <w:bCs/>
          <w:kern w:val="0"/>
          <w14:ligatures w14:val="none"/>
        </w:rPr>
        <w:t>OSHA 300A Summary</w:t>
      </w:r>
      <w:r w:rsidRPr="0003074A">
        <w:rPr>
          <w:rFonts w:ascii="Arial" w:eastAsia="Times New Roman" w:hAnsi="Arial" w:cs="Arial"/>
          <w:kern w:val="0"/>
          <w14:ligatures w14:val="none"/>
        </w:rPr>
        <w:t xml:space="preserve"> is signed by a company executive (mandatory requirement).</w:t>
      </w:r>
    </w:p>
    <w:p w14:paraId="5743904D" w14:textId="77777777" w:rsidR="0003074A" w:rsidRPr="0003074A" w:rsidRDefault="0003074A" w:rsidP="0003074A">
      <w:pPr>
        <w:numPr>
          <w:ilvl w:val="1"/>
          <w:numId w:val="34"/>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Posting Requirement:</w:t>
      </w:r>
      <w:r w:rsidRPr="0003074A">
        <w:rPr>
          <w:rFonts w:ascii="Arial" w:eastAsia="Times New Roman" w:hAnsi="Arial" w:cs="Arial"/>
          <w:kern w:val="0"/>
          <w14:ligatures w14:val="none"/>
        </w:rPr>
        <w:t xml:space="preserve"> The </w:t>
      </w:r>
      <w:r w:rsidRPr="0003074A">
        <w:rPr>
          <w:rFonts w:ascii="Arial" w:eastAsia="Times New Roman" w:hAnsi="Arial" w:cs="Arial"/>
          <w:b/>
          <w:bCs/>
          <w:kern w:val="0"/>
          <w14:ligatures w14:val="none"/>
        </w:rPr>
        <w:t>300A Summary</w:t>
      </w:r>
      <w:r w:rsidRPr="0003074A">
        <w:rPr>
          <w:rFonts w:ascii="Arial" w:eastAsia="Times New Roman" w:hAnsi="Arial" w:cs="Arial"/>
          <w:kern w:val="0"/>
          <w14:ligatures w14:val="none"/>
        </w:rPr>
        <w:t xml:space="preserve"> must be posted in a conspicuous location from </w:t>
      </w:r>
      <w:r w:rsidRPr="0003074A">
        <w:rPr>
          <w:rFonts w:ascii="Arial" w:eastAsia="Times New Roman" w:hAnsi="Arial" w:cs="Arial"/>
          <w:b/>
          <w:bCs/>
          <w:kern w:val="0"/>
          <w14:ligatures w14:val="none"/>
        </w:rPr>
        <w:t>February 1st to April 30th</w:t>
      </w:r>
      <w:r w:rsidRPr="0003074A">
        <w:rPr>
          <w:rFonts w:ascii="Arial" w:eastAsia="Times New Roman" w:hAnsi="Arial" w:cs="Arial"/>
          <w:kern w:val="0"/>
          <w14:ligatures w14:val="none"/>
        </w:rPr>
        <w:t>. Failure to post is a common, citable violation.</w:t>
      </w:r>
    </w:p>
    <w:p w14:paraId="5603D095" w14:textId="77777777" w:rsidR="0003074A" w:rsidRPr="0003074A" w:rsidRDefault="0003074A" w:rsidP="0003074A">
      <w:pPr>
        <w:numPr>
          <w:ilvl w:val="1"/>
          <w:numId w:val="34"/>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Retention:</w:t>
      </w:r>
      <w:r w:rsidRPr="0003074A">
        <w:rPr>
          <w:rFonts w:ascii="Arial" w:eastAsia="Times New Roman" w:hAnsi="Arial" w:cs="Arial"/>
          <w:kern w:val="0"/>
          <w14:ligatures w14:val="none"/>
        </w:rPr>
        <w:t xml:space="preserve"> Ensure the Logs (300, 300A, and 301s) are stored and maintained for the mandatory </w:t>
      </w:r>
      <w:r w:rsidRPr="0003074A">
        <w:rPr>
          <w:rFonts w:ascii="Arial" w:eastAsia="Times New Roman" w:hAnsi="Arial" w:cs="Arial"/>
          <w:b/>
          <w:bCs/>
          <w:kern w:val="0"/>
          <w14:ligatures w14:val="none"/>
        </w:rPr>
        <w:t>five-year retention period</w:t>
      </w:r>
      <w:r w:rsidRPr="0003074A">
        <w:rPr>
          <w:rFonts w:ascii="Arial" w:eastAsia="Times New Roman" w:hAnsi="Arial" w:cs="Arial"/>
          <w:kern w:val="0"/>
          <w14:ligatures w14:val="none"/>
        </w:rPr>
        <w:t>.</w:t>
      </w:r>
    </w:p>
    <w:p w14:paraId="6B65D292" w14:textId="77777777" w:rsidR="0003074A" w:rsidRPr="0003074A" w:rsidRDefault="00000000" w:rsidP="0003074A">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7A5275C0">
          <v:rect id="_x0000_i1053" style="width:0;height:1.5pt" o:hralign="center" o:hrstd="t" o:hr="t" fillcolor="#a0a0a0" stroked="f"/>
        </w:pict>
      </w:r>
    </w:p>
    <w:p w14:paraId="3C4C2134" w14:textId="77777777" w:rsidR="0003074A" w:rsidRPr="0003074A" w:rsidRDefault="0003074A" w:rsidP="0003074A">
      <w:pPr>
        <w:spacing w:after="100" w:afterAutospacing="1" w:line="240" w:lineRule="auto"/>
        <w:rPr>
          <w:rFonts w:ascii="Arial" w:eastAsia="Times New Roman" w:hAnsi="Arial" w:cs="Arial"/>
          <w:b/>
          <w:bCs/>
          <w:kern w:val="0"/>
          <w14:ligatures w14:val="none"/>
        </w:rPr>
      </w:pPr>
      <w:r w:rsidRPr="0003074A">
        <w:rPr>
          <w:rFonts w:ascii="Arial" w:eastAsia="Times New Roman" w:hAnsi="Arial" w:cs="Arial"/>
          <w:b/>
          <w:bCs/>
          <w:kern w:val="0"/>
          <w14:ligatures w14:val="none"/>
        </w:rPr>
        <w:t>4. Leveraging the 300 Log for Proactive Prevention (Strategic Intelligence)</w:t>
      </w:r>
    </w:p>
    <w:p w14:paraId="4FA28C99" w14:textId="77777777" w:rsidR="0003074A" w:rsidRPr="0003074A" w:rsidRDefault="0003074A" w:rsidP="0003074A">
      <w:pPr>
        <w:spacing w:after="100" w:afterAutospacing="1" w:line="240" w:lineRule="auto"/>
        <w:rPr>
          <w:rFonts w:ascii="Arial" w:eastAsia="Times New Roman" w:hAnsi="Arial" w:cs="Arial"/>
          <w:kern w:val="0"/>
          <w14:ligatures w14:val="none"/>
        </w:rPr>
      </w:pPr>
      <w:r w:rsidRPr="0003074A">
        <w:rPr>
          <w:rFonts w:ascii="Arial" w:eastAsia="Times New Roman" w:hAnsi="Arial" w:cs="Arial"/>
          <w:kern w:val="0"/>
          <w14:ligatures w14:val="none"/>
        </w:rPr>
        <w:t xml:space="preserve">The true value of the 300 Log is not compliance, but </w:t>
      </w:r>
      <w:r w:rsidRPr="0003074A">
        <w:rPr>
          <w:rFonts w:ascii="Arial" w:eastAsia="Times New Roman" w:hAnsi="Arial" w:cs="Arial"/>
          <w:b/>
          <w:bCs/>
          <w:kern w:val="0"/>
          <w14:ligatures w14:val="none"/>
        </w:rPr>
        <w:t>prevention</w:t>
      </w:r>
      <w:r w:rsidRPr="0003074A">
        <w:rPr>
          <w:rFonts w:ascii="Arial" w:eastAsia="Times New Roman" w:hAnsi="Arial" w:cs="Arial"/>
          <w:kern w:val="0"/>
          <w14:ligatures w14:val="none"/>
        </w:rPr>
        <w:t>. It provides the baseline data needed to identify systemic failures and justify strategic safety investments.</w:t>
      </w:r>
    </w:p>
    <w:p w14:paraId="29F8B914" w14:textId="77777777" w:rsidR="0003074A" w:rsidRPr="0003074A" w:rsidRDefault="0003074A" w:rsidP="0003074A">
      <w:pPr>
        <w:numPr>
          <w:ilvl w:val="0"/>
          <w:numId w:val="35"/>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lastRenderedPageBreak/>
        <w:t>Calculation and Benchmarking (The Power Metrics):</w:t>
      </w:r>
    </w:p>
    <w:p w14:paraId="45E0F288" w14:textId="77777777" w:rsidR="0003074A" w:rsidRPr="0003074A" w:rsidRDefault="0003074A" w:rsidP="0003074A">
      <w:pPr>
        <w:numPr>
          <w:ilvl w:val="1"/>
          <w:numId w:val="35"/>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TRIR (Total Recordable Incident Rate):</w:t>
      </w:r>
      <w:r w:rsidRPr="0003074A">
        <w:rPr>
          <w:rFonts w:ascii="Arial" w:eastAsia="Times New Roman" w:hAnsi="Arial" w:cs="Arial"/>
          <w:kern w:val="0"/>
          <w14:ligatures w14:val="none"/>
        </w:rPr>
        <w:t xml:space="preserve"> The number of recordable injuries per 100 full-time employees. </w:t>
      </w:r>
      <w:r w:rsidRPr="0003074A">
        <w:rPr>
          <w:rFonts w:ascii="Arial" w:eastAsia="Times New Roman" w:hAnsi="Arial" w:cs="Arial"/>
          <w:i/>
          <w:iCs/>
          <w:kern w:val="0"/>
          <w14:ligatures w14:val="none"/>
        </w:rPr>
        <w:t>Action:</w:t>
      </w:r>
      <w:r w:rsidRPr="0003074A">
        <w:rPr>
          <w:rFonts w:ascii="Arial" w:eastAsia="Times New Roman" w:hAnsi="Arial" w:cs="Arial"/>
          <w:kern w:val="0"/>
          <w14:ligatures w14:val="none"/>
        </w:rPr>
        <w:t xml:space="preserve"> A high TRIR indicates a failure in </w:t>
      </w:r>
      <w:r w:rsidRPr="0003074A">
        <w:rPr>
          <w:rFonts w:ascii="Arial" w:eastAsia="Times New Roman" w:hAnsi="Arial" w:cs="Arial"/>
          <w:b/>
          <w:bCs/>
          <w:kern w:val="0"/>
          <w14:ligatures w14:val="none"/>
        </w:rPr>
        <w:t>basic hazard control</w:t>
      </w:r>
      <w:r w:rsidRPr="0003074A">
        <w:rPr>
          <w:rFonts w:ascii="Arial" w:eastAsia="Times New Roman" w:hAnsi="Arial" w:cs="Arial"/>
          <w:kern w:val="0"/>
          <w14:ligatures w14:val="none"/>
        </w:rPr>
        <w:t>.</w:t>
      </w:r>
    </w:p>
    <w:p w14:paraId="61C52312" w14:textId="77777777" w:rsidR="0003074A" w:rsidRPr="0003074A" w:rsidRDefault="0003074A" w:rsidP="0003074A">
      <w:pPr>
        <w:numPr>
          <w:ilvl w:val="1"/>
          <w:numId w:val="35"/>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DART (Days Away, Restricted, or Transfer Rate):</w:t>
      </w:r>
      <w:r w:rsidRPr="0003074A">
        <w:rPr>
          <w:rFonts w:ascii="Arial" w:eastAsia="Times New Roman" w:hAnsi="Arial" w:cs="Arial"/>
          <w:kern w:val="0"/>
          <w14:ligatures w14:val="none"/>
        </w:rPr>
        <w:t xml:space="preserve"> The number of DAFW and DART cases per 100 full-time employees. </w:t>
      </w:r>
      <w:r w:rsidRPr="0003074A">
        <w:rPr>
          <w:rFonts w:ascii="Arial" w:eastAsia="Times New Roman" w:hAnsi="Arial" w:cs="Arial"/>
          <w:i/>
          <w:iCs/>
          <w:kern w:val="0"/>
          <w14:ligatures w14:val="none"/>
        </w:rPr>
        <w:t>Action:</w:t>
      </w:r>
      <w:r w:rsidRPr="0003074A">
        <w:rPr>
          <w:rFonts w:ascii="Arial" w:eastAsia="Times New Roman" w:hAnsi="Arial" w:cs="Arial"/>
          <w:kern w:val="0"/>
          <w14:ligatures w14:val="none"/>
        </w:rPr>
        <w:t xml:space="preserve"> A high DART suggests a problem with </w:t>
      </w:r>
      <w:r w:rsidRPr="0003074A">
        <w:rPr>
          <w:rFonts w:ascii="Arial" w:eastAsia="Times New Roman" w:hAnsi="Arial" w:cs="Arial"/>
          <w:b/>
          <w:bCs/>
          <w:kern w:val="0"/>
          <w14:ligatures w14:val="none"/>
        </w:rPr>
        <w:t>hazard severity</w:t>
      </w:r>
      <w:r w:rsidRPr="0003074A">
        <w:rPr>
          <w:rFonts w:ascii="Arial" w:eastAsia="Times New Roman" w:hAnsi="Arial" w:cs="Arial"/>
          <w:kern w:val="0"/>
          <w14:ligatures w14:val="none"/>
        </w:rPr>
        <w:t xml:space="preserve"> and the </w:t>
      </w:r>
      <w:r w:rsidRPr="0003074A">
        <w:rPr>
          <w:rFonts w:ascii="Arial" w:eastAsia="Times New Roman" w:hAnsi="Arial" w:cs="Arial"/>
          <w:b/>
          <w:bCs/>
          <w:kern w:val="0"/>
          <w14:ligatures w14:val="none"/>
        </w:rPr>
        <w:t>return-to-work program</w:t>
      </w:r>
      <w:r w:rsidRPr="0003074A">
        <w:rPr>
          <w:rFonts w:ascii="Arial" w:eastAsia="Times New Roman" w:hAnsi="Arial" w:cs="Arial"/>
          <w:kern w:val="0"/>
          <w14:ligatures w14:val="none"/>
        </w:rPr>
        <w:t>.</w:t>
      </w:r>
    </w:p>
    <w:p w14:paraId="62DF574F" w14:textId="77777777" w:rsidR="0003074A" w:rsidRPr="0003074A" w:rsidRDefault="0003074A" w:rsidP="0003074A">
      <w:pPr>
        <w:numPr>
          <w:ilvl w:val="0"/>
          <w:numId w:val="35"/>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Root Cause Analysis (Beyond the Entry):</w:t>
      </w:r>
      <w:r w:rsidRPr="0003074A">
        <w:rPr>
          <w:rFonts w:ascii="Arial" w:eastAsia="Times New Roman" w:hAnsi="Arial" w:cs="Arial"/>
          <w:kern w:val="0"/>
          <w14:ligatures w14:val="none"/>
        </w:rPr>
        <w:t xml:space="preserve"> The 300 Log provides the </w:t>
      </w:r>
      <w:r w:rsidRPr="0003074A">
        <w:rPr>
          <w:rFonts w:ascii="Arial" w:eastAsia="Times New Roman" w:hAnsi="Arial" w:cs="Arial"/>
          <w:i/>
          <w:iCs/>
          <w:kern w:val="0"/>
          <w14:ligatures w14:val="none"/>
        </w:rPr>
        <w:t>what</w:t>
      </w:r>
      <w:r w:rsidRPr="0003074A">
        <w:rPr>
          <w:rFonts w:ascii="Arial" w:eastAsia="Times New Roman" w:hAnsi="Arial" w:cs="Arial"/>
          <w:kern w:val="0"/>
          <w14:ligatures w14:val="none"/>
        </w:rPr>
        <w:t xml:space="preserve"> and </w:t>
      </w:r>
      <w:r w:rsidRPr="0003074A">
        <w:rPr>
          <w:rFonts w:ascii="Arial" w:eastAsia="Times New Roman" w:hAnsi="Arial" w:cs="Arial"/>
          <w:i/>
          <w:iCs/>
          <w:kern w:val="0"/>
          <w14:ligatures w14:val="none"/>
        </w:rPr>
        <w:t>when</w:t>
      </w:r>
      <w:r w:rsidRPr="0003074A">
        <w:rPr>
          <w:rFonts w:ascii="Arial" w:eastAsia="Times New Roman" w:hAnsi="Arial" w:cs="Arial"/>
          <w:kern w:val="0"/>
          <w14:ligatures w14:val="none"/>
        </w:rPr>
        <w:t xml:space="preserve">. The </w:t>
      </w:r>
      <w:r w:rsidRPr="0003074A">
        <w:rPr>
          <w:rFonts w:ascii="Arial" w:eastAsia="Times New Roman" w:hAnsi="Arial" w:cs="Arial"/>
          <w:b/>
          <w:bCs/>
          <w:kern w:val="0"/>
          <w14:ligatures w14:val="none"/>
        </w:rPr>
        <w:t>OSHA 301/Incident Investigation Form</w:t>
      </w:r>
      <w:r w:rsidRPr="0003074A">
        <w:rPr>
          <w:rFonts w:ascii="Arial" w:eastAsia="Times New Roman" w:hAnsi="Arial" w:cs="Arial"/>
          <w:kern w:val="0"/>
          <w14:ligatures w14:val="none"/>
        </w:rPr>
        <w:t xml:space="preserve"> provides the </w:t>
      </w:r>
      <w:r w:rsidRPr="0003074A">
        <w:rPr>
          <w:rFonts w:ascii="Arial" w:eastAsia="Times New Roman" w:hAnsi="Arial" w:cs="Arial"/>
          <w:i/>
          <w:iCs/>
          <w:kern w:val="0"/>
          <w14:ligatures w14:val="none"/>
        </w:rPr>
        <w:t>why</w:t>
      </w:r>
      <w:r w:rsidRPr="0003074A">
        <w:rPr>
          <w:rFonts w:ascii="Arial" w:eastAsia="Times New Roman" w:hAnsi="Arial" w:cs="Arial"/>
          <w:kern w:val="0"/>
          <w14:ligatures w14:val="none"/>
        </w:rPr>
        <w:t>.</w:t>
      </w:r>
    </w:p>
    <w:p w14:paraId="2D254F83" w14:textId="77777777" w:rsidR="0003074A" w:rsidRPr="0003074A" w:rsidRDefault="0003074A" w:rsidP="0003074A">
      <w:pPr>
        <w:numPr>
          <w:ilvl w:val="1"/>
          <w:numId w:val="35"/>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Look for Clusters:</w:t>
      </w:r>
      <w:r w:rsidRPr="0003074A">
        <w:rPr>
          <w:rFonts w:ascii="Arial" w:eastAsia="Times New Roman" w:hAnsi="Arial" w:cs="Arial"/>
          <w:kern w:val="0"/>
          <w14:ligatures w14:val="none"/>
        </w:rPr>
        <w:t xml:space="preserve"> Sort the 300 Log by </w:t>
      </w:r>
      <w:r w:rsidRPr="0003074A">
        <w:rPr>
          <w:rFonts w:ascii="Arial" w:eastAsia="Times New Roman" w:hAnsi="Arial" w:cs="Arial"/>
          <w:b/>
          <w:bCs/>
          <w:kern w:val="0"/>
          <w14:ligatures w14:val="none"/>
        </w:rPr>
        <w:t>Column D (Location)</w:t>
      </w:r>
      <w:r w:rsidRPr="0003074A">
        <w:rPr>
          <w:rFonts w:ascii="Arial" w:eastAsia="Times New Roman" w:hAnsi="Arial" w:cs="Arial"/>
          <w:kern w:val="0"/>
          <w14:ligatures w14:val="none"/>
        </w:rPr>
        <w:t xml:space="preserve">, </w:t>
      </w:r>
      <w:r w:rsidRPr="0003074A">
        <w:rPr>
          <w:rFonts w:ascii="Arial" w:eastAsia="Times New Roman" w:hAnsi="Arial" w:cs="Arial"/>
          <w:b/>
          <w:bCs/>
          <w:kern w:val="0"/>
          <w14:ligatures w14:val="none"/>
        </w:rPr>
        <w:t>Column C (Job Title)</w:t>
      </w:r>
      <w:r w:rsidRPr="0003074A">
        <w:rPr>
          <w:rFonts w:ascii="Arial" w:eastAsia="Times New Roman" w:hAnsi="Arial" w:cs="Arial"/>
          <w:kern w:val="0"/>
          <w14:ligatures w14:val="none"/>
        </w:rPr>
        <w:t xml:space="preserve">, or </w:t>
      </w:r>
      <w:r w:rsidRPr="0003074A">
        <w:rPr>
          <w:rFonts w:ascii="Arial" w:eastAsia="Times New Roman" w:hAnsi="Arial" w:cs="Arial"/>
          <w:b/>
          <w:bCs/>
          <w:kern w:val="0"/>
          <w14:ligatures w14:val="none"/>
        </w:rPr>
        <w:t>Column F (Description)</w:t>
      </w:r>
      <w:r w:rsidRPr="0003074A">
        <w:rPr>
          <w:rFonts w:ascii="Arial" w:eastAsia="Times New Roman" w:hAnsi="Arial" w:cs="Arial"/>
          <w:kern w:val="0"/>
          <w14:ligatures w14:val="none"/>
        </w:rPr>
        <w:t xml:space="preserve"> to identify recurring patterns (e.g., "5 out of 8 lacerations occurred in the Packaging Area on the night shift").</w:t>
      </w:r>
    </w:p>
    <w:p w14:paraId="0B6817F4" w14:textId="77777777" w:rsidR="0003074A" w:rsidRPr="0003074A" w:rsidRDefault="0003074A" w:rsidP="0003074A">
      <w:pPr>
        <w:numPr>
          <w:ilvl w:val="0"/>
          <w:numId w:val="35"/>
        </w:numPr>
        <w:spacing w:after="100" w:afterAutospacing="1" w:line="240" w:lineRule="auto"/>
        <w:rPr>
          <w:rFonts w:ascii="Arial" w:eastAsia="Times New Roman" w:hAnsi="Arial" w:cs="Arial"/>
          <w:kern w:val="0"/>
          <w14:ligatures w14:val="none"/>
        </w:rPr>
      </w:pPr>
      <w:r w:rsidRPr="0003074A">
        <w:rPr>
          <w:rFonts w:ascii="Arial" w:eastAsia="Times New Roman" w:hAnsi="Arial" w:cs="Arial"/>
          <w:b/>
          <w:bCs/>
          <w:kern w:val="0"/>
          <w14:ligatures w14:val="none"/>
        </w:rPr>
        <w:t>Justifying Investment:</w:t>
      </w:r>
      <w:r w:rsidRPr="0003074A">
        <w:rPr>
          <w:rFonts w:ascii="Arial" w:eastAsia="Times New Roman" w:hAnsi="Arial" w:cs="Arial"/>
          <w:kern w:val="0"/>
          <w14:ligatures w14:val="none"/>
        </w:rPr>
        <w:t xml:space="preserve"> Use the calculated TRIR/DART and the identified clusters to create a </w:t>
      </w:r>
      <w:r w:rsidRPr="0003074A">
        <w:rPr>
          <w:rFonts w:ascii="Arial" w:eastAsia="Times New Roman" w:hAnsi="Arial" w:cs="Arial"/>
          <w:b/>
          <w:bCs/>
          <w:kern w:val="0"/>
          <w14:ligatures w14:val="none"/>
        </w:rPr>
        <w:t>Business Case for Safety</w:t>
      </w:r>
      <w:r w:rsidRPr="0003074A">
        <w:rPr>
          <w:rFonts w:ascii="Arial" w:eastAsia="Times New Roman" w:hAnsi="Arial" w:cs="Arial"/>
          <w:kern w:val="0"/>
          <w14:ligatures w14:val="none"/>
        </w:rPr>
        <w:t>. Presenting data that shows "Reducing the Packaging Area laceration rate by 50% will save X DART days, leading to a Y% decrease in our EMR," is far more compelling than simply asking for new safety gloves. The 300 Log is the evidence that drives investment.</w:t>
      </w:r>
    </w:p>
    <w:p w14:paraId="650FBE45" w14:textId="77777777" w:rsidR="0003074A" w:rsidRPr="00CA0481" w:rsidRDefault="0003074A" w:rsidP="0003074A">
      <w:pPr>
        <w:spacing w:after="100" w:afterAutospacing="1" w:line="240" w:lineRule="auto"/>
        <w:rPr>
          <w:rFonts w:ascii="Arial" w:eastAsia="Times New Roman" w:hAnsi="Arial" w:cs="Arial"/>
          <w:kern w:val="0"/>
          <w14:ligatures w14:val="none"/>
        </w:rPr>
      </w:pPr>
    </w:p>
    <w:p w14:paraId="12A31BE9" w14:textId="77777777" w:rsidR="0059091B" w:rsidRPr="0059091B" w:rsidRDefault="0059091B" w:rsidP="0059091B">
      <w:pPr>
        <w:spacing w:after="100" w:afterAutospacing="1" w:line="240" w:lineRule="auto"/>
        <w:rPr>
          <w:rFonts w:ascii="Arial" w:eastAsia="Times New Roman" w:hAnsi="Arial" w:cs="Arial"/>
          <w:b/>
          <w:bCs/>
          <w:color w:val="EE0000"/>
          <w:kern w:val="0"/>
          <w:sz w:val="27"/>
          <w:szCs w:val="27"/>
          <w14:ligatures w14:val="none"/>
        </w:rPr>
      </w:pPr>
      <w:r w:rsidRPr="0059091B">
        <w:rPr>
          <w:rFonts w:ascii="Arial" w:eastAsia="Times New Roman" w:hAnsi="Arial" w:cs="Arial"/>
          <w:b/>
          <w:bCs/>
          <w:color w:val="EE0000"/>
          <w:kern w:val="0"/>
          <w:sz w:val="27"/>
          <w:szCs w:val="27"/>
          <w14:ligatures w14:val="none"/>
        </w:rPr>
        <w:t>Module 4: The OSHA 301 &amp; 300A Forms: The Compliance-to-Cash Connection</w:t>
      </w:r>
    </w:p>
    <w:p w14:paraId="16726734"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This module closes the loop on the mechanical requirements of OSHA recordkeeping, ensuring a seamless flow of information from incident investigation (</w:t>
      </w:r>
      <w:r w:rsidRPr="0059091B">
        <w:rPr>
          <w:rFonts w:ascii="Arial" w:eastAsia="Times New Roman" w:hAnsi="Arial" w:cs="Arial"/>
          <w:b/>
          <w:bCs/>
          <w:kern w:val="0"/>
          <w14:ligatures w14:val="none"/>
        </w:rPr>
        <w:t>301</w:t>
      </w:r>
      <w:r w:rsidRPr="0059091B">
        <w:rPr>
          <w:rFonts w:ascii="Arial" w:eastAsia="Times New Roman" w:hAnsi="Arial" w:cs="Arial"/>
          <w:kern w:val="0"/>
          <w14:ligatures w14:val="none"/>
        </w:rPr>
        <w:t>) to the final summary (</w:t>
      </w:r>
      <w:r w:rsidRPr="0059091B">
        <w:rPr>
          <w:rFonts w:ascii="Arial" w:eastAsia="Times New Roman" w:hAnsi="Arial" w:cs="Arial"/>
          <w:b/>
          <w:bCs/>
          <w:kern w:val="0"/>
          <w14:ligatures w14:val="none"/>
        </w:rPr>
        <w:t>300A</w:t>
      </w:r>
      <w:r w:rsidRPr="0059091B">
        <w:rPr>
          <w:rFonts w:ascii="Arial" w:eastAsia="Times New Roman" w:hAnsi="Arial" w:cs="Arial"/>
          <w:kern w:val="0"/>
          <w14:ligatures w14:val="none"/>
        </w:rPr>
        <w:t xml:space="preserve">). We then pivot to demonstrating how the data generated directly impacts the company's financial health via the </w:t>
      </w:r>
      <w:r w:rsidRPr="0059091B">
        <w:rPr>
          <w:rFonts w:ascii="Arial" w:eastAsia="Times New Roman" w:hAnsi="Arial" w:cs="Arial"/>
          <w:b/>
          <w:bCs/>
          <w:kern w:val="0"/>
          <w14:ligatures w14:val="none"/>
        </w:rPr>
        <w:t>EMR</w:t>
      </w:r>
      <w:r w:rsidRPr="0059091B">
        <w:rPr>
          <w:rFonts w:ascii="Arial" w:eastAsia="Times New Roman" w:hAnsi="Arial" w:cs="Arial"/>
          <w:kern w:val="0"/>
          <w14:ligatures w14:val="none"/>
        </w:rPr>
        <w:t>.</w:t>
      </w:r>
    </w:p>
    <w:p w14:paraId="3DEDFA27"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Arial" w:eastAsia="Times New Roman" w:hAnsi="Arial" w:cs="Arial"/>
          <w:b/>
          <w:bCs/>
          <w:kern w:val="0"/>
          <w14:ligatures w14:val="none"/>
        </w:rPr>
        <w:t>1. The OSHA Recordkeeping Forms Explained</w:t>
      </w:r>
    </w:p>
    <w:p w14:paraId="6DA26FD9"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There are three essential forms that create the complete recordkeeping system.</w:t>
      </w:r>
    </w:p>
    <w:p w14:paraId="0BA9D531"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Arial" w:eastAsia="Times New Roman" w:hAnsi="Arial" w:cs="Arial"/>
          <w:b/>
          <w:bCs/>
          <w:kern w:val="0"/>
          <w14:ligatures w14:val="none"/>
        </w:rPr>
        <w:t xml:space="preserve">1.1. </w:t>
      </w:r>
      <w:r w:rsidRPr="0059091B">
        <w:rPr>
          <w:rFonts w:ascii="Segoe UI Emoji" w:eastAsia="Times New Roman" w:hAnsi="Segoe UI Emoji" w:cs="Segoe UI Emoji"/>
          <w:b/>
          <w:bCs/>
          <w:kern w:val="0"/>
          <w14:ligatures w14:val="none"/>
        </w:rPr>
        <w:t>📝</w:t>
      </w:r>
      <w:r w:rsidRPr="0059091B">
        <w:rPr>
          <w:rFonts w:ascii="Arial" w:eastAsia="Times New Roman" w:hAnsi="Arial" w:cs="Arial"/>
          <w:b/>
          <w:bCs/>
          <w:kern w:val="0"/>
          <w14:ligatures w14:val="none"/>
        </w:rPr>
        <w:t xml:space="preserve"> The OSHA Form 301: Incident Investigation Report</w:t>
      </w:r>
    </w:p>
    <w:p w14:paraId="0D6467EF"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The 301 is the </w:t>
      </w:r>
      <w:r w:rsidRPr="0059091B">
        <w:rPr>
          <w:rFonts w:ascii="Arial" w:eastAsia="Times New Roman" w:hAnsi="Arial" w:cs="Arial"/>
          <w:b/>
          <w:bCs/>
          <w:kern w:val="0"/>
          <w14:ligatures w14:val="none"/>
        </w:rPr>
        <w:t>point-of-contact</w:t>
      </w:r>
      <w:r w:rsidRPr="0059091B">
        <w:rPr>
          <w:rFonts w:ascii="Arial" w:eastAsia="Times New Roman" w:hAnsi="Arial" w:cs="Arial"/>
          <w:kern w:val="0"/>
          <w14:ligatures w14:val="none"/>
        </w:rPr>
        <w:t xml:space="preserve"> form. It is the initial document that records the specific details of the injury or illness and the events leading up to it.</w:t>
      </w:r>
    </w:p>
    <w:p w14:paraId="5FF3F8F7" w14:textId="77777777" w:rsidR="0059091B" w:rsidRPr="0059091B" w:rsidRDefault="0059091B" w:rsidP="0059091B">
      <w:pPr>
        <w:numPr>
          <w:ilvl w:val="0"/>
          <w:numId w:val="36"/>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When to Complete:</w:t>
      </w:r>
      <w:r w:rsidRPr="0059091B">
        <w:rPr>
          <w:rFonts w:ascii="Arial" w:eastAsia="Times New Roman" w:hAnsi="Arial" w:cs="Arial"/>
          <w:kern w:val="0"/>
          <w14:ligatures w14:val="none"/>
        </w:rPr>
        <w:t xml:space="preserve"> The 301 (or an equivalent form, like a Workers' Comp First Report of Injury) must be completed </w:t>
      </w:r>
      <w:r w:rsidRPr="0059091B">
        <w:rPr>
          <w:rFonts w:ascii="Arial" w:eastAsia="Times New Roman" w:hAnsi="Arial" w:cs="Arial"/>
          <w:b/>
          <w:bCs/>
          <w:kern w:val="0"/>
          <w14:ligatures w14:val="none"/>
        </w:rPr>
        <w:t>within 7 calendar days</w:t>
      </w:r>
      <w:r w:rsidRPr="0059091B">
        <w:rPr>
          <w:rFonts w:ascii="Arial" w:eastAsia="Times New Roman" w:hAnsi="Arial" w:cs="Arial"/>
          <w:kern w:val="0"/>
          <w14:ligatures w14:val="none"/>
        </w:rPr>
        <w:t xml:space="preserve"> of receiving information that a recordable injury or illness has occurred.</w:t>
      </w:r>
    </w:p>
    <w:p w14:paraId="2DA2FDF7" w14:textId="77777777" w:rsidR="0059091B" w:rsidRPr="0059091B" w:rsidRDefault="0059091B" w:rsidP="0059091B">
      <w:pPr>
        <w:numPr>
          <w:ilvl w:val="0"/>
          <w:numId w:val="36"/>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Purpose:</w:t>
      </w:r>
      <w:r w:rsidRPr="0059091B">
        <w:rPr>
          <w:rFonts w:ascii="Arial" w:eastAsia="Times New Roman" w:hAnsi="Arial" w:cs="Arial"/>
          <w:kern w:val="0"/>
          <w14:ligatures w14:val="none"/>
        </w:rPr>
        <w:t xml:space="preserve"> The 301 serves a dual purpose:</w:t>
      </w:r>
    </w:p>
    <w:p w14:paraId="60F5A53A" w14:textId="77777777" w:rsidR="0059091B" w:rsidRPr="0059091B" w:rsidRDefault="0059091B" w:rsidP="0059091B">
      <w:pPr>
        <w:numPr>
          <w:ilvl w:val="1"/>
          <w:numId w:val="36"/>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OSHA Compliance:</w:t>
      </w:r>
      <w:r w:rsidRPr="0059091B">
        <w:rPr>
          <w:rFonts w:ascii="Arial" w:eastAsia="Times New Roman" w:hAnsi="Arial" w:cs="Arial"/>
          <w:kern w:val="0"/>
          <w14:ligatures w14:val="none"/>
        </w:rPr>
        <w:t xml:space="preserve"> It provides the detailed information necessary to determine the recordability status and correctly enter the case onto the 300 Log.</w:t>
      </w:r>
    </w:p>
    <w:p w14:paraId="4AD07A43" w14:textId="77777777" w:rsidR="0059091B" w:rsidRPr="0059091B" w:rsidRDefault="0059091B" w:rsidP="0059091B">
      <w:pPr>
        <w:numPr>
          <w:ilvl w:val="1"/>
          <w:numId w:val="36"/>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Safety Investigation:</w:t>
      </w:r>
      <w:r w:rsidRPr="0059091B">
        <w:rPr>
          <w:rFonts w:ascii="Arial" w:eastAsia="Times New Roman" w:hAnsi="Arial" w:cs="Arial"/>
          <w:kern w:val="0"/>
          <w14:ligatures w14:val="none"/>
        </w:rPr>
        <w:t xml:space="preserve"> It captures crucial root-cause data (e.g., "What was the employee doing?" "What machine was involved?") that is essential for proactive prevention efforts.</w:t>
      </w:r>
    </w:p>
    <w:p w14:paraId="3AEF2E2A" w14:textId="77777777" w:rsidR="0059091B" w:rsidRPr="0059091B" w:rsidRDefault="0059091B" w:rsidP="0059091B">
      <w:pPr>
        <w:numPr>
          <w:ilvl w:val="0"/>
          <w:numId w:val="36"/>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Key Detail:</w:t>
      </w:r>
      <w:r w:rsidRPr="0059091B">
        <w:rPr>
          <w:rFonts w:ascii="Arial" w:eastAsia="Times New Roman" w:hAnsi="Arial" w:cs="Arial"/>
          <w:kern w:val="0"/>
          <w14:ligatures w14:val="none"/>
        </w:rPr>
        <w:t xml:space="preserve"> Unlike the 300 Log, the 301 requires detailed personal information (like the name, address, and time of injury), but this information is </w:t>
      </w:r>
      <w:r w:rsidRPr="0059091B">
        <w:rPr>
          <w:rFonts w:ascii="Arial" w:eastAsia="Times New Roman" w:hAnsi="Arial" w:cs="Arial"/>
          <w:b/>
          <w:bCs/>
          <w:kern w:val="0"/>
          <w14:ligatures w14:val="none"/>
        </w:rPr>
        <w:t>not</w:t>
      </w:r>
      <w:r w:rsidRPr="0059091B">
        <w:rPr>
          <w:rFonts w:ascii="Arial" w:eastAsia="Times New Roman" w:hAnsi="Arial" w:cs="Arial"/>
          <w:kern w:val="0"/>
          <w14:ligatures w14:val="none"/>
        </w:rPr>
        <w:t xml:space="preserve"> transferred to the public 300A summary.</w:t>
      </w:r>
    </w:p>
    <w:p w14:paraId="04CAC239"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Arial" w:eastAsia="Times New Roman" w:hAnsi="Arial" w:cs="Arial"/>
          <w:b/>
          <w:bCs/>
          <w:kern w:val="0"/>
          <w14:ligatures w14:val="none"/>
        </w:rPr>
        <w:t xml:space="preserve">1.2. </w:t>
      </w:r>
      <w:r w:rsidRPr="0059091B">
        <w:rPr>
          <w:rFonts w:ascii="Segoe UI Emoji" w:eastAsia="Times New Roman" w:hAnsi="Segoe UI Emoji" w:cs="Segoe UI Emoji"/>
          <w:b/>
          <w:bCs/>
          <w:kern w:val="0"/>
          <w14:ligatures w14:val="none"/>
        </w:rPr>
        <w:t>📜</w:t>
      </w:r>
      <w:r w:rsidRPr="0059091B">
        <w:rPr>
          <w:rFonts w:ascii="Arial" w:eastAsia="Times New Roman" w:hAnsi="Arial" w:cs="Arial"/>
          <w:b/>
          <w:bCs/>
          <w:kern w:val="0"/>
          <w14:ligatures w14:val="none"/>
        </w:rPr>
        <w:t xml:space="preserve"> The OSHA Form 300A: Summary of Work-Related Injuries and Illnesses</w:t>
      </w:r>
    </w:p>
    <w:p w14:paraId="7189CAB0"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The 300A is the </w:t>
      </w:r>
      <w:r w:rsidRPr="0059091B">
        <w:rPr>
          <w:rFonts w:ascii="Arial" w:eastAsia="Times New Roman" w:hAnsi="Arial" w:cs="Arial"/>
          <w:b/>
          <w:bCs/>
          <w:kern w:val="0"/>
          <w14:ligatures w14:val="none"/>
        </w:rPr>
        <w:t>public-facing summary</w:t>
      </w:r>
      <w:r w:rsidRPr="0059091B">
        <w:rPr>
          <w:rFonts w:ascii="Arial" w:eastAsia="Times New Roman" w:hAnsi="Arial" w:cs="Arial"/>
          <w:kern w:val="0"/>
          <w14:ligatures w14:val="none"/>
        </w:rPr>
        <w:t xml:space="preserve"> of the entire year's recordable activities. It contains no personally identifiable information (PII).</w:t>
      </w:r>
    </w:p>
    <w:p w14:paraId="4E31B4CD" w14:textId="77777777" w:rsidR="0059091B" w:rsidRPr="0059091B" w:rsidRDefault="0059091B" w:rsidP="0059091B">
      <w:pPr>
        <w:numPr>
          <w:ilvl w:val="0"/>
          <w:numId w:val="37"/>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lastRenderedPageBreak/>
        <w:t>When to Complete:</w:t>
      </w:r>
      <w:r w:rsidRPr="0059091B">
        <w:rPr>
          <w:rFonts w:ascii="Arial" w:eastAsia="Times New Roman" w:hAnsi="Arial" w:cs="Arial"/>
          <w:kern w:val="0"/>
          <w14:ligatures w14:val="none"/>
        </w:rPr>
        <w:t xml:space="preserve"> The 300A is a summary of the </w:t>
      </w:r>
      <w:r w:rsidRPr="0059091B">
        <w:rPr>
          <w:rFonts w:ascii="Arial" w:eastAsia="Times New Roman" w:hAnsi="Arial" w:cs="Arial"/>
          <w:b/>
          <w:bCs/>
          <w:kern w:val="0"/>
          <w14:ligatures w14:val="none"/>
        </w:rPr>
        <w:t>previous calendar year</w:t>
      </w:r>
      <w:r w:rsidRPr="0059091B">
        <w:rPr>
          <w:rFonts w:ascii="Arial" w:eastAsia="Times New Roman" w:hAnsi="Arial" w:cs="Arial"/>
          <w:kern w:val="0"/>
          <w14:ligatures w14:val="none"/>
        </w:rPr>
        <w:t xml:space="preserve"> (January 1 to December 31). It must be finalized and certified by a company executive (e.g., President, CEO, highest-ranking official at the site).</w:t>
      </w:r>
    </w:p>
    <w:p w14:paraId="63F207D8" w14:textId="77777777" w:rsidR="0059091B" w:rsidRPr="0059091B" w:rsidRDefault="0059091B" w:rsidP="0059091B">
      <w:pPr>
        <w:numPr>
          <w:ilvl w:val="0"/>
          <w:numId w:val="37"/>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Posting Deadline:</w:t>
      </w:r>
      <w:r w:rsidRPr="0059091B">
        <w:rPr>
          <w:rFonts w:ascii="Arial" w:eastAsia="Times New Roman" w:hAnsi="Arial" w:cs="Arial"/>
          <w:kern w:val="0"/>
          <w14:ligatures w14:val="none"/>
        </w:rPr>
        <w:t xml:space="preserve"> The finalized 300A must be posted in a conspicuous location (like an employee bulletin board) from </w:t>
      </w:r>
      <w:r w:rsidRPr="0059091B">
        <w:rPr>
          <w:rFonts w:ascii="Arial" w:eastAsia="Times New Roman" w:hAnsi="Arial" w:cs="Arial"/>
          <w:b/>
          <w:bCs/>
          <w:kern w:val="0"/>
          <w14:ligatures w14:val="none"/>
        </w:rPr>
        <w:t>February 1st to April 30th</w:t>
      </w:r>
      <w:r w:rsidRPr="0059091B">
        <w:rPr>
          <w:rFonts w:ascii="Arial" w:eastAsia="Times New Roman" w:hAnsi="Arial" w:cs="Arial"/>
          <w:kern w:val="0"/>
          <w14:ligatures w14:val="none"/>
        </w:rPr>
        <w:t xml:space="preserve"> of the following year. This is a common administrative citation area for OSHA.</w:t>
      </w:r>
    </w:p>
    <w:p w14:paraId="5723CE79" w14:textId="77777777" w:rsidR="0059091B" w:rsidRPr="0059091B" w:rsidRDefault="0059091B" w:rsidP="0059091B">
      <w:pPr>
        <w:numPr>
          <w:ilvl w:val="0"/>
          <w:numId w:val="37"/>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Electronic Submission (Mandatory Requirement):</w:t>
      </w:r>
      <w:r w:rsidRPr="0059091B">
        <w:rPr>
          <w:rFonts w:ascii="Arial" w:eastAsia="Times New Roman" w:hAnsi="Arial" w:cs="Arial"/>
          <w:kern w:val="0"/>
          <w14:ligatures w14:val="none"/>
        </w:rPr>
        <w:t xml:space="preserve"> For certain establishments that meet specific size and industry criteria, the 300A summary data must also be electronically submitted to OSHA via the </w:t>
      </w:r>
      <w:r w:rsidRPr="0059091B">
        <w:rPr>
          <w:rFonts w:ascii="Arial" w:eastAsia="Times New Roman" w:hAnsi="Arial" w:cs="Arial"/>
          <w:b/>
          <w:bCs/>
          <w:kern w:val="0"/>
          <w14:ligatures w14:val="none"/>
        </w:rPr>
        <w:t>Injury Tracking Application (ITA)</w:t>
      </w:r>
      <w:r w:rsidRPr="0059091B">
        <w:rPr>
          <w:rFonts w:ascii="Arial" w:eastAsia="Times New Roman" w:hAnsi="Arial" w:cs="Arial"/>
          <w:kern w:val="0"/>
          <w14:ligatures w14:val="none"/>
        </w:rPr>
        <w:t xml:space="preserve"> system. Failure to submit this data is a high-priority compliance failure.</w:t>
      </w:r>
    </w:p>
    <w:p w14:paraId="13B4CC1B"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Arial" w:eastAsia="Times New Roman" w:hAnsi="Arial" w:cs="Arial"/>
          <w:b/>
          <w:bCs/>
          <w:kern w:val="0"/>
          <w14:ligatures w14:val="none"/>
        </w:rPr>
        <w:t>2. Linking 301 → 300 → 300A: The Compliance Chain</w:t>
      </w:r>
    </w:p>
    <w:p w14:paraId="1A06DA9D"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This chain represents the necessary flow of data for a legally compliant and accurate recordkeeping system.</w:t>
      </w:r>
    </w:p>
    <w:p w14:paraId="13FD725C" w14:textId="77777777" w:rsidR="0059091B" w:rsidRPr="0059091B" w:rsidRDefault="0059091B" w:rsidP="0059091B">
      <w:pPr>
        <w:numPr>
          <w:ilvl w:val="0"/>
          <w:numId w:val="38"/>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Incident Occurs:</w:t>
      </w:r>
      <w:r w:rsidRPr="0059091B">
        <w:rPr>
          <w:rFonts w:ascii="Arial" w:eastAsia="Times New Roman" w:hAnsi="Arial" w:cs="Arial"/>
          <w:kern w:val="0"/>
          <w14:ligatures w14:val="none"/>
        </w:rPr>
        <w:t xml:space="preserve"> The event triggers the recordkeeping process.</w:t>
      </w:r>
    </w:p>
    <w:p w14:paraId="7D18E52C" w14:textId="77777777" w:rsidR="0059091B" w:rsidRPr="0059091B" w:rsidRDefault="0059091B" w:rsidP="0059091B">
      <w:pPr>
        <w:numPr>
          <w:ilvl w:val="0"/>
          <w:numId w:val="38"/>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Form 301 (Detail):</w:t>
      </w:r>
      <w:r w:rsidRPr="0059091B">
        <w:rPr>
          <w:rFonts w:ascii="Arial" w:eastAsia="Times New Roman" w:hAnsi="Arial" w:cs="Arial"/>
          <w:kern w:val="0"/>
          <w14:ligatures w14:val="none"/>
        </w:rPr>
        <w:t xml:space="preserve"> An investigation is conducted, details are captured, and the initial recordability decision (Work-Related? New Case? Meets Severity Trigger?) is made.</w:t>
      </w:r>
    </w:p>
    <w:p w14:paraId="3F1CBA34" w14:textId="77777777" w:rsidR="0059091B" w:rsidRPr="0059091B" w:rsidRDefault="0059091B" w:rsidP="0059091B">
      <w:pPr>
        <w:numPr>
          <w:ilvl w:val="0"/>
          <w:numId w:val="38"/>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Form 300 (Tracking):</w:t>
      </w:r>
      <w:r w:rsidRPr="0059091B">
        <w:rPr>
          <w:rFonts w:ascii="Arial" w:eastAsia="Times New Roman" w:hAnsi="Arial" w:cs="Arial"/>
          <w:kern w:val="0"/>
          <w14:ligatures w14:val="none"/>
        </w:rPr>
        <w:t xml:space="preserve"> If determined to be recordable, the summary information (date, location, classification, days counted) is </w:t>
      </w:r>
      <w:r w:rsidRPr="0059091B">
        <w:rPr>
          <w:rFonts w:ascii="Arial" w:eastAsia="Times New Roman" w:hAnsi="Arial" w:cs="Arial"/>
          <w:b/>
          <w:bCs/>
          <w:kern w:val="0"/>
          <w14:ligatures w14:val="none"/>
        </w:rPr>
        <w:t>transferred</w:t>
      </w:r>
      <w:r w:rsidRPr="0059091B">
        <w:rPr>
          <w:rFonts w:ascii="Arial" w:eastAsia="Times New Roman" w:hAnsi="Arial" w:cs="Arial"/>
          <w:kern w:val="0"/>
          <w14:ligatures w14:val="none"/>
        </w:rPr>
        <w:t xml:space="preserve"> from the 301 to the corresponding line item on the 300 Log.</w:t>
      </w:r>
    </w:p>
    <w:p w14:paraId="4C20220D" w14:textId="77777777" w:rsidR="0059091B" w:rsidRPr="0059091B" w:rsidRDefault="0059091B" w:rsidP="0059091B">
      <w:pPr>
        <w:numPr>
          <w:ilvl w:val="0"/>
          <w:numId w:val="38"/>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Form 300A (Summary):</w:t>
      </w:r>
      <w:r w:rsidRPr="0059091B">
        <w:rPr>
          <w:rFonts w:ascii="Arial" w:eastAsia="Times New Roman" w:hAnsi="Arial" w:cs="Arial"/>
          <w:kern w:val="0"/>
          <w14:ligatures w14:val="none"/>
        </w:rPr>
        <w:t xml:space="preserve"> At the end of the year, the </w:t>
      </w:r>
      <w:r w:rsidRPr="0059091B">
        <w:rPr>
          <w:rFonts w:ascii="Arial" w:eastAsia="Times New Roman" w:hAnsi="Arial" w:cs="Arial"/>
          <w:b/>
          <w:bCs/>
          <w:kern w:val="0"/>
          <w14:ligatures w14:val="none"/>
        </w:rPr>
        <w:t>totals</w:t>
      </w:r>
      <w:r w:rsidRPr="0059091B">
        <w:rPr>
          <w:rFonts w:ascii="Arial" w:eastAsia="Times New Roman" w:hAnsi="Arial" w:cs="Arial"/>
          <w:kern w:val="0"/>
          <w14:ligatures w14:val="none"/>
        </w:rPr>
        <w:t xml:space="preserve"> from the 300 Log's columns (Deaths, DAFW, DART, Other Recordables) are tallied and entered onto the 300A. The </w:t>
      </w:r>
      <w:r w:rsidRPr="0059091B">
        <w:rPr>
          <w:rFonts w:ascii="Arial" w:eastAsia="Times New Roman" w:hAnsi="Arial" w:cs="Arial"/>
          <w:b/>
          <w:bCs/>
          <w:kern w:val="0"/>
          <w14:ligatures w14:val="none"/>
        </w:rPr>
        <w:t>TRIR</w:t>
      </w:r>
      <w:r w:rsidRPr="0059091B">
        <w:rPr>
          <w:rFonts w:ascii="Arial" w:eastAsia="Times New Roman" w:hAnsi="Arial" w:cs="Arial"/>
          <w:kern w:val="0"/>
          <w14:ligatures w14:val="none"/>
        </w:rPr>
        <w:t xml:space="preserve"> and </w:t>
      </w:r>
      <w:r w:rsidRPr="0059091B">
        <w:rPr>
          <w:rFonts w:ascii="Arial" w:eastAsia="Times New Roman" w:hAnsi="Arial" w:cs="Arial"/>
          <w:b/>
          <w:bCs/>
          <w:kern w:val="0"/>
          <w14:ligatures w14:val="none"/>
        </w:rPr>
        <w:t>DART</w:t>
      </w:r>
      <w:r w:rsidRPr="0059091B">
        <w:rPr>
          <w:rFonts w:ascii="Arial" w:eastAsia="Times New Roman" w:hAnsi="Arial" w:cs="Arial"/>
          <w:kern w:val="0"/>
          <w14:ligatures w14:val="none"/>
        </w:rPr>
        <w:t xml:space="preserve"> rates are then calculated from this summary data.</w:t>
      </w:r>
    </w:p>
    <w:p w14:paraId="07C7194E"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Key Compliance Concept:</w:t>
      </w:r>
      <w:r w:rsidRPr="0059091B">
        <w:rPr>
          <w:rFonts w:ascii="Arial" w:eastAsia="Times New Roman" w:hAnsi="Arial" w:cs="Arial"/>
          <w:kern w:val="0"/>
          <w14:ligatures w14:val="none"/>
        </w:rPr>
        <w:t xml:space="preserve"> The 301 form provides the </w:t>
      </w:r>
      <w:r w:rsidRPr="0059091B">
        <w:rPr>
          <w:rFonts w:ascii="Arial" w:eastAsia="Times New Roman" w:hAnsi="Arial" w:cs="Arial"/>
          <w:b/>
          <w:bCs/>
          <w:kern w:val="0"/>
          <w14:ligatures w14:val="none"/>
        </w:rPr>
        <w:t>evidence and justification</w:t>
      </w:r>
      <w:r w:rsidRPr="0059091B">
        <w:rPr>
          <w:rFonts w:ascii="Arial" w:eastAsia="Times New Roman" w:hAnsi="Arial" w:cs="Arial"/>
          <w:kern w:val="0"/>
          <w14:ligatures w14:val="none"/>
        </w:rPr>
        <w:t xml:space="preserve"> for the entry on the 300 Log, and the 300 Log provides the </w:t>
      </w:r>
      <w:r w:rsidRPr="0059091B">
        <w:rPr>
          <w:rFonts w:ascii="Arial" w:eastAsia="Times New Roman" w:hAnsi="Arial" w:cs="Arial"/>
          <w:b/>
          <w:bCs/>
          <w:kern w:val="0"/>
          <w14:ligatures w14:val="none"/>
        </w:rPr>
        <w:t>data source</w:t>
      </w:r>
      <w:r w:rsidRPr="0059091B">
        <w:rPr>
          <w:rFonts w:ascii="Arial" w:eastAsia="Times New Roman" w:hAnsi="Arial" w:cs="Arial"/>
          <w:kern w:val="0"/>
          <w14:ligatures w14:val="none"/>
        </w:rPr>
        <w:t xml:space="preserve"> for the publicly reported 300A summary. An auditor will always trace an entry backward from the 300A to the 301.</w:t>
      </w:r>
    </w:p>
    <w:p w14:paraId="7C226ADF"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Arial" w:eastAsia="Times New Roman" w:hAnsi="Arial" w:cs="Arial"/>
          <w:b/>
          <w:bCs/>
          <w:kern w:val="0"/>
          <w14:ligatures w14:val="none"/>
        </w:rPr>
        <w:t>3. The Ultimate Financial Impact: OSHA Recordability and the EMR</w:t>
      </w:r>
    </w:p>
    <w:p w14:paraId="4F6AED4A"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The accurate management of the OSHA 300 Log is directly linked to the company's financial health via its </w:t>
      </w:r>
      <w:r w:rsidRPr="0059091B">
        <w:rPr>
          <w:rFonts w:ascii="Arial" w:eastAsia="Times New Roman" w:hAnsi="Arial" w:cs="Arial"/>
          <w:b/>
          <w:bCs/>
          <w:kern w:val="0"/>
          <w14:ligatures w14:val="none"/>
        </w:rPr>
        <w:t>Workers' Compensation Experience Modification Rate (EMR or E-Mod)</w:t>
      </w:r>
      <w:r w:rsidRPr="0059091B">
        <w:rPr>
          <w:rFonts w:ascii="Arial" w:eastAsia="Times New Roman" w:hAnsi="Arial" w:cs="Arial"/>
          <w:kern w:val="0"/>
          <w14:ligatures w14:val="none"/>
        </w:rPr>
        <w:t xml:space="preserve">. This is where compliance becomes a </w:t>
      </w:r>
      <w:r w:rsidRPr="0059091B">
        <w:rPr>
          <w:rFonts w:ascii="Arial" w:eastAsia="Times New Roman" w:hAnsi="Arial" w:cs="Arial"/>
          <w:b/>
          <w:bCs/>
          <w:kern w:val="0"/>
          <w14:ligatures w14:val="none"/>
        </w:rPr>
        <w:t>profit center</w:t>
      </w:r>
      <w:r w:rsidRPr="0059091B">
        <w:rPr>
          <w:rFonts w:ascii="Arial" w:eastAsia="Times New Roman" w:hAnsi="Arial" w:cs="Arial"/>
          <w:kern w:val="0"/>
          <w14:ligatures w14:val="none"/>
        </w:rPr>
        <w:t xml:space="preserve"> or a </w:t>
      </w:r>
      <w:r w:rsidRPr="0059091B">
        <w:rPr>
          <w:rFonts w:ascii="Arial" w:eastAsia="Times New Roman" w:hAnsi="Arial" w:cs="Arial"/>
          <w:b/>
          <w:bCs/>
          <w:kern w:val="0"/>
          <w14:ligatures w14:val="none"/>
        </w:rPr>
        <w:t>hidden cost center</w:t>
      </w:r>
      <w:r w:rsidRPr="0059091B">
        <w:rPr>
          <w:rFonts w:ascii="Arial" w:eastAsia="Times New Roman" w:hAnsi="Arial" w:cs="Arial"/>
          <w:kern w:val="0"/>
          <w14:ligatures w14:val="none"/>
        </w:rPr>
        <w:t>.</w:t>
      </w:r>
    </w:p>
    <w:p w14:paraId="541E0886"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Arial" w:eastAsia="Times New Roman" w:hAnsi="Arial" w:cs="Arial"/>
          <w:b/>
          <w:bCs/>
          <w:kern w:val="0"/>
          <w14:ligatures w14:val="none"/>
        </w:rPr>
        <w:t>What is the EMR?</w:t>
      </w:r>
    </w:p>
    <w:p w14:paraId="1F39D1F3"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The EMR is a multiplier applied to a company's Workers' Comp premium. It compares a company's historical claims and loss experience to the average expected experience of other companies in the same industry.</w:t>
      </w:r>
    </w:p>
    <w:p w14:paraId="083825E1" w14:textId="77777777" w:rsidR="0059091B" w:rsidRPr="0059091B" w:rsidRDefault="0059091B" w:rsidP="0059091B">
      <w:pPr>
        <w:numPr>
          <w:ilvl w:val="0"/>
          <w:numId w:val="39"/>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EMR of 1.0:</w:t>
      </w:r>
      <w:r w:rsidRPr="0059091B">
        <w:rPr>
          <w:rFonts w:ascii="Arial" w:eastAsia="Times New Roman" w:hAnsi="Arial" w:cs="Arial"/>
          <w:kern w:val="0"/>
          <w14:ligatures w14:val="none"/>
        </w:rPr>
        <w:t xml:space="preserve"> The company is performing </w:t>
      </w:r>
      <w:r w:rsidRPr="0059091B">
        <w:rPr>
          <w:rFonts w:ascii="Arial" w:eastAsia="Times New Roman" w:hAnsi="Arial" w:cs="Arial"/>
          <w:i/>
          <w:iCs/>
          <w:kern w:val="0"/>
          <w14:ligatures w14:val="none"/>
        </w:rPr>
        <w:t>at</w:t>
      </w:r>
      <w:r w:rsidRPr="0059091B">
        <w:rPr>
          <w:rFonts w:ascii="Arial" w:eastAsia="Times New Roman" w:hAnsi="Arial" w:cs="Arial"/>
          <w:kern w:val="0"/>
          <w14:ligatures w14:val="none"/>
        </w:rPr>
        <w:t xml:space="preserve"> the industry average (no penalty, no discount).</w:t>
      </w:r>
    </w:p>
    <w:p w14:paraId="6D11F0F7" w14:textId="77777777" w:rsidR="0059091B" w:rsidRPr="0059091B" w:rsidRDefault="0059091B" w:rsidP="0059091B">
      <w:pPr>
        <w:numPr>
          <w:ilvl w:val="0"/>
          <w:numId w:val="39"/>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EMR &gt; 1.0 (e.g., 1.20):</w:t>
      </w:r>
      <w:r w:rsidRPr="0059091B">
        <w:rPr>
          <w:rFonts w:ascii="Arial" w:eastAsia="Times New Roman" w:hAnsi="Arial" w:cs="Arial"/>
          <w:kern w:val="0"/>
          <w14:ligatures w14:val="none"/>
        </w:rPr>
        <w:t xml:space="preserve"> The company has a higher loss history than average. This means the company pays </w:t>
      </w:r>
      <w:r w:rsidRPr="0059091B">
        <w:rPr>
          <w:rFonts w:ascii="Arial" w:eastAsia="Times New Roman" w:hAnsi="Arial" w:cs="Arial"/>
          <w:b/>
          <w:bCs/>
          <w:kern w:val="0"/>
          <w14:ligatures w14:val="none"/>
        </w:rPr>
        <w:t>20% more</w:t>
      </w:r>
      <w:r w:rsidRPr="0059091B">
        <w:rPr>
          <w:rFonts w:ascii="Arial" w:eastAsia="Times New Roman" w:hAnsi="Arial" w:cs="Arial"/>
          <w:kern w:val="0"/>
          <w14:ligatures w14:val="none"/>
        </w:rPr>
        <w:t xml:space="preserve"> in WC premiums. This is a direct financial penalty.</w:t>
      </w:r>
    </w:p>
    <w:p w14:paraId="645637D4" w14:textId="77777777" w:rsidR="0059091B" w:rsidRPr="0059091B" w:rsidRDefault="0059091B" w:rsidP="0059091B">
      <w:pPr>
        <w:numPr>
          <w:ilvl w:val="0"/>
          <w:numId w:val="39"/>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EMR &lt; 1.0 (e.g., 0.85):</w:t>
      </w:r>
      <w:r w:rsidRPr="0059091B">
        <w:rPr>
          <w:rFonts w:ascii="Arial" w:eastAsia="Times New Roman" w:hAnsi="Arial" w:cs="Arial"/>
          <w:kern w:val="0"/>
          <w14:ligatures w14:val="none"/>
        </w:rPr>
        <w:t xml:space="preserve"> The company has a lower loss history than average. This means the company receives a </w:t>
      </w:r>
      <w:r w:rsidRPr="0059091B">
        <w:rPr>
          <w:rFonts w:ascii="Arial" w:eastAsia="Times New Roman" w:hAnsi="Arial" w:cs="Arial"/>
          <w:b/>
          <w:bCs/>
          <w:kern w:val="0"/>
          <w14:ligatures w14:val="none"/>
        </w:rPr>
        <w:t>15% discount</w:t>
      </w:r>
      <w:r w:rsidRPr="0059091B">
        <w:rPr>
          <w:rFonts w:ascii="Arial" w:eastAsia="Times New Roman" w:hAnsi="Arial" w:cs="Arial"/>
          <w:kern w:val="0"/>
          <w14:ligatures w14:val="none"/>
        </w:rPr>
        <w:t xml:space="preserve"> on its WC premiums. This is a direct competitive advantage.</w:t>
      </w:r>
    </w:p>
    <w:p w14:paraId="5AA8A2D8"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Arial" w:eastAsia="Times New Roman" w:hAnsi="Arial" w:cs="Arial"/>
          <w:b/>
          <w:bCs/>
          <w:kern w:val="0"/>
          <w14:ligatures w14:val="none"/>
        </w:rPr>
        <w:t>The CCH Connection: How OSHA Recordability Influences EMR</w:t>
      </w:r>
    </w:p>
    <w:p w14:paraId="127C28B7"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lastRenderedPageBreak/>
        <w:t xml:space="preserve">While the EMR is calculated by Workers' Comp rating bureaus based on </w:t>
      </w:r>
      <w:r w:rsidRPr="0059091B">
        <w:rPr>
          <w:rFonts w:ascii="Arial" w:eastAsia="Times New Roman" w:hAnsi="Arial" w:cs="Arial"/>
          <w:b/>
          <w:bCs/>
          <w:kern w:val="0"/>
          <w14:ligatures w14:val="none"/>
        </w:rPr>
        <w:t>paid claims data</w:t>
      </w:r>
      <w:r w:rsidRPr="0059091B">
        <w:rPr>
          <w:rFonts w:ascii="Arial" w:eastAsia="Times New Roman" w:hAnsi="Arial" w:cs="Arial"/>
          <w:kern w:val="0"/>
          <w14:ligatures w14:val="none"/>
        </w:rPr>
        <w:t xml:space="preserve"> (dollar amounts), your OSHA recordkeeping accuracy is deeply influential:</w:t>
      </w:r>
    </w:p>
    <w:p w14:paraId="4032ABB4" w14:textId="77777777" w:rsidR="0059091B" w:rsidRPr="0059091B" w:rsidRDefault="0059091B" w:rsidP="0059091B">
      <w:pPr>
        <w:numPr>
          <w:ilvl w:val="0"/>
          <w:numId w:val="40"/>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Days Away/Restriction (DAFW/DART) = Severity Multiplier:</w:t>
      </w:r>
    </w:p>
    <w:p w14:paraId="72F1ED35" w14:textId="77777777" w:rsidR="0059091B" w:rsidRPr="0059091B" w:rsidRDefault="0059091B" w:rsidP="0059091B">
      <w:pPr>
        <w:numPr>
          <w:ilvl w:val="1"/>
          <w:numId w:val="40"/>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OSHA Insight:</w:t>
      </w:r>
      <w:r w:rsidRPr="0059091B">
        <w:rPr>
          <w:rFonts w:ascii="Arial" w:eastAsia="Times New Roman" w:hAnsi="Arial" w:cs="Arial"/>
          <w:kern w:val="0"/>
          <w14:ligatures w14:val="none"/>
        </w:rPr>
        <w:t xml:space="preserve"> Cases involving days away or restricted work time (</w:t>
      </w:r>
      <w:r w:rsidRPr="0059091B">
        <w:rPr>
          <w:rFonts w:ascii="Arial" w:eastAsia="Times New Roman" w:hAnsi="Arial" w:cs="Arial"/>
          <w:b/>
          <w:bCs/>
          <w:kern w:val="0"/>
          <w14:ligatures w14:val="none"/>
        </w:rPr>
        <w:t>DAFW/DART</w:t>
      </w:r>
      <w:r w:rsidRPr="0059091B">
        <w:rPr>
          <w:rFonts w:ascii="Arial" w:eastAsia="Times New Roman" w:hAnsi="Arial" w:cs="Arial"/>
          <w:kern w:val="0"/>
          <w14:ligatures w14:val="none"/>
        </w:rPr>
        <w:t>) are the most severe and costly cases on the 300 Log.</w:t>
      </w:r>
    </w:p>
    <w:p w14:paraId="4625FBC5" w14:textId="77777777" w:rsidR="0059091B" w:rsidRPr="0059091B" w:rsidRDefault="0059091B" w:rsidP="0059091B">
      <w:pPr>
        <w:numPr>
          <w:ilvl w:val="1"/>
          <w:numId w:val="40"/>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EMR Impact:</w:t>
      </w:r>
      <w:r w:rsidRPr="0059091B">
        <w:rPr>
          <w:rFonts w:ascii="Arial" w:eastAsia="Times New Roman" w:hAnsi="Arial" w:cs="Arial"/>
          <w:kern w:val="0"/>
          <w14:ligatures w14:val="none"/>
        </w:rPr>
        <w:t xml:space="preserve"> These cases translate into higher </w:t>
      </w:r>
      <w:r w:rsidRPr="0059091B">
        <w:rPr>
          <w:rFonts w:ascii="Arial" w:eastAsia="Times New Roman" w:hAnsi="Arial" w:cs="Arial"/>
          <w:b/>
          <w:bCs/>
          <w:kern w:val="0"/>
          <w14:ligatures w14:val="none"/>
        </w:rPr>
        <w:t>Workers' Comp Incurred Losses</w:t>
      </w:r>
      <w:r w:rsidRPr="0059091B">
        <w:rPr>
          <w:rFonts w:ascii="Arial" w:eastAsia="Times New Roman" w:hAnsi="Arial" w:cs="Arial"/>
          <w:kern w:val="0"/>
          <w14:ligatures w14:val="none"/>
        </w:rPr>
        <w:t xml:space="preserve"> (medical costs, lost wages). In the EMR calculation, </w:t>
      </w:r>
      <w:r w:rsidRPr="0059091B">
        <w:rPr>
          <w:rFonts w:ascii="Arial" w:eastAsia="Times New Roman" w:hAnsi="Arial" w:cs="Arial"/>
          <w:b/>
          <w:bCs/>
          <w:kern w:val="0"/>
          <w14:ligatures w14:val="none"/>
        </w:rPr>
        <w:t>high-severity claims are weighted more heavily</w:t>
      </w:r>
      <w:r w:rsidRPr="0059091B">
        <w:rPr>
          <w:rFonts w:ascii="Arial" w:eastAsia="Times New Roman" w:hAnsi="Arial" w:cs="Arial"/>
          <w:kern w:val="0"/>
          <w14:ligatures w14:val="none"/>
        </w:rPr>
        <w:t xml:space="preserve"> than low-cost claims. Accurately managing DAFW/DART (e.g., robust return-to-work programs) reduces the duration of these high-cost losses, directly lowering the financial input into the EMR calculation.</w:t>
      </w:r>
    </w:p>
    <w:p w14:paraId="3A389599" w14:textId="77777777" w:rsidR="0059091B" w:rsidRPr="0059091B" w:rsidRDefault="0059091B" w:rsidP="0059091B">
      <w:pPr>
        <w:numPr>
          <w:ilvl w:val="0"/>
          <w:numId w:val="40"/>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Over-Recording = Inflated Claim Numbers:</w:t>
      </w:r>
    </w:p>
    <w:p w14:paraId="27CFF10A" w14:textId="77777777" w:rsidR="0059091B" w:rsidRPr="0059091B" w:rsidRDefault="0059091B" w:rsidP="0059091B">
      <w:pPr>
        <w:numPr>
          <w:ilvl w:val="1"/>
          <w:numId w:val="40"/>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OSHA Insight:</w:t>
      </w:r>
      <w:r w:rsidRPr="0059091B">
        <w:rPr>
          <w:rFonts w:ascii="Arial" w:eastAsia="Times New Roman" w:hAnsi="Arial" w:cs="Arial"/>
          <w:kern w:val="0"/>
          <w14:ligatures w14:val="none"/>
        </w:rPr>
        <w:t xml:space="preserve"> Over-recording a non-recordable incident (e.g., basic first aid) means that incident is now on the 300 Log, inflating your TRIR.</w:t>
      </w:r>
    </w:p>
    <w:p w14:paraId="6F5EDA08" w14:textId="77777777" w:rsidR="0059091B" w:rsidRPr="0059091B" w:rsidRDefault="0059091B" w:rsidP="0059091B">
      <w:pPr>
        <w:numPr>
          <w:ilvl w:val="1"/>
          <w:numId w:val="40"/>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EMR Impact:</w:t>
      </w:r>
      <w:r w:rsidRPr="0059091B">
        <w:rPr>
          <w:rFonts w:ascii="Arial" w:eastAsia="Times New Roman" w:hAnsi="Arial" w:cs="Arial"/>
          <w:kern w:val="0"/>
          <w14:ligatures w14:val="none"/>
        </w:rPr>
        <w:t xml:space="preserve"> While minor claims have a lower weight, a </w:t>
      </w:r>
      <w:r w:rsidRPr="0059091B">
        <w:rPr>
          <w:rFonts w:ascii="Arial" w:eastAsia="Times New Roman" w:hAnsi="Arial" w:cs="Arial"/>
          <w:b/>
          <w:bCs/>
          <w:kern w:val="0"/>
          <w14:ligatures w14:val="none"/>
        </w:rPr>
        <w:t xml:space="preserve">high </w:t>
      </w:r>
      <w:r w:rsidRPr="0059091B">
        <w:rPr>
          <w:rFonts w:ascii="Arial" w:eastAsia="Times New Roman" w:hAnsi="Arial" w:cs="Arial"/>
          <w:b/>
          <w:bCs/>
          <w:i/>
          <w:iCs/>
          <w:kern w:val="0"/>
          <w14:ligatures w14:val="none"/>
        </w:rPr>
        <w:t>frequency</w:t>
      </w:r>
      <w:r w:rsidRPr="0059091B">
        <w:rPr>
          <w:rFonts w:ascii="Arial" w:eastAsia="Times New Roman" w:hAnsi="Arial" w:cs="Arial"/>
          <w:b/>
          <w:bCs/>
          <w:kern w:val="0"/>
          <w14:ligatures w14:val="none"/>
        </w:rPr>
        <w:t xml:space="preserve"> of claims</w:t>
      </w:r>
      <w:r w:rsidRPr="0059091B">
        <w:rPr>
          <w:rFonts w:ascii="Arial" w:eastAsia="Times New Roman" w:hAnsi="Arial" w:cs="Arial"/>
          <w:kern w:val="0"/>
          <w14:ligatures w14:val="none"/>
        </w:rPr>
        <w:t xml:space="preserve"> (even small ones) is penalized by the EMR calculation. If your organization is routinely paying for minor first-aid visits or brief doctor visits that are wrongly recorded, the </w:t>
      </w:r>
      <w:r w:rsidRPr="0059091B">
        <w:rPr>
          <w:rFonts w:ascii="Arial" w:eastAsia="Times New Roman" w:hAnsi="Arial" w:cs="Arial"/>
          <w:b/>
          <w:bCs/>
          <w:kern w:val="0"/>
          <w14:ligatures w14:val="none"/>
        </w:rPr>
        <w:t>sheer volume of claims</w:t>
      </w:r>
      <w:r w:rsidRPr="0059091B">
        <w:rPr>
          <w:rFonts w:ascii="Arial" w:eastAsia="Times New Roman" w:hAnsi="Arial" w:cs="Arial"/>
          <w:kern w:val="0"/>
          <w14:ligatures w14:val="none"/>
        </w:rPr>
        <w:t xml:space="preserve"> drives up your EMR, regardless of the individual cost.</w:t>
      </w:r>
    </w:p>
    <w:p w14:paraId="24DF5719" w14:textId="77777777" w:rsidR="0059091B" w:rsidRPr="0059091B" w:rsidRDefault="0059091B" w:rsidP="0059091B">
      <w:pPr>
        <w:numPr>
          <w:ilvl w:val="0"/>
          <w:numId w:val="40"/>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Market Competitiveness:</w:t>
      </w:r>
    </w:p>
    <w:p w14:paraId="271D2D08" w14:textId="77777777" w:rsidR="0059091B" w:rsidRPr="0059091B" w:rsidRDefault="0059091B" w:rsidP="0059091B">
      <w:pPr>
        <w:numPr>
          <w:ilvl w:val="1"/>
          <w:numId w:val="40"/>
        </w:num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Companies with an EMR significantly above 1.0 are often </w:t>
      </w:r>
      <w:r w:rsidRPr="0059091B">
        <w:rPr>
          <w:rFonts w:ascii="Arial" w:eastAsia="Times New Roman" w:hAnsi="Arial" w:cs="Arial"/>
          <w:b/>
          <w:bCs/>
          <w:kern w:val="0"/>
          <w14:ligatures w14:val="none"/>
        </w:rPr>
        <w:t>automatically disqualified</w:t>
      </w:r>
      <w:r w:rsidRPr="0059091B">
        <w:rPr>
          <w:rFonts w:ascii="Arial" w:eastAsia="Times New Roman" w:hAnsi="Arial" w:cs="Arial"/>
          <w:kern w:val="0"/>
          <w14:ligatures w14:val="none"/>
        </w:rPr>
        <w:t xml:space="preserve"> from large contracts, particularly in construction and manufacturing. Your accurate, well-managed OSHA data is the </w:t>
      </w:r>
      <w:r w:rsidRPr="0059091B">
        <w:rPr>
          <w:rFonts w:ascii="Arial" w:eastAsia="Times New Roman" w:hAnsi="Arial" w:cs="Arial"/>
          <w:b/>
          <w:bCs/>
          <w:kern w:val="0"/>
          <w14:ligatures w14:val="none"/>
        </w:rPr>
        <w:t>internal metric</w:t>
      </w:r>
      <w:r w:rsidRPr="0059091B">
        <w:rPr>
          <w:rFonts w:ascii="Arial" w:eastAsia="Times New Roman" w:hAnsi="Arial" w:cs="Arial"/>
          <w:kern w:val="0"/>
          <w14:ligatures w14:val="none"/>
        </w:rPr>
        <w:t xml:space="preserve"> that safety professionals use to forecast and control the EMR, ensuring the company remains </w:t>
      </w:r>
      <w:r w:rsidRPr="0059091B">
        <w:rPr>
          <w:rFonts w:ascii="Arial" w:eastAsia="Times New Roman" w:hAnsi="Arial" w:cs="Arial"/>
          <w:b/>
          <w:bCs/>
          <w:kern w:val="0"/>
          <w14:ligatures w14:val="none"/>
        </w:rPr>
        <w:t>bid-eligible</w:t>
      </w:r>
      <w:r w:rsidRPr="0059091B">
        <w:rPr>
          <w:rFonts w:ascii="Arial" w:eastAsia="Times New Roman" w:hAnsi="Arial" w:cs="Arial"/>
          <w:kern w:val="0"/>
          <w14:ligatures w14:val="none"/>
        </w:rPr>
        <w:t xml:space="preserve"> and financially competitive.</w:t>
      </w:r>
    </w:p>
    <w:p w14:paraId="2555424E" w14:textId="77777777" w:rsidR="0059091B" w:rsidRPr="00CA0481"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Mastering OSHA recordkeeping is not just about avoiding a fine; it's about </w:t>
      </w:r>
      <w:r w:rsidRPr="0059091B">
        <w:rPr>
          <w:rFonts w:ascii="Arial" w:eastAsia="Times New Roman" w:hAnsi="Arial" w:cs="Arial"/>
          <w:b/>
          <w:bCs/>
          <w:kern w:val="0"/>
          <w14:ligatures w14:val="none"/>
        </w:rPr>
        <w:t>optimizing your EMR</w:t>
      </w:r>
      <w:r w:rsidRPr="0059091B">
        <w:rPr>
          <w:rFonts w:ascii="Arial" w:eastAsia="Times New Roman" w:hAnsi="Arial" w:cs="Arial"/>
          <w:kern w:val="0"/>
          <w14:ligatures w14:val="none"/>
        </w:rPr>
        <w:t>, which is the single most controllable factor in your annual insurance costs and competitive standing.</w:t>
      </w:r>
    </w:p>
    <w:p w14:paraId="5F2EA501"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Arial" w:eastAsia="Times New Roman" w:hAnsi="Arial" w:cs="Arial"/>
          <w:b/>
          <w:bCs/>
          <w:kern w:val="0"/>
          <w14:ligatures w14:val="none"/>
        </w:rPr>
        <w:t>Example: Partial OSHA 300 Log (2024)</w:t>
      </w:r>
    </w:p>
    <w:p w14:paraId="1B7CF061"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This example includes five distinct cases to illustrate the recording of </w:t>
      </w:r>
      <w:r w:rsidRPr="0059091B">
        <w:rPr>
          <w:rFonts w:ascii="Arial" w:eastAsia="Times New Roman" w:hAnsi="Arial" w:cs="Arial"/>
          <w:b/>
          <w:bCs/>
          <w:kern w:val="0"/>
          <w14:ligatures w14:val="none"/>
        </w:rPr>
        <w:t>Medical Treatment</w:t>
      </w:r>
      <w:r w:rsidRPr="0059091B">
        <w:rPr>
          <w:rFonts w:ascii="Arial" w:eastAsia="Times New Roman" w:hAnsi="Arial" w:cs="Arial"/>
          <w:kern w:val="0"/>
          <w14:ligatures w14:val="none"/>
        </w:rPr>
        <w:t xml:space="preserve">, </w:t>
      </w:r>
      <w:r w:rsidRPr="0059091B">
        <w:rPr>
          <w:rFonts w:ascii="Arial" w:eastAsia="Times New Roman" w:hAnsi="Arial" w:cs="Arial"/>
          <w:b/>
          <w:bCs/>
          <w:kern w:val="0"/>
          <w14:ligatures w14:val="none"/>
        </w:rPr>
        <w:t>Days Away</w:t>
      </w:r>
      <w:r w:rsidRPr="0059091B">
        <w:rPr>
          <w:rFonts w:ascii="Arial" w:eastAsia="Times New Roman" w:hAnsi="Arial" w:cs="Arial"/>
          <w:kern w:val="0"/>
          <w14:ligatures w14:val="none"/>
        </w:rPr>
        <w:t xml:space="preserve">, </w:t>
      </w:r>
      <w:r w:rsidRPr="0059091B">
        <w:rPr>
          <w:rFonts w:ascii="Arial" w:eastAsia="Times New Roman" w:hAnsi="Arial" w:cs="Arial"/>
          <w:b/>
          <w:bCs/>
          <w:kern w:val="0"/>
          <w14:ligatures w14:val="none"/>
        </w:rPr>
        <w:t>Restriction</w:t>
      </w:r>
      <w:r w:rsidRPr="0059091B">
        <w:rPr>
          <w:rFonts w:ascii="Arial" w:eastAsia="Times New Roman" w:hAnsi="Arial" w:cs="Arial"/>
          <w:kern w:val="0"/>
          <w14:ligatures w14:val="none"/>
        </w:rPr>
        <w:t xml:space="preserve">, and </w:t>
      </w:r>
      <w:r w:rsidRPr="0059091B">
        <w:rPr>
          <w:rFonts w:ascii="Arial" w:eastAsia="Times New Roman" w:hAnsi="Arial" w:cs="Arial"/>
          <w:b/>
          <w:bCs/>
          <w:kern w:val="0"/>
          <w14:ligatures w14:val="none"/>
        </w:rPr>
        <w:t>Non-Recordable</w:t>
      </w:r>
      <w:r w:rsidRPr="0059091B">
        <w:rPr>
          <w:rFonts w:ascii="Arial" w:eastAsia="Times New Roman" w:hAnsi="Arial" w:cs="Arial"/>
          <w:kern w:val="0"/>
          <w14:ligatures w14:val="none"/>
        </w:rPr>
        <w:t xml:space="preserv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887"/>
        <w:gridCol w:w="953"/>
        <w:gridCol w:w="653"/>
        <w:gridCol w:w="1056"/>
        <w:gridCol w:w="1018"/>
        <w:gridCol w:w="549"/>
        <w:gridCol w:w="559"/>
        <w:gridCol w:w="530"/>
        <w:gridCol w:w="1692"/>
        <w:gridCol w:w="1009"/>
        <w:gridCol w:w="1342"/>
      </w:tblGrid>
      <w:tr w:rsidR="0059091B" w:rsidRPr="0059091B" w14:paraId="1D97E8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1E8AFD"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Case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6C5E7"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Employee Name (B)</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31F63"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Job Title (C)</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7E518"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Date of Injury (D)</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C922D"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Location (E)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094A0"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Description (F)</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29484"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Injury Type (G)</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8765A"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Death (K)</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131D7"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Days Away (L)</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1C218"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Days Job Transfer/Restriction (M)</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00D60"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Other Recordable (N)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E030C"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Notes / Status</w:t>
            </w:r>
          </w:p>
        </w:tc>
      </w:tr>
      <w:tr w:rsidR="0059091B" w:rsidRPr="0059091B" w14:paraId="136509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13518"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2024-01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EC445"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John 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C49C8"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Machine 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758C5"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1/15/24</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5529C"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Assembly Line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F0ABB"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Laceration to index finger from sheet metal edge.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B7C87"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523A8"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5AAFD"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D8647"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50784"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E35DB"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Recordable.</w:t>
            </w:r>
            <w:r w:rsidRPr="0059091B">
              <w:rPr>
                <w:rFonts w:ascii="Arial" w:eastAsia="Times New Roman" w:hAnsi="Arial" w:cs="Arial"/>
                <w:kern w:val="0"/>
                <w14:ligatures w14:val="none"/>
              </w:rPr>
              <w:t xml:space="preserve"> Received 3 sutures (Medical Treatment Beyond First Aid).</w:t>
            </w:r>
          </w:p>
        </w:tc>
      </w:tr>
      <w:tr w:rsidR="0059091B" w:rsidRPr="0059091B" w14:paraId="00D21A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4A408"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2024-02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59C19"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Sarah K.</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25914"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Warehouse Tech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0209F"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2/28/24</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02AC2"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Loading Dock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53AC2"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Sprained ankle after stepping on </w:t>
            </w:r>
            <w:r w:rsidRPr="0059091B">
              <w:rPr>
                <w:rFonts w:ascii="Arial" w:eastAsia="Times New Roman" w:hAnsi="Arial" w:cs="Arial"/>
                <w:kern w:val="0"/>
                <w14:ligatures w14:val="none"/>
              </w:rPr>
              <w:lastRenderedPageBreak/>
              <w:t>uneven pallet.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BD5A2"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lastRenderedPageBreak/>
              <w:t>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F6153"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56CD8"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D5D14"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8B477" w14:textId="77777777" w:rsidR="0059091B" w:rsidRPr="0059091B" w:rsidRDefault="0059091B" w:rsidP="0059091B">
            <w:pPr>
              <w:spacing w:after="100" w:afterAutospacing="1"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2FFF7CC"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Recordable.</w:t>
            </w:r>
            <w:r w:rsidRPr="0059091B">
              <w:rPr>
                <w:rFonts w:ascii="Arial" w:eastAsia="Times New Roman" w:hAnsi="Arial" w:cs="Arial"/>
                <w:kern w:val="0"/>
                <w14:ligatures w14:val="none"/>
              </w:rPr>
              <w:t xml:space="preserve"> LHP advised 7 calendar </w:t>
            </w:r>
            <w:r w:rsidRPr="0059091B">
              <w:rPr>
                <w:rFonts w:ascii="Arial" w:eastAsia="Times New Roman" w:hAnsi="Arial" w:cs="Arial"/>
                <w:kern w:val="0"/>
                <w14:ligatures w14:val="none"/>
              </w:rPr>
              <w:lastRenderedPageBreak/>
              <w:t>days off work.</w:t>
            </w:r>
          </w:p>
        </w:tc>
      </w:tr>
      <w:tr w:rsidR="0059091B" w:rsidRPr="0059091B" w14:paraId="6BEFF6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73FCF"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lastRenderedPageBreak/>
              <w:t>2024-03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7A126"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Alex 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DEF94"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Line Supervisor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CEEE0"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3/10/24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4CAF5"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Office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B1310"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Muscle strain after lifting heavy box of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7229B"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76D53"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9DAE6"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F89EA"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AA01D" w14:textId="77777777" w:rsidR="0059091B" w:rsidRPr="0059091B" w:rsidRDefault="0059091B" w:rsidP="0059091B">
            <w:pPr>
              <w:spacing w:after="100" w:afterAutospacing="1"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56D44AA"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Recordable.</w:t>
            </w:r>
            <w:r w:rsidRPr="0059091B">
              <w:rPr>
                <w:rFonts w:ascii="Arial" w:eastAsia="Times New Roman" w:hAnsi="Arial" w:cs="Arial"/>
                <w:kern w:val="0"/>
                <w14:ligatures w14:val="none"/>
              </w:rPr>
              <w:t xml:space="preserve"> LHP restricted lifting to 10 lbs for 14 calendar days.</w:t>
            </w:r>
          </w:p>
        </w:tc>
      </w:tr>
      <w:tr w:rsidR="0059091B" w:rsidRPr="0059091B" w14:paraId="64DD50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C56841"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2024-04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D8286"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Jane M.</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4FA5C"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Forklift Driver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597A8"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4/05/24</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7D8A7"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Maintenance Shop</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F6998"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Metal shaving removed from eye by company nurse.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2A77C"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033E3"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35E42"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3FF2B"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0CB64" w14:textId="77777777" w:rsidR="0059091B" w:rsidRPr="0059091B" w:rsidRDefault="0059091B" w:rsidP="0059091B">
            <w:pPr>
              <w:spacing w:after="100" w:afterAutospacing="1"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537B311"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NON-RECORDABLE.</w:t>
            </w:r>
            <w:r w:rsidRPr="0059091B">
              <w:rPr>
                <w:rFonts w:ascii="Arial" w:eastAsia="Times New Roman" w:hAnsi="Arial" w:cs="Arial"/>
                <w:kern w:val="0"/>
                <w14:ligatures w14:val="none"/>
              </w:rPr>
              <w:t xml:space="preserve"> Removal of foreign body from eye using only irrigation/cotton swab is </w:t>
            </w:r>
            <w:r w:rsidRPr="0059091B">
              <w:rPr>
                <w:rFonts w:ascii="Arial" w:eastAsia="Times New Roman" w:hAnsi="Arial" w:cs="Arial"/>
                <w:b/>
                <w:bCs/>
                <w:kern w:val="0"/>
                <w14:ligatures w14:val="none"/>
              </w:rPr>
              <w:t>First Aid</w:t>
            </w:r>
            <w:r w:rsidRPr="0059091B">
              <w:rPr>
                <w:rFonts w:ascii="Arial" w:eastAsia="Times New Roman" w:hAnsi="Arial" w:cs="Arial"/>
                <w:kern w:val="0"/>
                <w14:ligatures w14:val="none"/>
              </w:rPr>
              <w:t>.</w:t>
            </w:r>
          </w:p>
        </w:tc>
      </w:tr>
      <w:tr w:rsidR="0059091B" w:rsidRPr="0059091B" w14:paraId="55C8E5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7334C1"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2024-05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B921F"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Ben H.</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1B06F"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Welder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A9838"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5/19/24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E8CF7"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Fabrication Bay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2936E"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Low back pain. LHP prescribed physical therapy.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EC98A"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6803C"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2541E"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1BFF8"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E41FF"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69040"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Recordable.</w:t>
            </w:r>
            <w:r w:rsidRPr="0059091B">
              <w:rPr>
                <w:rFonts w:ascii="Arial" w:eastAsia="Times New Roman" w:hAnsi="Arial" w:cs="Arial"/>
                <w:kern w:val="0"/>
                <w14:ligatures w14:val="none"/>
              </w:rPr>
              <w:t xml:space="preserve"> Physical therapy is </w:t>
            </w:r>
            <w:r w:rsidRPr="0059091B">
              <w:rPr>
                <w:rFonts w:ascii="Arial" w:eastAsia="Times New Roman" w:hAnsi="Arial" w:cs="Arial"/>
                <w:b/>
                <w:bCs/>
                <w:kern w:val="0"/>
                <w14:ligatures w14:val="none"/>
              </w:rPr>
              <w:t>Medical Treatment Beyond First Aid</w:t>
            </w:r>
            <w:r w:rsidRPr="0059091B">
              <w:rPr>
                <w:rFonts w:ascii="Arial" w:eastAsia="Times New Roman" w:hAnsi="Arial" w:cs="Arial"/>
                <w:kern w:val="0"/>
                <w14:ligatures w14:val="none"/>
              </w:rPr>
              <w:t>.</w:t>
            </w:r>
          </w:p>
        </w:tc>
      </w:tr>
    </w:tbl>
    <w:p w14:paraId="1716824F" w14:textId="77777777" w:rsidR="0059091B" w:rsidRPr="0059091B" w:rsidRDefault="00000000" w:rsidP="0059091B">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pict w14:anchorId="04B2ECAF">
          <v:rect id="_x0000_i1054" style="width:0;height:1.5pt" o:hralign="center" o:hrstd="t" o:hr="t" fillcolor="#a0a0a0" stroked="f"/>
        </w:pict>
      </w:r>
    </w:p>
    <w:p w14:paraId="5591BFE7"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Segoe UI Emoji" w:eastAsia="Times New Roman" w:hAnsi="Segoe UI Emoji" w:cs="Segoe UI Emoji"/>
          <w:b/>
          <w:bCs/>
          <w:kern w:val="0"/>
          <w14:ligatures w14:val="none"/>
        </w:rPr>
        <w:t>🔑</w:t>
      </w:r>
      <w:r w:rsidRPr="0059091B">
        <w:rPr>
          <w:rFonts w:ascii="Arial" w:eastAsia="Times New Roman" w:hAnsi="Arial" w:cs="Arial"/>
          <w:b/>
          <w:bCs/>
          <w:kern w:val="0"/>
          <w14:ligatures w14:val="none"/>
        </w:rPr>
        <w:t xml:space="preserve"> Key Takeaways Linking to Module 4</w:t>
      </w:r>
    </w:p>
    <w:p w14:paraId="537BEB64"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The data generated above is what is transferred to the </w:t>
      </w:r>
      <w:r w:rsidRPr="0059091B">
        <w:rPr>
          <w:rFonts w:ascii="Arial" w:eastAsia="Times New Roman" w:hAnsi="Arial" w:cs="Arial"/>
          <w:b/>
          <w:bCs/>
          <w:kern w:val="0"/>
          <w14:ligatures w14:val="none"/>
        </w:rPr>
        <w:t>OSHA 300A Summary</w:t>
      </w:r>
      <w:r w:rsidRPr="0059091B">
        <w:rPr>
          <w:rFonts w:ascii="Arial" w:eastAsia="Times New Roman" w:hAnsi="Arial" w:cs="Arial"/>
          <w:kern w:val="0"/>
          <w14:ligatures w14:val="none"/>
        </w:rPr>
        <w:t>, which then influences your company's strategic safety metrics:</w:t>
      </w:r>
    </w:p>
    <w:p w14:paraId="54023970" w14:textId="77777777" w:rsidR="0059091B" w:rsidRPr="0059091B" w:rsidRDefault="0059091B" w:rsidP="0059091B">
      <w:pPr>
        <w:numPr>
          <w:ilvl w:val="0"/>
          <w:numId w:val="41"/>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300A Totals:</w:t>
      </w:r>
      <w:r w:rsidRPr="0059091B">
        <w:rPr>
          <w:rFonts w:ascii="Arial" w:eastAsia="Times New Roman" w:hAnsi="Arial" w:cs="Arial"/>
          <w:kern w:val="0"/>
          <w14:ligatures w14:val="none"/>
        </w:rPr>
        <w:t xml:space="preserve"> Based on the above 5 cases (for the purposes of this example):</w:t>
      </w:r>
    </w:p>
    <w:p w14:paraId="74625CEB" w14:textId="77777777" w:rsidR="0059091B" w:rsidRPr="0059091B" w:rsidRDefault="0059091B" w:rsidP="0059091B">
      <w:pPr>
        <w:numPr>
          <w:ilvl w:val="1"/>
          <w:numId w:val="41"/>
        </w:num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Total Deaths (K): </w:t>
      </w:r>
      <w:r w:rsidRPr="0059091B">
        <w:rPr>
          <w:rFonts w:ascii="Arial" w:eastAsia="Times New Roman" w:hAnsi="Arial" w:cs="Arial"/>
          <w:b/>
          <w:bCs/>
          <w:kern w:val="0"/>
          <w14:ligatures w14:val="none"/>
        </w:rPr>
        <w:t>0</w:t>
      </w:r>
    </w:p>
    <w:p w14:paraId="7C939E66" w14:textId="77777777" w:rsidR="0059091B" w:rsidRPr="0059091B" w:rsidRDefault="0059091B" w:rsidP="0059091B">
      <w:pPr>
        <w:numPr>
          <w:ilvl w:val="1"/>
          <w:numId w:val="41"/>
        </w:num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Total Days Away (L): </w:t>
      </w:r>
      <w:r w:rsidRPr="0059091B">
        <w:rPr>
          <w:rFonts w:ascii="Arial" w:eastAsia="Times New Roman" w:hAnsi="Arial" w:cs="Arial"/>
          <w:b/>
          <w:bCs/>
          <w:kern w:val="0"/>
          <w14:ligatures w14:val="none"/>
        </w:rPr>
        <w:t>7</w:t>
      </w:r>
    </w:p>
    <w:p w14:paraId="4630B926" w14:textId="77777777" w:rsidR="0059091B" w:rsidRPr="0059091B" w:rsidRDefault="0059091B" w:rsidP="0059091B">
      <w:pPr>
        <w:numPr>
          <w:ilvl w:val="1"/>
          <w:numId w:val="41"/>
        </w:num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Total Days of Restriction/Transfer (M): </w:t>
      </w:r>
      <w:r w:rsidRPr="0059091B">
        <w:rPr>
          <w:rFonts w:ascii="Arial" w:eastAsia="Times New Roman" w:hAnsi="Arial" w:cs="Arial"/>
          <w:b/>
          <w:bCs/>
          <w:kern w:val="0"/>
          <w14:ligatures w14:val="none"/>
        </w:rPr>
        <w:t>14</w:t>
      </w:r>
    </w:p>
    <w:p w14:paraId="563BB7A7" w14:textId="77777777" w:rsidR="0059091B" w:rsidRPr="0059091B" w:rsidRDefault="0059091B" w:rsidP="0059091B">
      <w:pPr>
        <w:numPr>
          <w:ilvl w:val="1"/>
          <w:numId w:val="41"/>
        </w:num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Total Other Recordable Cases (N): </w:t>
      </w:r>
      <w:r w:rsidRPr="0059091B">
        <w:rPr>
          <w:rFonts w:ascii="Arial" w:eastAsia="Times New Roman" w:hAnsi="Arial" w:cs="Arial"/>
          <w:b/>
          <w:bCs/>
          <w:kern w:val="0"/>
          <w14:ligatures w14:val="none"/>
        </w:rPr>
        <w:t>2</w:t>
      </w:r>
      <w:r w:rsidRPr="0059091B">
        <w:rPr>
          <w:rFonts w:ascii="Arial" w:eastAsia="Times New Roman" w:hAnsi="Arial" w:cs="Arial"/>
          <w:kern w:val="0"/>
          <w14:ligatures w14:val="none"/>
        </w:rPr>
        <w:t xml:space="preserve"> (Cases 2024-01 and 2024-05)</w:t>
      </w:r>
    </w:p>
    <w:p w14:paraId="4C015B22" w14:textId="77777777" w:rsidR="0059091B" w:rsidRPr="0059091B" w:rsidRDefault="0059091B" w:rsidP="0059091B">
      <w:pPr>
        <w:numPr>
          <w:ilvl w:val="1"/>
          <w:numId w:val="41"/>
        </w:num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Total Recordable Cases: </w:t>
      </w:r>
      <w:r w:rsidRPr="0059091B">
        <w:rPr>
          <w:rFonts w:ascii="Arial" w:eastAsia="Times New Roman" w:hAnsi="Arial" w:cs="Arial"/>
          <w:b/>
          <w:bCs/>
          <w:kern w:val="0"/>
          <w14:ligatures w14:val="none"/>
        </w:rPr>
        <w:t>4</w:t>
      </w:r>
      <w:r w:rsidRPr="0059091B">
        <w:rPr>
          <w:rFonts w:ascii="Arial" w:eastAsia="Times New Roman" w:hAnsi="Arial" w:cs="Arial"/>
          <w:kern w:val="0"/>
          <w14:ligatures w14:val="none"/>
        </w:rPr>
        <w:t xml:space="preserve"> (Cases 2024-01, 2024-02, 2024-03, 2024-05)</w:t>
      </w:r>
    </w:p>
    <w:p w14:paraId="6B11FC8B" w14:textId="77777777" w:rsidR="0059091B" w:rsidRPr="0059091B" w:rsidRDefault="0059091B" w:rsidP="0059091B">
      <w:pPr>
        <w:numPr>
          <w:ilvl w:val="0"/>
          <w:numId w:val="41"/>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Strategic Insight (TRIR/DART):</w:t>
      </w:r>
    </w:p>
    <w:p w14:paraId="2C124E7E" w14:textId="77777777" w:rsidR="0059091B" w:rsidRPr="0059091B" w:rsidRDefault="0059091B" w:rsidP="0059091B">
      <w:pPr>
        <w:numPr>
          <w:ilvl w:val="1"/>
          <w:numId w:val="41"/>
        </w:num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The total DAFW (7) and DART (14) days will directly influence the </w:t>
      </w:r>
      <w:r w:rsidRPr="0059091B">
        <w:rPr>
          <w:rFonts w:ascii="Arial" w:eastAsia="Times New Roman" w:hAnsi="Arial" w:cs="Arial"/>
          <w:b/>
          <w:bCs/>
          <w:kern w:val="0"/>
          <w14:ligatures w14:val="none"/>
        </w:rPr>
        <w:t>DART Rate</w:t>
      </w:r>
      <w:r w:rsidRPr="0059091B">
        <w:rPr>
          <w:rFonts w:ascii="Arial" w:eastAsia="Times New Roman" w:hAnsi="Arial" w:cs="Arial"/>
          <w:kern w:val="0"/>
          <w14:ligatures w14:val="none"/>
        </w:rPr>
        <w:t xml:space="preserve">, which is a high-cost indicator for the </w:t>
      </w:r>
      <w:r w:rsidRPr="0059091B">
        <w:rPr>
          <w:rFonts w:ascii="Arial" w:eastAsia="Times New Roman" w:hAnsi="Arial" w:cs="Arial"/>
          <w:b/>
          <w:bCs/>
          <w:kern w:val="0"/>
          <w14:ligatures w14:val="none"/>
        </w:rPr>
        <w:t>EMR</w:t>
      </w:r>
      <w:r w:rsidRPr="0059091B">
        <w:rPr>
          <w:rFonts w:ascii="Arial" w:eastAsia="Times New Roman" w:hAnsi="Arial" w:cs="Arial"/>
          <w:kern w:val="0"/>
          <w14:ligatures w14:val="none"/>
        </w:rPr>
        <w:t>.</w:t>
      </w:r>
    </w:p>
    <w:p w14:paraId="555A0420" w14:textId="77777777" w:rsidR="0059091B" w:rsidRPr="0059091B" w:rsidRDefault="0059091B" w:rsidP="0059091B">
      <w:pPr>
        <w:numPr>
          <w:ilvl w:val="1"/>
          <w:numId w:val="41"/>
        </w:num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lastRenderedPageBreak/>
        <w:t xml:space="preserve">The total number of recordables (4) will influence the </w:t>
      </w:r>
      <w:r w:rsidRPr="0059091B">
        <w:rPr>
          <w:rFonts w:ascii="Arial" w:eastAsia="Times New Roman" w:hAnsi="Arial" w:cs="Arial"/>
          <w:b/>
          <w:bCs/>
          <w:kern w:val="0"/>
          <w14:ligatures w14:val="none"/>
        </w:rPr>
        <w:t>TRIR</w:t>
      </w:r>
      <w:r w:rsidRPr="0059091B">
        <w:rPr>
          <w:rFonts w:ascii="Arial" w:eastAsia="Times New Roman" w:hAnsi="Arial" w:cs="Arial"/>
          <w:kern w:val="0"/>
          <w14:ligatures w14:val="none"/>
        </w:rPr>
        <w:t>, which is a high-frequency indicator for the EMR.</w:t>
      </w:r>
    </w:p>
    <w:p w14:paraId="795D1CFC" w14:textId="77777777" w:rsidR="0059091B" w:rsidRPr="0059091B" w:rsidRDefault="0059091B" w:rsidP="0059091B">
      <w:pPr>
        <w:numPr>
          <w:ilvl w:val="0"/>
          <w:numId w:val="41"/>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Compliance Chain:</w:t>
      </w:r>
      <w:r w:rsidRPr="0059091B">
        <w:rPr>
          <w:rFonts w:ascii="Arial" w:eastAsia="Times New Roman" w:hAnsi="Arial" w:cs="Arial"/>
          <w:kern w:val="0"/>
          <w14:ligatures w14:val="none"/>
        </w:rPr>
        <w:t xml:space="preserve"> The non-recordable case (2024-04) does not appear on the log, but a </w:t>
      </w:r>
      <w:r w:rsidRPr="0059091B">
        <w:rPr>
          <w:rFonts w:ascii="Arial" w:eastAsia="Times New Roman" w:hAnsi="Arial" w:cs="Arial"/>
          <w:b/>
          <w:bCs/>
          <w:kern w:val="0"/>
          <w14:ligatures w14:val="none"/>
        </w:rPr>
        <w:t>Form 301</w:t>
      </w:r>
      <w:r w:rsidRPr="0059091B">
        <w:rPr>
          <w:rFonts w:ascii="Arial" w:eastAsia="Times New Roman" w:hAnsi="Arial" w:cs="Arial"/>
          <w:kern w:val="0"/>
          <w14:ligatures w14:val="none"/>
        </w:rPr>
        <w:t xml:space="preserve"> </w:t>
      </w:r>
      <w:r w:rsidRPr="0059091B">
        <w:rPr>
          <w:rFonts w:ascii="Arial" w:eastAsia="Times New Roman" w:hAnsi="Arial" w:cs="Arial"/>
          <w:i/>
          <w:iCs/>
          <w:kern w:val="0"/>
          <w14:ligatures w14:val="none"/>
        </w:rPr>
        <w:t>should</w:t>
      </w:r>
      <w:r w:rsidRPr="0059091B">
        <w:rPr>
          <w:rFonts w:ascii="Arial" w:eastAsia="Times New Roman" w:hAnsi="Arial" w:cs="Arial"/>
          <w:kern w:val="0"/>
          <w14:ligatures w14:val="none"/>
        </w:rPr>
        <w:t xml:space="preserve"> still have been completed for investigation purposes. That 301 would include documentation justifying why the case was legally excluded from the 300 Log.</w:t>
      </w:r>
    </w:p>
    <w:p w14:paraId="042DD5D4" w14:textId="77777777" w:rsidR="0059091B" w:rsidRPr="00CA0481"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This example clearly demonstrates the mechanical flow from the incident decision (</w:t>
      </w:r>
      <w:r w:rsidRPr="0059091B">
        <w:rPr>
          <w:rFonts w:ascii="Arial" w:eastAsia="Times New Roman" w:hAnsi="Arial" w:cs="Arial"/>
          <w:b/>
          <w:bCs/>
          <w:kern w:val="0"/>
          <w14:ligatures w14:val="none"/>
        </w:rPr>
        <w:t>Module 2</w:t>
      </w:r>
      <w:r w:rsidRPr="0059091B">
        <w:rPr>
          <w:rFonts w:ascii="Arial" w:eastAsia="Times New Roman" w:hAnsi="Arial" w:cs="Arial"/>
          <w:kern w:val="0"/>
          <w14:ligatures w14:val="none"/>
        </w:rPr>
        <w:t>) to the tracking (</w:t>
      </w:r>
      <w:r w:rsidRPr="0059091B">
        <w:rPr>
          <w:rFonts w:ascii="Arial" w:eastAsia="Times New Roman" w:hAnsi="Arial" w:cs="Arial"/>
          <w:b/>
          <w:bCs/>
          <w:kern w:val="0"/>
          <w14:ligatures w14:val="none"/>
        </w:rPr>
        <w:t>Module 3</w:t>
      </w:r>
      <w:r w:rsidRPr="0059091B">
        <w:rPr>
          <w:rFonts w:ascii="Arial" w:eastAsia="Times New Roman" w:hAnsi="Arial" w:cs="Arial"/>
          <w:kern w:val="0"/>
          <w14:ligatures w14:val="none"/>
        </w:rPr>
        <w:t>) and the calculation of the final metrics (</w:t>
      </w:r>
      <w:r w:rsidRPr="0059091B">
        <w:rPr>
          <w:rFonts w:ascii="Arial" w:eastAsia="Times New Roman" w:hAnsi="Arial" w:cs="Arial"/>
          <w:b/>
          <w:bCs/>
          <w:kern w:val="0"/>
          <w14:ligatures w14:val="none"/>
        </w:rPr>
        <w:t>Module 4</w:t>
      </w:r>
      <w:r w:rsidRPr="0059091B">
        <w:rPr>
          <w:rFonts w:ascii="Arial" w:eastAsia="Times New Roman" w:hAnsi="Arial" w:cs="Arial"/>
          <w:kern w:val="0"/>
          <w14:ligatures w14:val="none"/>
        </w:rPr>
        <w:t>).</w:t>
      </w:r>
    </w:p>
    <w:p w14:paraId="43BBC7B1" w14:textId="77777777" w:rsidR="0059091B" w:rsidRPr="00CA0481" w:rsidRDefault="0059091B" w:rsidP="0059091B">
      <w:pPr>
        <w:spacing w:after="100" w:afterAutospacing="1" w:line="240" w:lineRule="auto"/>
        <w:rPr>
          <w:rFonts w:ascii="Arial" w:eastAsia="Times New Roman" w:hAnsi="Arial" w:cs="Arial"/>
          <w:kern w:val="0"/>
          <w14:ligatures w14:val="none"/>
        </w:rPr>
      </w:pPr>
    </w:p>
    <w:p w14:paraId="394E3C67" w14:textId="77777777" w:rsidR="0059091B" w:rsidRPr="0059091B" w:rsidRDefault="0059091B" w:rsidP="0059091B">
      <w:pPr>
        <w:spacing w:after="100" w:afterAutospacing="1" w:line="240" w:lineRule="auto"/>
        <w:rPr>
          <w:rFonts w:ascii="Arial" w:eastAsia="Times New Roman" w:hAnsi="Arial" w:cs="Arial"/>
          <w:b/>
          <w:bCs/>
          <w:color w:val="EE0000"/>
          <w:kern w:val="0"/>
          <w:sz w:val="27"/>
          <w:szCs w:val="27"/>
          <w14:ligatures w14:val="none"/>
        </w:rPr>
      </w:pPr>
      <w:r w:rsidRPr="0059091B">
        <w:rPr>
          <w:rFonts w:ascii="Arial" w:eastAsia="Times New Roman" w:hAnsi="Arial" w:cs="Arial"/>
          <w:b/>
          <w:bCs/>
          <w:color w:val="EE0000"/>
          <w:kern w:val="0"/>
          <w:sz w:val="27"/>
          <w:szCs w:val="27"/>
          <w14:ligatures w14:val="none"/>
        </w:rPr>
        <w:t>Module 5: Working with Clinics the Right Way—Controlling the Recordability Decision</w:t>
      </w:r>
    </w:p>
    <w:p w14:paraId="0970127D"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This module is designed to empower HR professionals, EHS managers, and supervisors to be </w:t>
      </w:r>
      <w:r w:rsidRPr="0059091B">
        <w:rPr>
          <w:rFonts w:ascii="Arial" w:eastAsia="Times New Roman" w:hAnsi="Arial" w:cs="Arial"/>
          <w:b/>
          <w:bCs/>
          <w:kern w:val="0"/>
          <w14:ligatures w14:val="none"/>
        </w:rPr>
        <w:t>active participants</w:t>
      </w:r>
      <w:r w:rsidRPr="0059091B">
        <w:rPr>
          <w:rFonts w:ascii="Arial" w:eastAsia="Times New Roman" w:hAnsi="Arial" w:cs="Arial"/>
          <w:kern w:val="0"/>
          <w14:ligatures w14:val="none"/>
        </w:rPr>
        <w:t xml:space="preserve"> in the medical management of workplace injuries, ensuring that treatment decisions are medically sound </w:t>
      </w:r>
      <w:r w:rsidRPr="0059091B">
        <w:rPr>
          <w:rFonts w:ascii="Arial" w:eastAsia="Times New Roman" w:hAnsi="Arial" w:cs="Arial"/>
          <w:i/>
          <w:iCs/>
          <w:kern w:val="0"/>
          <w14:ligatures w14:val="none"/>
        </w:rPr>
        <w:t>and</w:t>
      </w:r>
      <w:r w:rsidRPr="0059091B">
        <w:rPr>
          <w:rFonts w:ascii="Arial" w:eastAsia="Times New Roman" w:hAnsi="Arial" w:cs="Arial"/>
          <w:kern w:val="0"/>
          <w14:ligatures w14:val="none"/>
        </w:rPr>
        <w:t xml:space="preserve"> accurately recorded according to </w:t>
      </w:r>
      <w:r w:rsidRPr="0059091B">
        <w:rPr>
          <w:rFonts w:ascii="Arial" w:eastAsia="Times New Roman" w:hAnsi="Arial" w:cs="Arial"/>
          <w:b/>
          <w:bCs/>
          <w:kern w:val="0"/>
          <w14:ligatures w14:val="none"/>
        </w:rPr>
        <w:t>OSHA 29 CFR 1904</w:t>
      </w:r>
      <w:r w:rsidRPr="0059091B">
        <w:rPr>
          <w:rFonts w:ascii="Arial" w:eastAsia="Times New Roman" w:hAnsi="Arial" w:cs="Arial"/>
          <w:kern w:val="0"/>
          <w14:ligatures w14:val="none"/>
        </w:rPr>
        <w:t xml:space="preserve"> standards.</w:t>
      </w:r>
    </w:p>
    <w:p w14:paraId="2B81FB6F"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Arial" w:eastAsia="Times New Roman" w:hAnsi="Arial" w:cs="Arial"/>
          <w:b/>
          <w:bCs/>
          <w:kern w:val="0"/>
          <w14:ligatures w14:val="none"/>
        </w:rPr>
        <w:t>1. How Clinic Treatment Decisions Affect Your OSHA Log</w:t>
      </w:r>
    </w:p>
    <w:p w14:paraId="3497A9BE"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External medical clinics (urgent care, occupational medicine, etc.) are often focused on the patient's well-being and liability, which can lead them to recommend conservative, non-invasive treatments that </w:t>
      </w:r>
      <w:r w:rsidRPr="0059091B">
        <w:rPr>
          <w:rFonts w:ascii="Arial" w:eastAsia="Times New Roman" w:hAnsi="Arial" w:cs="Arial"/>
          <w:b/>
          <w:bCs/>
          <w:kern w:val="0"/>
          <w14:ligatures w14:val="none"/>
        </w:rPr>
        <w:t>unintentionally trigger OSHA recordability</w:t>
      </w:r>
      <w:r w:rsidRPr="0059091B">
        <w:rPr>
          <w:rFonts w:ascii="Arial" w:eastAsia="Times New Roman" w:hAnsi="Arial" w:cs="Arial"/>
          <w:kern w:val="0"/>
          <w14:ligatures w14:val="none"/>
        </w:rPr>
        <w:t>.</w:t>
      </w:r>
    </w:p>
    <w:p w14:paraId="39579E63" w14:textId="77777777" w:rsidR="0059091B" w:rsidRPr="0059091B" w:rsidRDefault="0059091B" w:rsidP="0059091B">
      <w:pPr>
        <w:numPr>
          <w:ilvl w:val="0"/>
          <w:numId w:val="42"/>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The Default Recordable Trap:</w:t>
      </w:r>
      <w:r w:rsidRPr="0059091B">
        <w:rPr>
          <w:rFonts w:ascii="Arial" w:eastAsia="Times New Roman" w:hAnsi="Arial" w:cs="Arial"/>
          <w:kern w:val="0"/>
          <w14:ligatures w14:val="none"/>
        </w:rPr>
        <w:t xml:space="preserve"> If a provider prescribes even a single dose of </w:t>
      </w:r>
      <w:r w:rsidRPr="0059091B">
        <w:rPr>
          <w:rFonts w:ascii="Arial" w:eastAsia="Times New Roman" w:hAnsi="Arial" w:cs="Arial"/>
          <w:b/>
          <w:bCs/>
          <w:kern w:val="0"/>
          <w14:ligatures w14:val="none"/>
        </w:rPr>
        <w:t>prescription medication</w:t>
      </w:r>
      <w:r w:rsidRPr="0059091B">
        <w:rPr>
          <w:rFonts w:ascii="Arial" w:eastAsia="Times New Roman" w:hAnsi="Arial" w:cs="Arial"/>
          <w:kern w:val="0"/>
          <w14:ligatures w14:val="none"/>
        </w:rPr>
        <w:t xml:space="preserve"> (excluding over-the-counter strength, even if dispensed by a doctor) or recommends </w:t>
      </w:r>
      <w:r w:rsidRPr="0059091B">
        <w:rPr>
          <w:rFonts w:ascii="Arial" w:eastAsia="Times New Roman" w:hAnsi="Arial" w:cs="Arial"/>
          <w:b/>
          <w:bCs/>
          <w:kern w:val="0"/>
          <w14:ligatures w14:val="none"/>
        </w:rPr>
        <w:t>physical therapy (PT)</w:t>
      </w:r>
      <w:r w:rsidRPr="0059091B">
        <w:rPr>
          <w:rFonts w:ascii="Arial" w:eastAsia="Times New Roman" w:hAnsi="Arial" w:cs="Arial"/>
          <w:kern w:val="0"/>
          <w14:ligatures w14:val="none"/>
        </w:rPr>
        <w:t xml:space="preserve">, the case automatically becomes </w:t>
      </w:r>
      <w:r w:rsidRPr="0059091B">
        <w:rPr>
          <w:rFonts w:ascii="Arial" w:eastAsia="Times New Roman" w:hAnsi="Arial" w:cs="Arial"/>
          <w:b/>
          <w:bCs/>
          <w:kern w:val="0"/>
          <w14:ligatures w14:val="none"/>
        </w:rPr>
        <w:t>recordable</w:t>
      </w:r>
      <w:r w:rsidRPr="0059091B">
        <w:rPr>
          <w:rFonts w:ascii="Arial" w:eastAsia="Times New Roman" w:hAnsi="Arial" w:cs="Arial"/>
          <w:kern w:val="0"/>
          <w14:ligatures w14:val="none"/>
        </w:rPr>
        <w:t xml:space="preserve"> under the "Medical Treatment Beyond First Aid" trigger (29 CFR 1904.7(b)(5)).</w:t>
      </w:r>
    </w:p>
    <w:p w14:paraId="716416ED" w14:textId="77777777" w:rsidR="0059091B" w:rsidRPr="0059091B" w:rsidRDefault="0059091B" w:rsidP="0059091B">
      <w:pPr>
        <w:numPr>
          <w:ilvl w:val="1"/>
          <w:numId w:val="42"/>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The Hidden Cost:</w:t>
      </w:r>
      <w:r w:rsidRPr="0059091B">
        <w:rPr>
          <w:rFonts w:ascii="Arial" w:eastAsia="Times New Roman" w:hAnsi="Arial" w:cs="Arial"/>
          <w:kern w:val="0"/>
          <w14:ligatures w14:val="none"/>
        </w:rPr>
        <w:t xml:space="preserve"> A well-meaning doctor prescribing a simple anti-inflammatory pill or a short course of PT for a minor strain turns a potentially non-recordable incident into a </w:t>
      </w:r>
      <w:r w:rsidRPr="0059091B">
        <w:rPr>
          <w:rFonts w:ascii="Arial" w:eastAsia="Times New Roman" w:hAnsi="Arial" w:cs="Arial"/>
          <w:b/>
          <w:bCs/>
          <w:kern w:val="0"/>
          <w14:ligatures w14:val="none"/>
        </w:rPr>
        <w:t>recordable event</w:t>
      </w:r>
      <w:r w:rsidRPr="0059091B">
        <w:rPr>
          <w:rFonts w:ascii="Arial" w:eastAsia="Times New Roman" w:hAnsi="Arial" w:cs="Arial"/>
          <w:kern w:val="0"/>
          <w14:ligatures w14:val="none"/>
        </w:rPr>
        <w:t xml:space="preserve">, inflating your </w:t>
      </w:r>
      <w:r w:rsidRPr="0059091B">
        <w:rPr>
          <w:rFonts w:ascii="Arial" w:eastAsia="Times New Roman" w:hAnsi="Arial" w:cs="Arial"/>
          <w:b/>
          <w:bCs/>
          <w:kern w:val="0"/>
          <w14:ligatures w14:val="none"/>
        </w:rPr>
        <w:t>TRIR</w:t>
      </w:r>
      <w:r w:rsidRPr="0059091B">
        <w:rPr>
          <w:rFonts w:ascii="Arial" w:eastAsia="Times New Roman" w:hAnsi="Arial" w:cs="Arial"/>
          <w:kern w:val="0"/>
          <w14:ligatures w14:val="none"/>
        </w:rPr>
        <w:t xml:space="preserve"> and potentially increasing your </w:t>
      </w:r>
      <w:r w:rsidRPr="0059091B">
        <w:rPr>
          <w:rFonts w:ascii="Arial" w:eastAsia="Times New Roman" w:hAnsi="Arial" w:cs="Arial"/>
          <w:b/>
          <w:bCs/>
          <w:kern w:val="0"/>
          <w14:ligatures w14:val="none"/>
        </w:rPr>
        <w:t>EMR</w:t>
      </w:r>
      <w:r w:rsidRPr="0059091B">
        <w:rPr>
          <w:rFonts w:ascii="Arial" w:eastAsia="Times New Roman" w:hAnsi="Arial" w:cs="Arial"/>
          <w:kern w:val="0"/>
          <w14:ligatures w14:val="none"/>
        </w:rPr>
        <w:t>.</w:t>
      </w:r>
    </w:p>
    <w:p w14:paraId="27D06F92" w14:textId="77777777" w:rsidR="0059091B" w:rsidRPr="0059091B" w:rsidRDefault="0059091B" w:rsidP="0059091B">
      <w:pPr>
        <w:numPr>
          <w:ilvl w:val="0"/>
          <w:numId w:val="42"/>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The Days Away/Restriction Trigger:</w:t>
      </w:r>
      <w:r w:rsidRPr="0059091B">
        <w:rPr>
          <w:rFonts w:ascii="Arial" w:eastAsia="Times New Roman" w:hAnsi="Arial" w:cs="Arial"/>
          <w:kern w:val="0"/>
          <w14:ligatures w14:val="none"/>
        </w:rPr>
        <w:t xml:space="preserve"> Providers often recommend a temporary work restriction (e.g., "no lifting over 10 lbs"). As established in Module 2, any restriction on a </w:t>
      </w:r>
      <w:r w:rsidRPr="0059091B">
        <w:rPr>
          <w:rFonts w:ascii="Arial" w:eastAsia="Times New Roman" w:hAnsi="Arial" w:cs="Arial"/>
          <w:b/>
          <w:bCs/>
          <w:kern w:val="0"/>
          <w14:ligatures w14:val="none"/>
        </w:rPr>
        <w:t>routine function</w:t>
      </w:r>
      <w:r w:rsidRPr="0059091B">
        <w:rPr>
          <w:rFonts w:ascii="Arial" w:eastAsia="Times New Roman" w:hAnsi="Arial" w:cs="Arial"/>
          <w:kern w:val="0"/>
          <w14:ligatures w14:val="none"/>
        </w:rPr>
        <w:t xml:space="preserve"> of the job, based on a licensed healthcare professional's (LHP) advice, makes the case recordable for </w:t>
      </w:r>
      <w:r w:rsidRPr="0059091B">
        <w:rPr>
          <w:rFonts w:ascii="Arial" w:eastAsia="Times New Roman" w:hAnsi="Arial" w:cs="Arial"/>
          <w:b/>
          <w:bCs/>
          <w:kern w:val="0"/>
          <w14:ligatures w14:val="none"/>
        </w:rPr>
        <w:t>DART</w:t>
      </w:r>
      <w:r w:rsidRPr="0059091B">
        <w:rPr>
          <w:rFonts w:ascii="Arial" w:eastAsia="Times New Roman" w:hAnsi="Arial" w:cs="Arial"/>
          <w:kern w:val="0"/>
          <w14:ligatures w14:val="none"/>
        </w:rPr>
        <w:t xml:space="preserve"> purposes.</w:t>
      </w:r>
    </w:p>
    <w:p w14:paraId="0254F60E" w14:textId="77777777" w:rsidR="0059091B" w:rsidRPr="0059091B" w:rsidRDefault="0059091B" w:rsidP="0059091B">
      <w:pPr>
        <w:numPr>
          <w:ilvl w:val="1"/>
          <w:numId w:val="42"/>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The Problem:</w:t>
      </w:r>
      <w:r w:rsidRPr="0059091B">
        <w:rPr>
          <w:rFonts w:ascii="Arial" w:eastAsia="Times New Roman" w:hAnsi="Arial" w:cs="Arial"/>
          <w:kern w:val="0"/>
          <w14:ligatures w14:val="none"/>
        </w:rPr>
        <w:t xml:space="preserve"> The provider may not understand the specific </w:t>
      </w:r>
      <w:r w:rsidRPr="0059091B">
        <w:rPr>
          <w:rFonts w:ascii="Arial" w:eastAsia="Times New Roman" w:hAnsi="Arial" w:cs="Arial"/>
          <w:b/>
          <w:bCs/>
          <w:kern w:val="0"/>
          <w14:ligatures w14:val="none"/>
        </w:rPr>
        <w:t>routine functions</w:t>
      </w:r>
      <w:r w:rsidRPr="0059091B">
        <w:rPr>
          <w:rFonts w:ascii="Arial" w:eastAsia="Times New Roman" w:hAnsi="Arial" w:cs="Arial"/>
          <w:kern w:val="0"/>
          <w14:ligatures w14:val="none"/>
        </w:rPr>
        <w:t xml:space="preserve"> of the employee's job. Their generic advice (e.g., "Take it easy for two days") can inadvertently impose a restriction.</w:t>
      </w:r>
    </w:p>
    <w:p w14:paraId="10702B8A"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Arial" w:eastAsia="Times New Roman" w:hAnsi="Arial" w:cs="Arial"/>
          <w:b/>
          <w:bCs/>
          <w:kern w:val="0"/>
          <w14:ligatures w14:val="none"/>
        </w:rPr>
        <w:t>2. Communicating Recordability Expectations Before the Visit</w:t>
      </w:r>
    </w:p>
    <w:p w14:paraId="3A43064E"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To mitigate these risks, employers must establish clear, documented communication with the clinic </w:t>
      </w:r>
      <w:r w:rsidRPr="0059091B">
        <w:rPr>
          <w:rFonts w:ascii="Arial" w:eastAsia="Times New Roman" w:hAnsi="Arial" w:cs="Arial"/>
          <w:i/>
          <w:iCs/>
          <w:kern w:val="0"/>
          <w14:ligatures w14:val="none"/>
        </w:rPr>
        <w:t>before</w:t>
      </w:r>
      <w:r w:rsidRPr="0059091B">
        <w:rPr>
          <w:rFonts w:ascii="Arial" w:eastAsia="Times New Roman" w:hAnsi="Arial" w:cs="Arial"/>
          <w:kern w:val="0"/>
          <w14:ligatures w14:val="none"/>
        </w:rPr>
        <w:t xml:space="preserve"> the injured employee is seen.</w:t>
      </w:r>
    </w:p>
    <w:p w14:paraId="3855BF85" w14:textId="77777777" w:rsidR="0059091B" w:rsidRPr="0059091B" w:rsidRDefault="0059091B" w:rsidP="0059091B">
      <w:pPr>
        <w:numPr>
          <w:ilvl w:val="0"/>
          <w:numId w:val="43"/>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Preferred Provider Agreement (PPA):</w:t>
      </w:r>
      <w:r w:rsidRPr="0059091B">
        <w:rPr>
          <w:rFonts w:ascii="Arial" w:eastAsia="Times New Roman" w:hAnsi="Arial" w:cs="Arial"/>
          <w:kern w:val="0"/>
          <w14:ligatures w14:val="none"/>
        </w:rPr>
        <w:t xml:space="preserve"> The ideal scenario is to establish a formal PPA with a clinic specializing in Occupational Medicine. This agreement should:</w:t>
      </w:r>
    </w:p>
    <w:p w14:paraId="4CA11B58" w14:textId="77777777" w:rsidR="0059091B" w:rsidRPr="0059091B" w:rsidRDefault="0059091B" w:rsidP="0059091B">
      <w:pPr>
        <w:numPr>
          <w:ilvl w:val="1"/>
          <w:numId w:val="43"/>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Define "First Aid":</w:t>
      </w:r>
      <w:r w:rsidRPr="0059091B">
        <w:rPr>
          <w:rFonts w:ascii="Arial" w:eastAsia="Times New Roman" w:hAnsi="Arial" w:cs="Arial"/>
          <w:kern w:val="0"/>
          <w14:ligatures w14:val="none"/>
        </w:rPr>
        <w:t xml:space="preserve"> Provide the clinic with the </w:t>
      </w:r>
      <w:r w:rsidRPr="0059091B">
        <w:rPr>
          <w:rFonts w:ascii="Arial" w:eastAsia="Times New Roman" w:hAnsi="Arial" w:cs="Arial"/>
          <w:b/>
          <w:bCs/>
          <w:kern w:val="0"/>
          <w14:ligatures w14:val="none"/>
        </w:rPr>
        <w:t>OSHA 29 CFR 1904.7(b)(5) list of non-recordable first aid treatments</w:t>
      </w:r>
      <w:r w:rsidRPr="0059091B">
        <w:rPr>
          <w:rFonts w:ascii="Arial" w:eastAsia="Times New Roman" w:hAnsi="Arial" w:cs="Arial"/>
          <w:kern w:val="0"/>
          <w14:ligatures w14:val="none"/>
        </w:rPr>
        <w:t xml:space="preserve"> and confirm they understand the difference between first aid and medical treatment </w:t>
      </w:r>
      <w:r w:rsidRPr="0059091B">
        <w:rPr>
          <w:rFonts w:ascii="Arial" w:eastAsia="Times New Roman" w:hAnsi="Arial" w:cs="Arial"/>
          <w:i/>
          <w:iCs/>
          <w:kern w:val="0"/>
          <w14:ligatures w14:val="none"/>
        </w:rPr>
        <w:t>for OSHA purposes</w:t>
      </w:r>
      <w:r w:rsidRPr="0059091B">
        <w:rPr>
          <w:rFonts w:ascii="Arial" w:eastAsia="Times New Roman" w:hAnsi="Arial" w:cs="Arial"/>
          <w:kern w:val="0"/>
          <w14:ligatures w14:val="none"/>
        </w:rPr>
        <w:t>.</w:t>
      </w:r>
    </w:p>
    <w:p w14:paraId="5BA2EA7D" w14:textId="77777777" w:rsidR="0059091B" w:rsidRPr="0059091B" w:rsidRDefault="0059091B" w:rsidP="0059091B">
      <w:pPr>
        <w:numPr>
          <w:ilvl w:val="1"/>
          <w:numId w:val="43"/>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lastRenderedPageBreak/>
        <w:t>Clarify Job Functions:</w:t>
      </w:r>
      <w:r w:rsidRPr="0059091B">
        <w:rPr>
          <w:rFonts w:ascii="Arial" w:eastAsia="Times New Roman" w:hAnsi="Arial" w:cs="Arial"/>
          <w:kern w:val="0"/>
          <w14:ligatures w14:val="none"/>
        </w:rPr>
        <w:t xml:space="preserve"> Provide the clinic with </w:t>
      </w:r>
      <w:r w:rsidRPr="0059091B">
        <w:rPr>
          <w:rFonts w:ascii="Arial" w:eastAsia="Times New Roman" w:hAnsi="Arial" w:cs="Arial"/>
          <w:b/>
          <w:bCs/>
          <w:kern w:val="0"/>
          <w14:ligatures w14:val="none"/>
        </w:rPr>
        <w:t>specific job descriptions</w:t>
      </w:r>
      <w:r w:rsidRPr="0059091B">
        <w:rPr>
          <w:rFonts w:ascii="Arial" w:eastAsia="Times New Roman" w:hAnsi="Arial" w:cs="Arial"/>
          <w:kern w:val="0"/>
          <w14:ligatures w14:val="none"/>
        </w:rPr>
        <w:t xml:space="preserve"> and a list of </w:t>
      </w:r>
      <w:r w:rsidRPr="0059091B">
        <w:rPr>
          <w:rFonts w:ascii="Arial" w:eastAsia="Times New Roman" w:hAnsi="Arial" w:cs="Arial"/>
          <w:b/>
          <w:bCs/>
          <w:kern w:val="0"/>
          <w14:ligatures w14:val="none"/>
        </w:rPr>
        <w:t>routine functions</w:t>
      </w:r>
      <w:r w:rsidRPr="0059091B">
        <w:rPr>
          <w:rFonts w:ascii="Arial" w:eastAsia="Times New Roman" w:hAnsi="Arial" w:cs="Arial"/>
          <w:kern w:val="0"/>
          <w14:ligatures w14:val="none"/>
        </w:rPr>
        <w:t xml:space="preserve"> for common roles, enabling them to make informed decisions about restrictions.</w:t>
      </w:r>
    </w:p>
    <w:p w14:paraId="140AB05A" w14:textId="77777777" w:rsidR="0059091B" w:rsidRPr="0059091B" w:rsidRDefault="0059091B" w:rsidP="0059091B">
      <w:pPr>
        <w:numPr>
          <w:ilvl w:val="0"/>
          <w:numId w:val="43"/>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The Laminated Form/Clinic Letter:</w:t>
      </w:r>
      <w:r w:rsidRPr="0059091B">
        <w:rPr>
          <w:rFonts w:ascii="Arial" w:eastAsia="Times New Roman" w:hAnsi="Arial" w:cs="Arial"/>
          <w:kern w:val="0"/>
          <w14:ligatures w14:val="none"/>
        </w:rPr>
        <w:t xml:space="preserve"> Even without a PPA, send a standardized form with the injured employee that:</w:t>
      </w:r>
    </w:p>
    <w:p w14:paraId="791C3898" w14:textId="77777777" w:rsidR="0059091B" w:rsidRPr="0059091B" w:rsidRDefault="0059091B" w:rsidP="0059091B">
      <w:pPr>
        <w:numPr>
          <w:ilvl w:val="1"/>
          <w:numId w:val="43"/>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Requests Exclusionary Documentation:</w:t>
      </w:r>
      <w:r w:rsidRPr="0059091B">
        <w:rPr>
          <w:rFonts w:ascii="Arial" w:eastAsia="Times New Roman" w:hAnsi="Arial" w:cs="Arial"/>
          <w:kern w:val="0"/>
          <w14:ligatures w14:val="none"/>
        </w:rPr>
        <w:t xml:space="preserve"> Requests the provider to </w:t>
      </w:r>
      <w:r w:rsidRPr="0059091B">
        <w:rPr>
          <w:rFonts w:ascii="Arial" w:eastAsia="Times New Roman" w:hAnsi="Arial" w:cs="Arial"/>
          <w:b/>
          <w:bCs/>
          <w:kern w:val="0"/>
          <w14:ligatures w14:val="none"/>
        </w:rPr>
        <w:t>clearly document</w:t>
      </w:r>
      <w:r w:rsidRPr="0059091B">
        <w:rPr>
          <w:rFonts w:ascii="Arial" w:eastAsia="Times New Roman" w:hAnsi="Arial" w:cs="Arial"/>
          <w:kern w:val="0"/>
          <w14:ligatures w14:val="none"/>
        </w:rPr>
        <w:t xml:space="preserve"> in the medical record </w:t>
      </w:r>
      <w:r w:rsidRPr="0059091B">
        <w:rPr>
          <w:rFonts w:ascii="Arial" w:eastAsia="Times New Roman" w:hAnsi="Arial" w:cs="Arial"/>
          <w:i/>
          <w:iCs/>
          <w:kern w:val="0"/>
          <w14:ligatures w14:val="none"/>
        </w:rPr>
        <w:t>why</w:t>
      </w:r>
      <w:r w:rsidRPr="0059091B">
        <w:rPr>
          <w:rFonts w:ascii="Arial" w:eastAsia="Times New Roman" w:hAnsi="Arial" w:cs="Arial"/>
          <w:kern w:val="0"/>
          <w14:ligatures w14:val="none"/>
        </w:rPr>
        <w:t xml:space="preserve"> a prescription or restriction is medically necessary, particularly when an OSHA-approved </w:t>
      </w:r>
      <w:r w:rsidRPr="0059091B">
        <w:rPr>
          <w:rFonts w:ascii="Arial" w:eastAsia="Times New Roman" w:hAnsi="Arial" w:cs="Arial"/>
          <w:b/>
          <w:bCs/>
          <w:kern w:val="0"/>
          <w14:ligatures w14:val="none"/>
        </w:rPr>
        <w:t>First Aid</w:t>
      </w:r>
      <w:r w:rsidRPr="0059091B">
        <w:rPr>
          <w:rFonts w:ascii="Arial" w:eastAsia="Times New Roman" w:hAnsi="Arial" w:cs="Arial"/>
          <w:kern w:val="0"/>
          <w14:ligatures w14:val="none"/>
        </w:rPr>
        <w:t xml:space="preserve"> treatment could suffice.</w:t>
      </w:r>
    </w:p>
    <w:p w14:paraId="4AB41F7F" w14:textId="77777777" w:rsidR="0059091B" w:rsidRPr="0059091B" w:rsidRDefault="0059091B" w:rsidP="0059091B">
      <w:pPr>
        <w:numPr>
          <w:ilvl w:val="1"/>
          <w:numId w:val="43"/>
        </w:num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Informs on Restriction:</w:t>
      </w:r>
      <w:r w:rsidRPr="0059091B">
        <w:rPr>
          <w:rFonts w:ascii="Arial" w:eastAsia="Times New Roman" w:hAnsi="Arial" w:cs="Arial"/>
          <w:kern w:val="0"/>
          <w14:ligatures w14:val="none"/>
        </w:rPr>
        <w:t xml:space="preserve"> Asks the provider to specify </w:t>
      </w:r>
      <w:r w:rsidRPr="0059091B">
        <w:rPr>
          <w:rFonts w:ascii="Arial" w:eastAsia="Times New Roman" w:hAnsi="Arial" w:cs="Arial"/>
          <w:i/>
          <w:iCs/>
          <w:kern w:val="0"/>
          <w14:ligatures w14:val="none"/>
        </w:rPr>
        <w:t>exactly</w:t>
      </w:r>
      <w:r w:rsidRPr="0059091B">
        <w:rPr>
          <w:rFonts w:ascii="Arial" w:eastAsia="Times New Roman" w:hAnsi="Arial" w:cs="Arial"/>
          <w:kern w:val="0"/>
          <w14:ligatures w14:val="none"/>
        </w:rPr>
        <w:t xml:space="preserve"> which routine job function the employee is restricted from performing, rather than using vague phrases.</w:t>
      </w:r>
    </w:p>
    <w:p w14:paraId="7B2923C6"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Arial" w:eastAsia="Times New Roman" w:hAnsi="Arial" w:cs="Arial"/>
          <w:b/>
          <w:bCs/>
          <w:kern w:val="0"/>
          <w14:ligatures w14:val="none"/>
        </w:rPr>
        <w:t>3. Example Scripts for HR and Supervisors to Use with Providers</w:t>
      </w:r>
    </w:p>
    <w:p w14:paraId="744E5E8F"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Training managers and supervisors on the proper communication protocols is essential. They should be trained to ask non-leading, compliant questions focused on objective medical necessity, not on avoiding recordability.</w:t>
      </w:r>
    </w:p>
    <w:p w14:paraId="7D8E890F"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Segoe UI Emoji" w:eastAsia="Times New Roman" w:hAnsi="Segoe UI Emoji" w:cs="Segoe UI Emoji"/>
          <w:b/>
          <w:bCs/>
          <w:kern w:val="0"/>
          <w14:ligatures w14:val="none"/>
        </w:rPr>
        <w:t>📞</w:t>
      </w:r>
      <w:r w:rsidRPr="0059091B">
        <w:rPr>
          <w:rFonts w:ascii="Arial" w:eastAsia="Times New Roman" w:hAnsi="Arial" w:cs="Arial"/>
          <w:b/>
          <w:bCs/>
          <w:kern w:val="0"/>
          <w14:ligatures w14:val="none"/>
        </w:rPr>
        <w:t xml:space="preserve"> Script 1: Pre-Visit Call for Non-Severe Injury (To the Provider/Clinic Staff)</w:t>
      </w:r>
    </w:p>
    <w:p w14:paraId="602D010E"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Goal:</w:t>
      </w:r>
      <w:r w:rsidRPr="0059091B">
        <w:rPr>
          <w:rFonts w:ascii="Arial" w:eastAsia="Times New Roman" w:hAnsi="Arial" w:cs="Arial"/>
          <w:kern w:val="0"/>
          <w14:ligatures w14:val="none"/>
        </w:rPr>
        <w:t xml:space="preserve"> Inform the clinic of the nature of the visit and ensure they have our OSHA context.</w:t>
      </w:r>
    </w:p>
    <w:p w14:paraId="398E52A0"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"Hi, I'm calling from Core Compliance HUB regarding John Doe, who is coming in for a minor finger laceration. We have a clear OSHA recordkeeping policy. Could you please ensure that the attending physician has access to the </w:t>
      </w:r>
      <w:r w:rsidRPr="0059091B">
        <w:rPr>
          <w:rFonts w:ascii="Arial" w:eastAsia="Times New Roman" w:hAnsi="Arial" w:cs="Arial"/>
          <w:b/>
          <w:bCs/>
          <w:kern w:val="0"/>
          <w14:ligatures w14:val="none"/>
        </w:rPr>
        <w:t>OSHA list of First Aid treatments</w:t>
      </w:r>
      <w:r w:rsidRPr="0059091B">
        <w:rPr>
          <w:rFonts w:ascii="Arial" w:eastAsia="Times New Roman" w:hAnsi="Arial" w:cs="Arial"/>
          <w:kern w:val="0"/>
          <w14:ligatures w14:val="none"/>
        </w:rPr>
        <w:t>? We ask that if sutures are not absolutely medically necessary, the provider uses the appropriate first-aid treatment to close the wound, as prescribed by OSHA rules. We need documentation of medical necessity if the treatment goes beyond that list."</w:t>
      </w:r>
    </w:p>
    <w:p w14:paraId="2404841E"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Segoe UI Emoji" w:eastAsia="Times New Roman" w:hAnsi="Segoe UI Emoji" w:cs="Segoe UI Emoji"/>
          <w:b/>
          <w:bCs/>
          <w:kern w:val="0"/>
          <w14:ligatures w14:val="none"/>
        </w:rPr>
        <w:t>📞</w:t>
      </w:r>
      <w:r w:rsidRPr="0059091B">
        <w:rPr>
          <w:rFonts w:ascii="Arial" w:eastAsia="Times New Roman" w:hAnsi="Arial" w:cs="Arial"/>
          <w:b/>
          <w:bCs/>
          <w:kern w:val="0"/>
          <w14:ligatures w14:val="none"/>
        </w:rPr>
        <w:t xml:space="preserve"> Script 2: Post-Visit Call Regarding Treatment Decision (To the Provider/Nurse)</w:t>
      </w:r>
    </w:p>
    <w:p w14:paraId="5C4D2B05"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Goal:</w:t>
      </w:r>
      <w:r w:rsidRPr="0059091B">
        <w:rPr>
          <w:rFonts w:ascii="Arial" w:eastAsia="Times New Roman" w:hAnsi="Arial" w:cs="Arial"/>
          <w:kern w:val="0"/>
          <w14:ligatures w14:val="none"/>
        </w:rPr>
        <w:t xml:space="preserve"> Seek clarification on a decision that triggered recordability (e.g., Physical Therapy).</w:t>
      </w:r>
    </w:p>
    <w:p w14:paraId="17783A88"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"Thank you for treating Sarah Smith. I see she has been prescribed physical therapy. For our internal safety analysis, could you please clarify why PT was medically necessary over, for instance, a two-week regimen of at-home stretches? We need to understand if the injury severity </w:t>
      </w:r>
      <w:r w:rsidRPr="0059091B">
        <w:rPr>
          <w:rFonts w:ascii="Arial" w:eastAsia="Times New Roman" w:hAnsi="Arial" w:cs="Arial"/>
          <w:b/>
          <w:bCs/>
          <w:kern w:val="0"/>
          <w14:ligatures w14:val="none"/>
        </w:rPr>
        <w:t>absolutely required</w:t>
      </w:r>
      <w:r w:rsidRPr="0059091B">
        <w:rPr>
          <w:rFonts w:ascii="Arial" w:eastAsia="Times New Roman" w:hAnsi="Arial" w:cs="Arial"/>
          <w:kern w:val="0"/>
          <w14:ligatures w14:val="none"/>
        </w:rPr>
        <w:t xml:space="preserve"> the recordable medical treatment, as we use this to justify our safety program effectiveness."</w:t>
      </w:r>
    </w:p>
    <w:p w14:paraId="7A6A3377" w14:textId="77777777" w:rsidR="0059091B" w:rsidRPr="0059091B" w:rsidRDefault="0059091B" w:rsidP="0059091B">
      <w:pPr>
        <w:spacing w:after="100" w:afterAutospacing="1" w:line="240" w:lineRule="auto"/>
        <w:rPr>
          <w:rFonts w:ascii="Arial" w:eastAsia="Times New Roman" w:hAnsi="Arial" w:cs="Arial"/>
          <w:b/>
          <w:bCs/>
          <w:kern w:val="0"/>
          <w14:ligatures w14:val="none"/>
        </w:rPr>
      </w:pPr>
      <w:r w:rsidRPr="0059091B">
        <w:rPr>
          <w:rFonts w:ascii="Segoe UI Emoji" w:eastAsia="Times New Roman" w:hAnsi="Segoe UI Emoji" w:cs="Segoe UI Emoji"/>
          <w:b/>
          <w:bCs/>
          <w:kern w:val="0"/>
          <w14:ligatures w14:val="none"/>
        </w:rPr>
        <w:t>📞</w:t>
      </w:r>
      <w:r w:rsidRPr="0059091B">
        <w:rPr>
          <w:rFonts w:ascii="Arial" w:eastAsia="Times New Roman" w:hAnsi="Arial" w:cs="Arial"/>
          <w:b/>
          <w:bCs/>
          <w:kern w:val="0"/>
          <w14:ligatures w14:val="none"/>
        </w:rPr>
        <w:t xml:space="preserve"> Script 3: Clarifying Work Restriction (To the Provider)</w:t>
      </w:r>
    </w:p>
    <w:p w14:paraId="5745680C"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b/>
          <w:bCs/>
          <w:kern w:val="0"/>
          <w14:ligatures w14:val="none"/>
        </w:rPr>
        <w:t>Goal:</w:t>
      </w:r>
      <w:r w:rsidRPr="0059091B">
        <w:rPr>
          <w:rFonts w:ascii="Arial" w:eastAsia="Times New Roman" w:hAnsi="Arial" w:cs="Arial"/>
          <w:kern w:val="0"/>
          <w14:ligatures w14:val="none"/>
        </w:rPr>
        <w:t xml:space="preserve"> Ensure a restriction is specific to a routine function and explore alternatives to DART.</w:t>
      </w:r>
    </w:p>
    <w:p w14:paraId="1CB56C1A"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 xml:space="preserve">"Doctor, I see you restricted John from 'heavy lifting.' For his job as a Machine Operator, his routine functions include lifting tools up to 25 pounds. Does your restriction mean he cannot perform that </w:t>
      </w:r>
      <w:r w:rsidRPr="0059091B">
        <w:rPr>
          <w:rFonts w:ascii="Arial" w:eastAsia="Times New Roman" w:hAnsi="Arial" w:cs="Arial"/>
          <w:b/>
          <w:bCs/>
          <w:kern w:val="0"/>
          <w14:ligatures w14:val="none"/>
        </w:rPr>
        <w:t>routine function</w:t>
      </w:r>
      <w:r w:rsidRPr="0059091B">
        <w:rPr>
          <w:rFonts w:ascii="Arial" w:eastAsia="Times New Roman" w:hAnsi="Arial" w:cs="Arial"/>
          <w:kern w:val="0"/>
          <w14:ligatures w14:val="none"/>
        </w:rPr>
        <w:t xml:space="preserve">? If so, we must record DART days. If we can adjust his task to </w:t>
      </w:r>
      <w:r w:rsidRPr="0059091B">
        <w:rPr>
          <w:rFonts w:ascii="Arial" w:eastAsia="Times New Roman" w:hAnsi="Arial" w:cs="Arial"/>
          <w:b/>
          <w:bCs/>
          <w:kern w:val="0"/>
          <w14:ligatures w14:val="none"/>
        </w:rPr>
        <w:t>avoid that specific function</w:t>
      </w:r>
      <w:r w:rsidRPr="0059091B">
        <w:rPr>
          <w:rFonts w:ascii="Arial" w:eastAsia="Times New Roman" w:hAnsi="Arial" w:cs="Arial"/>
          <w:kern w:val="0"/>
          <w14:ligatures w14:val="none"/>
        </w:rPr>
        <w:t xml:space="preserve"> while he's on-site, would that be medically appropriate, or does his condition require full time away from the workplace?"</w:t>
      </w:r>
    </w:p>
    <w:p w14:paraId="7700EFD1" w14:textId="77777777" w:rsidR="0059091B" w:rsidRPr="0059091B" w:rsidRDefault="0059091B" w:rsidP="0059091B">
      <w:pPr>
        <w:spacing w:after="100" w:afterAutospacing="1" w:line="240" w:lineRule="auto"/>
        <w:rPr>
          <w:rFonts w:ascii="Arial" w:eastAsia="Times New Roman" w:hAnsi="Arial" w:cs="Arial"/>
          <w:kern w:val="0"/>
          <w14:ligatures w14:val="none"/>
        </w:rPr>
      </w:pPr>
      <w:r w:rsidRPr="0059091B">
        <w:rPr>
          <w:rFonts w:ascii="Arial" w:eastAsia="Times New Roman" w:hAnsi="Arial" w:cs="Arial"/>
          <w:kern w:val="0"/>
          <w14:ligatures w14:val="none"/>
        </w:rPr>
        <w:t>By adopting these protocols, Core Compliance HUB clients can ensure that their OSHA 300 Logs accurately reflect the true severity of workplace injuries, rather than reflecting overly conservative (and costly) medical advice.</w:t>
      </w:r>
    </w:p>
    <w:p w14:paraId="1A1154B8" w14:textId="77777777" w:rsidR="0059091B" w:rsidRPr="0059091B" w:rsidRDefault="0059091B" w:rsidP="0059091B">
      <w:pPr>
        <w:spacing w:after="100" w:afterAutospacing="1" w:line="240" w:lineRule="auto"/>
        <w:rPr>
          <w:rFonts w:ascii="Arial" w:eastAsia="Times New Roman" w:hAnsi="Arial" w:cs="Arial"/>
          <w:kern w:val="0"/>
          <w14:ligatures w14:val="none"/>
        </w:rPr>
      </w:pPr>
    </w:p>
    <w:p w14:paraId="2C4D5BC7" w14:textId="77777777" w:rsidR="0059091B" w:rsidRPr="0059091B" w:rsidRDefault="0059091B" w:rsidP="0059091B">
      <w:pPr>
        <w:spacing w:after="100" w:afterAutospacing="1" w:line="240" w:lineRule="auto"/>
        <w:rPr>
          <w:rFonts w:ascii="Arial" w:eastAsia="Times New Roman" w:hAnsi="Arial" w:cs="Arial"/>
          <w:kern w:val="0"/>
          <w14:ligatures w14:val="none"/>
        </w:rPr>
      </w:pPr>
    </w:p>
    <w:p w14:paraId="0C80F962" w14:textId="77777777" w:rsidR="0059091B" w:rsidRPr="0003074A" w:rsidRDefault="0059091B" w:rsidP="0003074A">
      <w:pPr>
        <w:spacing w:after="100" w:afterAutospacing="1" w:line="240" w:lineRule="auto"/>
        <w:rPr>
          <w:rFonts w:ascii="Arial" w:eastAsia="Times New Roman" w:hAnsi="Arial" w:cs="Arial"/>
          <w:kern w:val="0"/>
          <w14:ligatures w14:val="none"/>
        </w:rPr>
      </w:pPr>
    </w:p>
    <w:p w14:paraId="1A5319C8" w14:textId="77777777" w:rsidR="0003074A" w:rsidRPr="002D27D8" w:rsidRDefault="0003074A" w:rsidP="002D27D8">
      <w:pPr>
        <w:rPr>
          <w:rFonts w:ascii="Arial" w:hAnsi="Arial" w:cs="Arial"/>
        </w:rPr>
      </w:pPr>
    </w:p>
    <w:p w14:paraId="62285698" w14:textId="77777777" w:rsidR="00254CC5" w:rsidRPr="00254CC5" w:rsidRDefault="00254CC5" w:rsidP="00254CC5">
      <w:pPr>
        <w:spacing w:after="100" w:afterAutospacing="1" w:line="240" w:lineRule="auto"/>
        <w:outlineLvl w:val="1"/>
        <w:rPr>
          <w:rFonts w:ascii="Arial" w:eastAsia="Times New Roman" w:hAnsi="Arial" w:cs="Arial"/>
          <w:b/>
          <w:bCs/>
          <w:color w:val="EE0000"/>
          <w:kern w:val="0"/>
          <w:sz w:val="27"/>
          <w:szCs w:val="27"/>
          <w14:ligatures w14:val="none"/>
        </w:rPr>
      </w:pPr>
      <w:r w:rsidRPr="00254CC5">
        <w:rPr>
          <w:rFonts w:ascii="Arial" w:eastAsia="Times New Roman" w:hAnsi="Arial" w:cs="Arial"/>
          <w:b/>
          <w:bCs/>
          <w:color w:val="EE0000"/>
          <w:kern w:val="0"/>
          <w:sz w:val="27"/>
          <w:szCs w:val="27"/>
          <w14:ligatures w14:val="none"/>
        </w:rPr>
        <w:t>Module 6: Avoiding the Top 10 Employer Mistakes in OSHA Recordkeeping</w:t>
      </w:r>
    </w:p>
    <w:p w14:paraId="408EE906" w14:textId="77777777" w:rsidR="00254CC5" w:rsidRPr="00254CC5" w:rsidRDefault="00254CC5" w:rsidP="00254CC5">
      <w:pPr>
        <w:spacing w:after="100" w:afterAutospacing="1" w:line="240" w:lineRule="auto"/>
        <w:rPr>
          <w:rFonts w:ascii="Arial" w:eastAsia="Times New Roman" w:hAnsi="Arial" w:cs="Arial"/>
          <w:kern w:val="0"/>
          <w14:ligatures w14:val="none"/>
        </w:rPr>
      </w:pPr>
      <w:r w:rsidRPr="00254CC5">
        <w:rPr>
          <w:rFonts w:ascii="Arial" w:eastAsia="Times New Roman" w:hAnsi="Arial" w:cs="Arial"/>
          <w:kern w:val="0"/>
          <w14:ligatures w14:val="none"/>
        </w:rPr>
        <w:t xml:space="preserve">This module synthesizes the core compliance and financial lessons into a checklist of the </w:t>
      </w:r>
      <w:r w:rsidRPr="00254CC5">
        <w:rPr>
          <w:rFonts w:ascii="Arial" w:eastAsia="Times New Roman" w:hAnsi="Arial" w:cs="Arial"/>
          <w:b/>
          <w:bCs/>
          <w:kern w:val="0"/>
          <w14:ligatures w14:val="none"/>
        </w:rPr>
        <w:t>most common, costly errors</w:t>
      </w:r>
      <w:r w:rsidRPr="00254CC5">
        <w:rPr>
          <w:rFonts w:ascii="Arial" w:eastAsia="Times New Roman" w:hAnsi="Arial" w:cs="Arial"/>
          <w:kern w:val="0"/>
          <w14:ligatures w14:val="none"/>
        </w:rPr>
        <w:t xml:space="preserve"> employers make on the OSHA 300 Log. By recognizing and actively avoiding these pitfalls, CCH clients can achieve superior accuracy and legally manage their Total Recordable Incident Rate (TRIR) and DART rates.</w:t>
      </w:r>
    </w:p>
    <w:p w14:paraId="458E62EC" w14:textId="77777777" w:rsidR="00254CC5" w:rsidRPr="00254CC5" w:rsidRDefault="00254CC5" w:rsidP="00254CC5">
      <w:pPr>
        <w:spacing w:after="100" w:afterAutospacing="1" w:line="240" w:lineRule="auto"/>
        <w:outlineLvl w:val="2"/>
        <w:rPr>
          <w:rFonts w:ascii="Arial" w:eastAsia="Times New Roman" w:hAnsi="Arial" w:cs="Arial"/>
          <w:b/>
          <w:bCs/>
          <w:kern w:val="0"/>
          <w:sz w:val="27"/>
          <w:szCs w:val="27"/>
          <w14:ligatures w14:val="none"/>
        </w:rPr>
      </w:pPr>
      <w:r w:rsidRPr="00254CC5">
        <w:rPr>
          <w:rFonts w:ascii="Arial" w:eastAsia="Times New Roman" w:hAnsi="Arial" w:cs="Arial"/>
          <w:b/>
          <w:bCs/>
          <w:kern w:val="0"/>
          <w:sz w:val="27"/>
          <w:szCs w:val="27"/>
          <w14:ligatures w14:val="none"/>
        </w:rPr>
        <w:t>1. The Financial Traps: Over- and Under-Recording</w:t>
      </w:r>
    </w:p>
    <w:p w14:paraId="0275C61D" w14:textId="77777777" w:rsidR="00254CC5" w:rsidRPr="00254CC5" w:rsidRDefault="00254CC5" w:rsidP="00254CC5">
      <w:pPr>
        <w:spacing w:after="100" w:afterAutospacing="1" w:line="240" w:lineRule="auto"/>
        <w:rPr>
          <w:rFonts w:ascii="Arial" w:eastAsia="Times New Roman" w:hAnsi="Arial" w:cs="Arial"/>
          <w:kern w:val="0"/>
          <w14:ligatures w14:val="none"/>
        </w:rPr>
      </w:pPr>
      <w:r w:rsidRPr="00254CC5">
        <w:rPr>
          <w:rFonts w:ascii="Arial" w:eastAsia="Times New Roman" w:hAnsi="Arial" w:cs="Arial"/>
          <w:kern w:val="0"/>
          <w14:ligatures w14:val="none"/>
        </w:rPr>
        <w:t xml:space="preserve">The first category of mistakes dictates the integrity of your safety data and directly impacts your financial metrics, especially your </w:t>
      </w:r>
      <w:r w:rsidRPr="00254CC5">
        <w:rPr>
          <w:rFonts w:ascii="Arial" w:eastAsia="Times New Roman" w:hAnsi="Arial" w:cs="Arial"/>
          <w:b/>
          <w:bCs/>
          <w:kern w:val="0"/>
          <w14:ligatures w14:val="none"/>
        </w:rPr>
        <w:t>Experience Modification Rate (EMR)</w:t>
      </w:r>
      <w:r w:rsidRPr="00254CC5">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3827"/>
        <w:gridCol w:w="5022"/>
      </w:tblGrid>
      <w:tr w:rsidR="00254CC5" w:rsidRPr="00254CC5" w14:paraId="5B0B2D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3DF9DC"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Mistake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75707"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Compliance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25387"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The Costly Consequence</w:t>
            </w:r>
          </w:p>
        </w:tc>
      </w:tr>
      <w:tr w:rsidR="00254CC5" w:rsidRPr="00254CC5" w14:paraId="1795C1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DA57BB"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#1: Over-Recording (The "Too Cautious" Trap)</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4966D"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kern w:val="0"/>
                <w14:ligatures w14:val="none"/>
              </w:rPr>
              <w:t xml:space="preserve">Logging an injury that legally meets an </w:t>
            </w:r>
            <w:r w:rsidRPr="00254CC5">
              <w:rPr>
                <w:rFonts w:ascii="Arial" w:eastAsia="Times New Roman" w:hAnsi="Arial" w:cs="Arial"/>
                <w:b/>
                <w:bCs/>
                <w:kern w:val="0"/>
                <w14:ligatures w14:val="none"/>
              </w:rPr>
              <w:t>OSHA exception</w:t>
            </w:r>
            <w:r w:rsidRPr="00254CC5">
              <w:rPr>
                <w:rFonts w:ascii="Arial" w:eastAsia="Times New Roman" w:hAnsi="Arial" w:cs="Arial"/>
                <w:kern w:val="0"/>
                <w14:ligatures w14:val="none"/>
              </w:rPr>
              <w:t xml:space="preserve"> (e.g., purely personal illness, voluntary fitness activity) or falls under the </w:t>
            </w:r>
            <w:r w:rsidRPr="00254CC5">
              <w:rPr>
                <w:rFonts w:ascii="Arial" w:eastAsia="Times New Roman" w:hAnsi="Arial" w:cs="Arial"/>
                <w:b/>
                <w:bCs/>
                <w:kern w:val="0"/>
                <w14:ligatures w14:val="none"/>
              </w:rPr>
              <w:t>First Aid exclusion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B7FE1"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Inflates TRIR and DART rates.</w:t>
            </w:r>
            <w:r w:rsidRPr="00254CC5">
              <w:rPr>
                <w:rFonts w:ascii="Arial" w:eastAsia="Times New Roman" w:hAnsi="Arial" w:cs="Arial"/>
                <w:kern w:val="0"/>
                <w14:ligatures w14:val="none"/>
              </w:rPr>
              <w:t xml:space="preserve"> A high TRIR suggests poor safety frequency, increasing your </w:t>
            </w:r>
            <w:r w:rsidRPr="00254CC5">
              <w:rPr>
                <w:rFonts w:ascii="Arial" w:eastAsia="Times New Roman" w:hAnsi="Arial" w:cs="Arial"/>
                <w:b/>
                <w:bCs/>
                <w:kern w:val="0"/>
                <w14:ligatures w14:val="none"/>
              </w:rPr>
              <w:t>EMR</w:t>
            </w:r>
            <w:r w:rsidRPr="00254CC5">
              <w:rPr>
                <w:rFonts w:ascii="Arial" w:eastAsia="Times New Roman" w:hAnsi="Arial" w:cs="Arial"/>
                <w:kern w:val="0"/>
                <w14:ligatures w14:val="none"/>
              </w:rPr>
              <w:t xml:space="preserve"> and potentially </w:t>
            </w:r>
            <w:r w:rsidRPr="00254CC5">
              <w:rPr>
                <w:rFonts w:ascii="Arial" w:eastAsia="Times New Roman" w:hAnsi="Arial" w:cs="Arial"/>
                <w:b/>
                <w:bCs/>
                <w:kern w:val="0"/>
                <w14:ligatures w14:val="none"/>
              </w:rPr>
              <w:t>disqualifying you</w:t>
            </w:r>
            <w:r w:rsidRPr="00254CC5">
              <w:rPr>
                <w:rFonts w:ascii="Arial" w:eastAsia="Times New Roman" w:hAnsi="Arial" w:cs="Arial"/>
                <w:kern w:val="0"/>
                <w14:ligatures w14:val="none"/>
              </w:rPr>
              <w:t xml:space="preserve"> from lucrative contracts requiring low rates.</w:t>
            </w:r>
          </w:p>
        </w:tc>
      </w:tr>
      <w:tr w:rsidR="00254CC5" w:rsidRPr="00254CC5" w14:paraId="7C2ADE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3FEC49"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#2: Under-Recording (Missed Incidents)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8A382"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kern w:val="0"/>
                <w14:ligatures w14:val="none"/>
              </w:rPr>
              <w:t>Failing to log a truly recordable event (e.g., not logging a case that involved a prescription drug or required surgery).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576C9"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Serious OSHA Violations:</w:t>
            </w:r>
            <w:r w:rsidRPr="00254CC5">
              <w:rPr>
                <w:rFonts w:ascii="Arial" w:eastAsia="Times New Roman" w:hAnsi="Arial" w:cs="Arial"/>
                <w:kern w:val="0"/>
                <w14:ligatures w14:val="none"/>
              </w:rPr>
              <w:t xml:space="preserve"> This is viewed as an attempt to hide injury data. Fines can reach </w:t>
            </w:r>
            <w:r w:rsidRPr="00254CC5">
              <w:rPr>
                <w:rFonts w:ascii="Arial" w:eastAsia="Times New Roman" w:hAnsi="Arial" w:cs="Arial"/>
                <w:b/>
                <w:bCs/>
                <w:kern w:val="0"/>
                <w14:ligatures w14:val="none"/>
              </w:rPr>
              <w:t>$16,000+</w:t>
            </w:r>
            <w:r w:rsidRPr="00254CC5">
              <w:rPr>
                <w:rFonts w:ascii="Arial" w:eastAsia="Times New Roman" w:hAnsi="Arial" w:cs="Arial"/>
                <w:kern w:val="0"/>
                <w14:ligatures w14:val="none"/>
              </w:rPr>
              <w:t xml:space="preserve"> per incident for a </w:t>
            </w:r>
            <w:r w:rsidRPr="00254CC5">
              <w:rPr>
                <w:rFonts w:ascii="Arial" w:eastAsia="Times New Roman" w:hAnsi="Arial" w:cs="Arial"/>
                <w:b/>
                <w:bCs/>
                <w:kern w:val="0"/>
                <w14:ligatures w14:val="none"/>
              </w:rPr>
              <w:t>Serious Violation</w:t>
            </w:r>
            <w:r w:rsidRPr="00254CC5">
              <w:rPr>
                <w:rFonts w:ascii="Arial" w:eastAsia="Times New Roman" w:hAnsi="Arial" w:cs="Arial"/>
                <w:kern w:val="0"/>
                <w14:ligatures w14:val="none"/>
              </w:rPr>
              <w:t>, and fines can be compounded for each year the record was not maintained.</w:t>
            </w:r>
          </w:p>
        </w:tc>
      </w:tr>
      <w:tr w:rsidR="00254CC5" w:rsidRPr="00254CC5" w14:paraId="3E3D4D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A99A47"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#3: Confusing First Aid vs. Medical Treatment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0466B"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kern w:val="0"/>
                <w14:ligatures w14:val="none"/>
              </w:rPr>
              <w:t xml:space="preserve">Mistaking </w:t>
            </w:r>
            <w:r w:rsidRPr="00254CC5">
              <w:rPr>
                <w:rFonts w:ascii="Arial" w:eastAsia="Times New Roman" w:hAnsi="Arial" w:cs="Arial"/>
                <w:b/>
                <w:bCs/>
                <w:kern w:val="0"/>
                <w14:ligatures w14:val="none"/>
              </w:rPr>
              <w:t>Medical Treatment</w:t>
            </w:r>
            <w:r w:rsidRPr="00254CC5">
              <w:rPr>
                <w:rFonts w:ascii="Arial" w:eastAsia="Times New Roman" w:hAnsi="Arial" w:cs="Arial"/>
                <w:kern w:val="0"/>
                <w14:ligatures w14:val="none"/>
              </w:rPr>
              <w:t xml:space="preserve"> (e.g., stitches, physical therapy, rigid support) for </w:t>
            </w:r>
            <w:r w:rsidRPr="00254CC5">
              <w:rPr>
                <w:rFonts w:ascii="Arial" w:eastAsia="Times New Roman" w:hAnsi="Arial" w:cs="Arial"/>
                <w:b/>
                <w:bCs/>
                <w:kern w:val="0"/>
                <w14:ligatures w14:val="none"/>
              </w:rPr>
              <w:t>First Aid</w:t>
            </w:r>
            <w:r w:rsidRPr="00254CC5">
              <w:rPr>
                <w:rFonts w:ascii="Arial" w:eastAsia="Times New Roman" w:hAnsi="Arial" w:cs="Arial"/>
                <w:kern w:val="0"/>
                <w14:ligatures w14:val="none"/>
              </w:rPr>
              <w:t xml:space="preserve"> (e.g., cleaning wound, non-rigid support, cold pack), or vice-versa.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A72A6"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kern w:val="0"/>
                <w14:ligatures w14:val="none"/>
              </w:rPr>
              <w:t xml:space="preserve">Leads to either </w:t>
            </w:r>
            <w:r w:rsidRPr="00254CC5">
              <w:rPr>
                <w:rFonts w:ascii="Arial" w:eastAsia="Times New Roman" w:hAnsi="Arial" w:cs="Arial"/>
                <w:b/>
                <w:bCs/>
                <w:kern w:val="0"/>
                <w14:ligatures w14:val="none"/>
              </w:rPr>
              <w:t>over-recording</w:t>
            </w:r>
            <w:r w:rsidRPr="00254CC5">
              <w:rPr>
                <w:rFonts w:ascii="Arial" w:eastAsia="Times New Roman" w:hAnsi="Arial" w:cs="Arial"/>
                <w:kern w:val="0"/>
                <w14:ligatures w14:val="none"/>
              </w:rPr>
              <w:t xml:space="preserve"> (if a true First Aid case is logged) or </w:t>
            </w:r>
            <w:r w:rsidRPr="00254CC5">
              <w:rPr>
                <w:rFonts w:ascii="Arial" w:eastAsia="Times New Roman" w:hAnsi="Arial" w:cs="Arial"/>
                <w:b/>
                <w:bCs/>
                <w:kern w:val="0"/>
                <w14:ligatures w14:val="none"/>
              </w:rPr>
              <w:t>under-recording</w:t>
            </w:r>
            <w:r w:rsidRPr="00254CC5">
              <w:rPr>
                <w:rFonts w:ascii="Arial" w:eastAsia="Times New Roman" w:hAnsi="Arial" w:cs="Arial"/>
                <w:kern w:val="0"/>
                <w14:ligatures w14:val="none"/>
              </w:rPr>
              <w:t xml:space="preserve"> (if a Medical Treatment case is missed), triggering the financial and compliance penalties above.</w:t>
            </w:r>
          </w:p>
        </w:tc>
      </w:tr>
    </w:tbl>
    <w:p w14:paraId="50C7AA51" w14:textId="77777777" w:rsidR="00254CC5" w:rsidRPr="00254CC5" w:rsidRDefault="00254CC5" w:rsidP="00254CC5">
      <w:pPr>
        <w:spacing w:after="100" w:afterAutospacing="1" w:line="240" w:lineRule="auto"/>
        <w:outlineLvl w:val="2"/>
        <w:rPr>
          <w:rFonts w:ascii="Arial" w:eastAsia="Times New Roman" w:hAnsi="Arial" w:cs="Arial"/>
          <w:b/>
          <w:bCs/>
          <w:kern w:val="0"/>
          <w:sz w:val="27"/>
          <w:szCs w:val="27"/>
          <w14:ligatures w14:val="none"/>
        </w:rPr>
      </w:pPr>
      <w:r w:rsidRPr="00254CC5">
        <w:rPr>
          <w:rFonts w:ascii="Arial" w:eastAsia="Times New Roman" w:hAnsi="Arial" w:cs="Arial"/>
          <w:b/>
          <w:bCs/>
          <w:kern w:val="0"/>
          <w:sz w:val="27"/>
          <w:szCs w:val="27"/>
          <w14:ligatures w14:val="none"/>
        </w:rPr>
        <w:t>2. The Administrative Pitfalls: Timeliness and Accuracy</w:t>
      </w:r>
    </w:p>
    <w:p w14:paraId="16DDCAE2" w14:textId="77777777" w:rsidR="00254CC5" w:rsidRPr="00254CC5" w:rsidRDefault="00254CC5" w:rsidP="00254CC5">
      <w:pPr>
        <w:spacing w:after="100" w:afterAutospacing="1" w:line="240" w:lineRule="auto"/>
        <w:rPr>
          <w:rFonts w:ascii="Arial" w:eastAsia="Times New Roman" w:hAnsi="Arial" w:cs="Arial"/>
          <w:kern w:val="0"/>
          <w14:ligatures w14:val="none"/>
        </w:rPr>
      </w:pPr>
      <w:r w:rsidRPr="00254CC5">
        <w:rPr>
          <w:rFonts w:ascii="Arial" w:eastAsia="Times New Roman" w:hAnsi="Arial" w:cs="Arial"/>
          <w:kern w:val="0"/>
          <w14:ligatures w14:val="none"/>
        </w:rPr>
        <w:t>These mistakes are procedural failures that are easy for OSHA auditors to spot and cite, demonstrating a systemic lack of commitment to the regulation.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4127"/>
        <w:gridCol w:w="4601"/>
      </w:tblGrid>
      <w:tr w:rsidR="00254CC5" w:rsidRPr="00254CC5" w14:paraId="713437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BCF154"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Mistake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30A51"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Compliance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FA75B"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The Costly Consequence</w:t>
            </w:r>
          </w:p>
        </w:tc>
      </w:tr>
      <w:tr w:rsidR="00254CC5" w:rsidRPr="00254CC5" w14:paraId="520DDA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3E7974"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#4: Late Entries (Failure of Timeliness)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64DE7"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kern w:val="0"/>
                <w14:ligatures w14:val="none"/>
              </w:rPr>
              <w:t xml:space="preserve">Failing to enter a recordable case onto the OSHA 300 Log </w:t>
            </w:r>
            <w:r w:rsidRPr="00254CC5">
              <w:rPr>
                <w:rFonts w:ascii="Arial" w:eastAsia="Times New Roman" w:hAnsi="Arial" w:cs="Arial"/>
                <w:b/>
                <w:bCs/>
                <w:kern w:val="0"/>
                <w14:ligatures w14:val="none"/>
              </w:rPr>
              <w:t>within 7 calendar days</w:t>
            </w:r>
            <w:r w:rsidRPr="00254CC5">
              <w:rPr>
                <w:rFonts w:ascii="Arial" w:eastAsia="Times New Roman" w:hAnsi="Arial" w:cs="Arial"/>
                <w:kern w:val="0"/>
                <w14:ligatures w14:val="none"/>
              </w:rPr>
              <w:t xml:space="preserve"> of receiving notice of the injury/illness.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76D03"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Citable Violation:</w:t>
            </w:r>
            <w:r w:rsidRPr="00254CC5">
              <w:rPr>
                <w:rFonts w:ascii="Arial" w:eastAsia="Times New Roman" w:hAnsi="Arial" w:cs="Arial"/>
                <w:kern w:val="0"/>
                <w14:ligatures w14:val="none"/>
              </w:rPr>
              <w:t xml:space="preserve"> OSHA can issue citations for failure to record on time. This also delays your ability to conduct a timely investigation.</w:t>
            </w:r>
          </w:p>
        </w:tc>
      </w:tr>
      <w:tr w:rsidR="00254CC5" w:rsidRPr="00254CC5" w14:paraId="51167F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88A0A8"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#5: Incorrectly Counting Days Away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85541"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kern w:val="0"/>
                <w14:ligatures w14:val="none"/>
              </w:rPr>
              <w:t xml:space="preserve">Counting "work days" or business days instead of the required </w:t>
            </w:r>
            <w:r w:rsidRPr="00254CC5">
              <w:rPr>
                <w:rFonts w:ascii="Arial" w:eastAsia="Times New Roman" w:hAnsi="Arial" w:cs="Arial"/>
                <w:b/>
                <w:bCs/>
                <w:kern w:val="0"/>
                <w14:ligatures w14:val="none"/>
              </w:rPr>
              <w:t xml:space="preserve">calendar </w:t>
            </w:r>
            <w:r w:rsidRPr="00254CC5">
              <w:rPr>
                <w:rFonts w:ascii="Arial" w:eastAsia="Times New Roman" w:hAnsi="Arial" w:cs="Arial"/>
                <w:b/>
                <w:bCs/>
                <w:kern w:val="0"/>
                <w14:ligatures w14:val="none"/>
              </w:rPr>
              <w:lastRenderedPageBreak/>
              <w:t>days</w:t>
            </w:r>
            <w:r w:rsidRPr="00254CC5">
              <w:rPr>
                <w:rFonts w:ascii="Arial" w:eastAsia="Times New Roman" w:hAnsi="Arial" w:cs="Arial"/>
                <w:kern w:val="0"/>
                <w14:ligatures w14:val="none"/>
              </w:rPr>
              <w:t xml:space="preserve"> for Days Away From Work (DAFW) and DART.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B5AC9"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lastRenderedPageBreak/>
              <w:t>Inaccurate DART Rate:</w:t>
            </w:r>
            <w:r w:rsidRPr="00254CC5">
              <w:rPr>
                <w:rFonts w:ascii="Arial" w:eastAsia="Times New Roman" w:hAnsi="Arial" w:cs="Arial"/>
                <w:kern w:val="0"/>
                <w14:ligatures w14:val="none"/>
              </w:rPr>
              <w:t xml:space="preserve"> An inflated DART rate misrepresents the severity of </w:t>
            </w:r>
            <w:r w:rsidRPr="00254CC5">
              <w:rPr>
                <w:rFonts w:ascii="Arial" w:eastAsia="Times New Roman" w:hAnsi="Arial" w:cs="Arial"/>
                <w:kern w:val="0"/>
                <w14:ligatures w14:val="none"/>
              </w:rPr>
              <w:lastRenderedPageBreak/>
              <w:t>your injuries, skewing your EMR and internal safety metrics.</w:t>
            </w:r>
          </w:p>
        </w:tc>
      </w:tr>
      <w:tr w:rsidR="00254CC5" w:rsidRPr="00254CC5" w14:paraId="368829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3F73F"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lastRenderedPageBreak/>
              <w:t>#6: Starting the Day Count Incorrectly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12593"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kern w:val="0"/>
                <w14:ligatures w14:val="none"/>
              </w:rPr>
              <w:t>Counting the day of the injury/illness as the first day away or restricted.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B2B47"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Inaccurate DART Rate:</w:t>
            </w:r>
            <w:r w:rsidRPr="00254CC5">
              <w:rPr>
                <w:rFonts w:ascii="Arial" w:eastAsia="Times New Roman" w:hAnsi="Arial" w:cs="Arial"/>
                <w:kern w:val="0"/>
                <w14:ligatures w14:val="none"/>
              </w:rPr>
              <w:t xml:space="preserve"> The day count must </w:t>
            </w:r>
            <w:r w:rsidRPr="00254CC5">
              <w:rPr>
                <w:rFonts w:ascii="Arial" w:eastAsia="Times New Roman" w:hAnsi="Arial" w:cs="Arial"/>
                <w:b/>
                <w:bCs/>
                <w:kern w:val="0"/>
                <w14:ligatures w14:val="none"/>
              </w:rPr>
              <w:t xml:space="preserve">start the day </w:t>
            </w:r>
            <w:r w:rsidRPr="00254CC5">
              <w:rPr>
                <w:rFonts w:ascii="Arial" w:eastAsia="Times New Roman" w:hAnsi="Arial" w:cs="Arial"/>
                <w:b/>
                <w:bCs/>
                <w:i/>
                <w:iCs/>
                <w:kern w:val="0"/>
                <w14:ligatures w14:val="none"/>
              </w:rPr>
              <w:t>after</w:t>
            </w:r>
            <w:r w:rsidRPr="00254CC5">
              <w:rPr>
                <w:rFonts w:ascii="Arial" w:eastAsia="Times New Roman" w:hAnsi="Arial" w:cs="Arial"/>
                <w:b/>
                <w:bCs/>
                <w:kern w:val="0"/>
                <w14:ligatures w14:val="none"/>
              </w:rPr>
              <w:t xml:space="preserve"> the injury</w:t>
            </w:r>
            <w:r w:rsidRPr="00254CC5">
              <w:rPr>
                <w:rFonts w:ascii="Arial" w:eastAsia="Times New Roman" w:hAnsi="Arial" w:cs="Arial"/>
                <w:kern w:val="0"/>
                <w14:ligatures w14:val="none"/>
              </w:rPr>
              <w:t>. This small error can lead to systematic under- or over-counting across the entire log.</w:t>
            </w:r>
          </w:p>
        </w:tc>
      </w:tr>
      <w:tr w:rsidR="00254CC5" w:rsidRPr="00254CC5" w14:paraId="6BA8B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ACE69"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#7: Failure to Post the 300A</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D5D5F"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kern w:val="0"/>
                <w14:ligatures w14:val="none"/>
              </w:rPr>
              <w:t xml:space="preserve">Failing to post the </w:t>
            </w:r>
            <w:r w:rsidRPr="00254CC5">
              <w:rPr>
                <w:rFonts w:ascii="Arial" w:eastAsia="Times New Roman" w:hAnsi="Arial" w:cs="Arial"/>
                <w:b/>
                <w:bCs/>
                <w:kern w:val="0"/>
                <w14:ligatures w14:val="none"/>
              </w:rPr>
              <w:t>OSHA 300A Summary</w:t>
            </w:r>
            <w:r w:rsidRPr="00254CC5">
              <w:rPr>
                <w:rFonts w:ascii="Arial" w:eastAsia="Times New Roman" w:hAnsi="Arial" w:cs="Arial"/>
                <w:kern w:val="0"/>
                <w14:ligatures w14:val="none"/>
              </w:rPr>
              <w:t xml:space="preserve"> in a conspicuous location from </w:t>
            </w:r>
            <w:r w:rsidRPr="00254CC5">
              <w:rPr>
                <w:rFonts w:ascii="Arial" w:eastAsia="Times New Roman" w:hAnsi="Arial" w:cs="Arial"/>
                <w:b/>
                <w:bCs/>
                <w:kern w:val="0"/>
                <w14:ligatures w14:val="none"/>
              </w:rPr>
              <w:t>February 1st to April 30th.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3ED70"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Automatic Citation:</w:t>
            </w:r>
            <w:r w:rsidRPr="00254CC5">
              <w:rPr>
                <w:rFonts w:ascii="Arial" w:eastAsia="Times New Roman" w:hAnsi="Arial" w:cs="Arial"/>
                <w:kern w:val="0"/>
                <w14:ligatures w14:val="none"/>
              </w:rPr>
              <w:t xml:space="preserve"> This is one of the easiest citations for an inspector to issue during a site visit, as it requires only visual verification.</w:t>
            </w:r>
          </w:p>
        </w:tc>
      </w:tr>
      <w:tr w:rsidR="00254CC5" w:rsidRPr="00254CC5" w14:paraId="58735F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D01FFC"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#8: Missing Executive Certification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7CE8E"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kern w:val="0"/>
                <w14:ligatures w14:val="none"/>
              </w:rPr>
              <w:t xml:space="preserve">Failing to have a company executive (e.g., CEO, President, or highest-ranking official at the site) sign the bottom of the </w:t>
            </w:r>
            <w:r w:rsidRPr="00254CC5">
              <w:rPr>
                <w:rFonts w:ascii="Arial" w:eastAsia="Times New Roman" w:hAnsi="Arial" w:cs="Arial"/>
                <w:b/>
                <w:bCs/>
                <w:kern w:val="0"/>
                <w14:ligatures w14:val="none"/>
              </w:rPr>
              <w:t>300A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BE66B"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Administrative Violation:</w:t>
            </w:r>
            <w:r w:rsidRPr="00254CC5">
              <w:rPr>
                <w:rFonts w:ascii="Arial" w:eastAsia="Times New Roman" w:hAnsi="Arial" w:cs="Arial"/>
                <w:kern w:val="0"/>
                <w14:ligatures w14:val="none"/>
              </w:rPr>
              <w:t xml:space="preserve"> The signature certifies the accuracy of the log; missing it indicates a lack of top-level responsibility for safety data integrity.</w:t>
            </w:r>
          </w:p>
        </w:tc>
      </w:tr>
      <w:tr w:rsidR="00254CC5" w:rsidRPr="00254CC5" w14:paraId="636CBD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286546"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#9: Incorrectly Handling the 301 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21AB3"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kern w:val="0"/>
                <w14:ligatures w14:val="none"/>
              </w:rPr>
              <w:t xml:space="preserve">Using a Workers' Comp form that does </w:t>
            </w:r>
            <w:r w:rsidRPr="00254CC5">
              <w:rPr>
                <w:rFonts w:ascii="Arial" w:eastAsia="Times New Roman" w:hAnsi="Arial" w:cs="Arial"/>
                <w:b/>
                <w:bCs/>
                <w:kern w:val="0"/>
                <w14:ligatures w14:val="none"/>
              </w:rPr>
              <w:t>not</w:t>
            </w:r>
            <w:r w:rsidRPr="00254CC5">
              <w:rPr>
                <w:rFonts w:ascii="Arial" w:eastAsia="Times New Roman" w:hAnsi="Arial" w:cs="Arial"/>
                <w:kern w:val="0"/>
                <w14:ligatures w14:val="none"/>
              </w:rPr>
              <w:t xml:space="preserve"> contain all the required data elements of the OSHA 301 form (or failing to complete the 301 within 7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730ED"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Citable Violation:</w:t>
            </w:r>
            <w:r w:rsidRPr="00254CC5">
              <w:rPr>
                <w:rFonts w:ascii="Arial" w:eastAsia="Times New Roman" w:hAnsi="Arial" w:cs="Arial"/>
                <w:kern w:val="0"/>
                <w14:ligatures w14:val="none"/>
              </w:rPr>
              <w:t xml:space="preserve"> The 301 (or equivalent) is mandatory. Incomplete forms undermine your investigative process and your compliance defense.</w:t>
            </w:r>
          </w:p>
        </w:tc>
      </w:tr>
      <w:tr w:rsidR="00254CC5" w:rsidRPr="00254CC5" w14:paraId="7C478C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A15ED4"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#10: Missing Follow-Up and Retention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FC6CE"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kern w:val="0"/>
                <w14:ligatures w14:val="none"/>
              </w:rPr>
              <w:t xml:space="preserve">Discarding the records (300, 300A, 301) before the mandatory </w:t>
            </w:r>
            <w:r w:rsidRPr="00254CC5">
              <w:rPr>
                <w:rFonts w:ascii="Arial" w:eastAsia="Times New Roman" w:hAnsi="Arial" w:cs="Arial"/>
                <w:b/>
                <w:bCs/>
                <w:kern w:val="0"/>
                <w14:ligatures w14:val="none"/>
              </w:rPr>
              <w:t>five-year retention period</w:t>
            </w:r>
            <w:r w:rsidRPr="00254CC5">
              <w:rPr>
                <w:rFonts w:ascii="Arial" w:eastAsia="Times New Roman" w:hAnsi="Arial" w:cs="Arial"/>
                <w:kern w:val="0"/>
                <w14:ligatures w14:val="none"/>
              </w:rPr>
              <w:t xml:space="preserve"> is complete.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A93DE" w14:textId="77777777" w:rsidR="00254CC5" w:rsidRPr="00254CC5" w:rsidRDefault="00254CC5" w:rsidP="00254CC5">
            <w:pPr>
              <w:spacing w:after="0"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Compounded Fines:</w:t>
            </w:r>
            <w:r w:rsidRPr="00254CC5">
              <w:rPr>
                <w:rFonts w:ascii="Arial" w:eastAsia="Times New Roman" w:hAnsi="Arial" w:cs="Arial"/>
                <w:kern w:val="0"/>
                <w14:ligatures w14:val="none"/>
              </w:rPr>
              <w:t xml:space="preserve"> OSHA can cite the employer for the </w:t>
            </w:r>
            <w:r w:rsidRPr="00254CC5">
              <w:rPr>
                <w:rFonts w:ascii="Arial" w:eastAsia="Times New Roman" w:hAnsi="Arial" w:cs="Arial"/>
                <w:i/>
                <w:iCs/>
                <w:kern w:val="0"/>
                <w14:ligatures w14:val="none"/>
              </w:rPr>
              <w:t>failure to retain</w:t>
            </w:r>
            <w:r w:rsidRPr="00254CC5">
              <w:rPr>
                <w:rFonts w:ascii="Arial" w:eastAsia="Times New Roman" w:hAnsi="Arial" w:cs="Arial"/>
                <w:kern w:val="0"/>
                <w14:ligatures w14:val="none"/>
              </w:rPr>
              <w:t xml:space="preserve"> records for </w:t>
            </w:r>
            <w:r w:rsidRPr="00254CC5">
              <w:rPr>
                <w:rFonts w:ascii="Arial" w:eastAsia="Times New Roman" w:hAnsi="Arial" w:cs="Arial"/>
                <w:b/>
                <w:bCs/>
                <w:kern w:val="0"/>
                <w14:ligatures w14:val="none"/>
              </w:rPr>
              <w:t>every year</w:t>
            </w:r>
            <w:r w:rsidRPr="00254CC5">
              <w:rPr>
                <w:rFonts w:ascii="Arial" w:eastAsia="Times New Roman" w:hAnsi="Arial" w:cs="Arial"/>
                <w:kern w:val="0"/>
                <w14:ligatures w14:val="none"/>
              </w:rPr>
              <w:t xml:space="preserve"> the log is missing, leading to massive cumulative fines.</w:t>
            </w:r>
          </w:p>
        </w:tc>
      </w:tr>
    </w:tbl>
    <w:p w14:paraId="5FF85126" w14:textId="77777777" w:rsidR="00254CC5" w:rsidRPr="00254CC5" w:rsidRDefault="00254CC5" w:rsidP="00254CC5">
      <w:pPr>
        <w:spacing w:after="100" w:afterAutospacing="1" w:line="240" w:lineRule="auto"/>
        <w:outlineLvl w:val="2"/>
        <w:rPr>
          <w:rFonts w:ascii="Arial" w:eastAsia="Times New Roman" w:hAnsi="Arial" w:cs="Arial"/>
          <w:b/>
          <w:bCs/>
          <w:kern w:val="0"/>
          <w:sz w:val="27"/>
          <w:szCs w:val="27"/>
          <w14:ligatures w14:val="none"/>
        </w:rPr>
      </w:pPr>
      <w:r w:rsidRPr="00254CC5">
        <w:rPr>
          <w:rFonts w:ascii="Arial" w:eastAsia="Times New Roman" w:hAnsi="Arial" w:cs="Arial"/>
          <w:b/>
          <w:bCs/>
          <w:kern w:val="0"/>
          <w:sz w:val="27"/>
          <w:szCs w:val="27"/>
          <w14:ligatures w14:val="none"/>
        </w:rPr>
        <w:t>3. Strategy: Implementing the "CCH Recordkeeping Checkpoint"</w:t>
      </w:r>
    </w:p>
    <w:p w14:paraId="544E023C" w14:textId="77777777" w:rsidR="00254CC5" w:rsidRPr="00254CC5" w:rsidRDefault="00254CC5" w:rsidP="00254CC5">
      <w:pPr>
        <w:spacing w:after="100" w:afterAutospacing="1" w:line="240" w:lineRule="auto"/>
        <w:rPr>
          <w:rFonts w:ascii="Arial" w:eastAsia="Times New Roman" w:hAnsi="Arial" w:cs="Arial"/>
          <w:kern w:val="0"/>
          <w14:ligatures w14:val="none"/>
        </w:rPr>
      </w:pPr>
      <w:r w:rsidRPr="00254CC5">
        <w:rPr>
          <w:rFonts w:ascii="Arial" w:eastAsia="Times New Roman" w:hAnsi="Arial" w:cs="Arial"/>
          <w:kern w:val="0"/>
          <w14:ligatures w14:val="none"/>
        </w:rPr>
        <w:t>To mitigate all these mistakes, employers must implement a final check system before finalizing any entry:</w:t>
      </w:r>
    </w:p>
    <w:p w14:paraId="4FB8930F" w14:textId="77777777" w:rsidR="00254CC5" w:rsidRPr="00254CC5" w:rsidRDefault="00254CC5" w:rsidP="00254CC5">
      <w:pPr>
        <w:numPr>
          <w:ilvl w:val="0"/>
          <w:numId w:val="44"/>
        </w:numPr>
        <w:spacing w:after="100" w:afterAutospacing="1"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The Work-Related Check:</w:t>
      </w:r>
      <w:r w:rsidRPr="00254CC5">
        <w:rPr>
          <w:rFonts w:ascii="Arial" w:eastAsia="Times New Roman" w:hAnsi="Arial" w:cs="Arial"/>
          <w:kern w:val="0"/>
          <w14:ligatures w14:val="none"/>
        </w:rPr>
        <w:t xml:space="preserve"> Is the case </w:t>
      </w:r>
      <w:r w:rsidRPr="00254CC5">
        <w:rPr>
          <w:rFonts w:ascii="Arial" w:eastAsia="Times New Roman" w:hAnsi="Arial" w:cs="Arial"/>
          <w:i/>
          <w:iCs/>
          <w:kern w:val="0"/>
          <w14:ligatures w14:val="none"/>
        </w:rPr>
        <w:t>solely</w:t>
      </w:r>
      <w:r w:rsidRPr="00254CC5">
        <w:rPr>
          <w:rFonts w:ascii="Arial" w:eastAsia="Times New Roman" w:hAnsi="Arial" w:cs="Arial"/>
          <w:kern w:val="0"/>
          <w14:ligatures w14:val="none"/>
        </w:rPr>
        <w:t xml:space="preserve"> caused by a non-work-related activity? (Avoids #1).</w:t>
      </w:r>
    </w:p>
    <w:p w14:paraId="76EE896D" w14:textId="77777777" w:rsidR="00254CC5" w:rsidRPr="00254CC5" w:rsidRDefault="00254CC5" w:rsidP="00254CC5">
      <w:pPr>
        <w:numPr>
          <w:ilvl w:val="0"/>
          <w:numId w:val="44"/>
        </w:numPr>
        <w:spacing w:after="100" w:afterAutospacing="1"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The Medical Treatment Check:</w:t>
      </w:r>
      <w:r w:rsidRPr="00254CC5">
        <w:rPr>
          <w:rFonts w:ascii="Arial" w:eastAsia="Times New Roman" w:hAnsi="Arial" w:cs="Arial"/>
          <w:kern w:val="0"/>
          <w14:ligatures w14:val="none"/>
        </w:rPr>
        <w:t xml:space="preserve"> Did the treatment go beyond the </w:t>
      </w:r>
      <w:r w:rsidRPr="00254CC5">
        <w:rPr>
          <w:rFonts w:ascii="Arial" w:eastAsia="Times New Roman" w:hAnsi="Arial" w:cs="Arial"/>
          <w:b/>
          <w:bCs/>
          <w:kern w:val="0"/>
          <w14:ligatures w14:val="none"/>
        </w:rPr>
        <w:t>1904.7(b)(5) First Aid list</w:t>
      </w:r>
      <w:r w:rsidRPr="00254CC5">
        <w:rPr>
          <w:rFonts w:ascii="Arial" w:eastAsia="Times New Roman" w:hAnsi="Arial" w:cs="Arial"/>
          <w:kern w:val="0"/>
          <w14:ligatures w14:val="none"/>
        </w:rPr>
        <w:t>? (Avoids #3, #2).</w:t>
      </w:r>
    </w:p>
    <w:p w14:paraId="381B18C7" w14:textId="77777777" w:rsidR="00254CC5" w:rsidRPr="00254CC5" w:rsidRDefault="00254CC5" w:rsidP="00254CC5">
      <w:pPr>
        <w:numPr>
          <w:ilvl w:val="0"/>
          <w:numId w:val="44"/>
        </w:numPr>
        <w:spacing w:after="100" w:afterAutospacing="1"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The Days Count Check:</w:t>
      </w:r>
      <w:r w:rsidRPr="00254CC5">
        <w:rPr>
          <w:rFonts w:ascii="Arial" w:eastAsia="Times New Roman" w:hAnsi="Arial" w:cs="Arial"/>
          <w:kern w:val="0"/>
          <w14:ligatures w14:val="none"/>
        </w:rPr>
        <w:t xml:space="preserve"> Were the days counted as </w:t>
      </w:r>
      <w:r w:rsidRPr="00254CC5">
        <w:rPr>
          <w:rFonts w:ascii="Arial" w:eastAsia="Times New Roman" w:hAnsi="Arial" w:cs="Arial"/>
          <w:b/>
          <w:bCs/>
          <w:kern w:val="0"/>
          <w14:ligatures w14:val="none"/>
        </w:rPr>
        <w:t>calendar days</w:t>
      </w:r>
      <w:r w:rsidRPr="00254CC5">
        <w:rPr>
          <w:rFonts w:ascii="Arial" w:eastAsia="Times New Roman" w:hAnsi="Arial" w:cs="Arial"/>
          <w:kern w:val="0"/>
          <w14:ligatures w14:val="none"/>
        </w:rPr>
        <w:t xml:space="preserve"> starting the day </w:t>
      </w:r>
      <w:r w:rsidRPr="00254CC5">
        <w:rPr>
          <w:rFonts w:ascii="Arial" w:eastAsia="Times New Roman" w:hAnsi="Arial" w:cs="Arial"/>
          <w:b/>
          <w:bCs/>
          <w:kern w:val="0"/>
          <w14:ligatures w14:val="none"/>
        </w:rPr>
        <w:t>after</w:t>
      </w:r>
      <w:r w:rsidRPr="00254CC5">
        <w:rPr>
          <w:rFonts w:ascii="Arial" w:eastAsia="Times New Roman" w:hAnsi="Arial" w:cs="Arial"/>
          <w:kern w:val="0"/>
          <w14:ligatures w14:val="none"/>
        </w:rPr>
        <w:t xml:space="preserve"> the incident? (Avoids #5, #6).</w:t>
      </w:r>
    </w:p>
    <w:p w14:paraId="02925FA4" w14:textId="77777777" w:rsidR="00254CC5" w:rsidRPr="00254CC5" w:rsidRDefault="00254CC5" w:rsidP="00254CC5">
      <w:pPr>
        <w:numPr>
          <w:ilvl w:val="0"/>
          <w:numId w:val="44"/>
        </w:numPr>
        <w:spacing w:after="100" w:afterAutospacing="1"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The 7-Day Check:</w:t>
      </w:r>
      <w:r w:rsidRPr="00254CC5">
        <w:rPr>
          <w:rFonts w:ascii="Arial" w:eastAsia="Times New Roman" w:hAnsi="Arial" w:cs="Arial"/>
          <w:kern w:val="0"/>
          <w14:ligatures w14:val="none"/>
        </w:rPr>
        <w:t xml:space="preserve"> Was the entry made promptly after notification? (Avoids #4).</w:t>
      </w:r>
    </w:p>
    <w:p w14:paraId="446BC5C8" w14:textId="77777777" w:rsidR="00254CC5" w:rsidRPr="00254CC5" w:rsidRDefault="00254CC5" w:rsidP="00254CC5">
      <w:pPr>
        <w:numPr>
          <w:ilvl w:val="0"/>
          <w:numId w:val="44"/>
        </w:numPr>
        <w:spacing w:after="100" w:afterAutospacing="1" w:line="240" w:lineRule="auto"/>
        <w:rPr>
          <w:rFonts w:ascii="Arial" w:eastAsia="Times New Roman" w:hAnsi="Arial" w:cs="Arial"/>
          <w:kern w:val="0"/>
          <w14:ligatures w14:val="none"/>
        </w:rPr>
      </w:pPr>
      <w:r w:rsidRPr="00254CC5">
        <w:rPr>
          <w:rFonts w:ascii="Arial" w:eastAsia="Times New Roman" w:hAnsi="Arial" w:cs="Arial"/>
          <w:b/>
          <w:bCs/>
          <w:kern w:val="0"/>
          <w14:ligatures w14:val="none"/>
        </w:rPr>
        <w:t>The Five-Year Check:</w:t>
      </w:r>
      <w:r w:rsidRPr="00254CC5">
        <w:rPr>
          <w:rFonts w:ascii="Arial" w:eastAsia="Times New Roman" w:hAnsi="Arial" w:cs="Arial"/>
          <w:kern w:val="0"/>
          <w14:ligatures w14:val="none"/>
        </w:rPr>
        <w:t xml:space="preserve"> Is the entire record package (300/300A/301) securely filed for five years? (Avoids #10).</w:t>
      </w:r>
    </w:p>
    <w:p w14:paraId="74C9236A" w14:textId="77777777" w:rsidR="002D27D8" w:rsidRPr="00CA0481" w:rsidRDefault="002D27D8">
      <w:pPr>
        <w:rPr>
          <w:rFonts w:ascii="Arial" w:hAnsi="Arial" w:cs="Arial"/>
          <w:color w:val="EE0000"/>
          <w:sz w:val="27"/>
          <w:szCs w:val="27"/>
        </w:rPr>
      </w:pPr>
    </w:p>
    <w:p w14:paraId="1F304599" w14:textId="77777777" w:rsidR="007F451D" w:rsidRPr="007F451D" w:rsidRDefault="007F451D" w:rsidP="007F451D">
      <w:pPr>
        <w:rPr>
          <w:rFonts w:ascii="Arial" w:hAnsi="Arial" w:cs="Arial"/>
          <w:b/>
          <w:bCs/>
        </w:rPr>
      </w:pPr>
      <w:r w:rsidRPr="007F451D">
        <w:rPr>
          <w:rFonts w:ascii="Arial" w:hAnsi="Arial" w:cs="Arial"/>
          <w:b/>
          <w:bCs/>
          <w:color w:val="EE0000"/>
          <w:sz w:val="27"/>
          <w:szCs w:val="27"/>
        </w:rPr>
        <w:t>Module 7: Real Case Scenarios (Interactive Learning)</w:t>
      </w:r>
    </w:p>
    <w:p w14:paraId="19EACFCF" w14:textId="77777777" w:rsidR="007F451D" w:rsidRPr="007F451D" w:rsidRDefault="007F451D" w:rsidP="007F451D">
      <w:pPr>
        <w:rPr>
          <w:rFonts w:ascii="Arial" w:hAnsi="Arial" w:cs="Arial"/>
        </w:rPr>
      </w:pPr>
      <w:r w:rsidRPr="007F451D">
        <w:rPr>
          <w:rFonts w:ascii="Arial" w:hAnsi="Arial" w:cs="Arial"/>
        </w:rPr>
        <w:t xml:space="preserve">This module challenges learners to apply the </w:t>
      </w:r>
      <w:r w:rsidRPr="007F451D">
        <w:rPr>
          <w:rFonts w:ascii="Arial" w:hAnsi="Arial" w:cs="Arial"/>
          <w:b/>
          <w:bCs/>
        </w:rPr>
        <w:t>Work-Related</w:t>
      </w:r>
      <w:r w:rsidRPr="007F451D">
        <w:rPr>
          <w:rFonts w:ascii="Arial" w:hAnsi="Arial" w:cs="Arial"/>
        </w:rPr>
        <w:t xml:space="preserve">, </w:t>
      </w:r>
      <w:r w:rsidRPr="007F451D">
        <w:rPr>
          <w:rFonts w:ascii="Arial" w:hAnsi="Arial" w:cs="Arial"/>
          <w:b/>
          <w:bCs/>
        </w:rPr>
        <w:t>New Case</w:t>
      </w:r>
      <w:r w:rsidRPr="007F451D">
        <w:rPr>
          <w:rFonts w:ascii="Arial" w:hAnsi="Arial" w:cs="Arial"/>
        </w:rPr>
        <w:t xml:space="preserve">, and </w:t>
      </w:r>
      <w:r w:rsidRPr="007F451D">
        <w:rPr>
          <w:rFonts w:ascii="Arial" w:hAnsi="Arial" w:cs="Arial"/>
          <w:b/>
          <w:bCs/>
        </w:rPr>
        <w:t>Severity/Treatment</w:t>
      </w:r>
      <w:r w:rsidRPr="007F451D">
        <w:rPr>
          <w:rFonts w:ascii="Arial" w:hAnsi="Arial" w:cs="Arial"/>
        </w:rPr>
        <w:t xml:space="preserve"> criteria from Modules 2 and 5 to common, real-world workplace incidents. By working through these gray-area cases, participants will master the subtleties of OSHA recordability.</w:t>
      </w:r>
    </w:p>
    <w:p w14:paraId="6032E7C7" w14:textId="77777777" w:rsidR="007F451D" w:rsidRPr="007F451D" w:rsidRDefault="007F451D" w:rsidP="007F451D">
      <w:pPr>
        <w:rPr>
          <w:rFonts w:ascii="Arial" w:hAnsi="Arial" w:cs="Arial"/>
        </w:rPr>
      </w:pPr>
      <w:r w:rsidRPr="007F451D">
        <w:rPr>
          <w:rFonts w:ascii="Arial" w:hAnsi="Arial" w:cs="Arial"/>
        </w:rPr>
        <w:t>For each scenario, the learner is prompted to make a decision, and the step-by-step reasoning follows, citing the relevant OSHA standards (29 CFR 1904) where applicable.</w:t>
      </w:r>
    </w:p>
    <w:p w14:paraId="1BF2A43F" w14:textId="77777777" w:rsidR="007F451D" w:rsidRPr="007F451D" w:rsidRDefault="007F451D" w:rsidP="007F451D">
      <w:pPr>
        <w:rPr>
          <w:rFonts w:ascii="Arial" w:hAnsi="Arial" w:cs="Arial"/>
          <w:b/>
          <w:bCs/>
        </w:rPr>
      </w:pPr>
      <w:r w:rsidRPr="007F451D">
        <w:rPr>
          <w:rFonts w:ascii="Arial" w:hAnsi="Arial" w:cs="Arial"/>
          <w:b/>
          <w:bCs/>
        </w:rPr>
        <w:lastRenderedPageBreak/>
        <w:t>Scenario 1: The Prescription Pain Cream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2"/>
        <w:gridCol w:w="1702"/>
      </w:tblGrid>
      <w:tr w:rsidR="007F451D" w:rsidRPr="007F451D" w14:paraId="522D92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93CE64" w14:textId="77777777" w:rsidR="007F451D" w:rsidRPr="007F451D" w:rsidRDefault="007F451D" w:rsidP="007F451D">
            <w:pPr>
              <w:rPr>
                <w:rFonts w:ascii="Arial" w:hAnsi="Arial" w:cs="Arial"/>
              </w:rPr>
            </w:pPr>
            <w:r w:rsidRPr="007F451D">
              <w:rPr>
                <w:rFonts w:ascii="Arial" w:hAnsi="Arial" w:cs="Arial"/>
                <w:b/>
                <w:bCs/>
              </w:rPr>
              <w:t>Incident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1B370" w14:textId="77777777" w:rsidR="007F451D" w:rsidRPr="007F451D" w:rsidRDefault="007F451D" w:rsidP="007F451D">
            <w:pPr>
              <w:rPr>
                <w:rFonts w:ascii="Arial" w:hAnsi="Arial" w:cs="Arial"/>
              </w:rPr>
            </w:pPr>
            <w:r w:rsidRPr="007F451D">
              <w:rPr>
                <w:rFonts w:ascii="Arial" w:hAnsi="Arial" w:cs="Arial"/>
                <w:b/>
                <w:bCs/>
              </w:rPr>
              <w:t>Initial Decision</w:t>
            </w:r>
          </w:p>
        </w:tc>
      </w:tr>
      <w:tr w:rsidR="007F451D" w:rsidRPr="007F451D" w14:paraId="4128C5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639908" w14:textId="77777777" w:rsidR="007F451D" w:rsidRPr="007F451D" w:rsidRDefault="007F451D" w:rsidP="007F451D">
            <w:pPr>
              <w:rPr>
                <w:rFonts w:ascii="Arial" w:hAnsi="Arial" w:cs="Arial"/>
              </w:rPr>
            </w:pPr>
            <w:r w:rsidRPr="007F451D">
              <w:rPr>
                <w:rFonts w:ascii="Arial" w:hAnsi="Arial" w:cs="Arial"/>
                <w:b/>
                <w:bCs/>
              </w:rPr>
              <w:t>Employee:</w:t>
            </w:r>
            <w:r w:rsidRPr="007F451D">
              <w:rPr>
                <w:rFonts w:ascii="Arial" w:hAnsi="Arial" w:cs="Arial"/>
              </w:rPr>
              <w:t xml:space="preserve"> Warehouse Loader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2941C" w14:textId="77777777" w:rsidR="007F451D" w:rsidRPr="007F451D" w:rsidRDefault="007F451D" w:rsidP="007F451D">
            <w:pPr>
              <w:rPr>
                <w:rFonts w:ascii="Arial" w:hAnsi="Arial" w:cs="Arial"/>
              </w:rPr>
            </w:pPr>
            <w:r w:rsidRPr="007F451D">
              <w:rPr>
                <w:rFonts w:ascii="Arial" w:hAnsi="Arial" w:cs="Arial"/>
                <w:b/>
                <w:bCs/>
              </w:rPr>
              <w:t>Recordable or Not?</w:t>
            </w:r>
          </w:p>
        </w:tc>
      </w:tr>
      <w:tr w:rsidR="007F451D" w:rsidRPr="007F451D" w14:paraId="4A8517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3146BD" w14:textId="77777777" w:rsidR="007F451D" w:rsidRPr="007F451D" w:rsidRDefault="007F451D" w:rsidP="007F451D">
            <w:pPr>
              <w:rPr>
                <w:rFonts w:ascii="Arial" w:hAnsi="Arial" w:cs="Arial"/>
              </w:rPr>
            </w:pPr>
            <w:r w:rsidRPr="007F451D">
              <w:rPr>
                <w:rFonts w:ascii="Arial" w:hAnsi="Arial" w:cs="Arial"/>
                <w:b/>
                <w:bCs/>
              </w:rPr>
              <w:t>Incident:</w:t>
            </w:r>
            <w:r w:rsidRPr="007F451D">
              <w:rPr>
                <w:rFonts w:ascii="Arial" w:hAnsi="Arial" w:cs="Arial"/>
              </w:rPr>
              <w:t xml:space="preserve"> Employee strained their shoulder while reaching for a high box.</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3976E" w14:textId="77777777" w:rsidR="007F451D" w:rsidRPr="007F451D" w:rsidRDefault="007F451D" w:rsidP="007F451D">
            <w:pPr>
              <w:rPr>
                <w:rFonts w:ascii="Arial" w:hAnsi="Arial" w:cs="Arial"/>
              </w:rPr>
            </w:pPr>
          </w:p>
        </w:tc>
      </w:tr>
      <w:tr w:rsidR="007F451D" w:rsidRPr="007F451D" w14:paraId="54D43F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265DB" w14:textId="77777777" w:rsidR="007F451D" w:rsidRPr="007F451D" w:rsidRDefault="007F451D" w:rsidP="007F451D">
            <w:pPr>
              <w:rPr>
                <w:rFonts w:ascii="Arial" w:hAnsi="Arial" w:cs="Arial"/>
              </w:rPr>
            </w:pPr>
            <w:r w:rsidRPr="007F451D">
              <w:rPr>
                <w:rFonts w:ascii="Arial" w:hAnsi="Arial" w:cs="Arial"/>
                <w:b/>
                <w:bCs/>
              </w:rPr>
              <w:t>Treatment:</w:t>
            </w:r>
            <w:r w:rsidRPr="007F451D">
              <w:rPr>
                <w:rFonts w:ascii="Arial" w:hAnsi="Arial" w:cs="Arial"/>
              </w:rPr>
              <w:t xml:space="preserve"> Visited an Occupational Health Clinic the next day. The doctor diagnosed a minor strain and prescribed a small tube of </w:t>
            </w:r>
            <w:r w:rsidRPr="007F451D">
              <w:rPr>
                <w:rFonts w:ascii="Arial" w:hAnsi="Arial" w:cs="Arial"/>
                <w:b/>
                <w:bCs/>
              </w:rPr>
              <w:t>prescription-strength muscle relaxant cream</w:t>
            </w:r>
            <w:r w:rsidRPr="007F451D">
              <w:rPr>
                <w:rFonts w:ascii="Arial" w:hAnsi="Arial" w:cs="Arial"/>
              </w:rPr>
              <w:t xml:space="preserve"> (topical medication) and advised them to work as tolerated.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A733F" w14:textId="77777777" w:rsidR="007F451D" w:rsidRPr="007F451D" w:rsidRDefault="007F451D" w:rsidP="007F451D">
            <w:pPr>
              <w:rPr>
                <w:rFonts w:ascii="Arial" w:hAnsi="Arial" w:cs="Arial"/>
              </w:rPr>
            </w:pPr>
          </w:p>
        </w:tc>
      </w:tr>
    </w:tbl>
    <w:p w14:paraId="6D8C8FAF" w14:textId="77777777" w:rsidR="007F451D" w:rsidRPr="007F451D" w:rsidRDefault="007F451D" w:rsidP="007F451D">
      <w:pPr>
        <w:rPr>
          <w:rFonts w:ascii="Arial" w:hAnsi="Arial" w:cs="Arial"/>
          <w:b/>
          <w:bCs/>
        </w:rPr>
      </w:pPr>
      <w:r w:rsidRPr="007F451D">
        <w:rPr>
          <w:rFonts w:ascii="Segoe UI Emoji" w:hAnsi="Segoe UI Emoji" w:cs="Segoe UI Emoji"/>
          <w:b/>
          <w:bCs/>
        </w:rPr>
        <w:t>🔑</w:t>
      </w:r>
      <w:r w:rsidRPr="007F451D">
        <w:rPr>
          <w:rFonts w:ascii="Arial" w:hAnsi="Arial" w:cs="Arial"/>
          <w:b/>
          <w:bCs/>
        </w:rPr>
        <w:t xml:space="preserve"> Step-by-Step Reasoning</w:t>
      </w:r>
    </w:p>
    <w:p w14:paraId="4471274F" w14:textId="77777777" w:rsidR="007F451D" w:rsidRPr="007F451D" w:rsidRDefault="007F451D" w:rsidP="007F451D">
      <w:pPr>
        <w:numPr>
          <w:ilvl w:val="0"/>
          <w:numId w:val="45"/>
        </w:numPr>
        <w:rPr>
          <w:rFonts w:ascii="Arial" w:hAnsi="Arial" w:cs="Arial"/>
        </w:rPr>
      </w:pPr>
      <w:r w:rsidRPr="007F451D">
        <w:rPr>
          <w:rFonts w:ascii="Arial" w:hAnsi="Arial" w:cs="Arial"/>
          <w:b/>
          <w:bCs/>
        </w:rPr>
        <w:t>Work-Related?</w:t>
      </w:r>
      <w:r w:rsidRPr="007F451D">
        <w:rPr>
          <w:rFonts w:ascii="Arial" w:hAnsi="Arial" w:cs="Arial"/>
        </w:rPr>
        <w:t xml:space="preserve"> </w:t>
      </w:r>
      <w:r w:rsidRPr="007F451D">
        <w:rPr>
          <w:rFonts w:ascii="Arial" w:hAnsi="Arial" w:cs="Arial"/>
          <w:b/>
          <w:bCs/>
        </w:rPr>
        <w:t>YES.</w:t>
      </w:r>
      <w:r w:rsidRPr="007F451D">
        <w:rPr>
          <w:rFonts w:ascii="Arial" w:hAnsi="Arial" w:cs="Arial"/>
        </w:rPr>
        <w:t xml:space="preserve"> The strain was caused by the activity of reaching for a box in the work environment.</w:t>
      </w:r>
    </w:p>
    <w:p w14:paraId="43FDC98E" w14:textId="77777777" w:rsidR="007F451D" w:rsidRPr="007F451D" w:rsidRDefault="007F451D" w:rsidP="007F451D">
      <w:pPr>
        <w:numPr>
          <w:ilvl w:val="0"/>
          <w:numId w:val="45"/>
        </w:numPr>
        <w:rPr>
          <w:rFonts w:ascii="Arial" w:hAnsi="Arial" w:cs="Arial"/>
        </w:rPr>
      </w:pPr>
      <w:r w:rsidRPr="007F451D">
        <w:rPr>
          <w:rFonts w:ascii="Arial" w:hAnsi="Arial" w:cs="Arial"/>
          <w:b/>
          <w:bCs/>
        </w:rPr>
        <w:t>New Case?</w:t>
      </w:r>
      <w:r w:rsidRPr="007F451D">
        <w:rPr>
          <w:rFonts w:ascii="Arial" w:hAnsi="Arial" w:cs="Arial"/>
        </w:rPr>
        <w:t xml:space="preserve"> </w:t>
      </w:r>
      <w:r w:rsidRPr="007F451D">
        <w:rPr>
          <w:rFonts w:ascii="Arial" w:hAnsi="Arial" w:cs="Arial"/>
          <w:b/>
          <w:bCs/>
        </w:rPr>
        <w:t>YES.</w:t>
      </w:r>
      <w:r w:rsidRPr="007F451D">
        <w:rPr>
          <w:rFonts w:ascii="Arial" w:hAnsi="Arial" w:cs="Arial"/>
        </w:rPr>
        <w:t xml:space="preserve"> This is a new, acute injury.</w:t>
      </w:r>
    </w:p>
    <w:p w14:paraId="7A2A2DD7" w14:textId="77777777" w:rsidR="007F451D" w:rsidRPr="007F451D" w:rsidRDefault="007F451D" w:rsidP="007F451D">
      <w:pPr>
        <w:numPr>
          <w:ilvl w:val="0"/>
          <w:numId w:val="45"/>
        </w:numPr>
        <w:rPr>
          <w:rFonts w:ascii="Arial" w:hAnsi="Arial" w:cs="Arial"/>
        </w:rPr>
      </w:pPr>
      <w:r w:rsidRPr="007F451D">
        <w:rPr>
          <w:rFonts w:ascii="Arial" w:hAnsi="Arial" w:cs="Arial"/>
          <w:b/>
          <w:bCs/>
        </w:rPr>
        <w:t>Severity Trigger?</w:t>
      </w:r>
      <w:r w:rsidRPr="007F451D">
        <w:rPr>
          <w:rFonts w:ascii="Arial" w:hAnsi="Arial" w:cs="Arial"/>
        </w:rPr>
        <w:t xml:space="preserve"> </w:t>
      </w:r>
      <w:r w:rsidRPr="007F451D">
        <w:rPr>
          <w:rFonts w:ascii="Arial" w:hAnsi="Arial" w:cs="Arial"/>
          <w:b/>
          <w:bCs/>
        </w:rPr>
        <w:t>YES.</w:t>
      </w:r>
      <w:r w:rsidRPr="007F451D">
        <w:rPr>
          <w:rFonts w:ascii="Arial" w:hAnsi="Arial" w:cs="Arial"/>
        </w:rPr>
        <w:t xml:space="preserve"> The case involves </w:t>
      </w:r>
      <w:r w:rsidRPr="007F451D">
        <w:rPr>
          <w:rFonts w:ascii="Arial" w:hAnsi="Arial" w:cs="Arial"/>
          <w:b/>
          <w:bCs/>
        </w:rPr>
        <w:t>Medical Treatment Beyond First Aid</w:t>
      </w:r>
      <w:r w:rsidRPr="007F451D">
        <w:rPr>
          <w:rFonts w:ascii="Arial" w:hAnsi="Arial" w:cs="Arial"/>
        </w:rPr>
        <w:t xml:space="preserve"> (29 CFR 1904.7(b)(5)(i)).</w:t>
      </w:r>
    </w:p>
    <w:p w14:paraId="3F2D8877" w14:textId="77777777" w:rsidR="007F451D" w:rsidRPr="007F451D" w:rsidRDefault="007F451D" w:rsidP="007F451D">
      <w:pPr>
        <w:numPr>
          <w:ilvl w:val="1"/>
          <w:numId w:val="45"/>
        </w:numPr>
        <w:rPr>
          <w:rFonts w:ascii="Arial" w:hAnsi="Arial" w:cs="Arial"/>
        </w:rPr>
      </w:pPr>
      <w:r w:rsidRPr="007F451D">
        <w:rPr>
          <w:rFonts w:ascii="Arial" w:hAnsi="Arial" w:cs="Arial"/>
          <w:b/>
          <w:bCs/>
        </w:rPr>
        <w:t>Rule:</w:t>
      </w:r>
      <w:r w:rsidRPr="007F451D">
        <w:rPr>
          <w:rFonts w:ascii="Arial" w:hAnsi="Arial" w:cs="Arial"/>
        </w:rPr>
        <w:t xml:space="preserve"> OSHA specifically lists the use of non-prescription-strength medications at non-prescription dosages as First Aid. Conversely, </w:t>
      </w:r>
      <w:r w:rsidRPr="007F451D">
        <w:rPr>
          <w:rFonts w:ascii="Arial" w:hAnsi="Arial" w:cs="Arial"/>
          <w:b/>
          <w:bCs/>
        </w:rPr>
        <w:t>any prescription medication</w:t>
      </w:r>
      <w:r w:rsidRPr="007F451D">
        <w:rPr>
          <w:rFonts w:ascii="Arial" w:hAnsi="Arial" w:cs="Arial"/>
        </w:rPr>
        <w:t xml:space="preserve"> (oral or topical) is considered Medical Treatment.</w:t>
      </w:r>
    </w:p>
    <w:p w14:paraId="50D924B5" w14:textId="77777777" w:rsidR="007F451D" w:rsidRPr="007F451D" w:rsidRDefault="007F451D" w:rsidP="007F451D">
      <w:pPr>
        <w:numPr>
          <w:ilvl w:val="1"/>
          <w:numId w:val="45"/>
        </w:numPr>
        <w:rPr>
          <w:rFonts w:ascii="Arial" w:hAnsi="Arial" w:cs="Arial"/>
        </w:rPr>
      </w:pPr>
      <w:r w:rsidRPr="007F451D">
        <w:rPr>
          <w:rFonts w:ascii="Arial" w:hAnsi="Arial" w:cs="Arial"/>
          <w:b/>
          <w:bCs/>
        </w:rPr>
        <w:t>Decision:</w:t>
      </w:r>
      <w:r w:rsidRPr="007F451D">
        <w:rPr>
          <w:rFonts w:ascii="Arial" w:hAnsi="Arial" w:cs="Arial"/>
        </w:rPr>
        <w:t xml:space="preserve"> </w:t>
      </w:r>
      <w:r w:rsidRPr="007F451D">
        <w:rPr>
          <w:rFonts w:ascii="Arial" w:hAnsi="Arial" w:cs="Arial"/>
          <w:b/>
          <w:bCs/>
        </w:rPr>
        <w:t>RECORDABLE.</w:t>
      </w:r>
      <w:r w:rsidRPr="007F451D">
        <w:rPr>
          <w:rFonts w:ascii="Arial" w:hAnsi="Arial" w:cs="Arial"/>
        </w:rPr>
        <w:t xml:space="preserve"> The prescription-strength muscle relaxant cream triggers recordability, regardless of whether any work days were missed.</w:t>
      </w:r>
    </w:p>
    <w:p w14:paraId="356207AD" w14:textId="77777777" w:rsidR="007F451D" w:rsidRPr="007F451D" w:rsidRDefault="00000000" w:rsidP="007F451D">
      <w:pPr>
        <w:rPr>
          <w:rFonts w:ascii="Arial" w:hAnsi="Arial" w:cs="Arial"/>
        </w:rPr>
      </w:pPr>
      <w:r>
        <w:rPr>
          <w:rFonts w:ascii="Arial" w:hAnsi="Arial" w:cs="Arial"/>
        </w:rPr>
        <w:pict w14:anchorId="59205B3D">
          <v:rect id="_x0000_i1055" style="width:0;height:1.5pt" o:hralign="center" o:hrstd="t" o:hr="t" fillcolor="#a0a0a0" stroked="f"/>
        </w:pict>
      </w:r>
    </w:p>
    <w:p w14:paraId="0CCD3C1C" w14:textId="77777777" w:rsidR="007F451D" w:rsidRPr="007F451D" w:rsidRDefault="007F451D" w:rsidP="007F451D">
      <w:pPr>
        <w:rPr>
          <w:rFonts w:ascii="Arial" w:hAnsi="Arial" w:cs="Arial"/>
          <w:b/>
          <w:bCs/>
        </w:rPr>
      </w:pPr>
      <w:r w:rsidRPr="007F451D">
        <w:rPr>
          <w:rFonts w:ascii="Arial" w:hAnsi="Arial" w:cs="Arial"/>
          <w:b/>
          <w:bCs/>
        </w:rPr>
        <w:t>Scenario 2: The Commuter's Injury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7"/>
        <w:gridCol w:w="1767"/>
      </w:tblGrid>
      <w:tr w:rsidR="007F451D" w:rsidRPr="007F451D" w14:paraId="5C3719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7C3DB" w14:textId="77777777" w:rsidR="007F451D" w:rsidRPr="007F451D" w:rsidRDefault="007F451D" w:rsidP="007F451D">
            <w:pPr>
              <w:rPr>
                <w:rFonts w:ascii="Arial" w:hAnsi="Arial" w:cs="Arial"/>
              </w:rPr>
            </w:pPr>
            <w:r w:rsidRPr="007F451D">
              <w:rPr>
                <w:rFonts w:ascii="Arial" w:hAnsi="Arial" w:cs="Arial"/>
                <w:b/>
                <w:bCs/>
              </w:rPr>
              <w:t>Incident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17F8D" w14:textId="77777777" w:rsidR="007F451D" w:rsidRPr="007F451D" w:rsidRDefault="007F451D" w:rsidP="007F451D">
            <w:pPr>
              <w:rPr>
                <w:rFonts w:ascii="Arial" w:hAnsi="Arial" w:cs="Arial"/>
              </w:rPr>
            </w:pPr>
            <w:r w:rsidRPr="007F451D">
              <w:rPr>
                <w:rFonts w:ascii="Arial" w:hAnsi="Arial" w:cs="Arial"/>
                <w:b/>
                <w:bCs/>
              </w:rPr>
              <w:t>Initial Decision</w:t>
            </w:r>
          </w:p>
        </w:tc>
      </w:tr>
      <w:tr w:rsidR="007F451D" w:rsidRPr="007F451D" w14:paraId="7756D5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DF851D" w14:textId="77777777" w:rsidR="007F451D" w:rsidRPr="007F451D" w:rsidRDefault="007F451D" w:rsidP="007F451D">
            <w:pPr>
              <w:rPr>
                <w:rFonts w:ascii="Arial" w:hAnsi="Arial" w:cs="Arial"/>
              </w:rPr>
            </w:pPr>
            <w:r w:rsidRPr="007F451D">
              <w:rPr>
                <w:rFonts w:ascii="Arial" w:hAnsi="Arial" w:cs="Arial"/>
                <w:b/>
                <w:bCs/>
              </w:rPr>
              <w:t>Employee:</w:t>
            </w:r>
            <w:r w:rsidRPr="007F451D">
              <w:rPr>
                <w:rFonts w:ascii="Arial" w:hAnsi="Arial" w:cs="Arial"/>
              </w:rPr>
              <w:t xml:space="preserve"> Office Administrator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28FE3" w14:textId="77777777" w:rsidR="007F451D" w:rsidRPr="007F451D" w:rsidRDefault="007F451D" w:rsidP="007F451D">
            <w:pPr>
              <w:rPr>
                <w:rFonts w:ascii="Arial" w:hAnsi="Arial" w:cs="Arial"/>
              </w:rPr>
            </w:pPr>
            <w:r w:rsidRPr="007F451D">
              <w:rPr>
                <w:rFonts w:ascii="Arial" w:hAnsi="Arial" w:cs="Arial"/>
                <w:b/>
                <w:bCs/>
              </w:rPr>
              <w:t>Recordable or Not?</w:t>
            </w:r>
          </w:p>
        </w:tc>
      </w:tr>
      <w:tr w:rsidR="007F451D" w:rsidRPr="007F451D" w14:paraId="7629AE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5AA6FD" w14:textId="77777777" w:rsidR="007F451D" w:rsidRPr="007F451D" w:rsidRDefault="007F451D" w:rsidP="007F451D">
            <w:pPr>
              <w:rPr>
                <w:rFonts w:ascii="Arial" w:hAnsi="Arial" w:cs="Arial"/>
              </w:rPr>
            </w:pPr>
            <w:r w:rsidRPr="007F451D">
              <w:rPr>
                <w:rFonts w:ascii="Arial" w:hAnsi="Arial" w:cs="Arial"/>
                <w:b/>
                <w:bCs/>
              </w:rPr>
              <w:t>Incident:</w:t>
            </w:r>
            <w:r w:rsidRPr="007F451D">
              <w:rPr>
                <w:rFonts w:ascii="Arial" w:hAnsi="Arial" w:cs="Arial"/>
              </w:rPr>
              <w:t xml:space="preserve"> Employee slipped and fractured their wrist in the employee parking lot while walking </w:t>
            </w:r>
            <w:r w:rsidRPr="007F451D">
              <w:rPr>
                <w:rFonts w:ascii="Arial" w:hAnsi="Arial" w:cs="Arial"/>
                <w:b/>
                <w:bCs/>
              </w:rPr>
              <w:t>from their personal vehicle</w:t>
            </w:r>
            <w:r w:rsidRPr="007F451D">
              <w:rPr>
                <w:rFonts w:ascii="Arial" w:hAnsi="Arial" w:cs="Arial"/>
              </w:rPr>
              <w:t xml:space="preserve"> to the office door to begin their shift. They were subsequently sent home.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51E57" w14:textId="77777777" w:rsidR="007F451D" w:rsidRPr="007F451D" w:rsidRDefault="007F451D" w:rsidP="007F451D">
            <w:pPr>
              <w:rPr>
                <w:rFonts w:ascii="Arial" w:hAnsi="Arial" w:cs="Arial"/>
              </w:rPr>
            </w:pPr>
          </w:p>
        </w:tc>
      </w:tr>
      <w:tr w:rsidR="007F451D" w:rsidRPr="007F451D" w14:paraId="11EC42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1FBA42" w14:textId="77777777" w:rsidR="007F451D" w:rsidRPr="007F451D" w:rsidRDefault="007F451D" w:rsidP="007F451D">
            <w:pPr>
              <w:rPr>
                <w:rFonts w:ascii="Arial" w:hAnsi="Arial" w:cs="Arial"/>
              </w:rPr>
            </w:pPr>
            <w:r w:rsidRPr="007F451D">
              <w:rPr>
                <w:rFonts w:ascii="Arial" w:hAnsi="Arial" w:cs="Arial"/>
                <w:b/>
                <w:bCs/>
              </w:rPr>
              <w:t>Treatment:</w:t>
            </w:r>
            <w:r w:rsidRPr="007F451D">
              <w:rPr>
                <w:rFonts w:ascii="Arial" w:hAnsi="Arial" w:cs="Arial"/>
              </w:rPr>
              <w:t xml:space="preserve"> Required a cast and resulted in 10 calendar days away from 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9367E" w14:textId="77777777" w:rsidR="007F451D" w:rsidRPr="007F451D" w:rsidRDefault="007F451D" w:rsidP="007F451D">
            <w:pPr>
              <w:rPr>
                <w:rFonts w:ascii="Arial" w:hAnsi="Arial" w:cs="Arial"/>
              </w:rPr>
            </w:pPr>
          </w:p>
        </w:tc>
      </w:tr>
    </w:tbl>
    <w:p w14:paraId="2FB8B5EE" w14:textId="77777777" w:rsidR="007F451D" w:rsidRPr="007F451D" w:rsidRDefault="007F451D" w:rsidP="007F451D">
      <w:pPr>
        <w:rPr>
          <w:rFonts w:ascii="Arial" w:hAnsi="Arial" w:cs="Arial"/>
          <w:b/>
          <w:bCs/>
        </w:rPr>
      </w:pPr>
      <w:r w:rsidRPr="007F451D">
        <w:rPr>
          <w:rFonts w:ascii="Segoe UI Emoji" w:hAnsi="Segoe UI Emoji" w:cs="Segoe UI Emoji"/>
          <w:b/>
          <w:bCs/>
        </w:rPr>
        <w:t>🔑</w:t>
      </w:r>
      <w:r w:rsidRPr="007F451D">
        <w:rPr>
          <w:rFonts w:ascii="Arial" w:hAnsi="Arial" w:cs="Arial"/>
          <w:b/>
          <w:bCs/>
        </w:rPr>
        <w:t xml:space="preserve"> Step-by-Step Reasoning</w:t>
      </w:r>
    </w:p>
    <w:p w14:paraId="5C282E25" w14:textId="77777777" w:rsidR="007F451D" w:rsidRPr="007F451D" w:rsidRDefault="007F451D" w:rsidP="007F451D">
      <w:pPr>
        <w:numPr>
          <w:ilvl w:val="0"/>
          <w:numId w:val="46"/>
        </w:numPr>
        <w:rPr>
          <w:rFonts w:ascii="Arial" w:hAnsi="Arial" w:cs="Arial"/>
        </w:rPr>
      </w:pPr>
      <w:r w:rsidRPr="007F451D">
        <w:rPr>
          <w:rFonts w:ascii="Arial" w:hAnsi="Arial" w:cs="Arial"/>
          <w:b/>
          <w:bCs/>
        </w:rPr>
        <w:t>Work-Related?</w:t>
      </w:r>
      <w:r w:rsidRPr="007F451D">
        <w:rPr>
          <w:rFonts w:ascii="Arial" w:hAnsi="Arial" w:cs="Arial"/>
        </w:rPr>
        <w:t xml:space="preserve"> </w:t>
      </w:r>
      <w:r w:rsidRPr="007F451D">
        <w:rPr>
          <w:rFonts w:ascii="Arial" w:hAnsi="Arial" w:cs="Arial"/>
          <w:b/>
          <w:bCs/>
        </w:rPr>
        <w:t>NO (Generally).</w:t>
      </w:r>
      <w:r w:rsidRPr="007F451D">
        <w:rPr>
          <w:rFonts w:ascii="Arial" w:hAnsi="Arial" w:cs="Arial"/>
        </w:rPr>
        <w:t xml:space="preserve"> This involves the </w:t>
      </w:r>
      <w:r w:rsidRPr="007F451D">
        <w:rPr>
          <w:rFonts w:ascii="Arial" w:hAnsi="Arial" w:cs="Arial"/>
          <w:b/>
          <w:bCs/>
        </w:rPr>
        <w:t>Commuting Exception</w:t>
      </w:r>
      <w:r w:rsidRPr="007F451D">
        <w:rPr>
          <w:rFonts w:ascii="Arial" w:hAnsi="Arial" w:cs="Arial"/>
        </w:rPr>
        <w:t xml:space="preserve"> (29 CFR 1904.5(b)(2)(vi)).</w:t>
      </w:r>
    </w:p>
    <w:p w14:paraId="0C7F349C" w14:textId="77777777" w:rsidR="007F451D" w:rsidRPr="007F451D" w:rsidRDefault="007F451D" w:rsidP="007F451D">
      <w:pPr>
        <w:numPr>
          <w:ilvl w:val="1"/>
          <w:numId w:val="46"/>
        </w:numPr>
        <w:rPr>
          <w:rFonts w:ascii="Arial" w:hAnsi="Arial" w:cs="Arial"/>
        </w:rPr>
      </w:pPr>
      <w:r w:rsidRPr="007F451D">
        <w:rPr>
          <w:rFonts w:ascii="Arial" w:hAnsi="Arial" w:cs="Arial"/>
          <w:b/>
          <w:bCs/>
        </w:rPr>
        <w:lastRenderedPageBreak/>
        <w:t>Rule:</w:t>
      </w:r>
      <w:r w:rsidRPr="007F451D">
        <w:rPr>
          <w:rFonts w:ascii="Arial" w:hAnsi="Arial" w:cs="Arial"/>
        </w:rPr>
        <w:t xml:space="preserve"> Injuries occurring during a normal, routine commute to and from work are </w:t>
      </w:r>
      <w:r w:rsidRPr="007F451D">
        <w:rPr>
          <w:rFonts w:ascii="Arial" w:hAnsi="Arial" w:cs="Arial"/>
          <w:b/>
          <w:bCs/>
        </w:rPr>
        <w:t>not</w:t>
      </w:r>
      <w:r w:rsidRPr="007F451D">
        <w:rPr>
          <w:rFonts w:ascii="Arial" w:hAnsi="Arial" w:cs="Arial"/>
        </w:rPr>
        <w:t xml:space="preserve"> considered work-related. The parking lot is typically considered part of the commuting process until the employee has reached a defined entry point for work activity.</w:t>
      </w:r>
    </w:p>
    <w:p w14:paraId="0711FF1F" w14:textId="77777777" w:rsidR="007F451D" w:rsidRPr="007F451D" w:rsidRDefault="007F451D" w:rsidP="007F451D">
      <w:pPr>
        <w:numPr>
          <w:ilvl w:val="1"/>
          <w:numId w:val="46"/>
        </w:numPr>
        <w:rPr>
          <w:rFonts w:ascii="Arial" w:hAnsi="Arial" w:cs="Arial"/>
        </w:rPr>
      </w:pPr>
      <w:r w:rsidRPr="007F451D">
        <w:rPr>
          <w:rFonts w:ascii="Arial" w:hAnsi="Arial" w:cs="Arial"/>
          <w:b/>
          <w:bCs/>
        </w:rPr>
        <w:t>Exceptions (if applicable):</w:t>
      </w:r>
      <w:r w:rsidRPr="007F451D">
        <w:rPr>
          <w:rFonts w:ascii="Arial" w:hAnsi="Arial" w:cs="Arial"/>
        </w:rPr>
        <w:t xml:space="preserve"> If the employee was performing a job task (e.g., retrieving mail from an external box, parking a company vehicle) at the time of the fall, the answer would change to YES.</w:t>
      </w:r>
    </w:p>
    <w:p w14:paraId="5874EF73" w14:textId="77777777" w:rsidR="007F451D" w:rsidRPr="007F451D" w:rsidRDefault="007F451D" w:rsidP="007F451D">
      <w:pPr>
        <w:numPr>
          <w:ilvl w:val="1"/>
          <w:numId w:val="46"/>
        </w:numPr>
        <w:rPr>
          <w:rFonts w:ascii="Arial" w:hAnsi="Arial" w:cs="Arial"/>
        </w:rPr>
      </w:pPr>
      <w:r w:rsidRPr="007F451D">
        <w:rPr>
          <w:rFonts w:ascii="Arial" w:hAnsi="Arial" w:cs="Arial"/>
          <w:b/>
          <w:bCs/>
        </w:rPr>
        <w:t>Decision:</w:t>
      </w:r>
      <w:r w:rsidRPr="007F451D">
        <w:rPr>
          <w:rFonts w:ascii="Arial" w:hAnsi="Arial" w:cs="Arial"/>
        </w:rPr>
        <w:t xml:space="preserve"> </w:t>
      </w:r>
      <w:r w:rsidRPr="007F451D">
        <w:rPr>
          <w:rFonts w:ascii="Arial" w:hAnsi="Arial" w:cs="Arial"/>
          <w:b/>
          <w:bCs/>
        </w:rPr>
        <w:t>NOT RECORDABLE.</w:t>
      </w:r>
      <w:r w:rsidRPr="007F451D">
        <w:rPr>
          <w:rFonts w:ascii="Arial" w:hAnsi="Arial" w:cs="Arial"/>
        </w:rPr>
        <w:t xml:space="preserve"> Since the employee was engaged in routine commuting (walking from personal car), the injury is not work-related.</w:t>
      </w:r>
    </w:p>
    <w:p w14:paraId="1912E88B" w14:textId="77777777" w:rsidR="007F451D" w:rsidRPr="007F451D" w:rsidRDefault="00000000" w:rsidP="007F451D">
      <w:pPr>
        <w:rPr>
          <w:rFonts w:ascii="Arial" w:hAnsi="Arial" w:cs="Arial"/>
        </w:rPr>
      </w:pPr>
      <w:r>
        <w:rPr>
          <w:rFonts w:ascii="Arial" w:hAnsi="Arial" w:cs="Arial"/>
        </w:rPr>
        <w:pict w14:anchorId="4959104C">
          <v:rect id="_x0000_i1056" style="width:0;height:1.5pt" o:hralign="center" o:hrstd="t" o:hr="t" fillcolor="#a0a0a0" stroked="f"/>
        </w:pict>
      </w:r>
    </w:p>
    <w:p w14:paraId="056FE734" w14:textId="77777777" w:rsidR="007F451D" w:rsidRPr="007F451D" w:rsidRDefault="007F451D" w:rsidP="007F451D">
      <w:pPr>
        <w:rPr>
          <w:rFonts w:ascii="Arial" w:hAnsi="Arial" w:cs="Arial"/>
          <w:b/>
          <w:bCs/>
        </w:rPr>
      </w:pPr>
      <w:r w:rsidRPr="007F451D">
        <w:rPr>
          <w:rFonts w:ascii="Arial" w:hAnsi="Arial" w:cs="Arial"/>
          <w:b/>
          <w:bCs/>
        </w:rPr>
        <w:t>Scenario 3: The Voluntary First Aid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7"/>
        <w:gridCol w:w="1767"/>
      </w:tblGrid>
      <w:tr w:rsidR="007F451D" w:rsidRPr="007F451D" w14:paraId="607AF2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056D0A" w14:textId="77777777" w:rsidR="007F451D" w:rsidRPr="007F451D" w:rsidRDefault="007F451D" w:rsidP="007F451D">
            <w:pPr>
              <w:rPr>
                <w:rFonts w:ascii="Arial" w:hAnsi="Arial" w:cs="Arial"/>
              </w:rPr>
            </w:pPr>
            <w:r w:rsidRPr="007F451D">
              <w:rPr>
                <w:rFonts w:ascii="Arial" w:hAnsi="Arial" w:cs="Arial"/>
                <w:b/>
                <w:bCs/>
              </w:rPr>
              <w:t>Incident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4E67C" w14:textId="77777777" w:rsidR="007F451D" w:rsidRPr="007F451D" w:rsidRDefault="007F451D" w:rsidP="007F451D">
            <w:pPr>
              <w:rPr>
                <w:rFonts w:ascii="Arial" w:hAnsi="Arial" w:cs="Arial"/>
              </w:rPr>
            </w:pPr>
            <w:r w:rsidRPr="007F451D">
              <w:rPr>
                <w:rFonts w:ascii="Arial" w:hAnsi="Arial" w:cs="Arial"/>
                <w:b/>
                <w:bCs/>
              </w:rPr>
              <w:t>Initial Decision</w:t>
            </w:r>
          </w:p>
        </w:tc>
      </w:tr>
      <w:tr w:rsidR="007F451D" w:rsidRPr="007F451D" w14:paraId="103657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F145F" w14:textId="77777777" w:rsidR="007F451D" w:rsidRPr="007F451D" w:rsidRDefault="007F451D" w:rsidP="007F451D">
            <w:pPr>
              <w:rPr>
                <w:rFonts w:ascii="Arial" w:hAnsi="Arial" w:cs="Arial"/>
              </w:rPr>
            </w:pPr>
            <w:r w:rsidRPr="007F451D">
              <w:rPr>
                <w:rFonts w:ascii="Arial" w:hAnsi="Arial" w:cs="Arial"/>
                <w:b/>
                <w:bCs/>
              </w:rPr>
              <w:t>Employee:</w:t>
            </w:r>
            <w:r w:rsidRPr="007F451D">
              <w:rPr>
                <w:rFonts w:ascii="Arial" w:hAnsi="Arial" w:cs="Arial"/>
              </w:rPr>
              <w:t xml:space="preserve"> Assembly Technician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D5F85" w14:textId="77777777" w:rsidR="007F451D" w:rsidRPr="007F451D" w:rsidRDefault="007F451D" w:rsidP="007F451D">
            <w:pPr>
              <w:rPr>
                <w:rFonts w:ascii="Arial" w:hAnsi="Arial" w:cs="Arial"/>
              </w:rPr>
            </w:pPr>
            <w:r w:rsidRPr="007F451D">
              <w:rPr>
                <w:rFonts w:ascii="Arial" w:hAnsi="Arial" w:cs="Arial"/>
                <w:b/>
                <w:bCs/>
              </w:rPr>
              <w:t>Recordable or Not?</w:t>
            </w:r>
          </w:p>
        </w:tc>
      </w:tr>
      <w:tr w:rsidR="007F451D" w:rsidRPr="007F451D" w14:paraId="00CF54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C579FF" w14:textId="77777777" w:rsidR="007F451D" w:rsidRPr="007F451D" w:rsidRDefault="007F451D" w:rsidP="007F451D">
            <w:pPr>
              <w:rPr>
                <w:rFonts w:ascii="Arial" w:hAnsi="Arial" w:cs="Arial"/>
              </w:rPr>
            </w:pPr>
            <w:r w:rsidRPr="007F451D">
              <w:rPr>
                <w:rFonts w:ascii="Arial" w:hAnsi="Arial" w:cs="Arial"/>
                <w:b/>
                <w:bCs/>
              </w:rPr>
              <w:t>Incident:</w:t>
            </w:r>
            <w:r w:rsidRPr="007F451D">
              <w:rPr>
                <w:rFonts w:ascii="Arial" w:hAnsi="Arial" w:cs="Arial"/>
              </w:rPr>
              <w:t xml:space="preserve"> Employee accidentally burned their hand on a piece of hot equipment.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5ED5A" w14:textId="77777777" w:rsidR="007F451D" w:rsidRPr="007F451D" w:rsidRDefault="007F451D" w:rsidP="007F451D">
            <w:pPr>
              <w:rPr>
                <w:rFonts w:ascii="Arial" w:hAnsi="Arial" w:cs="Arial"/>
              </w:rPr>
            </w:pPr>
          </w:p>
        </w:tc>
      </w:tr>
      <w:tr w:rsidR="007F451D" w:rsidRPr="007F451D" w14:paraId="234403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EEBADF" w14:textId="77777777" w:rsidR="007F451D" w:rsidRPr="007F451D" w:rsidRDefault="007F451D" w:rsidP="007F451D">
            <w:pPr>
              <w:rPr>
                <w:rFonts w:ascii="Arial" w:hAnsi="Arial" w:cs="Arial"/>
              </w:rPr>
            </w:pPr>
            <w:r w:rsidRPr="007F451D">
              <w:rPr>
                <w:rFonts w:ascii="Arial" w:hAnsi="Arial" w:cs="Arial"/>
                <w:b/>
                <w:bCs/>
              </w:rPr>
              <w:t>Treatment:</w:t>
            </w:r>
            <w:r w:rsidRPr="007F451D">
              <w:rPr>
                <w:rFonts w:ascii="Arial" w:hAnsi="Arial" w:cs="Arial"/>
              </w:rPr>
              <w:t xml:space="preserve"> The company nurse cleaned the burn and applied an over-the-counter hydrocortisone ointment, then covered it with a sterile bandage. The employee returned to full duty immediately.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3C5B1" w14:textId="77777777" w:rsidR="007F451D" w:rsidRPr="007F451D" w:rsidRDefault="007F451D" w:rsidP="007F451D">
            <w:pPr>
              <w:rPr>
                <w:rFonts w:ascii="Arial" w:hAnsi="Arial" w:cs="Arial"/>
              </w:rPr>
            </w:pPr>
          </w:p>
        </w:tc>
      </w:tr>
    </w:tbl>
    <w:p w14:paraId="0359B344" w14:textId="77777777" w:rsidR="007F451D" w:rsidRPr="007F451D" w:rsidRDefault="007F451D" w:rsidP="007F451D">
      <w:pPr>
        <w:rPr>
          <w:rFonts w:ascii="Arial" w:hAnsi="Arial" w:cs="Arial"/>
          <w:b/>
          <w:bCs/>
        </w:rPr>
      </w:pPr>
      <w:r w:rsidRPr="007F451D">
        <w:rPr>
          <w:rFonts w:ascii="Segoe UI Emoji" w:hAnsi="Segoe UI Emoji" w:cs="Segoe UI Emoji"/>
          <w:b/>
          <w:bCs/>
        </w:rPr>
        <w:t>🔑</w:t>
      </w:r>
      <w:r w:rsidRPr="007F451D">
        <w:rPr>
          <w:rFonts w:ascii="Arial" w:hAnsi="Arial" w:cs="Arial"/>
          <w:b/>
          <w:bCs/>
        </w:rPr>
        <w:t xml:space="preserve"> Step-by-Step Reasoning</w:t>
      </w:r>
    </w:p>
    <w:p w14:paraId="233EED94" w14:textId="77777777" w:rsidR="007F451D" w:rsidRPr="007F451D" w:rsidRDefault="007F451D" w:rsidP="007F451D">
      <w:pPr>
        <w:numPr>
          <w:ilvl w:val="0"/>
          <w:numId w:val="47"/>
        </w:numPr>
        <w:rPr>
          <w:rFonts w:ascii="Arial" w:hAnsi="Arial" w:cs="Arial"/>
        </w:rPr>
      </w:pPr>
      <w:r w:rsidRPr="007F451D">
        <w:rPr>
          <w:rFonts w:ascii="Arial" w:hAnsi="Arial" w:cs="Arial"/>
          <w:b/>
          <w:bCs/>
        </w:rPr>
        <w:t>Work-Related?</w:t>
      </w:r>
      <w:r w:rsidRPr="007F451D">
        <w:rPr>
          <w:rFonts w:ascii="Arial" w:hAnsi="Arial" w:cs="Arial"/>
        </w:rPr>
        <w:t xml:space="preserve"> </w:t>
      </w:r>
      <w:r w:rsidRPr="007F451D">
        <w:rPr>
          <w:rFonts w:ascii="Arial" w:hAnsi="Arial" w:cs="Arial"/>
          <w:b/>
          <w:bCs/>
        </w:rPr>
        <w:t>YES.</w:t>
      </w:r>
      <w:r w:rsidRPr="007F451D">
        <w:rPr>
          <w:rFonts w:ascii="Arial" w:hAnsi="Arial" w:cs="Arial"/>
        </w:rPr>
        <w:t xml:space="preserve"> Burn occurred during the use of work equipment.</w:t>
      </w:r>
    </w:p>
    <w:p w14:paraId="402D113F" w14:textId="77777777" w:rsidR="007F451D" w:rsidRPr="007F451D" w:rsidRDefault="007F451D" w:rsidP="007F451D">
      <w:pPr>
        <w:numPr>
          <w:ilvl w:val="0"/>
          <w:numId w:val="47"/>
        </w:numPr>
        <w:rPr>
          <w:rFonts w:ascii="Arial" w:hAnsi="Arial" w:cs="Arial"/>
        </w:rPr>
      </w:pPr>
      <w:r w:rsidRPr="007F451D">
        <w:rPr>
          <w:rFonts w:ascii="Arial" w:hAnsi="Arial" w:cs="Arial"/>
          <w:b/>
          <w:bCs/>
        </w:rPr>
        <w:t>New Case?</w:t>
      </w:r>
      <w:r w:rsidRPr="007F451D">
        <w:rPr>
          <w:rFonts w:ascii="Arial" w:hAnsi="Arial" w:cs="Arial"/>
        </w:rPr>
        <w:t xml:space="preserve"> </w:t>
      </w:r>
      <w:r w:rsidRPr="007F451D">
        <w:rPr>
          <w:rFonts w:ascii="Arial" w:hAnsi="Arial" w:cs="Arial"/>
          <w:b/>
          <w:bCs/>
        </w:rPr>
        <w:t>YES.</w:t>
      </w:r>
    </w:p>
    <w:p w14:paraId="1BFB667F" w14:textId="77777777" w:rsidR="007F451D" w:rsidRPr="007F451D" w:rsidRDefault="007F451D" w:rsidP="007F451D">
      <w:pPr>
        <w:numPr>
          <w:ilvl w:val="0"/>
          <w:numId w:val="47"/>
        </w:numPr>
        <w:rPr>
          <w:rFonts w:ascii="Arial" w:hAnsi="Arial" w:cs="Arial"/>
        </w:rPr>
      </w:pPr>
      <w:r w:rsidRPr="007F451D">
        <w:rPr>
          <w:rFonts w:ascii="Arial" w:hAnsi="Arial" w:cs="Arial"/>
          <w:b/>
          <w:bCs/>
        </w:rPr>
        <w:t>Severity Trigger?</w:t>
      </w:r>
      <w:r w:rsidRPr="007F451D">
        <w:rPr>
          <w:rFonts w:ascii="Arial" w:hAnsi="Arial" w:cs="Arial"/>
        </w:rPr>
        <w:t xml:space="preserve"> </w:t>
      </w:r>
      <w:r w:rsidRPr="007F451D">
        <w:rPr>
          <w:rFonts w:ascii="Arial" w:hAnsi="Arial" w:cs="Arial"/>
          <w:b/>
          <w:bCs/>
        </w:rPr>
        <w:t>NO.</w:t>
      </w:r>
      <w:r w:rsidRPr="007F451D">
        <w:rPr>
          <w:rFonts w:ascii="Arial" w:hAnsi="Arial" w:cs="Arial"/>
        </w:rPr>
        <w:t xml:space="preserve"> The treatment meets the definition of </w:t>
      </w:r>
      <w:r w:rsidRPr="007F451D">
        <w:rPr>
          <w:rFonts w:ascii="Arial" w:hAnsi="Arial" w:cs="Arial"/>
          <w:b/>
          <w:bCs/>
        </w:rPr>
        <w:t>First Aid</w:t>
      </w:r>
      <w:r w:rsidRPr="007F451D">
        <w:rPr>
          <w:rFonts w:ascii="Arial" w:hAnsi="Arial" w:cs="Arial"/>
        </w:rPr>
        <w:t xml:space="preserve"> (29 CFR 1904.7(b)(5)(ii)).</w:t>
      </w:r>
    </w:p>
    <w:p w14:paraId="1697C9FD" w14:textId="77777777" w:rsidR="007F451D" w:rsidRPr="007F451D" w:rsidRDefault="007F451D" w:rsidP="007F451D">
      <w:pPr>
        <w:numPr>
          <w:ilvl w:val="1"/>
          <w:numId w:val="47"/>
        </w:numPr>
        <w:rPr>
          <w:rFonts w:ascii="Arial" w:hAnsi="Arial" w:cs="Arial"/>
        </w:rPr>
      </w:pPr>
      <w:r w:rsidRPr="007F451D">
        <w:rPr>
          <w:rFonts w:ascii="Arial" w:hAnsi="Arial" w:cs="Arial"/>
          <w:b/>
          <w:bCs/>
        </w:rPr>
        <w:t>Rule:</w:t>
      </w:r>
      <w:r w:rsidRPr="007F451D">
        <w:rPr>
          <w:rFonts w:ascii="Arial" w:hAnsi="Arial" w:cs="Arial"/>
        </w:rPr>
        <w:t xml:space="preserve"> OSHA's First Aid list includes: (1) cleaning, flushing, or soaking wounds, (2) applying bandages or non-rigid supports, and (3) using non-prescription-strength topical medications (like hydrocortisone).</w:t>
      </w:r>
    </w:p>
    <w:p w14:paraId="582CBD0F" w14:textId="77777777" w:rsidR="007F451D" w:rsidRPr="007F451D" w:rsidRDefault="007F451D" w:rsidP="007F451D">
      <w:pPr>
        <w:numPr>
          <w:ilvl w:val="1"/>
          <w:numId w:val="47"/>
        </w:numPr>
        <w:rPr>
          <w:rFonts w:ascii="Arial" w:hAnsi="Arial" w:cs="Arial"/>
        </w:rPr>
      </w:pPr>
      <w:r w:rsidRPr="007F451D">
        <w:rPr>
          <w:rFonts w:ascii="Arial" w:hAnsi="Arial" w:cs="Arial"/>
          <w:b/>
          <w:bCs/>
        </w:rPr>
        <w:t>Decision:</w:t>
      </w:r>
      <w:r w:rsidRPr="007F451D">
        <w:rPr>
          <w:rFonts w:ascii="Arial" w:hAnsi="Arial" w:cs="Arial"/>
        </w:rPr>
        <w:t xml:space="preserve"> </w:t>
      </w:r>
      <w:r w:rsidRPr="007F451D">
        <w:rPr>
          <w:rFonts w:ascii="Arial" w:hAnsi="Arial" w:cs="Arial"/>
          <w:b/>
          <w:bCs/>
        </w:rPr>
        <w:t>NOT RECORDABLE.</w:t>
      </w:r>
      <w:r w:rsidRPr="007F451D">
        <w:rPr>
          <w:rFonts w:ascii="Arial" w:hAnsi="Arial" w:cs="Arial"/>
        </w:rPr>
        <w:t xml:space="preserve"> No Medical Treatment Beyond First Aid, no days away, and no restriction occurred.</w:t>
      </w:r>
    </w:p>
    <w:p w14:paraId="475DD399" w14:textId="77777777" w:rsidR="007F451D" w:rsidRPr="007F451D" w:rsidRDefault="00000000" w:rsidP="007F451D">
      <w:pPr>
        <w:rPr>
          <w:rFonts w:ascii="Arial" w:hAnsi="Arial" w:cs="Arial"/>
        </w:rPr>
      </w:pPr>
      <w:r>
        <w:rPr>
          <w:rFonts w:ascii="Arial" w:hAnsi="Arial" w:cs="Arial"/>
        </w:rPr>
        <w:pict w14:anchorId="78D304FA">
          <v:rect id="_x0000_i1057" style="width:0;height:1.5pt" o:hralign="center" o:hrstd="t" o:hr="t" fillcolor="#a0a0a0" stroked="f"/>
        </w:pict>
      </w:r>
    </w:p>
    <w:p w14:paraId="758B64AD" w14:textId="77777777" w:rsidR="007F451D" w:rsidRPr="007F451D" w:rsidRDefault="007F451D" w:rsidP="007F451D">
      <w:pPr>
        <w:rPr>
          <w:rFonts w:ascii="Arial" w:hAnsi="Arial" w:cs="Arial"/>
          <w:b/>
          <w:bCs/>
        </w:rPr>
      </w:pPr>
      <w:r w:rsidRPr="007F451D">
        <w:rPr>
          <w:rFonts w:ascii="Arial" w:hAnsi="Arial" w:cs="Arial"/>
          <w:b/>
          <w:bCs/>
        </w:rPr>
        <w:t>Scenario 4: The Lifting Restriction Mistake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3"/>
        <w:gridCol w:w="1721"/>
      </w:tblGrid>
      <w:tr w:rsidR="007F451D" w:rsidRPr="007F451D" w14:paraId="766E09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247B7" w14:textId="77777777" w:rsidR="007F451D" w:rsidRPr="007F451D" w:rsidRDefault="007F451D" w:rsidP="007F451D">
            <w:pPr>
              <w:rPr>
                <w:rFonts w:ascii="Arial" w:hAnsi="Arial" w:cs="Arial"/>
              </w:rPr>
            </w:pPr>
            <w:r w:rsidRPr="007F451D">
              <w:rPr>
                <w:rFonts w:ascii="Arial" w:hAnsi="Arial" w:cs="Arial"/>
                <w:b/>
                <w:bCs/>
              </w:rPr>
              <w:lastRenderedPageBreak/>
              <w:t>Incident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635E3" w14:textId="77777777" w:rsidR="007F451D" w:rsidRPr="007F451D" w:rsidRDefault="007F451D" w:rsidP="007F451D">
            <w:pPr>
              <w:rPr>
                <w:rFonts w:ascii="Arial" w:hAnsi="Arial" w:cs="Arial"/>
              </w:rPr>
            </w:pPr>
            <w:r w:rsidRPr="007F451D">
              <w:rPr>
                <w:rFonts w:ascii="Arial" w:hAnsi="Arial" w:cs="Arial"/>
                <w:b/>
                <w:bCs/>
              </w:rPr>
              <w:t>Initial Decision</w:t>
            </w:r>
          </w:p>
        </w:tc>
      </w:tr>
      <w:tr w:rsidR="007F451D" w:rsidRPr="007F451D" w14:paraId="610D0C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6C6AC5" w14:textId="77777777" w:rsidR="007F451D" w:rsidRPr="007F451D" w:rsidRDefault="007F451D" w:rsidP="007F451D">
            <w:pPr>
              <w:rPr>
                <w:rFonts w:ascii="Arial" w:hAnsi="Arial" w:cs="Arial"/>
              </w:rPr>
            </w:pPr>
            <w:r w:rsidRPr="007F451D">
              <w:rPr>
                <w:rFonts w:ascii="Arial" w:hAnsi="Arial" w:cs="Arial"/>
                <w:b/>
                <w:bCs/>
              </w:rPr>
              <w:t>Employee:</w:t>
            </w:r>
            <w:r w:rsidRPr="007F451D">
              <w:rPr>
                <w:rFonts w:ascii="Arial" w:hAnsi="Arial" w:cs="Arial"/>
              </w:rPr>
              <w:t xml:space="preserve"> Forklift 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8EF31" w14:textId="77777777" w:rsidR="007F451D" w:rsidRPr="007F451D" w:rsidRDefault="007F451D" w:rsidP="007F451D">
            <w:pPr>
              <w:rPr>
                <w:rFonts w:ascii="Arial" w:hAnsi="Arial" w:cs="Arial"/>
              </w:rPr>
            </w:pPr>
            <w:r w:rsidRPr="007F451D">
              <w:rPr>
                <w:rFonts w:ascii="Arial" w:hAnsi="Arial" w:cs="Arial"/>
                <w:b/>
                <w:bCs/>
              </w:rPr>
              <w:t>Recordable or Not?</w:t>
            </w:r>
          </w:p>
        </w:tc>
      </w:tr>
      <w:tr w:rsidR="007F451D" w:rsidRPr="007F451D" w14:paraId="4E6C48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AE4B48" w14:textId="77777777" w:rsidR="007F451D" w:rsidRPr="007F451D" w:rsidRDefault="007F451D" w:rsidP="007F451D">
            <w:pPr>
              <w:rPr>
                <w:rFonts w:ascii="Arial" w:hAnsi="Arial" w:cs="Arial"/>
              </w:rPr>
            </w:pPr>
            <w:r w:rsidRPr="007F451D">
              <w:rPr>
                <w:rFonts w:ascii="Arial" w:hAnsi="Arial" w:cs="Arial"/>
                <w:b/>
                <w:bCs/>
              </w:rPr>
              <w:t>Incident:</w:t>
            </w:r>
            <w:r w:rsidRPr="007F451D">
              <w:rPr>
                <w:rFonts w:ascii="Arial" w:hAnsi="Arial" w:cs="Arial"/>
              </w:rPr>
              <w:t xml:space="preserve"> Employee experienced acute back pain while manually securing a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AF1D5" w14:textId="77777777" w:rsidR="007F451D" w:rsidRPr="007F451D" w:rsidRDefault="007F451D" w:rsidP="007F451D">
            <w:pPr>
              <w:rPr>
                <w:rFonts w:ascii="Arial" w:hAnsi="Arial" w:cs="Arial"/>
              </w:rPr>
            </w:pPr>
          </w:p>
        </w:tc>
      </w:tr>
      <w:tr w:rsidR="007F451D" w:rsidRPr="007F451D" w14:paraId="3FD2CC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2DF071" w14:textId="77777777" w:rsidR="007F451D" w:rsidRPr="007F451D" w:rsidRDefault="007F451D" w:rsidP="007F451D">
            <w:pPr>
              <w:rPr>
                <w:rFonts w:ascii="Arial" w:hAnsi="Arial" w:cs="Arial"/>
              </w:rPr>
            </w:pPr>
            <w:r w:rsidRPr="007F451D">
              <w:rPr>
                <w:rFonts w:ascii="Arial" w:hAnsi="Arial" w:cs="Arial"/>
                <w:b/>
                <w:bCs/>
              </w:rPr>
              <w:t>Treatment:</w:t>
            </w:r>
            <w:r w:rsidRPr="007F451D">
              <w:rPr>
                <w:rFonts w:ascii="Arial" w:hAnsi="Arial" w:cs="Arial"/>
              </w:rPr>
              <w:t xml:space="preserve"> Sent to the clinic. The doctor gave no medication but verbally told the employee to "avoid heavy lifting for a few days." The supervisor transferred the employee to a </w:t>
            </w:r>
            <w:r w:rsidRPr="007F451D">
              <w:rPr>
                <w:rFonts w:ascii="Arial" w:hAnsi="Arial" w:cs="Arial"/>
                <w:b/>
                <w:bCs/>
              </w:rPr>
              <w:t>routine administrative office job</w:t>
            </w:r>
            <w:r w:rsidRPr="007F451D">
              <w:rPr>
                <w:rFonts w:ascii="Arial" w:hAnsi="Arial" w:cs="Arial"/>
              </w:rPr>
              <w:t xml:space="preserve"> for 5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DEABB" w14:textId="77777777" w:rsidR="007F451D" w:rsidRPr="007F451D" w:rsidRDefault="007F451D" w:rsidP="007F451D">
            <w:pPr>
              <w:rPr>
                <w:rFonts w:ascii="Arial" w:hAnsi="Arial" w:cs="Arial"/>
              </w:rPr>
            </w:pPr>
          </w:p>
        </w:tc>
      </w:tr>
    </w:tbl>
    <w:p w14:paraId="150D1E8F" w14:textId="77777777" w:rsidR="007F451D" w:rsidRPr="007F451D" w:rsidRDefault="007F451D" w:rsidP="007F451D">
      <w:pPr>
        <w:rPr>
          <w:rFonts w:ascii="Arial" w:hAnsi="Arial" w:cs="Arial"/>
          <w:b/>
          <w:bCs/>
        </w:rPr>
      </w:pPr>
      <w:r w:rsidRPr="007F451D">
        <w:rPr>
          <w:rFonts w:ascii="Segoe UI Emoji" w:hAnsi="Segoe UI Emoji" w:cs="Segoe UI Emoji"/>
          <w:b/>
          <w:bCs/>
        </w:rPr>
        <w:t>🔑</w:t>
      </w:r>
      <w:r w:rsidRPr="007F451D">
        <w:rPr>
          <w:rFonts w:ascii="Arial" w:hAnsi="Arial" w:cs="Arial"/>
          <w:b/>
          <w:bCs/>
        </w:rPr>
        <w:t xml:space="preserve"> Step-by-Step Reasoning</w:t>
      </w:r>
    </w:p>
    <w:p w14:paraId="335A01BB" w14:textId="77777777" w:rsidR="007F451D" w:rsidRPr="007F451D" w:rsidRDefault="007F451D" w:rsidP="007F451D">
      <w:pPr>
        <w:numPr>
          <w:ilvl w:val="0"/>
          <w:numId w:val="48"/>
        </w:numPr>
        <w:rPr>
          <w:rFonts w:ascii="Arial" w:hAnsi="Arial" w:cs="Arial"/>
        </w:rPr>
      </w:pPr>
      <w:r w:rsidRPr="007F451D">
        <w:rPr>
          <w:rFonts w:ascii="Arial" w:hAnsi="Arial" w:cs="Arial"/>
          <w:b/>
          <w:bCs/>
        </w:rPr>
        <w:t>Work-Related?</w:t>
      </w:r>
      <w:r w:rsidRPr="007F451D">
        <w:rPr>
          <w:rFonts w:ascii="Arial" w:hAnsi="Arial" w:cs="Arial"/>
        </w:rPr>
        <w:t xml:space="preserve"> </w:t>
      </w:r>
      <w:r w:rsidRPr="007F451D">
        <w:rPr>
          <w:rFonts w:ascii="Arial" w:hAnsi="Arial" w:cs="Arial"/>
          <w:b/>
          <w:bCs/>
        </w:rPr>
        <w:t>YES.</w:t>
      </w:r>
      <w:r w:rsidRPr="007F451D">
        <w:rPr>
          <w:rFonts w:ascii="Arial" w:hAnsi="Arial" w:cs="Arial"/>
        </w:rPr>
        <w:t xml:space="preserve"> Occurred while performing a job task.</w:t>
      </w:r>
    </w:p>
    <w:p w14:paraId="1F013C1A" w14:textId="77777777" w:rsidR="007F451D" w:rsidRPr="007F451D" w:rsidRDefault="007F451D" w:rsidP="007F451D">
      <w:pPr>
        <w:numPr>
          <w:ilvl w:val="0"/>
          <w:numId w:val="48"/>
        </w:numPr>
        <w:rPr>
          <w:rFonts w:ascii="Arial" w:hAnsi="Arial" w:cs="Arial"/>
        </w:rPr>
      </w:pPr>
      <w:r w:rsidRPr="007F451D">
        <w:rPr>
          <w:rFonts w:ascii="Arial" w:hAnsi="Arial" w:cs="Arial"/>
          <w:b/>
          <w:bCs/>
        </w:rPr>
        <w:t>New Case?</w:t>
      </w:r>
      <w:r w:rsidRPr="007F451D">
        <w:rPr>
          <w:rFonts w:ascii="Arial" w:hAnsi="Arial" w:cs="Arial"/>
        </w:rPr>
        <w:t xml:space="preserve"> </w:t>
      </w:r>
      <w:r w:rsidRPr="007F451D">
        <w:rPr>
          <w:rFonts w:ascii="Arial" w:hAnsi="Arial" w:cs="Arial"/>
          <w:b/>
          <w:bCs/>
        </w:rPr>
        <w:t>YES.</w:t>
      </w:r>
    </w:p>
    <w:p w14:paraId="0D6B6AC5" w14:textId="77777777" w:rsidR="007F451D" w:rsidRPr="007F451D" w:rsidRDefault="007F451D" w:rsidP="007F451D">
      <w:pPr>
        <w:numPr>
          <w:ilvl w:val="0"/>
          <w:numId w:val="48"/>
        </w:numPr>
        <w:rPr>
          <w:rFonts w:ascii="Arial" w:hAnsi="Arial" w:cs="Arial"/>
        </w:rPr>
      </w:pPr>
      <w:r w:rsidRPr="007F451D">
        <w:rPr>
          <w:rFonts w:ascii="Arial" w:hAnsi="Arial" w:cs="Arial"/>
          <w:b/>
          <w:bCs/>
        </w:rPr>
        <w:t>Severity Trigger?</w:t>
      </w:r>
      <w:r w:rsidRPr="007F451D">
        <w:rPr>
          <w:rFonts w:ascii="Arial" w:hAnsi="Arial" w:cs="Arial"/>
        </w:rPr>
        <w:t xml:space="preserve"> </w:t>
      </w:r>
      <w:r w:rsidRPr="007F451D">
        <w:rPr>
          <w:rFonts w:ascii="Arial" w:hAnsi="Arial" w:cs="Arial"/>
          <w:b/>
          <w:bCs/>
        </w:rPr>
        <w:t>YES.</w:t>
      </w:r>
      <w:r w:rsidRPr="007F451D">
        <w:rPr>
          <w:rFonts w:ascii="Arial" w:hAnsi="Arial" w:cs="Arial"/>
        </w:rPr>
        <w:t xml:space="preserve"> The case involves a </w:t>
      </w:r>
      <w:r w:rsidRPr="007F451D">
        <w:rPr>
          <w:rFonts w:ascii="Arial" w:hAnsi="Arial" w:cs="Arial"/>
          <w:b/>
          <w:bCs/>
        </w:rPr>
        <w:t>Job Transfer</w:t>
      </w:r>
      <w:r w:rsidRPr="007F451D">
        <w:rPr>
          <w:rFonts w:ascii="Arial" w:hAnsi="Arial" w:cs="Arial"/>
        </w:rPr>
        <w:t xml:space="preserve"> (29 CFR 1904.7(b)(4)).</w:t>
      </w:r>
    </w:p>
    <w:p w14:paraId="6CEBB951" w14:textId="77777777" w:rsidR="007F451D" w:rsidRPr="007F451D" w:rsidRDefault="007F451D" w:rsidP="007F451D">
      <w:pPr>
        <w:numPr>
          <w:ilvl w:val="1"/>
          <w:numId w:val="48"/>
        </w:numPr>
        <w:rPr>
          <w:rFonts w:ascii="Arial" w:hAnsi="Arial" w:cs="Arial"/>
        </w:rPr>
      </w:pPr>
      <w:r w:rsidRPr="007F451D">
        <w:rPr>
          <w:rFonts w:ascii="Arial" w:hAnsi="Arial" w:cs="Arial"/>
          <w:b/>
          <w:bCs/>
        </w:rPr>
        <w:t>Rule:</w:t>
      </w:r>
      <w:r w:rsidRPr="007F451D">
        <w:rPr>
          <w:rFonts w:ascii="Arial" w:hAnsi="Arial" w:cs="Arial"/>
        </w:rPr>
        <w:t xml:space="preserve"> When an employee is temporarily assigned to another job (a transfer) because of a work injury, the case is recordable. It is counted as </w:t>
      </w:r>
      <w:r w:rsidRPr="007F451D">
        <w:rPr>
          <w:rFonts w:ascii="Arial" w:hAnsi="Arial" w:cs="Arial"/>
          <w:b/>
          <w:bCs/>
        </w:rPr>
        <w:t>Days of Job Transfer or Restriction (DART)</w:t>
      </w:r>
      <w:r w:rsidRPr="007F451D">
        <w:rPr>
          <w:rFonts w:ascii="Arial" w:hAnsi="Arial" w:cs="Arial"/>
        </w:rPr>
        <w:t>.</w:t>
      </w:r>
    </w:p>
    <w:p w14:paraId="2A3149A5" w14:textId="77777777" w:rsidR="007F451D" w:rsidRPr="007F451D" w:rsidRDefault="007F451D" w:rsidP="007F451D">
      <w:pPr>
        <w:numPr>
          <w:ilvl w:val="1"/>
          <w:numId w:val="48"/>
        </w:numPr>
        <w:rPr>
          <w:rFonts w:ascii="Arial" w:hAnsi="Arial" w:cs="Arial"/>
        </w:rPr>
      </w:pPr>
      <w:r w:rsidRPr="007F451D">
        <w:rPr>
          <w:rFonts w:ascii="Arial" w:hAnsi="Arial" w:cs="Arial"/>
          <w:b/>
          <w:bCs/>
        </w:rPr>
        <w:t>Crucial Insight:</w:t>
      </w:r>
      <w:r w:rsidRPr="007F451D">
        <w:rPr>
          <w:rFonts w:ascii="Arial" w:hAnsi="Arial" w:cs="Arial"/>
        </w:rPr>
        <w:t xml:space="preserve"> Even if the employee's original job </w:t>
      </w:r>
      <w:r w:rsidRPr="007F451D">
        <w:rPr>
          <w:rFonts w:ascii="Arial" w:hAnsi="Arial" w:cs="Arial"/>
          <w:i/>
          <w:iCs/>
        </w:rPr>
        <w:t>could</w:t>
      </w:r>
      <w:r w:rsidRPr="007F451D">
        <w:rPr>
          <w:rFonts w:ascii="Arial" w:hAnsi="Arial" w:cs="Arial"/>
        </w:rPr>
        <w:t xml:space="preserve"> have been modified, the </w:t>
      </w:r>
      <w:r w:rsidRPr="007F451D">
        <w:rPr>
          <w:rFonts w:ascii="Arial" w:hAnsi="Arial" w:cs="Arial"/>
          <w:b/>
          <w:bCs/>
        </w:rPr>
        <w:t>actual act of transferring</w:t>
      </w:r>
      <w:r w:rsidRPr="007F451D">
        <w:rPr>
          <w:rFonts w:ascii="Arial" w:hAnsi="Arial" w:cs="Arial"/>
        </w:rPr>
        <w:t xml:space="preserve"> them to a different, routine administrative job makes the case recordable for DART purposes for 5 days.</w:t>
      </w:r>
    </w:p>
    <w:p w14:paraId="3FE3041A" w14:textId="77777777" w:rsidR="007F451D" w:rsidRPr="007F451D" w:rsidRDefault="007F451D" w:rsidP="007F451D">
      <w:pPr>
        <w:numPr>
          <w:ilvl w:val="1"/>
          <w:numId w:val="48"/>
        </w:numPr>
        <w:rPr>
          <w:rFonts w:ascii="Arial" w:hAnsi="Arial" w:cs="Arial"/>
        </w:rPr>
      </w:pPr>
      <w:r w:rsidRPr="007F451D">
        <w:rPr>
          <w:rFonts w:ascii="Arial" w:hAnsi="Arial" w:cs="Arial"/>
          <w:b/>
          <w:bCs/>
        </w:rPr>
        <w:t>Decision:</w:t>
      </w:r>
      <w:r w:rsidRPr="007F451D">
        <w:rPr>
          <w:rFonts w:ascii="Arial" w:hAnsi="Arial" w:cs="Arial"/>
        </w:rPr>
        <w:t xml:space="preserve"> </w:t>
      </w:r>
      <w:r w:rsidRPr="007F451D">
        <w:rPr>
          <w:rFonts w:ascii="Arial" w:hAnsi="Arial" w:cs="Arial"/>
          <w:b/>
          <w:bCs/>
        </w:rPr>
        <w:t>RECORDABLE.</w:t>
      </w:r>
      <w:r w:rsidRPr="007F451D">
        <w:rPr>
          <w:rFonts w:ascii="Arial" w:hAnsi="Arial" w:cs="Arial"/>
        </w:rPr>
        <w:t xml:space="preserve"> Count 5 DART days.</w:t>
      </w:r>
    </w:p>
    <w:p w14:paraId="03212607" w14:textId="77777777" w:rsidR="007F451D" w:rsidRPr="007F451D" w:rsidRDefault="00000000" w:rsidP="007F451D">
      <w:pPr>
        <w:rPr>
          <w:rFonts w:ascii="Arial" w:hAnsi="Arial" w:cs="Arial"/>
        </w:rPr>
      </w:pPr>
      <w:r>
        <w:rPr>
          <w:rFonts w:ascii="Arial" w:hAnsi="Arial" w:cs="Arial"/>
        </w:rPr>
        <w:pict w14:anchorId="5272F510">
          <v:rect id="_x0000_i1058" style="width:0;height:1.5pt" o:hralign="center" o:hrstd="t" o:hr="t" fillcolor="#a0a0a0" stroked="f"/>
        </w:pict>
      </w:r>
    </w:p>
    <w:p w14:paraId="29BC8015" w14:textId="77777777" w:rsidR="007F451D" w:rsidRPr="007F451D" w:rsidRDefault="007F451D" w:rsidP="007F451D">
      <w:pPr>
        <w:rPr>
          <w:rFonts w:ascii="Arial" w:hAnsi="Arial" w:cs="Arial"/>
          <w:b/>
          <w:bCs/>
        </w:rPr>
      </w:pPr>
      <w:r w:rsidRPr="007F451D">
        <w:rPr>
          <w:rFonts w:ascii="Arial" w:hAnsi="Arial" w:cs="Arial"/>
          <w:b/>
          <w:bCs/>
        </w:rPr>
        <w:t>Scenario 5: The Post-Accident Therapy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8"/>
        <w:gridCol w:w="1746"/>
      </w:tblGrid>
      <w:tr w:rsidR="007F451D" w:rsidRPr="007F451D" w14:paraId="5DEF1C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8A7F8C" w14:textId="77777777" w:rsidR="007F451D" w:rsidRPr="007F451D" w:rsidRDefault="007F451D" w:rsidP="007F451D">
            <w:pPr>
              <w:rPr>
                <w:rFonts w:ascii="Arial" w:hAnsi="Arial" w:cs="Arial"/>
              </w:rPr>
            </w:pPr>
            <w:r w:rsidRPr="007F451D">
              <w:rPr>
                <w:rFonts w:ascii="Arial" w:hAnsi="Arial" w:cs="Arial"/>
                <w:b/>
                <w:bCs/>
              </w:rPr>
              <w:t>Incident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BE724" w14:textId="77777777" w:rsidR="007F451D" w:rsidRPr="007F451D" w:rsidRDefault="007F451D" w:rsidP="007F451D">
            <w:pPr>
              <w:rPr>
                <w:rFonts w:ascii="Arial" w:hAnsi="Arial" w:cs="Arial"/>
              </w:rPr>
            </w:pPr>
            <w:r w:rsidRPr="007F451D">
              <w:rPr>
                <w:rFonts w:ascii="Arial" w:hAnsi="Arial" w:cs="Arial"/>
                <w:b/>
                <w:bCs/>
              </w:rPr>
              <w:t>Initial Decision</w:t>
            </w:r>
          </w:p>
        </w:tc>
      </w:tr>
      <w:tr w:rsidR="007F451D" w:rsidRPr="007F451D" w14:paraId="3D08A0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1CC595" w14:textId="77777777" w:rsidR="007F451D" w:rsidRPr="007F451D" w:rsidRDefault="007F451D" w:rsidP="007F451D">
            <w:pPr>
              <w:rPr>
                <w:rFonts w:ascii="Arial" w:hAnsi="Arial" w:cs="Arial"/>
              </w:rPr>
            </w:pPr>
            <w:r w:rsidRPr="007F451D">
              <w:rPr>
                <w:rFonts w:ascii="Arial" w:hAnsi="Arial" w:cs="Arial"/>
                <w:b/>
                <w:bCs/>
              </w:rPr>
              <w:t>Employee:</w:t>
            </w:r>
            <w:r w:rsidRPr="007F451D">
              <w:rPr>
                <w:rFonts w:ascii="Arial" w:hAnsi="Arial" w:cs="Arial"/>
              </w:rPr>
              <w:t xml:space="preserve"> Quality Control Inspector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4AD4A" w14:textId="77777777" w:rsidR="007F451D" w:rsidRPr="007F451D" w:rsidRDefault="007F451D" w:rsidP="007F451D">
            <w:pPr>
              <w:rPr>
                <w:rFonts w:ascii="Arial" w:hAnsi="Arial" w:cs="Arial"/>
              </w:rPr>
            </w:pPr>
            <w:r w:rsidRPr="007F451D">
              <w:rPr>
                <w:rFonts w:ascii="Arial" w:hAnsi="Arial" w:cs="Arial"/>
                <w:b/>
                <w:bCs/>
              </w:rPr>
              <w:t>Recordable or Not?</w:t>
            </w:r>
          </w:p>
        </w:tc>
      </w:tr>
      <w:tr w:rsidR="007F451D" w:rsidRPr="007F451D" w14:paraId="349374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F9F766" w14:textId="77777777" w:rsidR="007F451D" w:rsidRPr="007F451D" w:rsidRDefault="007F451D" w:rsidP="007F451D">
            <w:pPr>
              <w:rPr>
                <w:rFonts w:ascii="Arial" w:hAnsi="Arial" w:cs="Arial"/>
              </w:rPr>
            </w:pPr>
            <w:r w:rsidRPr="007F451D">
              <w:rPr>
                <w:rFonts w:ascii="Arial" w:hAnsi="Arial" w:cs="Arial"/>
                <w:b/>
                <w:bCs/>
              </w:rPr>
              <w:t>Incident:</w:t>
            </w:r>
            <w:r w:rsidRPr="007F451D">
              <w:rPr>
                <w:rFonts w:ascii="Arial" w:hAnsi="Arial" w:cs="Arial"/>
              </w:rPr>
              <w:t xml:space="preserve"> Employee tripped on a rolled-up mat and twisted their knee.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4C698" w14:textId="77777777" w:rsidR="007F451D" w:rsidRPr="007F451D" w:rsidRDefault="007F451D" w:rsidP="007F451D">
            <w:pPr>
              <w:rPr>
                <w:rFonts w:ascii="Arial" w:hAnsi="Arial" w:cs="Arial"/>
              </w:rPr>
            </w:pPr>
          </w:p>
        </w:tc>
      </w:tr>
      <w:tr w:rsidR="007F451D" w:rsidRPr="007F451D" w14:paraId="1EDEF5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D932AE" w14:textId="77777777" w:rsidR="007F451D" w:rsidRPr="007F451D" w:rsidRDefault="007F451D" w:rsidP="007F451D">
            <w:pPr>
              <w:rPr>
                <w:rFonts w:ascii="Arial" w:hAnsi="Arial" w:cs="Arial"/>
              </w:rPr>
            </w:pPr>
            <w:r w:rsidRPr="007F451D">
              <w:rPr>
                <w:rFonts w:ascii="Arial" w:hAnsi="Arial" w:cs="Arial"/>
                <w:b/>
                <w:bCs/>
              </w:rPr>
              <w:t>Treatment:</w:t>
            </w:r>
            <w:r w:rsidRPr="007F451D">
              <w:rPr>
                <w:rFonts w:ascii="Arial" w:hAnsi="Arial" w:cs="Arial"/>
              </w:rPr>
              <w:t xml:space="preserve"> The clinic confirmed a severe sprain and prescribed </w:t>
            </w:r>
            <w:r w:rsidRPr="007F451D">
              <w:rPr>
                <w:rFonts w:ascii="Arial" w:hAnsi="Arial" w:cs="Arial"/>
                <w:b/>
                <w:bCs/>
              </w:rPr>
              <w:t>physical therapy (PT)</w:t>
            </w:r>
            <w:r w:rsidRPr="007F451D">
              <w:rPr>
                <w:rFonts w:ascii="Arial" w:hAnsi="Arial" w:cs="Arial"/>
              </w:rPr>
              <w:t xml:space="preserve"> sessions for 4 weeks. The employee was able to perform all routine functions of their job (mostly sitting) without restriction.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A0A04" w14:textId="77777777" w:rsidR="007F451D" w:rsidRPr="007F451D" w:rsidRDefault="007F451D" w:rsidP="007F451D">
            <w:pPr>
              <w:rPr>
                <w:rFonts w:ascii="Arial" w:hAnsi="Arial" w:cs="Arial"/>
              </w:rPr>
            </w:pPr>
          </w:p>
        </w:tc>
      </w:tr>
    </w:tbl>
    <w:p w14:paraId="6A8C461B" w14:textId="77777777" w:rsidR="007F451D" w:rsidRPr="007F451D" w:rsidRDefault="007F451D" w:rsidP="007F451D">
      <w:pPr>
        <w:rPr>
          <w:rFonts w:ascii="Arial" w:hAnsi="Arial" w:cs="Arial"/>
          <w:b/>
          <w:bCs/>
        </w:rPr>
      </w:pPr>
      <w:r w:rsidRPr="007F451D">
        <w:rPr>
          <w:rFonts w:ascii="Segoe UI Emoji" w:hAnsi="Segoe UI Emoji" w:cs="Segoe UI Emoji"/>
          <w:b/>
          <w:bCs/>
        </w:rPr>
        <w:t>🔑</w:t>
      </w:r>
      <w:r w:rsidRPr="007F451D">
        <w:rPr>
          <w:rFonts w:ascii="Arial" w:hAnsi="Arial" w:cs="Arial"/>
          <w:b/>
          <w:bCs/>
        </w:rPr>
        <w:t xml:space="preserve"> Step-by-Step Reasoning</w:t>
      </w:r>
    </w:p>
    <w:p w14:paraId="226A6A94" w14:textId="77777777" w:rsidR="007F451D" w:rsidRPr="007F451D" w:rsidRDefault="007F451D" w:rsidP="007F451D">
      <w:pPr>
        <w:numPr>
          <w:ilvl w:val="0"/>
          <w:numId w:val="49"/>
        </w:numPr>
        <w:rPr>
          <w:rFonts w:ascii="Arial" w:hAnsi="Arial" w:cs="Arial"/>
        </w:rPr>
      </w:pPr>
      <w:r w:rsidRPr="007F451D">
        <w:rPr>
          <w:rFonts w:ascii="Arial" w:hAnsi="Arial" w:cs="Arial"/>
          <w:b/>
          <w:bCs/>
        </w:rPr>
        <w:t>Work-Related?</w:t>
      </w:r>
      <w:r w:rsidRPr="007F451D">
        <w:rPr>
          <w:rFonts w:ascii="Arial" w:hAnsi="Arial" w:cs="Arial"/>
        </w:rPr>
        <w:t xml:space="preserve"> </w:t>
      </w:r>
      <w:r w:rsidRPr="007F451D">
        <w:rPr>
          <w:rFonts w:ascii="Arial" w:hAnsi="Arial" w:cs="Arial"/>
          <w:b/>
          <w:bCs/>
        </w:rPr>
        <w:t>YES.</w:t>
      </w:r>
      <w:r w:rsidRPr="007F451D">
        <w:rPr>
          <w:rFonts w:ascii="Arial" w:hAnsi="Arial" w:cs="Arial"/>
        </w:rPr>
        <w:t xml:space="preserve"> Tripped on a hazard in the work environment.</w:t>
      </w:r>
    </w:p>
    <w:p w14:paraId="67877167" w14:textId="77777777" w:rsidR="007F451D" w:rsidRPr="007F451D" w:rsidRDefault="007F451D" w:rsidP="007F451D">
      <w:pPr>
        <w:numPr>
          <w:ilvl w:val="0"/>
          <w:numId w:val="49"/>
        </w:numPr>
        <w:rPr>
          <w:rFonts w:ascii="Arial" w:hAnsi="Arial" w:cs="Arial"/>
        </w:rPr>
      </w:pPr>
      <w:r w:rsidRPr="007F451D">
        <w:rPr>
          <w:rFonts w:ascii="Arial" w:hAnsi="Arial" w:cs="Arial"/>
          <w:b/>
          <w:bCs/>
        </w:rPr>
        <w:t>New Case?</w:t>
      </w:r>
      <w:r w:rsidRPr="007F451D">
        <w:rPr>
          <w:rFonts w:ascii="Arial" w:hAnsi="Arial" w:cs="Arial"/>
        </w:rPr>
        <w:t xml:space="preserve"> </w:t>
      </w:r>
      <w:r w:rsidRPr="007F451D">
        <w:rPr>
          <w:rFonts w:ascii="Arial" w:hAnsi="Arial" w:cs="Arial"/>
          <w:b/>
          <w:bCs/>
        </w:rPr>
        <w:t>YES.</w:t>
      </w:r>
    </w:p>
    <w:p w14:paraId="52165AC0" w14:textId="77777777" w:rsidR="007F451D" w:rsidRPr="007F451D" w:rsidRDefault="007F451D" w:rsidP="007F451D">
      <w:pPr>
        <w:numPr>
          <w:ilvl w:val="0"/>
          <w:numId w:val="49"/>
        </w:numPr>
        <w:rPr>
          <w:rFonts w:ascii="Arial" w:hAnsi="Arial" w:cs="Arial"/>
        </w:rPr>
      </w:pPr>
      <w:r w:rsidRPr="007F451D">
        <w:rPr>
          <w:rFonts w:ascii="Arial" w:hAnsi="Arial" w:cs="Arial"/>
          <w:b/>
          <w:bCs/>
        </w:rPr>
        <w:lastRenderedPageBreak/>
        <w:t>Severity Trigger?</w:t>
      </w:r>
      <w:r w:rsidRPr="007F451D">
        <w:rPr>
          <w:rFonts w:ascii="Arial" w:hAnsi="Arial" w:cs="Arial"/>
        </w:rPr>
        <w:t xml:space="preserve"> </w:t>
      </w:r>
      <w:r w:rsidRPr="007F451D">
        <w:rPr>
          <w:rFonts w:ascii="Arial" w:hAnsi="Arial" w:cs="Arial"/>
          <w:b/>
          <w:bCs/>
        </w:rPr>
        <w:t>YES.</w:t>
      </w:r>
      <w:r w:rsidRPr="007F451D">
        <w:rPr>
          <w:rFonts w:ascii="Arial" w:hAnsi="Arial" w:cs="Arial"/>
        </w:rPr>
        <w:t xml:space="preserve"> The case involves </w:t>
      </w:r>
      <w:r w:rsidRPr="007F451D">
        <w:rPr>
          <w:rFonts w:ascii="Arial" w:hAnsi="Arial" w:cs="Arial"/>
          <w:b/>
          <w:bCs/>
        </w:rPr>
        <w:t>Medical Treatment Beyond First Aid</w:t>
      </w:r>
      <w:r w:rsidRPr="007F451D">
        <w:rPr>
          <w:rFonts w:ascii="Arial" w:hAnsi="Arial" w:cs="Arial"/>
        </w:rPr>
        <w:t xml:space="preserve"> (29 CFR 1904.7(b)(5)(i)).</w:t>
      </w:r>
    </w:p>
    <w:p w14:paraId="3EA46BE4" w14:textId="77777777" w:rsidR="007F451D" w:rsidRPr="007F451D" w:rsidRDefault="007F451D" w:rsidP="007F451D">
      <w:pPr>
        <w:numPr>
          <w:ilvl w:val="1"/>
          <w:numId w:val="49"/>
        </w:numPr>
        <w:rPr>
          <w:rFonts w:ascii="Arial" w:hAnsi="Arial" w:cs="Arial"/>
        </w:rPr>
      </w:pPr>
      <w:r w:rsidRPr="007F451D">
        <w:rPr>
          <w:rFonts w:ascii="Arial" w:hAnsi="Arial" w:cs="Arial"/>
          <w:b/>
          <w:bCs/>
        </w:rPr>
        <w:t>Rule:</w:t>
      </w:r>
      <w:r w:rsidRPr="007F451D">
        <w:rPr>
          <w:rFonts w:ascii="Arial" w:hAnsi="Arial" w:cs="Arial"/>
        </w:rPr>
        <w:t xml:space="preserve"> </w:t>
      </w:r>
      <w:r w:rsidRPr="007F451D">
        <w:rPr>
          <w:rFonts w:ascii="Arial" w:hAnsi="Arial" w:cs="Arial"/>
          <w:b/>
          <w:bCs/>
        </w:rPr>
        <w:t>Physical therapy (PT)</w:t>
      </w:r>
      <w:r w:rsidRPr="007F451D">
        <w:rPr>
          <w:rFonts w:ascii="Arial" w:hAnsi="Arial" w:cs="Arial"/>
        </w:rPr>
        <w:t xml:space="preserve"> and chiropractic treatment are explicitly </w:t>
      </w:r>
      <w:r w:rsidRPr="007F451D">
        <w:rPr>
          <w:rFonts w:ascii="Arial" w:hAnsi="Arial" w:cs="Arial"/>
          <w:b/>
          <w:bCs/>
        </w:rPr>
        <w:t>not</w:t>
      </w:r>
      <w:r w:rsidRPr="007F451D">
        <w:rPr>
          <w:rFonts w:ascii="Arial" w:hAnsi="Arial" w:cs="Arial"/>
        </w:rPr>
        <w:t xml:space="preserve"> on the list of First Aid treatments and are therefore always considered </w:t>
      </w:r>
      <w:r w:rsidRPr="007F451D">
        <w:rPr>
          <w:rFonts w:ascii="Arial" w:hAnsi="Arial" w:cs="Arial"/>
          <w:b/>
          <w:bCs/>
        </w:rPr>
        <w:t>Medical Treatment</w:t>
      </w:r>
      <w:r w:rsidRPr="007F451D">
        <w:rPr>
          <w:rFonts w:ascii="Arial" w:hAnsi="Arial" w:cs="Arial"/>
        </w:rPr>
        <w:t>.</w:t>
      </w:r>
    </w:p>
    <w:p w14:paraId="44CBD222" w14:textId="77777777" w:rsidR="007F451D" w:rsidRPr="007F451D" w:rsidRDefault="007F451D" w:rsidP="007F451D">
      <w:pPr>
        <w:numPr>
          <w:ilvl w:val="1"/>
          <w:numId w:val="49"/>
        </w:numPr>
        <w:rPr>
          <w:rFonts w:ascii="Arial" w:hAnsi="Arial" w:cs="Arial"/>
        </w:rPr>
      </w:pPr>
      <w:r w:rsidRPr="007F451D">
        <w:rPr>
          <w:rFonts w:ascii="Arial" w:hAnsi="Arial" w:cs="Arial"/>
          <w:b/>
          <w:bCs/>
        </w:rPr>
        <w:t>Note:</w:t>
      </w:r>
      <w:r w:rsidRPr="007F451D">
        <w:rPr>
          <w:rFonts w:ascii="Arial" w:hAnsi="Arial" w:cs="Arial"/>
        </w:rPr>
        <w:t xml:space="preserve"> The fact that the employee missed no work and had no restriction </w:t>
      </w:r>
      <w:r w:rsidRPr="007F451D">
        <w:rPr>
          <w:rFonts w:ascii="Arial" w:hAnsi="Arial" w:cs="Arial"/>
          <w:b/>
          <w:bCs/>
        </w:rPr>
        <w:t>does not matter</w:t>
      </w:r>
      <w:r w:rsidRPr="007F451D">
        <w:rPr>
          <w:rFonts w:ascii="Arial" w:hAnsi="Arial" w:cs="Arial"/>
        </w:rPr>
        <w:t xml:space="preserve">. The </w:t>
      </w:r>
      <w:r w:rsidRPr="007F451D">
        <w:rPr>
          <w:rFonts w:ascii="Arial" w:hAnsi="Arial" w:cs="Arial"/>
          <w:b/>
          <w:bCs/>
        </w:rPr>
        <w:t>type of treatment</w:t>
      </w:r>
      <w:r w:rsidRPr="007F451D">
        <w:rPr>
          <w:rFonts w:ascii="Arial" w:hAnsi="Arial" w:cs="Arial"/>
        </w:rPr>
        <w:t xml:space="preserve"> (PT) is the sole trigger.</w:t>
      </w:r>
    </w:p>
    <w:p w14:paraId="5A49470E" w14:textId="77777777" w:rsidR="007F451D" w:rsidRPr="007F451D" w:rsidRDefault="007F451D" w:rsidP="007F451D">
      <w:pPr>
        <w:numPr>
          <w:ilvl w:val="1"/>
          <w:numId w:val="49"/>
        </w:numPr>
        <w:rPr>
          <w:rFonts w:ascii="Arial" w:hAnsi="Arial" w:cs="Arial"/>
        </w:rPr>
      </w:pPr>
      <w:r w:rsidRPr="007F451D">
        <w:rPr>
          <w:rFonts w:ascii="Arial" w:hAnsi="Arial" w:cs="Arial"/>
          <w:b/>
          <w:bCs/>
        </w:rPr>
        <w:t>Decision:</w:t>
      </w:r>
      <w:r w:rsidRPr="007F451D">
        <w:rPr>
          <w:rFonts w:ascii="Arial" w:hAnsi="Arial" w:cs="Arial"/>
        </w:rPr>
        <w:t xml:space="preserve"> </w:t>
      </w:r>
      <w:r w:rsidRPr="007F451D">
        <w:rPr>
          <w:rFonts w:ascii="Arial" w:hAnsi="Arial" w:cs="Arial"/>
          <w:b/>
          <w:bCs/>
        </w:rPr>
        <w:t>RECORDABLE.</w:t>
      </w:r>
      <w:r w:rsidRPr="007F451D">
        <w:rPr>
          <w:rFonts w:ascii="Arial" w:hAnsi="Arial" w:cs="Arial"/>
        </w:rPr>
        <w:t xml:space="preserve"> The case is logged as an </w:t>
      </w:r>
      <w:r w:rsidRPr="007F451D">
        <w:rPr>
          <w:rFonts w:ascii="Arial" w:hAnsi="Arial" w:cs="Arial"/>
          <w:b/>
          <w:bCs/>
        </w:rPr>
        <w:t>"Other Recordable Case"</w:t>
      </w:r>
      <w:r w:rsidRPr="007F451D">
        <w:rPr>
          <w:rFonts w:ascii="Arial" w:hAnsi="Arial" w:cs="Arial"/>
        </w:rPr>
        <w:t xml:space="preserve"> (Column N) with 0 days counted for DAFW/DART.</w:t>
      </w:r>
    </w:p>
    <w:p w14:paraId="009811D6" w14:textId="77777777" w:rsidR="007F451D" w:rsidRPr="00CA0481" w:rsidRDefault="007F451D">
      <w:pPr>
        <w:rPr>
          <w:rFonts w:ascii="Arial" w:hAnsi="Arial" w:cs="Arial"/>
        </w:rPr>
      </w:pPr>
    </w:p>
    <w:p w14:paraId="7AC639AC" w14:textId="77777777" w:rsidR="002775E5" w:rsidRPr="002775E5" w:rsidRDefault="002775E5" w:rsidP="002775E5">
      <w:pPr>
        <w:rPr>
          <w:rFonts w:ascii="Arial" w:hAnsi="Arial" w:cs="Arial"/>
          <w:b/>
          <w:bCs/>
          <w:color w:val="EE0000"/>
          <w:sz w:val="27"/>
          <w:szCs w:val="27"/>
        </w:rPr>
      </w:pPr>
      <w:r w:rsidRPr="002775E5">
        <w:rPr>
          <w:rFonts w:ascii="Arial" w:hAnsi="Arial" w:cs="Arial"/>
          <w:b/>
          <w:bCs/>
          <w:color w:val="EE0000"/>
          <w:sz w:val="27"/>
          <w:szCs w:val="27"/>
        </w:rPr>
        <w:t>Module 8: Conducting an OSHA Log Audit</w:t>
      </w:r>
    </w:p>
    <w:p w14:paraId="219F7399" w14:textId="77777777" w:rsidR="002775E5" w:rsidRPr="002775E5" w:rsidRDefault="002775E5" w:rsidP="002775E5">
      <w:pPr>
        <w:rPr>
          <w:rFonts w:ascii="Arial" w:hAnsi="Arial" w:cs="Arial"/>
        </w:rPr>
      </w:pPr>
      <w:r w:rsidRPr="002775E5">
        <w:rPr>
          <w:rFonts w:ascii="Arial" w:hAnsi="Arial" w:cs="Arial"/>
        </w:rPr>
        <w:t xml:space="preserve">The purpose of an internal audit is to proactively identify and correct two primary types of errors before an OSHA inspector does: </w:t>
      </w:r>
      <w:r w:rsidRPr="002775E5">
        <w:rPr>
          <w:rFonts w:ascii="Arial" w:hAnsi="Arial" w:cs="Arial"/>
          <w:b/>
          <w:bCs/>
        </w:rPr>
        <w:t>errors of omission</w:t>
      </w:r>
      <w:r w:rsidRPr="002775E5">
        <w:rPr>
          <w:rFonts w:ascii="Arial" w:hAnsi="Arial" w:cs="Arial"/>
        </w:rPr>
        <w:t xml:space="preserve"> (under-recording) and </w:t>
      </w:r>
      <w:r w:rsidRPr="002775E5">
        <w:rPr>
          <w:rFonts w:ascii="Arial" w:hAnsi="Arial" w:cs="Arial"/>
          <w:b/>
          <w:bCs/>
        </w:rPr>
        <w:t>errors of commission</w:t>
      </w:r>
      <w:r w:rsidRPr="002775E5">
        <w:rPr>
          <w:rFonts w:ascii="Arial" w:hAnsi="Arial" w:cs="Arial"/>
        </w:rPr>
        <w:t xml:space="preserve"> (incorrect classification or day counts).</w:t>
      </w:r>
    </w:p>
    <w:p w14:paraId="7D226EA6" w14:textId="77777777" w:rsidR="002775E5" w:rsidRPr="002775E5" w:rsidRDefault="002775E5" w:rsidP="002775E5">
      <w:pPr>
        <w:rPr>
          <w:rFonts w:ascii="Arial" w:hAnsi="Arial" w:cs="Arial"/>
          <w:b/>
          <w:bCs/>
        </w:rPr>
      </w:pPr>
      <w:r w:rsidRPr="002775E5">
        <w:rPr>
          <w:rFonts w:ascii="Arial" w:hAnsi="Arial" w:cs="Arial"/>
          <w:b/>
          <w:bCs/>
        </w:rPr>
        <w:t>1. Step-by-Step Internal Audit Process</w:t>
      </w:r>
    </w:p>
    <w:p w14:paraId="2CFBCDBE" w14:textId="77777777" w:rsidR="002775E5" w:rsidRPr="002775E5" w:rsidRDefault="002775E5" w:rsidP="002775E5">
      <w:pPr>
        <w:rPr>
          <w:rFonts w:ascii="Arial" w:hAnsi="Arial" w:cs="Arial"/>
        </w:rPr>
      </w:pPr>
      <w:r w:rsidRPr="002775E5">
        <w:rPr>
          <w:rFonts w:ascii="Arial" w:hAnsi="Arial" w:cs="Arial"/>
        </w:rPr>
        <w:t xml:space="preserve">The internal OSHA Log Audit should be conducted annually, typically in </w:t>
      </w:r>
      <w:r w:rsidRPr="002775E5">
        <w:rPr>
          <w:rFonts w:ascii="Arial" w:hAnsi="Arial" w:cs="Arial"/>
          <w:b/>
          <w:bCs/>
        </w:rPr>
        <w:t>January</w:t>
      </w:r>
      <w:r w:rsidRPr="002775E5">
        <w:rPr>
          <w:rFonts w:ascii="Arial" w:hAnsi="Arial" w:cs="Arial"/>
        </w:rPr>
        <w:t>, before the OSHA 300A Summary is finalized and posted (February 1st).</w:t>
      </w:r>
    </w:p>
    <w:p w14:paraId="5310BA2E" w14:textId="77777777" w:rsidR="002775E5" w:rsidRPr="002775E5" w:rsidRDefault="002775E5" w:rsidP="002775E5">
      <w:pPr>
        <w:rPr>
          <w:rFonts w:ascii="Arial" w:hAnsi="Arial" w:cs="Arial"/>
          <w:b/>
          <w:bCs/>
        </w:rPr>
      </w:pPr>
      <w:r w:rsidRPr="002775E5">
        <w:rPr>
          <w:rFonts w:ascii="Arial" w:hAnsi="Arial" w:cs="Arial"/>
          <w:b/>
          <w:bCs/>
        </w:rPr>
        <w:t>Step 1: Gather and Scope (The 3 Cs)</w:t>
      </w:r>
    </w:p>
    <w:p w14:paraId="43C34D7A" w14:textId="77777777" w:rsidR="002775E5" w:rsidRPr="002775E5" w:rsidRDefault="002775E5" w:rsidP="002775E5">
      <w:pPr>
        <w:numPr>
          <w:ilvl w:val="0"/>
          <w:numId w:val="50"/>
        </w:numPr>
        <w:rPr>
          <w:rFonts w:ascii="Arial" w:hAnsi="Arial" w:cs="Arial"/>
        </w:rPr>
      </w:pPr>
      <w:r w:rsidRPr="002775E5">
        <w:rPr>
          <w:rFonts w:ascii="Arial" w:hAnsi="Arial" w:cs="Arial"/>
          <w:b/>
          <w:bCs/>
        </w:rPr>
        <w:t>Collect the Core Documents:</w:t>
      </w:r>
      <w:r w:rsidRPr="002775E5">
        <w:rPr>
          <w:rFonts w:ascii="Arial" w:hAnsi="Arial" w:cs="Arial"/>
        </w:rPr>
        <w:t xml:space="preserve"> Pull all </w:t>
      </w:r>
      <w:r w:rsidRPr="002775E5">
        <w:rPr>
          <w:rFonts w:ascii="Arial" w:hAnsi="Arial" w:cs="Arial"/>
          <w:b/>
          <w:bCs/>
        </w:rPr>
        <w:t>OSHA 300 Logs</w:t>
      </w:r>
      <w:r w:rsidRPr="002775E5">
        <w:rPr>
          <w:rFonts w:ascii="Arial" w:hAnsi="Arial" w:cs="Arial"/>
        </w:rPr>
        <w:t xml:space="preserve"> (including the prior year's log, as it's the beginning of your retention period), all </w:t>
      </w:r>
      <w:r w:rsidRPr="002775E5">
        <w:rPr>
          <w:rFonts w:ascii="Arial" w:hAnsi="Arial" w:cs="Arial"/>
          <w:b/>
          <w:bCs/>
        </w:rPr>
        <w:t>OSHA 301/equivalent Incident Investigation Forms</w:t>
      </w:r>
      <w:r w:rsidRPr="002775E5">
        <w:rPr>
          <w:rFonts w:ascii="Arial" w:hAnsi="Arial" w:cs="Arial"/>
        </w:rPr>
        <w:t xml:space="preserve">, and all </w:t>
      </w:r>
      <w:r w:rsidRPr="002775E5">
        <w:rPr>
          <w:rFonts w:ascii="Arial" w:hAnsi="Arial" w:cs="Arial"/>
          <w:b/>
          <w:bCs/>
        </w:rPr>
        <w:t>Workers' Compensation (WC) First Reports of Injury (FROI)</w:t>
      </w:r>
      <w:r w:rsidRPr="002775E5">
        <w:rPr>
          <w:rFonts w:ascii="Arial" w:hAnsi="Arial" w:cs="Arial"/>
        </w:rPr>
        <w:t xml:space="preserve"> for the auditing year.</w:t>
      </w:r>
    </w:p>
    <w:p w14:paraId="36802833" w14:textId="77777777" w:rsidR="002775E5" w:rsidRPr="002775E5" w:rsidRDefault="002775E5" w:rsidP="002775E5">
      <w:pPr>
        <w:numPr>
          <w:ilvl w:val="0"/>
          <w:numId w:val="50"/>
        </w:numPr>
        <w:rPr>
          <w:rFonts w:ascii="Arial" w:hAnsi="Arial" w:cs="Arial"/>
        </w:rPr>
      </w:pPr>
      <w:r w:rsidRPr="002775E5">
        <w:rPr>
          <w:rFonts w:ascii="Arial" w:hAnsi="Arial" w:cs="Arial"/>
          <w:b/>
          <w:bCs/>
        </w:rPr>
        <w:t>Cross-Reference Data Sources:</w:t>
      </w:r>
      <w:r w:rsidRPr="002775E5">
        <w:rPr>
          <w:rFonts w:ascii="Arial" w:hAnsi="Arial" w:cs="Arial"/>
        </w:rPr>
        <w:t xml:space="preserve"> The most critical step. Compare your 300 Log entries against your two primary source documents:</w:t>
      </w:r>
    </w:p>
    <w:p w14:paraId="6D92EF10" w14:textId="77777777" w:rsidR="002775E5" w:rsidRPr="002775E5" w:rsidRDefault="002775E5" w:rsidP="002775E5">
      <w:pPr>
        <w:numPr>
          <w:ilvl w:val="1"/>
          <w:numId w:val="50"/>
        </w:numPr>
        <w:rPr>
          <w:rFonts w:ascii="Arial" w:hAnsi="Arial" w:cs="Arial"/>
        </w:rPr>
      </w:pPr>
      <w:r w:rsidRPr="002775E5">
        <w:rPr>
          <w:rFonts w:ascii="Arial" w:hAnsi="Arial" w:cs="Arial"/>
          <w:b/>
          <w:bCs/>
        </w:rPr>
        <w:t>WC Claim Data:</w:t>
      </w:r>
      <w:r w:rsidRPr="002775E5">
        <w:rPr>
          <w:rFonts w:ascii="Arial" w:hAnsi="Arial" w:cs="Arial"/>
        </w:rPr>
        <w:t xml:space="preserve"> Every WC FROI filed should be reviewed against the 300 Log. If a WC claim exists but is </w:t>
      </w:r>
      <w:r w:rsidRPr="002775E5">
        <w:rPr>
          <w:rFonts w:ascii="Arial" w:hAnsi="Arial" w:cs="Arial"/>
          <w:b/>
          <w:bCs/>
        </w:rPr>
        <w:t>not</w:t>
      </w:r>
      <w:r w:rsidRPr="002775E5">
        <w:rPr>
          <w:rFonts w:ascii="Arial" w:hAnsi="Arial" w:cs="Arial"/>
        </w:rPr>
        <w:t xml:space="preserve"> on the 300 Log, you must have documented justification (citing 29 CFR 1904) for its exclusion (e.g., personal consumption, commuting). If no justification exists, it is a likely </w:t>
      </w:r>
      <w:r w:rsidRPr="002775E5">
        <w:rPr>
          <w:rFonts w:ascii="Arial" w:hAnsi="Arial" w:cs="Arial"/>
          <w:b/>
          <w:bCs/>
        </w:rPr>
        <w:t>under-recording error</w:t>
      </w:r>
      <w:r w:rsidRPr="002775E5">
        <w:rPr>
          <w:rFonts w:ascii="Arial" w:hAnsi="Arial" w:cs="Arial"/>
        </w:rPr>
        <w:t>.</w:t>
      </w:r>
    </w:p>
    <w:p w14:paraId="38EA1E0B" w14:textId="77777777" w:rsidR="002775E5" w:rsidRPr="002775E5" w:rsidRDefault="002775E5" w:rsidP="002775E5">
      <w:pPr>
        <w:numPr>
          <w:ilvl w:val="1"/>
          <w:numId w:val="50"/>
        </w:numPr>
        <w:rPr>
          <w:rFonts w:ascii="Arial" w:hAnsi="Arial" w:cs="Arial"/>
        </w:rPr>
      </w:pPr>
      <w:r w:rsidRPr="002775E5">
        <w:rPr>
          <w:rFonts w:ascii="Arial" w:hAnsi="Arial" w:cs="Arial"/>
          <w:b/>
          <w:bCs/>
        </w:rPr>
        <w:t>Internal Medical Records:</w:t>
      </w:r>
      <w:r w:rsidRPr="002775E5">
        <w:rPr>
          <w:rFonts w:ascii="Arial" w:hAnsi="Arial" w:cs="Arial"/>
        </w:rPr>
        <w:t xml:space="preserve"> Review all internal clinic visits or outside clinic billing records. Any visit that resulted in a </w:t>
      </w:r>
      <w:r w:rsidRPr="002775E5">
        <w:rPr>
          <w:rFonts w:ascii="Arial" w:hAnsi="Arial" w:cs="Arial"/>
          <w:b/>
          <w:bCs/>
        </w:rPr>
        <w:t>Medical Treatment Beyond First Aid</w:t>
      </w:r>
      <w:r w:rsidRPr="002775E5">
        <w:rPr>
          <w:rFonts w:ascii="Arial" w:hAnsi="Arial" w:cs="Arial"/>
        </w:rPr>
        <w:t xml:space="preserve"> (e.g., sutures, prescription medication, physical therapy) must be logged. If it's not logged, it's a likely </w:t>
      </w:r>
      <w:r w:rsidRPr="002775E5">
        <w:rPr>
          <w:rFonts w:ascii="Arial" w:hAnsi="Arial" w:cs="Arial"/>
          <w:b/>
          <w:bCs/>
        </w:rPr>
        <w:t>under-recording error</w:t>
      </w:r>
      <w:r w:rsidRPr="002775E5">
        <w:rPr>
          <w:rFonts w:ascii="Arial" w:hAnsi="Arial" w:cs="Arial"/>
        </w:rPr>
        <w:t>.</w:t>
      </w:r>
    </w:p>
    <w:p w14:paraId="088F4EC3" w14:textId="77777777" w:rsidR="002775E5" w:rsidRPr="002775E5" w:rsidRDefault="002775E5" w:rsidP="002775E5">
      <w:pPr>
        <w:rPr>
          <w:rFonts w:ascii="Arial" w:hAnsi="Arial" w:cs="Arial"/>
          <w:b/>
          <w:bCs/>
        </w:rPr>
      </w:pPr>
      <w:r w:rsidRPr="002775E5">
        <w:rPr>
          <w:rFonts w:ascii="Arial" w:hAnsi="Arial" w:cs="Arial"/>
          <w:b/>
          <w:bCs/>
        </w:rPr>
        <w:t>Step 2: Validate Entries (The "Severity" Check)</w:t>
      </w:r>
    </w:p>
    <w:p w14:paraId="7CCD3C3E" w14:textId="77777777" w:rsidR="002775E5" w:rsidRPr="002775E5" w:rsidRDefault="002775E5" w:rsidP="002775E5">
      <w:pPr>
        <w:numPr>
          <w:ilvl w:val="0"/>
          <w:numId w:val="51"/>
        </w:numPr>
        <w:rPr>
          <w:rFonts w:ascii="Arial" w:hAnsi="Arial" w:cs="Arial"/>
        </w:rPr>
      </w:pPr>
      <w:r w:rsidRPr="002775E5">
        <w:rPr>
          <w:rFonts w:ascii="Arial" w:hAnsi="Arial" w:cs="Arial"/>
          <w:b/>
          <w:bCs/>
        </w:rPr>
        <w:t>Verify Recordability Triggers:</w:t>
      </w:r>
      <w:r w:rsidRPr="002775E5">
        <w:rPr>
          <w:rFonts w:ascii="Arial" w:hAnsi="Arial" w:cs="Arial"/>
        </w:rPr>
        <w:t xml:space="preserve"> For every single entry on the 300 Log, verify the trigger used for recordability. Was it a Death, Days Away (L), Job Transfer/Restriction (M), or Other Recordable (N)?</w:t>
      </w:r>
    </w:p>
    <w:p w14:paraId="688D1992" w14:textId="77777777" w:rsidR="002775E5" w:rsidRPr="002775E5" w:rsidRDefault="002775E5" w:rsidP="002775E5">
      <w:pPr>
        <w:numPr>
          <w:ilvl w:val="0"/>
          <w:numId w:val="51"/>
        </w:numPr>
        <w:rPr>
          <w:rFonts w:ascii="Arial" w:hAnsi="Arial" w:cs="Arial"/>
        </w:rPr>
      </w:pPr>
      <w:r w:rsidRPr="002775E5">
        <w:rPr>
          <w:rFonts w:ascii="Arial" w:hAnsi="Arial" w:cs="Arial"/>
          <w:b/>
          <w:bCs/>
        </w:rPr>
        <w:t>Audit DART Days (Columns L &amp; M):</w:t>
      </w:r>
      <w:r w:rsidRPr="002775E5">
        <w:rPr>
          <w:rFonts w:ascii="Arial" w:hAnsi="Arial" w:cs="Arial"/>
        </w:rPr>
        <w:t xml:space="preserve"> Check the calendar day counts.</w:t>
      </w:r>
    </w:p>
    <w:p w14:paraId="081AEA68" w14:textId="77777777" w:rsidR="002775E5" w:rsidRPr="002775E5" w:rsidRDefault="002775E5" w:rsidP="002775E5">
      <w:pPr>
        <w:numPr>
          <w:ilvl w:val="1"/>
          <w:numId w:val="51"/>
        </w:numPr>
        <w:rPr>
          <w:rFonts w:ascii="Arial" w:hAnsi="Arial" w:cs="Arial"/>
        </w:rPr>
      </w:pPr>
      <w:r w:rsidRPr="002775E5">
        <w:rPr>
          <w:rFonts w:ascii="Arial" w:hAnsi="Arial" w:cs="Arial"/>
        </w:rPr>
        <w:lastRenderedPageBreak/>
        <w:t xml:space="preserve">Confirm the count </w:t>
      </w:r>
      <w:r w:rsidRPr="002775E5">
        <w:rPr>
          <w:rFonts w:ascii="Arial" w:hAnsi="Arial" w:cs="Arial"/>
          <w:b/>
          <w:bCs/>
        </w:rPr>
        <w:t>began the day after the injury</w:t>
      </w:r>
      <w:r w:rsidRPr="002775E5">
        <w:rPr>
          <w:rFonts w:ascii="Arial" w:hAnsi="Arial" w:cs="Arial"/>
        </w:rPr>
        <w:t>.</w:t>
      </w:r>
    </w:p>
    <w:p w14:paraId="0B9F4EA2" w14:textId="77777777" w:rsidR="002775E5" w:rsidRPr="002775E5" w:rsidRDefault="002775E5" w:rsidP="002775E5">
      <w:pPr>
        <w:numPr>
          <w:ilvl w:val="1"/>
          <w:numId w:val="51"/>
        </w:numPr>
        <w:rPr>
          <w:rFonts w:ascii="Arial" w:hAnsi="Arial" w:cs="Arial"/>
        </w:rPr>
      </w:pPr>
      <w:r w:rsidRPr="002775E5">
        <w:rPr>
          <w:rFonts w:ascii="Arial" w:hAnsi="Arial" w:cs="Arial"/>
        </w:rPr>
        <w:t xml:space="preserve">Ensure the count is in </w:t>
      </w:r>
      <w:r w:rsidRPr="002775E5">
        <w:rPr>
          <w:rFonts w:ascii="Arial" w:hAnsi="Arial" w:cs="Arial"/>
          <w:b/>
          <w:bCs/>
        </w:rPr>
        <w:t>calendar days</w:t>
      </w:r>
      <w:r w:rsidRPr="002775E5">
        <w:rPr>
          <w:rFonts w:ascii="Arial" w:hAnsi="Arial" w:cs="Arial"/>
        </w:rPr>
        <w:t>, not work days.</w:t>
      </w:r>
    </w:p>
    <w:p w14:paraId="79984ED3" w14:textId="77777777" w:rsidR="002775E5" w:rsidRPr="002775E5" w:rsidRDefault="002775E5" w:rsidP="002775E5">
      <w:pPr>
        <w:numPr>
          <w:ilvl w:val="1"/>
          <w:numId w:val="51"/>
        </w:numPr>
        <w:rPr>
          <w:rFonts w:ascii="Arial" w:hAnsi="Arial" w:cs="Arial"/>
        </w:rPr>
      </w:pPr>
      <w:r w:rsidRPr="002775E5">
        <w:rPr>
          <w:rFonts w:ascii="Arial" w:hAnsi="Arial" w:cs="Arial"/>
        </w:rPr>
        <w:t xml:space="preserve">Verify that DART days ended when the employee either returned to </w:t>
      </w:r>
      <w:r w:rsidRPr="002775E5">
        <w:rPr>
          <w:rFonts w:ascii="Arial" w:hAnsi="Arial" w:cs="Arial"/>
          <w:b/>
          <w:bCs/>
        </w:rPr>
        <w:t>full, routine duty</w:t>
      </w:r>
      <w:r w:rsidRPr="002775E5">
        <w:rPr>
          <w:rFonts w:ascii="Arial" w:hAnsi="Arial" w:cs="Arial"/>
        </w:rPr>
        <w:t xml:space="preserve"> or when the count reached the </w:t>
      </w:r>
      <w:r w:rsidRPr="002775E5">
        <w:rPr>
          <w:rFonts w:ascii="Arial" w:hAnsi="Arial" w:cs="Arial"/>
          <w:b/>
          <w:bCs/>
        </w:rPr>
        <w:t>180-day cap</w:t>
      </w:r>
      <w:r w:rsidRPr="002775E5">
        <w:rPr>
          <w:rFonts w:ascii="Arial" w:hAnsi="Arial" w:cs="Arial"/>
        </w:rPr>
        <w:t xml:space="preserve"> (the maximum number of days you can record for a single case).</w:t>
      </w:r>
    </w:p>
    <w:p w14:paraId="6314FAC6" w14:textId="77777777" w:rsidR="002775E5" w:rsidRPr="002775E5" w:rsidRDefault="002775E5" w:rsidP="002775E5">
      <w:pPr>
        <w:numPr>
          <w:ilvl w:val="0"/>
          <w:numId w:val="51"/>
        </w:numPr>
        <w:rPr>
          <w:rFonts w:ascii="Arial" w:hAnsi="Arial" w:cs="Arial"/>
        </w:rPr>
      </w:pPr>
      <w:r w:rsidRPr="002775E5">
        <w:rPr>
          <w:rFonts w:ascii="Arial" w:hAnsi="Arial" w:cs="Arial"/>
          <w:b/>
          <w:bCs/>
        </w:rPr>
        <w:t>Audit Incident Classification (Columns G-J):</w:t>
      </w:r>
      <w:r w:rsidRPr="002775E5">
        <w:rPr>
          <w:rFonts w:ascii="Arial" w:hAnsi="Arial" w:cs="Arial"/>
        </w:rPr>
        <w:t xml:space="preserve"> Ensure the injury type (e.g., Skin Disease, Hearing Loss, All Other) is accurately categorized for internal tracking.</w:t>
      </w:r>
    </w:p>
    <w:p w14:paraId="36E55D2A" w14:textId="77777777" w:rsidR="002775E5" w:rsidRPr="002775E5" w:rsidRDefault="002775E5" w:rsidP="002775E5">
      <w:pPr>
        <w:rPr>
          <w:rFonts w:ascii="Arial" w:hAnsi="Arial" w:cs="Arial"/>
          <w:b/>
          <w:bCs/>
        </w:rPr>
      </w:pPr>
      <w:r w:rsidRPr="002775E5">
        <w:rPr>
          <w:rFonts w:ascii="Arial" w:hAnsi="Arial" w:cs="Arial"/>
          <w:b/>
          <w:bCs/>
        </w:rPr>
        <w:t>Step 3: Final Certification and Posting Check</w:t>
      </w:r>
    </w:p>
    <w:p w14:paraId="1833E8EE" w14:textId="77777777" w:rsidR="002775E5" w:rsidRPr="002775E5" w:rsidRDefault="002775E5" w:rsidP="002775E5">
      <w:pPr>
        <w:numPr>
          <w:ilvl w:val="0"/>
          <w:numId w:val="52"/>
        </w:numPr>
        <w:rPr>
          <w:rFonts w:ascii="Arial" w:hAnsi="Arial" w:cs="Arial"/>
        </w:rPr>
      </w:pPr>
      <w:r w:rsidRPr="002775E5">
        <w:rPr>
          <w:rFonts w:ascii="Arial" w:hAnsi="Arial" w:cs="Arial"/>
          <w:b/>
          <w:bCs/>
        </w:rPr>
        <w:t>Calculate Final Metrics:</w:t>
      </w:r>
      <w:r w:rsidRPr="002775E5">
        <w:rPr>
          <w:rFonts w:ascii="Arial" w:hAnsi="Arial" w:cs="Arial"/>
        </w:rPr>
        <w:t xml:space="preserve"> Calculate the </w:t>
      </w:r>
      <w:r w:rsidRPr="002775E5">
        <w:rPr>
          <w:rFonts w:ascii="Arial" w:hAnsi="Arial" w:cs="Arial"/>
          <w:b/>
          <w:bCs/>
        </w:rPr>
        <w:t>TRIR</w:t>
      </w:r>
      <w:r w:rsidRPr="002775E5">
        <w:rPr>
          <w:rFonts w:ascii="Arial" w:hAnsi="Arial" w:cs="Arial"/>
        </w:rPr>
        <w:t xml:space="preserve"> and </w:t>
      </w:r>
      <w:r w:rsidRPr="002775E5">
        <w:rPr>
          <w:rFonts w:ascii="Arial" w:hAnsi="Arial" w:cs="Arial"/>
          <w:b/>
          <w:bCs/>
        </w:rPr>
        <w:t>DART Rate</w:t>
      </w:r>
      <w:r w:rsidRPr="002775E5">
        <w:rPr>
          <w:rFonts w:ascii="Arial" w:hAnsi="Arial" w:cs="Arial"/>
        </w:rPr>
        <w:t xml:space="preserve"> using the final, corrected 300A totals and confirm they align with your expectations.</w:t>
      </w:r>
    </w:p>
    <w:p w14:paraId="1A7BAFAE" w14:textId="77777777" w:rsidR="002775E5" w:rsidRPr="002775E5" w:rsidRDefault="002775E5" w:rsidP="002775E5">
      <w:pPr>
        <w:numPr>
          <w:ilvl w:val="0"/>
          <w:numId w:val="52"/>
        </w:numPr>
        <w:rPr>
          <w:rFonts w:ascii="Arial" w:hAnsi="Arial" w:cs="Arial"/>
        </w:rPr>
      </w:pPr>
      <w:r w:rsidRPr="002775E5">
        <w:rPr>
          <w:rFonts w:ascii="Arial" w:hAnsi="Arial" w:cs="Arial"/>
          <w:b/>
          <w:bCs/>
        </w:rPr>
        <w:t>Certify:</w:t>
      </w:r>
      <w:r w:rsidRPr="002775E5">
        <w:rPr>
          <w:rFonts w:ascii="Arial" w:hAnsi="Arial" w:cs="Arial"/>
        </w:rPr>
        <w:t xml:space="preserve"> Ensure the highest-ranking company official has reviewed the corrected </w:t>
      </w:r>
      <w:r w:rsidRPr="002775E5">
        <w:rPr>
          <w:rFonts w:ascii="Arial" w:hAnsi="Arial" w:cs="Arial"/>
          <w:b/>
          <w:bCs/>
        </w:rPr>
        <w:t>OSHA 300A Summary</w:t>
      </w:r>
      <w:r w:rsidRPr="002775E5">
        <w:rPr>
          <w:rFonts w:ascii="Arial" w:hAnsi="Arial" w:cs="Arial"/>
        </w:rPr>
        <w:t xml:space="preserve"> and provided their mandatory signature and certification date.</w:t>
      </w:r>
    </w:p>
    <w:p w14:paraId="160F690D" w14:textId="77777777" w:rsidR="002775E5" w:rsidRPr="002775E5" w:rsidRDefault="002775E5" w:rsidP="002775E5">
      <w:pPr>
        <w:numPr>
          <w:ilvl w:val="0"/>
          <w:numId w:val="52"/>
        </w:numPr>
        <w:rPr>
          <w:rFonts w:ascii="Arial" w:hAnsi="Arial" w:cs="Arial"/>
        </w:rPr>
      </w:pPr>
      <w:r w:rsidRPr="002775E5">
        <w:rPr>
          <w:rFonts w:ascii="Arial" w:hAnsi="Arial" w:cs="Arial"/>
          <w:b/>
          <w:bCs/>
        </w:rPr>
        <w:t>Documentation:</w:t>
      </w:r>
      <w:r w:rsidRPr="002775E5">
        <w:rPr>
          <w:rFonts w:ascii="Arial" w:hAnsi="Arial" w:cs="Arial"/>
        </w:rPr>
        <w:t xml:space="preserve"> Retain all notes, audit documents, and the audit checklist for the </w:t>
      </w:r>
      <w:r w:rsidRPr="002775E5">
        <w:rPr>
          <w:rFonts w:ascii="Arial" w:hAnsi="Arial" w:cs="Arial"/>
          <w:b/>
          <w:bCs/>
        </w:rPr>
        <w:t>five-year retention period</w:t>
      </w:r>
      <w:r w:rsidRPr="002775E5">
        <w:rPr>
          <w:rFonts w:ascii="Arial" w:hAnsi="Arial" w:cs="Arial"/>
        </w:rPr>
        <w:t xml:space="preserve"> alongside the 300 Log itself.</w:t>
      </w:r>
    </w:p>
    <w:p w14:paraId="683DCC18" w14:textId="77777777" w:rsidR="002775E5" w:rsidRPr="002775E5" w:rsidRDefault="00000000" w:rsidP="002775E5">
      <w:pPr>
        <w:rPr>
          <w:rFonts w:ascii="Arial" w:hAnsi="Arial" w:cs="Arial"/>
        </w:rPr>
      </w:pPr>
      <w:r>
        <w:rPr>
          <w:rFonts w:ascii="Arial" w:hAnsi="Arial" w:cs="Arial"/>
        </w:rPr>
        <w:pict w14:anchorId="23A0A19A">
          <v:rect id="_x0000_i1059" style="width:0;height:1.5pt" o:hralign="center" o:hrstd="t" o:hr="t" fillcolor="#a0a0a0" stroked="f"/>
        </w:pict>
      </w:r>
    </w:p>
    <w:p w14:paraId="25CBB3A6" w14:textId="77777777" w:rsidR="002775E5" w:rsidRPr="002775E5" w:rsidRDefault="002775E5" w:rsidP="002775E5">
      <w:pPr>
        <w:rPr>
          <w:rFonts w:ascii="Arial" w:hAnsi="Arial" w:cs="Arial"/>
          <w:b/>
          <w:bCs/>
        </w:rPr>
      </w:pPr>
      <w:r w:rsidRPr="002775E5">
        <w:rPr>
          <w:rFonts w:ascii="Arial" w:hAnsi="Arial" w:cs="Arial"/>
          <w:b/>
          <w:bCs/>
        </w:rPr>
        <w:t>2. CCH²’s OSHA Log Audit Checklist (Template)</w:t>
      </w:r>
    </w:p>
    <w:p w14:paraId="12B7B59C" w14:textId="77777777" w:rsidR="002775E5" w:rsidRPr="002775E5" w:rsidRDefault="002775E5" w:rsidP="002775E5">
      <w:pPr>
        <w:rPr>
          <w:rFonts w:ascii="Arial" w:hAnsi="Arial" w:cs="Arial"/>
        </w:rPr>
      </w:pPr>
      <w:r w:rsidRPr="002775E5">
        <w:rPr>
          <w:rFonts w:ascii="Arial" w:hAnsi="Arial" w:cs="Arial"/>
        </w:rPr>
        <w:t>This checklist provides a structured approach to verifying every element of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gridCol w:w="1329"/>
        <w:gridCol w:w="1962"/>
        <w:gridCol w:w="2000"/>
      </w:tblGrid>
      <w:tr w:rsidR="002775E5" w:rsidRPr="002775E5" w14:paraId="41F2B0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BECE08" w14:textId="77777777" w:rsidR="002775E5" w:rsidRPr="002775E5" w:rsidRDefault="002775E5" w:rsidP="002775E5">
            <w:pPr>
              <w:rPr>
                <w:rFonts w:ascii="Arial" w:hAnsi="Arial" w:cs="Arial"/>
              </w:rPr>
            </w:pPr>
            <w:r w:rsidRPr="002775E5">
              <w:rPr>
                <w:rFonts w:ascii="Arial" w:hAnsi="Arial" w:cs="Arial"/>
                <w:b/>
                <w:bCs/>
              </w:rPr>
              <w:t>Checkpoint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2D0C4" w14:textId="77777777" w:rsidR="002775E5" w:rsidRPr="002775E5" w:rsidRDefault="002775E5" w:rsidP="002775E5">
            <w:pPr>
              <w:rPr>
                <w:rFonts w:ascii="Arial" w:hAnsi="Arial" w:cs="Arial"/>
              </w:rPr>
            </w:pPr>
            <w:r w:rsidRPr="002775E5">
              <w:rPr>
                <w:rFonts w:ascii="Arial" w:hAnsi="Arial" w:cs="Arial"/>
                <w:b/>
                <w:bCs/>
              </w:rPr>
              <w:t>Status (Y/N/NA)</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FAA19" w14:textId="77777777" w:rsidR="002775E5" w:rsidRPr="002775E5" w:rsidRDefault="002775E5" w:rsidP="002775E5">
            <w:pPr>
              <w:rPr>
                <w:rFonts w:ascii="Arial" w:hAnsi="Arial" w:cs="Arial"/>
              </w:rPr>
            </w:pPr>
            <w:r w:rsidRPr="002775E5">
              <w:rPr>
                <w:rFonts w:ascii="Arial" w:hAnsi="Arial" w:cs="Arial"/>
                <w:b/>
                <w:bCs/>
              </w:rPr>
              <w:t>Verification Source / Notes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D5215" w14:textId="77777777" w:rsidR="002775E5" w:rsidRPr="002775E5" w:rsidRDefault="002775E5" w:rsidP="002775E5">
            <w:pPr>
              <w:rPr>
                <w:rFonts w:ascii="Arial" w:hAnsi="Arial" w:cs="Arial"/>
              </w:rPr>
            </w:pPr>
            <w:r w:rsidRPr="002775E5">
              <w:rPr>
                <w:rFonts w:ascii="Arial" w:hAnsi="Arial" w:cs="Arial"/>
                <w:b/>
                <w:bCs/>
              </w:rPr>
              <w:t>Correction Action Required?</w:t>
            </w:r>
          </w:p>
        </w:tc>
      </w:tr>
      <w:tr w:rsidR="002775E5" w:rsidRPr="002775E5" w14:paraId="026EF6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705D13" w14:textId="77777777" w:rsidR="002775E5" w:rsidRPr="002775E5" w:rsidRDefault="002775E5" w:rsidP="002775E5">
            <w:pPr>
              <w:rPr>
                <w:rFonts w:ascii="Arial" w:hAnsi="Arial" w:cs="Arial"/>
              </w:rPr>
            </w:pPr>
            <w:r w:rsidRPr="002775E5">
              <w:rPr>
                <w:rFonts w:ascii="Arial" w:hAnsi="Arial" w:cs="Arial"/>
                <w:b/>
                <w:bCs/>
              </w:rPr>
              <w:t>Data Integrity &amp; 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F6A48"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78D37D4"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FA39A9B" w14:textId="77777777" w:rsidR="002775E5" w:rsidRPr="002775E5" w:rsidRDefault="002775E5" w:rsidP="002775E5">
            <w:pPr>
              <w:rPr>
                <w:rFonts w:ascii="Arial" w:hAnsi="Arial" w:cs="Arial"/>
              </w:rPr>
            </w:pPr>
          </w:p>
        </w:tc>
      </w:tr>
      <w:tr w:rsidR="002775E5" w:rsidRPr="002775E5" w14:paraId="3E1CE6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42BBA" w14:textId="77777777" w:rsidR="002775E5" w:rsidRPr="002775E5" w:rsidRDefault="002775E5" w:rsidP="002775E5">
            <w:pPr>
              <w:rPr>
                <w:rFonts w:ascii="Arial" w:hAnsi="Arial" w:cs="Arial"/>
              </w:rPr>
            </w:pPr>
            <w:r w:rsidRPr="002775E5">
              <w:rPr>
                <w:rFonts w:ascii="Arial" w:hAnsi="Arial" w:cs="Arial"/>
              </w:rPr>
              <w:t xml:space="preserve">1. Did every WC FROI generate a 300 Log entry or a </w:t>
            </w:r>
            <w:r w:rsidRPr="002775E5">
              <w:rPr>
                <w:rFonts w:ascii="Arial" w:hAnsi="Arial" w:cs="Arial"/>
                <w:b/>
                <w:bCs/>
              </w:rPr>
              <w:t>documented exception</w:t>
            </w:r>
            <w:r w:rsidRPr="002775E5">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E76E9"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AF48842"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21C2DFB" w14:textId="77777777" w:rsidR="002775E5" w:rsidRPr="002775E5" w:rsidRDefault="002775E5" w:rsidP="002775E5">
            <w:pPr>
              <w:rPr>
                <w:rFonts w:ascii="Arial" w:hAnsi="Arial" w:cs="Arial"/>
              </w:rPr>
            </w:pPr>
          </w:p>
        </w:tc>
      </w:tr>
      <w:tr w:rsidR="002775E5" w:rsidRPr="002775E5" w14:paraId="2BE7E5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C3A120" w14:textId="77777777" w:rsidR="002775E5" w:rsidRPr="002775E5" w:rsidRDefault="002775E5" w:rsidP="002775E5">
            <w:pPr>
              <w:rPr>
                <w:rFonts w:ascii="Arial" w:hAnsi="Arial" w:cs="Arial"/>
              </w:rPr>
            </w:pPr>
            <w:r w:rsidRPr="002775E5">
              <w:rPr>
                <w:rFonts w:ascii="Arial" w:hAnsi="Arial" w:cs="Arial"/>
              </w:rPr>
              <w:t>2. Did all clinic visits for work injuries receive a recordability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946A7"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E86297"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91B0050" w14:textId="77777777" w:rsidR="002775E5" w:rsidRPr="002775E5" w:rsidRDefault="002775E5" w:rsidP="002775E5">
            <w:pPr>
              <w:rPr>
                <w:rFonts w:ascii="Arial" w:hAnsi="Arial" w:cs="Arial"/>
              </w:rPr>
            </w:pPr>
          </w:p>
        </w:tc>
      </w:tr>
      <w:tr w:rsidR="002775E5" w:rsidRPr="002775E5" w14:paraId="22B683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5CB45E" w14:textId="77777777" w:rsidR="002775E5" w:rsidRPr="002775E5" w:rsidRDefault="002775E5" w:rsidP="002775E5">
            <w:pPr>
              <w:rPr>
                <w:rFonts w:ascii="Arial" w:hAnsi="Arial" w:cs="Arial"/>
              </w:rPr>
            </w:pPr>
            <w:r w:rsidRPr="002775E5">
              <w:rPr>
                <w:rFonts w:ascii="Arial" w:hAnsi="Arial" w:cs="Arial"/>
              </w:rPr>
              <w:t xml:space="preserve">3. Are all records (300, 301, 300A) retained for the mandatory </w:t>
            </w:r>
            <w:r w:rsidRPr="002775E5">
              <w:rPr>
                <w:rFonts w:ascii="Arial" w:hAnsi="Arial" w:cs="Arial"/>
                <w:b/>
                <w:bCs/>
              </w:rPr>
              <w:t>5 years</w:t>
            </w:r>
            <w:r w:rsidRPr="002775E5">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07BEC"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91EFDA7"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4F5BF3E" w14:textId="77777777" w:rsidR="002775E5" w:rsidRPr="002775E5" w:rsidRDefault="002775E5" w:rsidP="002775E5">
            <w:pPr>
              <w:rPr>
                <w:rFonts w:ascii="Arial" w:hAnsi="Arial" w:cs="Arial"/>
              </w:rPr>
            </w:pPr>
          </w:p>
        </w:tc>
      </w:tr>
      <w:tr w:rsidR="002775E5" w:rsidRPr="002775E5" w14:paraId="05FC80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E412EC" w14:textId="77777777" w:rsidR="002775E5" w:rsidRPr="002775E5" w:rsidRDefault="002775E5" w:rsidP="002775E5">
            <w:pPr>
              <w:rPr>
                <w:rFonts w:ascii="Arial" w:hAnsi="Arial" w:cs="Arial"/>
              </w:rPr>
            </w:pPr>
            <w:r w:rsidRPr="002775E5">
              <w:rPr>
                <w:rFonts w:ascii="Arial" w:hAnsi="Arial" w:cs="Arial"/>
                <w:b/>
                <w:bCs/>
              </w:rPr>
              <w:t>Entry Accuracy (Per 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6CF5D"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63DDE47"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E852C2C" w14:textId="77777777" w:rsidR="002775E5" w:rsidRPr="002775E5" w:rsidRDefault="002775E5" w:rsidP="002775E5">
            <w:pPr>
              <w:rPr>
                <w:rFonts w:ascii="Arial" w:hAnsi="Arial" w:cs="Arial"/>
              </w:rPr>
            </w:pPr>
          </w:p>
        </w:tc>
      </w:tr>
      <w:tr w:rsidR="002775E5" w:rsidRPr="002775E5" w14:paraId="0E3194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E5489B" w14:textId="77777777" w:rsidR="002775E5" w:rsidRPr="002775E5" w:rsidRDefault="002775E5" w:rsidP="002775E5">
            <w:pPr>
              <w:rPr>
                <w:rFonts w:ascii="Arial" w:hAnsi="Arial" w:cs="Arial"/>
              </w:rPr>
            </w:pPr>
            <w:r w:rsidRPr="002775E5">
              <w:rPr>
                <w:rFonts w:ascii="Arial" w:hAnsi="Arial" w:cs="Arial"/>
              </w:rPr>
              <w:t>4. Was the date of injury (Column D) correctly recorded?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F34E0"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53C7C05"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C6EB565" w14:textId="77777777" w:rsidR="002775E5" w:rsidRPr="002775E5" w:rsidRDefault="002775E5" w:rsidP="002775E5">
            <w:pPr>
              <w:rPr>
                <w:rFonts w:ascii="Arial" w:hAnsi="Arial" w:cs="Arial"/>
              </w:rPr>
            </w:pPr>
          </w:p>
        </w:tc>
      </w:tr>
      <w:tr w:rsidR="002775E5" w:rsidRPr="002775E5" w14:paraId="30875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1C82D2" w14:textId="77777777" w:rsidR="002775E5" w:rsidRPr="002775E5" w:rsidRDefault="002775E5" w:rsidP="002775E5">
            <w:pPr>
              <w:rPr>
                <w:rFonts w:ascii="Arial" w:hAnsi="Arial" w:cs="Arial"/>
              </w:rPr>
            </w:pPr>
            <w:r w:rsidRPr="002775E5">
              <w:rPr>
                <w:rFonts w:ascii="Arial" w:hAnsi="Arial" w:cs="Arial"/>
              </w:rPr>
              <w:t xml:space="preserve">5. Is the description (Column F) accurate and free of </w:t>
            </w:r>
            <w:r w:rsidRPr="002775E5">
              <w:rPr>
                <w:rFonts w:ascii="Arial" w:hAnsi="Arial" w:cs="Arial"/>
                <w:b/>
                <w:bCs/>
              </w:rPr>
              <w:t>PHI</w:t>
            </w:r>
            <w:r w:rsidRPr="002775E5">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38277"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40D059"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58593E3" w14:textId="77777777" w:rsidR="002775E5" w:rsidRPr="002775E5" w:rsidRDefault="002775E5" w:rsidP="002775E5">
            <w:pPr>
              <w:rPr>
                <w:rFonts w:ascii="Arial" w:hAnsi="Arial" w:cs="Arial"/>
              </w:rPr>
            </w:pPr>
          </w:p>
        </w:tc>
      </w:tr>
      <w:tr w:rsidR="002775E5" w:rsidRPr="002775E5" w14:paraId="63FAF1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FE760A" w14:textId="77777777" w:rsidR="002775E5" w:rsidRPr="002775E5" w:rsidRDefault="002775E5" w:rsidP="002775E5">
            <w:pPr>
              <w:rPr>
                <w:rFonts w:ascii="Arial" w:hAnsi="Arial" w:cs="Arial"/>
              </w:rPr>
            </w:pPr>
            <w:r w:rsidRPr="002775E5">
              <w:rPr>
                <w:rFonts w:ascii="Arial" w:hAnsi="Arial" w:cs="Arial"/>
              </w:rPr>
              <w:lastRenderedPageBreak/>
              <w:t xml:space="preserve">6. If DAFW or DART days were recorded, did the count start the day </w:t>
            </w:r>
            <w:r w:rsidRPr="002775E5">
              <w:rPr>
                <w:rFonts w:ascii="Arial" w:hAnsi="Arial" w:cs="Arial"/>
                <w:b/>
                <w:bCs/>
              </w:rPr>
              <w:t>after</w:t>
            </w:r>
            <w:r w:rsidRPr="002775E5">
              <w:rPr>
                <w:rFonts w:ascii="Arial" w:hAnsi="Arial" w:cs="Arial"/>
              </w:rPr>
              <w:t xml:space="preserve"> the incident?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334A1"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106B38C"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922B809" w14:textId="77777777" w:rsidR="002775E5" w:rsidRPr="002775E5" w:rsidRDefault="002775E5" w:rsidP="002775E5">
            <w:pPr>
              <w:rPr>
                <w:rFonts w:ascii="Arial" w:hAnsi="Arial" w:cs="Arial"/>
              </w:rPr>
            </w:pPr>
          </w:p>
        </w:tc>
      </w:tr>
      <w:tr w:rsidR="002775E5" w:rsidRPr="002775E5" w14:paraId="6025A3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064F76" w14:textId="77777777" w:rsidR="002775E5" w:rsidRPr="002775E5" w:rsidRDefault="002775E5" w:rsidP="002775E5">
            <w:pPr>
              <w:rPr>
                <w:rFonts w:ascii="Arial" w:hAnsi="Arial" w:cs="Arial"/>
              </w:rPr>
            </w:pPr>
            <w:r w:rsidRPr="002775E5">
              <w:rPr>
                <w:rFonts w:ascii="Arial" w:hAnsi="Arial" w:cs="Arial"/>
              </w:rPr>
              <w:t xml:space="preserve">7. Are DAFW/DART days counted in </w:t>
            </w:r>
            <w:r w:rsidRPr="002775E5">
              <w:rPr>
                <w:rFonts w:ascii="Arial" w:hAnsi="Arial" w:cs="Arial"/>
                <w:b/>
                <w:bCs/>
              </w:rPr>
              <w:t>calendar days</w:t>
            </w:r>
            <w:r w:rsidRPr="002775E5">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33D94"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0FE3D31"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47E6640" w14:textId="77777777" w:rsidR="002775E5" w:rsidRPr="002775E5" w:rsidRDefault="002775E5" w:rsidP="002775E5">
            <w:pPr>
              <w:rPr>
                <w:rFonts w:ascii="Arial" w:hAnsi="Arial" w:cs="Arial"/>
              </w:rPr>
            </w:pPr>
          </w:p>
        </w:tc>
      </w:tr>
      <w:tr w:rsidR="002775E5" w:rsidRPr="002775E5" w14:paraId="03600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F8A870" w14:textId="77777777" w:rsidR="002775E5" w:rsidRPr="002775E5" w:rsidRDefault="002775E5" w:rsidP="002775E5">
            <w:pPr>
              <w:rPr>
                <w:rFonts w:ascii="Arial" w:hAnsi="Arial" w:cs="Arial"/>
              </w:rPr>
            </w:pPr>
            <w:r w:rsidRPr="002775E5">
              <w:rPr>
                <w:rFonts w:ascii="Arial" w:hAnsi="Arial" w:cs="Arial"/>
              </w:rPr>
              <w:t xml:space="preserve">8. Was the final DART count correctly capped at </w:t>
            </w:r>
            <w:r w:rsidRPr="002775E5">
              <w:rPr>
                <w:rFonts w:ascii="Arial" w:hAnsi="Arial" w:cs="Arial"/>
                <w:b/>
                <w:bCs/>
              </w:rPr>
              <w:t>180 days</w:t>
            </w:r>
            <w:r w:rsidRPr="002775E5">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28403"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26F5131"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38A8011" w14:textId="77777777" w:rsidR="002775E5" w:rsidRPr="002775E5" w:rsidRDefault="002775E5" w:rsidP="002775E5">
            <w:pPr>
              <w:rPr>
                <w:rFonts w:ascii="Arial" w:hAnsi="Arial" w:cs="Arial"/>
              </w:rPr>
            </w:pPr>
          </w:p>
        </w:tc>
      </w:tr>
      <w:tr w:rsidR="002775E5" w:rsidRPr="002775E5" w14:paraId="676667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D6C40" w14:textId="77777777" w:rsidR="002775E5" w:rsidRPr="002775E5" w:rsidRDefault="002775E5" w:rsidP="002775E5">
            <w:pPr>
              <w:rPr>
                <w:rFonts w:ascii="Arial" w:hAnsi="Arial" w:cs="Arial"/>
              </w:rPr>
            </w:pPr>
            <w:r w:rsidRPr="002775E5">
              <w:rPr>
                <w:rFonts w:ascii="Arial" w:hAnsi="Arial" w:cs="Arial"/>
              </w:rPr>
              <w:t xml:space="preserve">9. If a case was recorded under </w:t>
            </w:r>
            <w:r w:rsidRPr="002775E5">
              <w:rPr>
                <w:rFonts w:ascii="Arial" w:hAnsi="Arial" w:cs="Arial"/>
                <w:b/>
                <w:bCs/>
              </w:rPr>
              <w:t>Column N (Other Recordable)</w:t>
            </w:r>
            <w:r w:rsidRPr="002775E5">
              <w:rPr>
                <w:rFonts w:ascii="Arial" w:hAnsi="Arial" w:cs="Arial"/>
              </w:rPr>
              <w:t>, was the treatment truly Medical Treatment Beyond First Aid?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EA212"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07C900B"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5AEA115" w14:textId="77777777" w:rsidR="002775E5" w:rsidRPr="002775E5" w:rsidRDefault="002775E5" w:rsidP="002775E5">
            <w:pPr>
              <w:rPr>
                <w:rFonts w:ascii="Arial" w:hAnsi="Arial" w:cs="Arial"/>
              </w:rPr>
            </w:pPr>
          </w:p>
        </w:tc>
      </w:tr>
      <w:tr w:rsidR="002775E5" w:rsidRPr="002775E5" w14:paraId="525CD3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8E9E1F" w14:textId="77777777" w:rsidR="002775E5" w:rsidRPr="002775E5" w:rsidRDefault="002775E5" w:rsidP="002775E5">
            <w:pPr>
              <w:rPr>
                <w:rFonts w:ascii="Arial" w:hAnsi="Arial" w:cs="Arial"/>
              </w:rPr>
            </w:pPr>
            <w:r w:rsidRPr="002775E5">
              <w:rPr>
                <w:rFonts w:ascii="Arial" w:hAnsi="Arial" w:cs="Arial"/>
                <w:b/>
                <w:bCs/>
              </w:rPr>
              <w:t>Annual Finalization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4FC41"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75E2027"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1047080" w14:textId="77777777" w:rsidR="002775E5" w:rsidRPr="002775E5" w:rsidRDefault="002775E5" w:rsidP="002775E5">
            <w:pPr>
              <w:rPr>
                <w:rFonts w:ascii="Arial" w:hAnsi="Arial" w:cs="Arial"/>
              </w:rPr>
            </w:pPr>
          </w:p>
        </w:tc>
      </w:tr>
      <w:tr w:rsidR="002775E5" w:rsidRPr="002775E5" w14:paraId="305586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3A83C3" w14:textId="77777777" w:rsidR="002775E5" w:rsidRPr="002775E5" w:rsidRDefault="002775E5" w:rsidP="002775E5">
            <w:pPr>
              <w:rPr>
                <w:rFonts w:ascii="Arial" w:hAnsi="Arial" w:cs="Arial"/>
              </w:rPr>
            </w:pPr>
            <w:r w:rsidRPr="002775E5">
              <w:rPr>
                <w:rFonts w:ascii="Arial" w:hAnsi="Arial" w:cs="Arial"/>
              </w:rPr>
              <w:t xml:space="preserve">10. Was the </w:t>
            </w:r>
            <w:r w:rsidRPr="002775E5">
              <w:rPr>
                <w:rFonts w:ascii="Arial" w:hAnsi="Arial" w:cs="Arial"/>
                <w:b/>
                <w:bCs/>
              </w:rPr>
              <w:t>300A Summary</w:t>
            </w:r>
            <w:r w:rsidRPr="002775E5">
              <w:rPr>
                <w:rFonts w:ascii="Arial" w:hAnsi="Arial" w:cs="Arial"/>
              </w:rPr>
              <w:t xml:space="preserve"> posted by </w:t>
            </w:r>
            <w:r w:rsidRPr="002775E5">
              <w:rPr>
                <w:rFonts w:ascii="Arial" w:hAnsi="Arial" w:cs="Arial"/>
                <w:b/>
                <w:bCs/>
              </w:rPr>
              <w:t>February 1st</w:t>
            </w:r>
            <w:r w:rsidRPr="002775E5">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D9BD1"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1AF81D0"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513B6B9" w14:textId="77777777" w:rsidR="002775E5" w:rsidRPr="002775E5" w:rsidRDefault="002775E5" w:rsidP="002775E5">
            <w:pPr>
              <w:rPr>
                <w:rFonts w:ascii="Arial" w:hAnsi="Arial" w:cs="Arial"/>
              </w:rPr>
            </w:pPr>
          </w:p>
        </w:tc>
      </w:tr>
      <w:tr w:rsidR="002775E5" w:rsidRPr="002775E5" w14:paraId="49F93A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5347D" w14:textId="77777777" w:rsidR="002775E5" w:rsidRPr="002775E5" w:rsidRDefault="002775E5" w:rsidP="002775E5">
            <w:pPr>
              <w:rPr>
                <w:rFonts w:ascii="Arial" w:hAnsi="Arial" w:cs="Arial"/>
              </w:rPr>
            </w:pPr>
            <w:r w:rsidRPr="002775E5">
              <w:rPr>
                <w:rFonts w:ascii="Arial" w:hAnsi="Arial" w:cs="Arial"/>
              </w:rPr>
              <w:t xml:space="preserve">11. Was the 300A signed by the required </w:t>
            </w:r>
            <w:r w:rsidRPr="002775E5">
              <w:rPr>
                <w:rFonts w:ascii="Arial" w:hAnsi="Arial" w:cs="Arial"/>
                <w:b/>
                <w:bCs/>
              </w:rPr>
              <w:t>company executive</w:t>
            </w:r>
            <w:r w:rsidRPr="002775E5">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B7966"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5BD1DA9"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327D3E8" w14:textId="77777777" w:rsidR="002775E5" w:rsidRPr="002775E5" w:rsidRDefault="002775E5" w:rsidP="002775E5">
            <w:pPr>
              <w:rPr>
                <w:rFonts w:ascii="Arial" w:hAnsi="Arial" w:cs="Arial"/>
              </w:rPr>
            </w:pPr>
          </w:p>
        </w:tc>
      </w:tr>
      <w:tr w:rsidR="002775E5" w:rsidRPr="002775E5" w14:paraId="4009D1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3CBAAF" w14:textId="77777777" w:rsidR="002775E5" w:rsidRPr="002775E5" w:rsidRDefault="002775E5" w:rsidP="002775E5">
            <w:pPr>
              <w:rPr>
                <w:rFonts w:ascii="Arial" w:hAnsi="Arial" w:cs="Arial"/>
              </w:rPr>
            </w:pPr>
            <w:r w:rsidRPr="002775E5">
              <w:rPr>
                <w:rFonts w:ascii="Arial" w:hAnsi="Arial" w:cs="Arial"/>
              </w:rPr>
              <w:t>12. Were the total hours worked and average employee headcounts correctly calculated on the 300A?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2BB12"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45F5FCF" w14:textId="77777777" w:rsidR="002775E5" w:rsidRPr="002775E5" w:rsidRDefault="002775E5" w:rsidP="002775E5">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9EB3981" w14:textId="77777777" w:rsidR="002775E5" w:rsidRPr="002775E5" w:rsidRDefault="002775E5" w:rsidP="002775E5">
            <w:pPr>
              <w:rPr>
                <w:rFonts w:ascii="Arial" w:hAnsi="Arial" w:cs="Arial"/>
              </w:rPr>
            </w:pPr>
          </w:p>
        </w:tc>
      </w:tr>
    </w:tbl>
    <w:p w14:paraId="53AE21E0" w14:textId="77777777" w:rsidR="002775E5" w:rsidRPr="002775E5" w:rsidRDefault="00000000" w:rsidP="002775E5">
      <w:pPr>
        <w:rPr>
          <w:rFonts w:ascii="Arial" w:hAnsi="Arial" w:cs="Arial"/>
        </w:rPr>
      </w:pPr>
      <w:r>
        <w:rPr>
          <w:rFonts w:ascii="Arial" w:hAnsi="Arial" w:cs="Arial"/>
        </w:rPr>
        <w:pict w14:anchorId="646466BC">
          <v:rect id="_x0000_i1060" style="width:0;height:1.5pt" o:hralign="center" o:hrstd="t" o:hr="t" fillcolor="#a0a0a0" stroked="f"/>
        </w:pict>
      </w:r>
    </w:p>
    <w:p w14:paraId="5A567819" w14:textId="77777777" w:rsidR="002775E5" w:rsidRPr="002775E5" w:rsidRDefault="002775E5" w:rsidP="002775E5">
      <w:pPr>
        <w:rPr>
          <w:rFonts w:ascii="Arial" w:hAnsi="Arial" w:cs="Arial"/>
          <w:b/>
          <w:bCs/>
        </w:rPr>
      </w:pPr>
      <w:r w:rsidRPr="002775E5">
        <w:rPr>
          <w:rFonts w:ascii="Arial" w:hAnsi="Arial" w:cs="Arial"/>
          <w:b/>
          <w:bCs/>
        </w:rPr>
        <w:t>3. How to Identify and Correct Past-Year Mistakes</w:t>
      </w:r>
    </w:p>
    <w:p w14:paraId="424A3C3C" w14:textId="77777777" w:rsidR="002775E5" w:rsidRPr="002775E5" w:rsidRDefault="002775E5" w:rsidP="002775E5">
      <w:pPr>
        <w:rPr>
          <w:rFonts w:ascii="Arial" w:hAnsi="Arial" w:cs="Arial"/>
        </w:rPr>
      </w:pPr>
      <w:r w:rsidRPr="002775E5">
        <w:rPr>
          <w:rFonts w:ascii="Arial" w:hAnsi="Arial" w:cs="Arial"/>
        </w:rPr>
        <w:t>Discovering a mistake during an audit requires immediate, documented correction to maintain compliance. OSHA permits corrections, but they must be transparent.</w:t>
      </w:r>
    </w:p>
    <w:p w14:paraId="34F5ABE1" w14:textId="77777777" w:rsidR="002775E5" w:rsidRPr="002775E5" w:rsidRDefault="002775E5" w:rsidP="002775E5">
      <w:pPr>
        <w:rPr>
          <w:rFonts w:ascii="Arial" w:hAnsi="Arial" w:cs="Arial"/>
          <w:b/>
          <w:bCs/>
        </w:rPr>
      </w:pPr>
      <w:r w:rsidRPr="002775E5">
        <w:rPr>
          <w:rFonts w:ascii="Arial" w:hAnsi="Arial" w:cs="Arial"/>
          <w:b/>
          <w:bCs/>
        </w:rPr>
        <w:t>Identifying Mistakes: The Comparison Strategy</w:t>
      </w:r>
    </w:p>
    <w:p w14:paraId="4FCFA7A9" w14:textId="77777777" w:rsidR="002775E5" w:rsidRPr="002775E5" w:rsidRDefault="002775E5" w:rsidP="002775E5">
      <w:pPr>
        <w:rPr>
          <w:rFonts w:ascii="Arial" w:hAnsi="Arial" w:cs="Arial"/>
        </w:rPr>
      </w:pPr>
      <w:r w:rsidRPr="002775E5">
        <w:rPr>
          <w:rFonts w:ascii="Arial" w:hAnsi="Arial" w:cs="Arial"/>
        </w:rPr>
        <w:t>The primary way to find mistakes is to compare your total number of recordable cases against two benchmarks:</w:t>
      </w:r>
    </w:p>
    <w:p w14:paraId="6C5FDED3" w14:textId="77777777" w:rsidR="002775E5" w:rsidRPr="002775E5" w:rsidRDefault="002775E5" w:rsidP="002775E5">
      <w:pPr>
        <w:numPr>
          <w:ilvl w:val="0"/>
          <w:numId w:val="53"/>
        </w:numPr>
        <w:rPr>
          <w:rFonts w:ascii="Arial" w:hAnsi="Arial" w:cs="Arial"/>
        </w:rPr>
      </w:pPr>
      <w:r w:rsidRPr="002775E5">
        <w:rPr>
          <w:rFonts w:ascii="Arial" w:hAnsi="Arial" w:cs="Arial"/>
          <w:b/>
          <w:bCs/>
        </w:rPr>
        <w:t>The FROI-to-300 Ratio:</w:t>
      </w:r>
      <w:r w:rsidRPr="002775E5">
        <w:rPr>
          <w:rFonts w:ascii="Arial" w:hAnsi="Arial" w:cs="Arial"/>
        </w:rPr>
        <w:t xml:space="preserve"> Compare the total number of Workers' Comp FROI reports filed during the year to the total number of line entries on your OSHA 300 Log.</w:t>
      </w:r>
    </w:p>
    <w:p w14:paraId="34F43C17" w14:textId="77777777" w:rsidR="002775E5" w:rsidRPr="002775E5" w:rsidRDefault="002775E5" w:rsidP="002775E5">
      <w:pPr>
        <w:numPr>
          <w:ilvl w:val="1"/>
          <w:numId w:val="53"/>
        </w:numPr>
        <w:rPr>
          <w:rFonts w:ascii="Arial" w:hAnsi="Arial" w:cs="Arial"/>
        </w:rPr>
      </w:pPr>
      <w:r w:rsidRPr="002775E5">
        <w:rPr>
          <w:rFonts w:ascii="Arial" w:hAnsi="Arial" w:cs="Arial"/>
          <w:b/>
          <w:bCs/>
        </w:rPr>
        <w:t>Red Flag:</w:t>
      </w:r>
      <w:r w:rsidRPr="002775E5">
        <w:rPr>
          <w:rFonts w:ascii="Arial" w:hAnsi="Arial" w:cs="Arial"/>
        </w:rPr>
        <w:t xml:space="preserve"> If the FROI count is significantly higher than the 300 Log count, you likely have </w:t>
      </w:r>
      <w:r w:rsidRPr="002775E5">
        <w:rPr>
          <w:rFonts w:ascii="Arial" w:hAnsi="Arial" w:cs="Arial"/>
          <w:b/>
          <w:bCs/>
        </w:rPr>
        <w:t>under-recorded</w:t>
      </w:r>
      <w:r w:rsidRPr="002775E5">
        <w:rPr>
          <w:rFonts w:ascii="Arial" w:hAnsi="Arial" w:cs="Arial"/>
        </w:rPr>
        <w:t xml:space="preserve"> (</w:t>
      </w:r>
      <w:r w:rsidRPr="002775E5">
        <w:rPr>
          <w:rFonts w:ascii="Arial" w:hAnsi="Arial" w:cs="Arial"/>
          <w:b/>
          <w:bCs/>
        </w:rPr>
        <w:t>Error of Omission</w:t>
      </w:r>
      <w:r w:rsidRPr="002775E5">
        <w:rPr>
          <w:rFonts w:ascii="Arial" w:hAnsi="Arial" w:cs="Arial"/>
        </w:rPr>
        <w:t>, #2 in Module 6) and are missing documentation for non-recordable claims.</w:t>
      </w:r>
    </w:p>
    <w:p w14:paraId="18B20684" w14:textId="77777777" w:rsidR="002775E5" w:rsidRPr="002775E5" w:rsidRDefault="002775E5" w:rsidP="002775E5">
      <w:pPr>
        <w:numPr>
          <w:ilvl w:val="0"/>
          <w:numId w:val="53"/>
        </w:numPr>
        <w:rPr>
          <w:rFonts w:ascii="Arial" w:hAnsi="Arial" w:cs="Arial"/>
        </w:rPr>
      </w:pPr>
      <w:r w:rsidRPr="002775E5">
        <w:rPr>
          <w:rFonts w:ascii="Arial" w:hAnsi="Arial" w:cs="Arial"/>
          <w:b/>
          <w:bCs/>
        </w:rPr>
        <w:t>The First Aid vs. Medical Treatment Log:</w:t>
      </w:r>
      <w:r w:rsidRPr="002775E5">
        <w:rPr>
          <w:rFonts w:ascii="Arial" w:hAnsi="Arial" w:cs="Arial"/>
        </w:rPr>
        <w:t xml:space="preserve"> Review all cases labeled "First Aid" in your internal system. If any of those cases involved treatment methods that are </w:t>
      </w:r>
      <w:r w:rsidRPr="002775E5">
        <w:rPr>
          <w:rFonts w:ascii="Arial" w:hAnsi="Arial" w:cs="Arial"/>
          <w:b/>
          <w:bCs/>
        </w:rPr>
        <w:t>not</w:t>
      </w:r>
      <w:r w:rsidRPr="002775E5">
        <w:rPr>
          <w:rFonts w:ascii="Arial" w:hAnsi="Arial" w:cs="Arial"/>
        </w:rPr>
        <w:t xml:space="preserve"> on the 29 CFR </w:t>
      </w:r>
      <w:r w:rsidRPr="002775E5">
        <w:rPr>
          <w:rFonts w:ascii="Arial" w:hAnsi="Arial" w:cs="Arial"/>
        </w:rPr>
        <w:lastRenderedPageBreak/>
        <w:t xml:space="preserve">1904.7(b)(5) list (e.g., application of hot/cold compress, non-rigid support), they must be added to the 300 Log. This identifies </w:t>
      </w:r>
      <w:r w:rsidRPr="002775E5">
        <w:rPr>
          <w:rFonts w:ascii="Arial" w:hAnsi="Arial" w:cs="Arial"/>
          <w:b/>
          <w:bCs/>
        </w:rPr>
        <w:t>Over-Recording</w:t>
      </w:r>
      <w:r w:rsidRPr="002775E5">
        <w:rPr>
          <w:rFonts w:ascii="Arial" w:hAnsi="Arial" w:cs="Arial"/>
        </w:rPr>
        <w:t xml:space="preserve"> and </w:t>
      </w:r>
      <w:r w:rsidRPr="002775E5">
        <w:rPr>
          <w:rFonts w:ascii="Arial" w:hAnsi="Arial" w:cs="Arial"/>
          <w:b/>
          <w:bCs/>
        </w:rPr>
        <w:t>Confusing First Aid</w:t>
      </w:r>
      <w:r w:rsidRPr="002775E5">
        <w:rPr>
          <w:rFonts w:ascii="Arial" w:hAnsi="Arial" w:cs="Arial"/>
        </w:rPr>
        <w:t xml:space="preserve"> errors (#1 and #3 in Module 6).</w:t>
      </w:r>
    </w:p>
    <w:p w14:paraId="00B0A65C" w14:textId="77777777" w:rsidR="002775E5" w:rsidRPr="002775E5" w:rsidRDefault="002775E5" w:rsidP="002775E5">
      <w:pPr>
        <w:rPr>
          <w:rFonts w:ascii="Arial" w:hAnsi="Arial" w:cs="Arial"/>
          <w:b/>
          <w:bCs/>
        </w:rPr>
      </w:pPr>
      <w:r w:rsidRPr="002775E5">
        <w:rPr>
          <w:rFonts w:ascii="Arial" w:hAnsi="Arial" w:cs="Arial"/>
          <w:b/>
          <w:bCs/>
        </w:rPr>
        <w:t>Correcting Mistakes: The Legal Procedure</w:t>
      </w:r>
    </w:p>
    <w:p w14:paraId="13EAD7F0" w14:textId="77777777" w:rsidR="002775E5" w:rsidRPr="002775E5" w:rsidRDefault="002775E5" w:rsidP="002775E5">
      <w:pPr>
        <w:rPr>
          <w:rFonts w:ascii="Arial" w:hAnsi="Arial" w:cs="Arial"/>
        </w:rPr>
      </w:pPr>
      <w:r w:rsidRPr="002775E5">
        <w:rPr>
          <w:rFonts w:ascii="Arial" w:hAnsi="Arial" w:cs="Arial"/>
        </w:rPr>
        <w:t xml:space="preserve">According to OSHA recordkeeping guidelines, you must correct errors on the existing log. </w:t>
      </w:r>
      <w:r w:rsidRPr="002775E5">
        <w:rPr>
          <w:rFonts w:ascii="Arial" w:hAnsi="Arial" w:cs="Arial"/>
          <w:b/>
          <w:bCs/>
        </w:rPr>
        <w:t>Do not create a new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1"/>
        <w:gridCol w:w="4739"/>
        <w:gridCol w:w="3104"/>
      </w:tblGrid>
      <w:tr w:rsidR="002775E5" w:rsidRPr="002775E5" w14:paraId="5AF15E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6AD4BA" w14:textId="77777777" w:rsidR="002775E5" w:rsidRPr="002775E5" w:rsidRDefault="002775E5" w:rsidP="002775E5">
            <w:pPr>
              <w:rPr>
                <w:rFonts w:ascii="Arial" w:hAnsi="Arial" w:cs="Arial"/>
              </w:rPr>
            </w:pPr>
            <w:r w:rsidRPr="002775E5">
              <w:rPr>
                <w:rFonts w:ascii="Arial" w:hAnsi="Arial" w:cs="Arial"/>
                <w:b/>
                <w:bCs/>
              </w:rPr>
              <w:t>Type of Correction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FADF0" w14:textId="77777777" w:rsidR="002775E5" w:rsidRPr="002775E5" w:rsidRDefault="002775E5" w:rsidP="002775E5">
            <w:pPr>
              <w:rPr>
                <w:rFonts w:ascii="Arial" w:hAnsi="Arial" w:cs="Arial"/>
              </w:rPr>
            </w:pPr>
            <w:r w:rsidRPr="002775E5">
              <w:rPr>
                <w:rFonts w:ascii="Arial" w:hAnsi="Arial" w:cs="Arial"/>
                <w:b/>
                <w:bCs/>
              </w:rPr>
              <w:t>Procedure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0A185" w14:textId="77777777" w:rsidR="002775E5" w:rsidRPr="002775E5" w:rsidRDefault="002775E5" w:rsidP="002775E5">
            <w:pPr>
              <w:rPr>
                <w:rFonts w:ascii="Arial" w:hAnsi="Arial" w:cs="Arial"/>
              </w:rPr>
            </w:pPr>
            <w:r w:rsidRPr="002775E5">
              <w:rPr>
                <w:rFonts w:ascii="Arial" w:hAnsi="Arial" w:cs="Arial"/>
                <w:b/>
                <w:bCs/>
              </w:rPr>
              <w:t>Citable Concern</w:t>
            </w:r>
          </w:p>
        </w:tc>
      </w:tr>
      <w:tr w:rsidR="002775E5" w:rsidRPr="002775E5" w14:paraId="14E44F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D244E4" w14:textId="77777777" w:rsidR="002775E5" w:rsidRPr="002775E5" w:rsidRDefault="002775E5" w:rsidP="002775E5">
            <w:pPr>
              <w:rPr>
                <w:rFonts w:ascii="Arial" w:hAnsi="Arial" w:cs="Arial"/>
              </w:rPr>
            </w:pPr>
            <w:r w:rsidRPr="002775E5">
              <w:rPr>
                <w:rFonts w:ascii="Arial" w:hAnsi="Arial" w:cs="Arial"/>
                <w:b/>
                <w:bCs/>
              </w:rPr>
              <w:t>Error of Omission (Missed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9C688" w14:textId="77777777" w:rsidR="002775E5" w:rsidRPr="002775E5" w:rsidRDefault="002775E5" w:rsidP="002775E5">
            <w:pPr>
              <w:rPr>
                <w:rFonts w:ascii="Arial" w:hAnsi="Arial" w:cs="Arial"/>
              </w:rPr>
            </w:pPr>
            <w:r w:rsidRPr="002775E5">
              <w:rPr>
                <w:rFonts w:ascii="Arial" w:hAnsi="Arial" w:cs="Arial"/>
              </w:rPr>
              <w:t>Add a new line entry to the original 300 Log for the year the injury occurred. Date the entry based on the date of the incident. Update the totals on the 300A Summary for that 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211DE" w14:textId="77777777" w:rsidR="002775E5" w:rsidRPr="002775E5" w:rsidRDefault="002775E5" w:rsidP="002775E5">
            <w:pPr>
              <w:rPr>
                <w:rFonts w:ascii="Arial" w:hAnsi="Arial" w:cs="Arial"/>
              </w:rPr>
            </w:pPr>
            <w:r w:rsidRPr="002775E5">
              <w:rPr>
                <w:rFonts w:ascii="Arial" w:hAnsi="Arial" w:cs="Arial"/>
              </w:rPr>
              <w:t xml:space="preserve">If an OSHA inspection is underway, the correction must be prompt. Missing entries can lead to a citation for </w:t>
            </w:r>
            <w:r w:rsidRPr="002775E5">
              <w:rPr>
                <w:rFonts w:ascii="Arial" w:hAnsi="Arial" w:cs="Arial"/>
                <w:b/>
                <w:bCs/>
              </w:rPr>
              <w:t>under-recording</w:t>
            </w:r>
            <w:r w:rsidRPr="002775E5">
              <w:rPr>
                <w:rFonts w:ascii="Arial" w:hAnsi="Arial" w:cs="Arial"/>
              </w:rPr>
              <w:t>.</w:t>
            </w:r>
          </w:p>
        </w:tc>
      </w:tr>
      <w:tr w:rsidR="002775E5" w:rsidRPr="002775E5" w14:paraId="7646DD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A6474" w14:textId="77777777" w:rsidR="002775E5" w:rsidRPr="002775E5" w:rsidRDefault="002775E5" w:rsidP="002775E5">
            <w:pPr>
              <w:rPr>
                <w:rFonts w:ascii="Arial" w:hAnsi="Arial" w:cs="Arial"/>
              </w:rPr>
            </w:pPr>
            <w:r w:rsidRPr="002775E5">
              <w:rPr>
                <w:rFonts w:ascii="Arial" w:hAnsi="Arial" w:cs="Arial"/>
                <w:b/>
                <w:bCs/>
              </w:rPr>
              <w:t>Error of Commission (Wrong Day Count/Classification)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C8291" w14:textId="77777777" w:rsidR="002775E5" w:rsidRPr="002775E5" w:rsidRDefault="002775E5" w:rsidP="002775E5">
            <w:pPr>
              <w:rPr>
                <w:rFonts w:ascii="Arial" w:hAnsi="Arial" w:cs="Arial"/>
              </w:rPr>
            </w:pPr>
            <w:r w:rsidRPr="002775E5">
              <w:rPr>
                <w:rFonts w:ascii="Arial" w:hAnsi="Arial" w:cs="Arial"/>
                <w:b/>
                <w:bCs/>
              </w:rPr>
              <w:t>Line through the incorrect entry</w:t>
            </w:r>
            <w:r w:rsidRPr="002775E5">
              <w:rPr>
                <w:rFonts w:ascii="Arial" w:hAnsi="Arial" w:cs="Arial"/>
              </w:rPr>
              <w:t xml:space="preserve"> on the original 300 Log. Write the correct information (days away, classification, etc.) directly above the lined-out mistake. Recalculate and update the totals on the 300A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9D901" w14:textId="77777777" w:rsidR="002775E5" w:rsidRPr="002775E5" w:rsidRDefault="002775E5" w:rsidP="002775E5">
            <w:pPr>
              <w:rPr>
                <w:rFonts w:ascii="Arial" w:hAnsi="Arial" w:cs="Arial"/>
              </w:rPr>
            </w:pPr>
            <w:r w:rsidRPr="002775E5">
              <w:rPr>
                <w:rFonts w:ascii="Arial" w:hAnsi="Arial" w:cs="Arial"/>
                <w:b/>
                <w:bCs/>
              </w:rPr>
              <w:t>Do not use correction fluid or completely erase the original entry.</w:t>
            </w:r>
            <w:r w:rsidRPr="002775E5">
              <w:rPr>
                <w:rFonts w:ascii="Arial" w:hAnsi="Arial" w:cs="Arial"/>
              </w:rPr>
              <w:t xml:space="preserve"> OSHA requires the original, incorrect entry to remain visible to show the change history.</w:t>
            </w:r>
          </w:p>
        </w:tc>
      </w:tr>
      <w:tr w:rsidR="002775E5" w:rsidRPr="002775E5" w14:paraId="28613D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FEF28" w14:textId="77777777" w:rsidR="002775E5" w:rsidRPr="002775E5" w:rsidRDefault="002775E5" w:rsidP="002775E5">
            <w:pPr>
              <w:rPr>
                <w:rFonts w:ascii="Arial" w:hAnsi="Arial" w:cs="Arial"/>
              </w:rPr>
            </w:pPr>
            <w:r w:rsidRPr="002775E5">
              <w:rPr>
                <w:rFonts w:ascii="Arial" w:hAnsi="Arial" w:cs="Arial"/>
                <w:b/>
                <w:bCs/>
              </w:rPr>
              <w:t>Past-Year Corrections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68A67" w14:textId="77777777" w:rsidR="002775E5" w:rsidRPr="002775E5" w:rsidRDefault="002775E5" w:rsidP="002775E5">
            <w:pPr>
              <w:rPr>
                <w:rFonts w:ascii="Arial" w:hAnsi="Arial" w:cs="Arial"/>
              </w:rPr>
            </w:pPr>
            <w:r w:rsidRPr="002775E5">
              <w:rPr>
                <w:rFonts w:ascii="Arial" w:hAnsi="Arial" w:cs="Arial"/>
              </w:rPr>
              <w:t xml:space="preserve">If you discover an error from a previous, finalized year (e.g., discovering in 2025 that a 2023 DART count was wrong), you must pull the </w:t>
            </w:r>
            <w:r w:rsidRPr="002775E5">
              <w:rPr>
                <w:rFonts w:ascii="Arial" w:hAnsi="Arial" w:cs="Arial"/>
                <w:b/>
                <w:bCs/>
              </w:rPr>
              <w:t>2023 OSHA 300 Log and 300A Summary</w:t>
            </w:r>
            <w:r w:rsidRPr="002775E5">
              <w:rPr>
                <w:rFonts w:ascii="Arial" w:hAnsi="Arial" w:cs="Arial"/>
              </w:rPr>
              <w:t xml:space="preserve"> from your retained records, make the correction, and update the totals on the 300A for that specific 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86617" w14:textId="77777777" w:rsidR="002775E5" w:rsidRPr="002775E5" w:rsidRDefault="002775E5" w:rsidP="002775E5">
            <w:pPr>
              <w:rPr>
                <w:rFonts w:ascii="Arial" w:hAnsi="Arial" w:cs="Arial"/>
              </w:rPr>
            </w:pPr>
            <w:r w:rsidRPr="002775E5">
              <w:rPr>
                <w:rFonts w:ascii="Arial" w:hAnsi="Arial" w:cs="Arial"/>
              </w:rPr>
              <w:t xml:space="preserve">The corrected 300A does </w:t>
            </w:r>
            <w:r w:rsidRPr="002775E5">
              <w:rPr>
                <w:rFonts w:ascii="Arial" w:hAnsi="Arial" w:cs="Arial"/>
                <w:b/>
                <w:bCs/>
              </w:rPr>
              <w:t>not</w:t>
            </w:r>
            <w:r w:rsidRPr="002775E5">
              <w:rPr>
                <w:rFonts w:ascii="Arial" w:hAnsi="Arial" w:cs="Arial"/>
              </w:rPr>
              <w:t xml:space="preserve"> need to be reposted unless it's still within the required posting period (Feb 1 - Apr 30).</w:t>
            </w:r>
          </w:p>
        </w:tc>
      </w:tr>
    </w:tbl>
    <w:p w14:paraId="3583F33D" w14:textId="77777777" w:rsidR="002775E5" w:rsidRPr="002775E5" w:rsidRDefault="002775E5" w:rsidP="002775E5">
      <w:pPr>
        <w:rPr>
          <w:rFonts w:ascii="Arial" w:hAnsi="Arial" w:cs="Arial"/>
        </w:rPr>
      </w:pPr>
      <w:r w:rsidRPr="002775E5">
        <w:rPr>
          <w:rFonts w:ascii="Arial" w:hAnsi="Arial" w:cs="Arial"/>
          <w:b/>
          <w:bCs/>
        </w:rPr>
        <w:t>Documentation is Key:</w:t>
      </w:r>
      <w:r w:rsidRPr="002775E5">
        <w:rPr>
          <w:rFonts w:ascii="Arial" w:hAnsi="Arial" w:cs="Arial"/>
        </w:rPr>
        <w:t xml:space="preserve"> For any correction, include a </w:t>
      </w:r>
      <w:r w:rsidRPr="002775E5">
        <w:rPr>
          <w:rFonts w:ascii="Arial" w:hAnsi="Arial" w:cs="Arial"/>
          <w:b/>
          <w:bCs/>
        </w:rPr>
        <w:t>Memo to File</w:t>
      </w:r>
      <w:r w:rsidRPr="002775E5">
        <w:rPr>
          <w:rFonts w:ascii="Arial" w:hAnsi="Arial" w:cs="Arial"/>
        </w:rPr>
        <w:t xml:space="preserve"> signed and dated by the auditor, explaining </w:t>
      </w:r>
      <w:r w:rsidRPr="002775E5">
        <w:rPr>
          <w:rFonts w:ascii="Arial" w:hAnsi="Arial" w:cs="Arial"/>
          <w:i/>
          <w:iCs/>
        </w:rPr>
        <w:t>why</w:t>
      </w:r>
      <w:r w:rsidRPr="002775E5">
        <w:rPr>
          <w:rFonts w:ascii="Arial" w:hAnsi="Arial" w:cs="Arial"/>
        </w:rPr>
        <w:t xml:space="preserve"> the correction was made (e.g., "Corrected DAFW count on Case 2024-15 after physician clarified that employee was released to full duty on 7/20/24, not 7/25/24"). This documentation is your defense against a potential OSHA citation.</w:t>
      </w:r>
    </w:p>
    <w:p w14:paraId="5D96FBE1" w14:textId="77777777" w:rsidR="00BC557D" w:rsidRPr="00CA0481" w:rsidRDefault="00BC557D">
      <w:pPr>
        <w:rPr>
          <w:rFonts w:ascii="Arial" w:hAnsi="Arial" w:cs="Arial"/>
        </w:rPr>
      </w:pPr>
    </w:p>
    <w:p w14:paraId="467BFD8B" w14:textId="77777777" w:rsidR="00256EAA" w:rsidRPr="00256EAA" w:rsidRDefault="00256EAA" w:rsidP="00256EAA">
      <w:pPr>
        <w:spacing w:after="100" w:afterAutospacing="1" w:line="240" w:lineRule="auto"/>
        <w:outlineLvl w:val="1"/>
        <w:rPr>
          <w:rFonts w:ascii="Arial" w:eastAsia="Times New Roman" w:hAnsi="Arial" w:cs="Arial"/>
          <w:b/>
          <w:bCs/>
          <w:color w:val="EE0000"/>
          <w:kern w:val="0"/>
          <w:sz w:val="27"/>
          <w:szCs w:val="27"/>
          <w14:ligatures w14:val="none"/>
        </w:rPr>
      </w:pPr>
      <w:r w:rsidRPr="00256EAA">
        <w:rPr>
          <w:rFonts w:ascii="Arial" w:eastAsia="Times New Roman" w:hAnsi="Arial" w:cs="Arial"/>
          <w:b/>
          <w:bCs/>
          <w:color w:val="EE0000"/>
          <w:kern w:val="0"/>
          <w:sz w:val="27"/>
          <w:szCs w:val="27"/>
          <w14:ligatures w14:val="none"/>
        </w:rPr>
        <w:t>Module 9: Advanced Incident Investigation and Root Cause Analysis (RCA)</w:t>
      </w:r>
    </w:p>
    <w:p w14:paraId="1DBA996F" w14:textId="77777777" w:rsidR="00256EAA" w:rsidRPr="00256EAA" w:rsidRDefault="00256EAA" w:rsidP="00256EAA">
      <w:pPr>
        <w:spacing w:after="100" w:afterAutospacing="1" w:line="240" w:lineRule="auto"/>
        <w:rPr>
          <w:rFonts w:ascii="Arial" w:eastAsia="Times New Roman" w:hAnsi="Arial" w:cs="Arial"/>
          <w:kern w:val="0"/>
          <w14:ligatures w14:val="none"/>
        </w:rPr>
      </w:pPr>
      <w:r w:rsidRPr="00256EAA">
        <w:rPr>
          <w:rFonts w:ascii="Arial" w:eastAsia="Times New Roman" w:hAnsi="Arial" w:cs="Arial"/>
          <w:kern w:val="0"/>
          <w14:ligatures w14:val="none"/>
        </w:rPr>
        <w:t xml:space="preserve">This module shifts the focus from </w:t>
      </w:r>
      <w:r w:rsidRPr="00256EAA">
        <w:rPr>
          <w:rFonts w:ascii="Arial" w:eastAsia="Times New Roman" w:hAnsi="Arial" w:cs="Arial"/>
          <w:i/>
          <w:iCs/>
          <w:kern w:val="0"/>
          <w14:ligatures w14:val="none"/>
        </w:rPr>
        <w:t>what happened</w:t>
      </w:r>
      <w:r w:rsidRPr="00256EAA">
        <w:rPr>
          <w:rFonts w:ascii="Arial" w:eastAsia="Times New Roman" w:hAnsi="Arial" w:cs="Arial"/>
          <w:kern w:val="0"/>
          <w14:ligatures w14:val="none"/>
        </w:rPr>
        <w:t xml:space="preserve"> (the incident) to </w:t>
      </w:r>
      <w:r w:rsidRPr="00256EAA">
        <w:rPr>
          <w:rFonts w:ascii="Arial" w:eastAsia="Times New Roman" w:hAnsi="Arial" w:cs="Arial"/>
          <w:b/>
          <w:bCs/>
          <w:kern w:val="0"/>
          <w14:ligatures w14:val="none"/>
        </w:rPr>
        <w:t>why it happened</w:t>
      </w:r>
      <w:r w:rsidRPr="00256EAA">
        <w:rPr>
          <w:rFonts w:ascii="Arial" w:eastAsia="Times New Roman" w:hAnsi="Arial" w:cs="Arial"/>
          <w:kern w:val="0"/>
          <w14:ligatures w14:val="none"/>
        </w:rPr>
        <w:t xml:space="preserve"> (the systemic failures). Mastering RCA transforms the incident investigation process from a necessary compliance step into the primary engine for </w:t>
      </w:r>
      <w:r w:rsidRPr="00256EAA">
        <w:rPr>
          <w:rFonts w:ascii="Arial" w:eastAsia="Times New Roman" w:hAnsi="Arial" w:cs="Arial"/>
          <w:b/>
          <w:bCs/>
          <w:kern w:val="0"/>
          <w14:ligatures w14:val="none"/>
        </w:rPr>
        <w:t>continuous safety improvement</w:t>
      </w:r>
      <w:r w:rsidRPr="00256EAA">
        <w:rPr>
          <w:rFonts w:ascii="Arial" w:eastAsia="Times New Roman" w:hAnsi="Arial" w:cs="Arial"/>
          <w:kern w:val="0"/>
          <w14:ligatures w14:val="none"/>
        </w:rPr>
        <w:t xml:space="preserve"> and </w:t>
      </w:r>
      <w:r w:rsidRPr="00256EAA">
        <w:rPr>
          <w:rFonts w:ascii="Arial" w:eastAsia="Times New Roman" w:hAnsi="Arial" w:cs="Arial"/>
          <w:b/>
          <w:bCs/>
          <w:kern w:val="0"/>
          <w14:ligatures w14:val="none"/>
        </w:rPr>
        <w:t>risk mitigation</w:t>
      </w:r>
      <w:r w:rsidRPr="00256EAA">
        <w:rPr>
          <w:rFonts w:ascii="Arial" w:eastAsia="Times New Roman" w:hAnsi="Arial" w:cs="Arial"/>
          <w:kern w:val="0"/>
          <w14:ligatures w14:val="none"/>
        </w:rPr>
        <w:t>.</w:t>
      </w:r>
    </w:p>
    <w:p w14:paraId="1A9D0C4C" w14:textId="77777777" w:rsidR="00256EAA" w:rsidRPr="00256EAA" w:rsidRDefault="00256EAA" w:rsidP="00256EAA">
      <w:pPr>
        <w:spacing w:after="100" w:afterAutospacing="1" w:line="240" w:lineRule="auto"/>
        <w:outlineLvl w:val="2"/>
        <w:rPr>
          <w:rFonts w:ascii="Arial" w:eastAsia="Times New Roman" w:hAnsi="Arial" w:cs="Arial"/>
          <w:b/>
          <w:bCs/>
          <w:kern w:val="0"/>
          <w:sz w:val="27"/>
          <w:szCs w:val="27"/>
          <w14:ligatures w14:val="none"/>
        </w:rPr>
      </w:pPr>
      <w:r w:rsidRPr="00256EAA">
        <w:rPr>
          <w:rFonts w:ascii="Arial" w:eastAsia="Times New Roman" w:hAnsi="Arial" w:cs="Arial"/>
          <w:b/>
          <w:bCs/>
          <w:kern w:val="0"/>
          <w:sz w:val="27"/>
          <w:szCs w:val="27"/>
          <w14:ligatures w14:val="none"/>
        </w:rPr>
        <w:t>1. Moving Beyond "The Human Error Trap"</w:t>
      </w:r>
    </w:p>
    <w:p w14:paraId="15ED7257" w14:textId="77777777" w:rsidR="00256EAA" w:rsidRPr="00256EAA" w:rsidRDefault="00256EAA" w:rsidP="00256EAA">
      <w:pPr>
        <w:spacing w:after="100" w:afterAutospacing="1" w:line="240" w:lineRule="auto"/>
        <w:rPr>
          <w:rFonts w:ascii="Arial" w:eastAsia="Times New Roman" w:hAnsi="Arial" w:cs="Arial"/>
          <w:kern w:val="0"/>
          <w14:ligatures w14:val="none"/>
        </w:rPr>
      </w:pPr>
      <w:r w:rsidRPr="00256EAA">
        <w:rPr>
          <w:rFonts w:ascii="Arial" w:eastAsia="Times New Roman" w:hAnsi="Arial" w:cs="Arial"/>
          <w:kern w:val="0"/>
          <w14:ligatures w14:val="none"/>
        </w:rPr>
        <w:lastRenderedPageBreak/>
        <w:t xml:space="preserve">The most common mistake in incident investigation is stopping at the </w:t>
      </w:r>
      <w:r w:rsidRPr="00256EAA">
        <w:rPr>
          <w:rFonts w:ascii="Arial" w:eastAsia="Times New Roman" w:hAnsi="Arial" w:cs="Arial"/>
          <w:b/>
          <w:bCs/>
          <w:kern w:val="0"/>
          <w14:ligatures w14:val="none"/>
        </w:rPr>
        <w:t>Immediate Cause</w:t>
      </w:r>
      <w:r w:rsidRPr="00256EAA">
        <w:rPr>
          <w:rFonts w:ascii="Arial" w:eastAsia="Times New Roman" w:hAnsi="Arial" w:cs="Arial"/>
          <w:kern w:val="0"/>
          <w14:ligatures w14:val="none"/>
        </w:rPr>
        <w:t xml:space="preserve"> and blaming the injured employee. A successful investigation views the incident as a symptom of a </w:t>
      </w:r>
      <w:r w:rsidRPr="00256EAA">
        <w:rPr>
          <w:rFonts w:ascii="Arial" w:eastAsia="Times New Roman" w:hAnsi="Arial" w:cs="Arial"/>
          <w:b/>
          <w:bCs/>
          <w:kern w:val="0"/>
          <w14:ligatures w14:val="none"/>
        </w:rPr>
        <w:t>management system failure</w:t>
      </w:r>
      <w:r w:rsidRPr="00256EAA">
        <w:rPr>
          <w:rFonts w:ascii="Arial" w:eastAsia="Times New Roman" w:hAnsi="Arial" w:cs="Arial"/>
          <w:kern w:val="0"/>
          <w14:ligatures w14:val="none"/>
        </w:rPr>
        <w:t>.</w:t>
      </w:r>
    </w:p>
    <w:p w14:paraId="514825F5" w14:textId="77777777" w:rsidR="00256EAA" w:rsidRPr="00256EAA" w:rsidRDefault="00256EAA" w:rsidP="00256EAA">
      <w:pPr>
        <w:numPr>
          <w:ilvl w:val="0"/>
          <w:numId w:val="54"/>
        </w:numPr>
        <w:spacing w:after="100" w:afterAutospacing="1"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Immediate Causes (The What):</w:t>
      </w:r>
      <w:r w:rsidRPr="00256EAA">
        <w:rPr>
          <w:rFonts w:ascii="Arial" w:eastAsia="Times New Roman" w:hAnsi="Arial" w:cs="Arial"/>
          <w:kern w:val="0"/>
          <w14:ligatures w14:val="none"/>
        </w:rPr>
        <w:t xml:space="preserve"> These are the unsafe acts (e.g., bypassing a guard, lifting improperly) or unsafe conditions (e.g., slippery floor, missing PPE) that directly preceded the incident. Stopping here results in superficial corrective actions like "Retrain Employee."</w:t>
      </w:r>
    </w:p>
    <w:p w14:paraId="57E5043D" w14:textId="77777777" w:rsidR="00256EAA" w:rsidRPr="00256EAA" w:rsidRDefault="00256EAA" w:rsidP="00256EAA">
      <w:pPr>
        <w:numPr>
          <w:ilvl w:val="0"/>
          <w:numId w:val="54"/>
        </w:numPr>
        <w:spacing w:after="100" w:afterAutospacing="1"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Causal Factors (The Why):</w:t>
      </w:r>
      <w:r w:rsidRPr="00256EAA">
        <w:rPr>
          <w:rFonts w:ascii="Arial" w:eastAsia="Times New Roman" w:hAnsi="Arial" w:cs="Arial"/>
          <w:kern w:val="0"/>
          <w14:ligatures w14:val="none"/>
        </w:rPr>
        <w:t xml:space="preserve"> These are the events, actions, or conditions that, if eliminated, would have prevented the incident (e.g., "Lack of written procedure," "Equipment failure due to lack of maintenance").</w:t>
      </w:r>
    </w:p>
    <w:p w14:paraId="07E08902" w14:textId="77777777" w:rsidR="00256EAA" w:rsidRPr="00256EAA" w:rsidRDefault="00256EAA" w:rsidP="00256EAA">
      <w:pPr>
        <w:numPr>
          <w:ilvl w:val="0"/>
          <w:numId w:val="54"/>
        </w:numPr>
        <w:spacing w:after="100" w:afterAutospacing="1"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Root Causes (The System Failure):</w:t>
      </w:r>
      <w:r w:rsidRPr="00256EAA">
        <w:rPr>
          <w:rFonts w:ascii="Arial" w:eastAsia="Times New Roman" w:hAnsi="Arial" w:cs="Arial"/>
          <w:kern w:val="0"/>
          <w14:ligatures w14:val="none"/>
        </w:rPr>
        <w:t xml:space="preserve"> These are the fundamental, underlying reasons why the causal factors existed. These are always failures in the management system (e.g., "Inadequate procedure development process," "Insufficient supervisory oversight and accountability"). Correcting the root cause prevents an entire class of incidents.</w:t>
      </w:r>
    </w:p>
    <w:p w14:paraId="4BF4B3F8" w14:textId="77777777" w:rsidR="00256EAA" w:rsidRPr="00256EAA" w:rsidRDefault="00256EAA" w:rsidP="00256EAA">
      <w:pPr>
        <w:spacing w:after="100" w:afterAutospacing="1" w:line="240" w:lineRule="auto"/>
        <w:outlineLvl w:val="2"/>
        <w:rPr>
          <w:rFonts w:ascii="Arial" w:eastAsia="Times New Roman" w:hAnsi="Arial" w:cs="Arial"/>
          <w:b/>
          <w:bCs/>
          <w:kern w:val="0"/>
          <w:sz w:val="27"/>
          <w:szCs w:val="27"/>
          <w14:ligatures w14:val="none"/>
        </w:rPr>
      </w:pPr>
      <w:r w:rsidRPr="00256EAA">
        <w:rPr>
          <w:rFonts w:ascii="Arial" w:eastAsia="Times New Roman" w:hAnsi="Arial" w:cs="Arial"/>
          <w:b/>
          <w:bCs/>
          <w:kern w:val="0"/>
          <w:sz w:val="27"/>
          <w:szCs w:val="27"/>
          <w14:ligatures w14:val="none"/>
        </w:rPr>
        <w:t>2. The Strategic Link: RCA and ISO 45001</w:t>
      </w:r>
    </w:p>
    <w:p w14:paraId="05A90B50" w14:textId="77777777" w:rsidR="00256EAA" w:rsidRPr="00256EAA" w:rsidRDefault="00256EAA" w:rsidP="00256EAA">
      <w:pPr>
        <w:spacing w:after="100" w:afterAutospacing="1" w:line="240" w:lineRule="auto"/>
        <w:rPr>
          <w:rFonts w:ascii="Arial" w:eastAsia="Times New Roman" w:hAnsi="Arial" w:cs="Arial"/>
          <w:kern w:val="0"/>
          <w14:ligatures w14:val="none"/>
        </w:rPr>
      </w:pPr>
      <w:r w:rsidRPr="00256EAA">
        <w:rPr>
          <w:rFonts w:ascii="Arial" w:eastAsia="Times New Roman" w:hAnsi="Arial" w:cs="Arial"/>
          <w:kern w:val="0"/>
          <w14:ligatures w14:val="none"/>
        </w:rPr>
        <w:t xml:space="preserve">A systematic RCA process is not just a best practice; it is a </w:t>
      </w:r>
      <w:r w:rsidRPr="00256EAA">
        <w:rPr>
          <w:rFonts w:ascii="Arial" w:eastAsia="Times New Roman" w:hAnsi="Arial" w:cs="Arial"/>
          <w:b/>
          <w:bCs/>
          <w:kern w:val="0"/>
          <w14:ligatures w14:val="none"/>
        </w:rPr>
        <w:t>mandatory requirement</w:t>
      </w:r>
      <w:r w:rsidRPr="00256EAA">
        <w:rPr>
          <w:rFonts w:ascii="Arial" w:eastAsia="Times New Roman" w:hAnsi="Arial" w:cs="Arial"/>
          <w:kern w:val="0"/>
          <w14:ligatures w14:val="none"/>
        </w:rPr>
        <w:t xml:space="preserve"> for any organization adopting a robust safety management system like </w:t>
      </w:r>
      <w:r w:rsidRPr="00256EAA">
        <w:rPr>
          <w:rFonts w:ascii="Arial" w:eastAsia="Times New Roman" w:hAnsi="Arial" w:cs="Arial"/>
          <w:b/>
          <w:bCs/>
          <w:kern w:val="0"/>
          <w14:ligatures w14:val="none"/>
        </w:rPr>
        <w:t>ISO 45001: Occupational Health and Safety Management Systems (OHSMS)</w:t>
      </w:r>
      <w:r w:rsidRPr="00256EAA">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3400"/>
        <w:gridCol w:w="4868"/>
      </w:tblGrid>
      <w:tr w:rsidR="00256EAA" w:rsidRPr="00256EAA" w14:paraId="214099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3A3DA" w14:textId="77777777" w:rsidR="00256EAA" w:rsidRPr="00256EAA" w:rsidRDefault="00256EAA" w:rsidP="00256EAA">
            <w:pPr>
              <w:spacing w:after="0"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ISO 45001 Clause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1A6FC" w14:textId="77777777" w:rsidR="00256EAA" w:rsidRPr="00256EAA" w:rsidRDefault="00256EAA" w:rsidP="00256EAA">
            <w:pPr>
              <w:spacing w:after="0"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FBB48" w14:textId="77777777" w:rsidR="00256EAA" w:rsidRPr="00256EAA" w:rsidRDefault="00256EAA" w:rsidP="00256EAA">
            <w:pPr>
              <w:spacing w:after="0"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Connection to RCA</w:t>
            </w:r>
          </w:p>
        </w:tc>
      </w:tr>
      <w:tr w:rsidR="00256EAA" w:rsidRPr="00256EAA" w14:paraId="567BC9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3E6CC" w14:textId="77777777" w:rsidR="00256EAA" w:rsidRPr="00256EAA" w:rsidRDefault="00256EAA" w:rsidP="00256EAA">
            <w:pPr>
              <w:spacing w:after="0"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10.2: Incident, Nonconformity, and Corrective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A0A5C" w14:textId="77777777" w:rsidR="00256EAA" w:rsidRPr="00256EAA" w:rsidRDefault="00256EAA" w:rsidP="00256EAA">
            <w:pPr>
              <w:spacing w:after="0" w:line="240" w:lineRule="auto"/>
              <w:rPr>
                <w:rFonts w:ascii="Arial" w:eastAsia="Times New Roman" w:hAnsi="Arial" w:cs="Arial"/>
                <w:kern w:val="0"/>
                <w14:ligatures w14:val="none"/>
              </w:rPr>
            </w:pPr>
            <w:r w:rsidRPr="00256EAA">
              <w:rPr>
                <w:rFonts w:ascii="Arial" w:eastAsia="Times New Roman" w:hAnsi="Arial" w:cs="Arial"/>
                <w:kern w:val="0"/>
                <w14:ligatures w14:val="none"/>
              </w:rPr>
              <w:t xml:space="preserve">Mandates a process for reacting to and investigating incidents, determining the </w:t>
            </w:r>
            <w:r w:rsidRPr="00256EAA">
              <w:rPr>
                <w:rFonts w:ascii="Arial" w:eastAsia="Times New Roman" w:hAnsi="Arial" w:cs="Arial"/>
                <w:b/>
                <w:bCs/>
                <w:kern w:val="0"/>
                <w14:ligatures w14:val="none"/>
              </w:rPr>
              <w:t>root causes</w:t>
            </w:r>
            <w:r w:rsidRPr="00256EAA">
              <w:rPr>
                <w:rFonts w:ascii="Arial" w:eastAsia="Times New Roman" w:hAnsi="Arial" w:cs="Arial"/>
                <w:kern w:val="0"/>
                <w14:ligatures w14:val="none"/>
              </w:rPr>
              <w:t>, and taking action to eliminate them.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C34A1" w14:textId="77777777" w:rsidR="00256EAA" w:rsidRPr="00256EAA" w:rsidRDefault="00256EAA" w:rsidP="00256EAA">
            <w:pPr>
              <w:spacing w:after="0" w:line="240" w:lineRule="auto"/>
              <w:rPr>
                <w:rFonts w:ascii="Arial" w:eastAsia="Times New Roman" w:hAnsi="Arial" w:cs="Arial"/>
                <w:kern w:val="0"/>
                <w14:ligatures w14:val="none"/>
              </w:rPr>
            </w:pPr>
            <w:r w:rsidRPr="00256EAA">
              <w:rPr>
                <w:rFonts w:ascii="Arial" w:eastAsia="Times New Roman" w:hAnsi="Arial" w:cs="Arial"/>
                <w:kern w:val="0"/>
                <w14:ligatures w14:val="none"/>
              </w:rPr>
              <w:t xml:space="preserve">The RCA methods taught in this module (Fishbone, Change Analysis) fulfill the </w:t>
            </w:r>
            <w:r w:rsidRPr="00256EAA">
              <w:rPr>
                <w:rFonts w:ascii="Arial" w:eastAsia="Times New Roman" w:hAnsi="Arial" w:cs="Arial"/>
                <w:b/>
                <w:bCs/>
                <w:kern w:val="0"/>
                <w14:ligatures w14:val="none"/>
              </w:rPr>
              <w:t>investigation and root cause determination</w:t>
            </w:r>
            <w:r w:rsidRPr="00256EAA">
              <w:rPr>
                <w:rFonts w:ascii="Arial" w:eastAsia="Times New Roman" w:hAnsi="Arial" w:cs="Arial"/>
                <w:kern w:val="0"/>
                <w14:ligatures w14:val="none"/>
              </w:rPr>
              <w:t xml:space="preserve"> requirement of the standard, ensuring the safety system is reactive and learning-based.</w:t>
            </w:r>
          </w:p>
        </w:tc>
      </w:tr>
      <w:tr w:rsidR="00256EAA" w:rsidRPr="00256EAA" w14:paraId="47A142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F691C0" w14:textId="77777777" w:rsidR="00256EAA" w:rsidRPr="00256EAA" w:rsidRDefault="00256EAA" w:rsidP="00256EAA">
            <w:pPr>
              <w:spacing w:after="0"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6.1.2: Hazard Identification and Risk Assessment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260E5" w14:textId="77777777" w:rsidR="00256EAA" w:rsidRPr="00256EAA" w:rsidRDefault="00256EAA" w:rsidP="00256EAA">
            <w:pPr>
              <w:spacing w:after="0" w:line="240" w:lineRule="auto"/>
              <w:rPr>
                <w:rFonts w:ascii="Arial" w:eastAsia="Times New Roman" w:hAnsi="Arial" w:cs="Arial"/>
                <w:kern w:val="0"/>
                <w14:ligatures w14:val="none"/>
              </w:rPr>
            </w:pPr>
            <w:r w:rsidRPr="00256EAA">
              <w:rPr>
                <w:rFonts w:ascii="Arial" w:eastAsia="Times New Roman" w:hAnsi="Arial" w:cs="Arial"/>
                <w:kern w:val="0"/>
                <w14:ligatures w14:val="none"/>
              </w:rPr>
              <w:t xml:space="preserve">Requires the organization to consider </w:t>
            </w:r>
            <w:r w:rsidRPr="00256EAA">
              <w:rPr>
                <w:rFonts w:ascii="Arial" w:eastAsia="Times New Roman" w:hAnsi="Arial" w:cs="Arial"/>
                <w:b/>
                <w:bCs/>
                <w:kern w:val="0"/>
                <w14:ligatures w14:val="none"/>
              </w:rPr>
              <w:t>past incidents</w:t>
            </w:r>
            <w:r w:rsidRPr="00256EAA">
              <w:rPr>
                <w:rFonts w:ascii="Arial" w:eastAsia="Times New Roman" w:hAnsi="Arial" w:cs="Arial"/>
                <w:kern w:val="0"/>
                <w14:ligatures w14:val="none"/>
              </w:rPr>
              <w:t xml:space="preserve"> when planning future risk assessments.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C0B7A" w14:textId="77777777" w:rsidR="00256EAA" w:rsidRPr="00256EAA" w:rsidRDefault="00256EAA" w:rsidP="00256EAA">
            <w:pPr>
              <w:spacing w:after="0" w:line="240" w:lineRule="auto"/>
              <w:rPr>
                <w:rFonts w:ascii="Arial" w:eastAsia="Times New Roman" w:hAnsi="Arial" w:cs="Arial"/>
                <w:kern w:val="0"/>
                <w14:ligatures w14:val="none"/>
              </w:rPr>
            </w:pPr>
            <w:r w:rsidRPr="00256EAA">
              <w:rPr>
                <w:rFonts w:ascii="Arial" w:eastAsia="Times New Roman" w:hAnsi="Arial" w:cs="Arial"/>
                <w:kern w:val="0"/>
                <w14:ligatures w14:val="none"/>
              </w:rPr>
              <w:t xml:space="preserve">RCA provides the high-quality, systemic </w:t>
            </w:r>
            <w:r w:rsidRPr="00256EAA">
              <w:rPr>
                <w:rFonts w:ascii="Arial" w:eastAsia="Times New Roman" w:hAnsi="Arial" w:cs="Arial"/>
                <w:b/>
                <w:bCs/>
                <w:kern w:val="0"/>
                <w14:ligatures w14:val="none"/>
              </w:rPr>
              <w:t>"lessons learned"</w:t>
            </w:r>
            <w:r w:rsidRPr="00256EAA">
              <w:rPr>
                <w:rFonts w:ascii="Arial" w:eastAsia="Times New Roman" w:hAnsi="Arial" w:cs="Arial"/>
                <w:kern w:val="0"/>
                <w14:ligatures w14:val="none"/>
              </w:rPr>
              <w:t xml:space="preserve"> data. Without effective RCA, an organization risks repeating past errors, violating the continuous improvement intent of ISO 45001.</w:t>
            </w:r>
          </w:p>
        </w:tc>
      </w:tr>
      <w:tr w:rsidR="00256EAA" w:rsidRPr="00256EAA" w14:paraId="20F19C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8C9981" w14:textId="77777777" w:rsidR="00256EAA" w:rsidRPr="00256EAA" w:rsidRDefault="00256EAA" w:rsidP="00256EAA">
            <w:pPr>
              <w:spacing w:after="0"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10.3: Continual Improvement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993F8" w14:textId="77777777" w:rsidR="00256EAA" w:rsidRPr="00256EAA" w:rsidRDefault="00256EAA" w:rsidP="00256EAA">
            <w:pPr>
              <w:spacing w:after="0" w:line="240" w:lineRule="auto"/>
              <w:rPr>
                <w:rFonts w:ascii="Arial" w:eastAsia="Times New Roman" w:hAnsi="Arial" w:cs="Arial"/>
                <w:kern w:val="0"/>
                <w14:ligatures w14:val="none"/>
              </w:rPr>
            </w:pPr>
            <w:r w:rsidRPr="00256EAA">
              <w:rPr>
                <w:rFonts w:ascii="Arial" w:eastAsia="Times New Roman" w:hAnsi="Arial" w:cs="Arial"/>
                <w:kern w:val="0"/>
                <w14:ligatures w14:val="none"/>
              </w:rPr>
              <w:t>Requires the OHSMS to be continually improved to enhance overall OHS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E9472" w14:textId="77777777" w:rsidR="00256EAA" w:rsidRPr="00256EAA" w:rsidRDefault="00256EAA" w:rsidP="00256EAA">
            <w:pPr>
              <w:spacing w:after="0" w:line="240" w:lineRule="auto"/>
              <w:rPr>
                <w:rFonts w:ascii="Arial" w:eastAsia="Times New Roman" w:hAnsi="Arial" w:cs="Arial"/>
                <w:kern w:val="0"/>
                <w14:ligatures w14:val="none"/>
              </w:rPr>
            </w:pPr>
            <w:r w:rsidRPr="00256EAA">
              <w:rPr>
                <w:rFonts w:ascii="Arial" w:eastAsia="Times New Roman" w:hAnsi="Arial" w:cs="Arial"/>
                <w:kern w:val="0"/>
                <w14:ligatures w14:val="none"/>
              </w:rPr>
              <w:t xml:space="preserve">The </w:t>
            </w:r>
            <w:r w:rsidRPr="00256EAA">
              <w:rPr>
                <w:rFonts w:ascii="Arial" w:eastAsia="Times New Roman" w:hAnsi="Arial" w:cs="Arial"/>
                <w:b/>
                <w:bCs/>
                <w:kern w:val="0"/>
                <w14:ligatures w14:val="none"/>
              </w:rPr>
              <w:t>Corrective Actions</w:t>
            </w:r>
            <w:r w:rsidRPr="00256EAA">
              <w:rPr>
                <w:rFonts w:ascii="Arial" w:eastAsia="Times New Roman" w:hAnsi="Arial" w:cs="Arial"/>
                <w:kern w:val="0"/>
                <w14:ligatures w14:val="none"/>
              </w:rPr>
              <w:t xml:space="preserve"> derived from a thorough RCA are the primary mechanism for driving this continual improvement, moving the company toward its stated safety </w:t>
            </w:r>
            <w:r w:rsidRPr="00256EAA">
              <w:rPr>
                <w:rFonts w:ascii="Arial" w:eastAsia="Times New Roman" w:hAnsi="Arial" w:cs="Arial"/>
                <w:b/>
                <w:bCs/>
                <w:kern w:val="0"/>
                <w14:ligatures w14:val="none"/>
              </w:rPr>
              <w:t>objectives</w:t>
            </w:r>
            <w:r w:rsidRPr="00256EAA">
              <w:rPr>
                <w:rFonts w:ascii="Arial" w:eastAsia="Times New Roman" w:hAnsi="Arial" w:cs="Arial"/>
                <w:kern w:val="0"/>
                <w14:ligatures w14:val="none"/>
              </w:rPr>
              <w:t>.</w:t>
            </w:r>
          </w:p>
        </w:tc>
      </w:tr>
    </w:tbl>
    <w:p w14:paraId="701DFCD2" w14:textId="77777777" w:rsidR="00256EAA" w:rsidRPr="00256EAA" w:rsidRDefault="00256EAA" w:rsidP="00256EAA">
      <w:pPr>
        <w:spacing w:after="100" w:afterAutospacing="1"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How RCA Helps ISO Success:</w:t>
      </w:r>
      <w:r w:rsidRPr="00256EAA">
        <w:rPr>
          <w:rFonts w:ascii="Arial" w:eastAsia="Times New Roman" w:hAnsi="Arial" w:cs="Arial"/>
          <w:kern w:val="0"/>
          <w14:ligatures w14:val="none"/>
        </w:rPr>
        <w:t xml:space="preserve"> By standardizing the RCA process, companies satisfy the audit requirements of ISO 45001, proving that every recordable event (as captured on the 300 Log) is treated as a </w:t>
      </w:r>
      <w:r w:rsidRPr="00256EAA">
        <w:rPr>
          <w:rFonts w:ascii="Arial" w:eastAsia="Times New Roman" w:hAnsi="Arial" w:cs="Arial"/>
          <w:b/>
          <w:bCs/>
          <w:kern w:val="0"/>
          <w14:ligatures w14:val="none"/>
        </w:rPr>
        <w:t>nonconformity</w:t>
      </w:r>
      <w:r w:rsidRPr="00256EAA">
        <w:rPr>
          <w:rFonts w:ascii="Arial" w:eastAsia="Times New Roman" w:hAnsi="Arial" w:cs="Arial"/>
          <w:kern w:val="0"/>
          <w14:ligatures w14:val="none"/>
        </w:rPr>
        <w:t xml:space="preserve"> that triggers a documented, systemic improvement effort.</w:t>
      </w:r>
    </w:p>
    <w:p w14:paraId="4979047E" w14:textId="77777777" w:rsidR="00256EAA" w:rsidRPr="00256EAA" w:rsidRDefault="00256EAA" w:rsidP="00256EAA">
      <w:pPr>
        <w:spacing w:after="100" w:afterAutospacing="1" w:line="240" w:lineRule="auto"/>
        <w:outlineLvl w:val="2"/>
        <w:rPr>
          <w:rFonts w:ascii="Arial" w:eastAsia="Times New Roman" w:hAnsi="Arial" w:cs="Arial"/>
          <w:b/>
          <w:bCs/>
          <w:kern w:val="0"/>
          <w:sz w:val="27"/>
          <w:szCs w:val="27"/>
          <w14:ligatures w14:val="none"/>
        </w:rPr>
      </w:pPr>
      <w:r w:rsidRPr="00256EAA">
        <w:rPr>
          <w:rFonts w:ascii="Arial" w:eastAsia="Times New Roman" w:hAnsi="Arial" w:cs="Arial"/>
          <w:b/>
          <w:bCs/>
          <w:kern w:val="0"/>
          <w:sz w:val="27"/>
          <w:szCs w:val="27"/>
          <w14:ligatures w14:val="none"/>
        </w:rPr>
        <w:t>3. The Advanced RCA Toolbox (Methodologies)</w:t>
      </w:r>
    </w:p>
    <w:p w14:paraId="42AE2785" w14:textId="77777777" w:rsidR="00256EAA" w:rsidRPr="00256EAA" w:rsidRDefault="00256EAA" w:rsidP="00256EAA">
      <w:pPr>
        <w:spacing w:after="100" w:afterAutospacing="1" w:line="240" w:lineRule="auto"/>
        <w:rPr>
          <w:rFonts w:ascii="Arial" w:eastAsia="Times New Roman" w:hAnsi="Arial" w:cs="Arial"/>
          <w:kern w:val="0"/>
          <w14:ligatures w14:val="none"/>
        </w:rPr>
      </w:pPr>
      <w:r w:rsidRPr="00256EAA">
        <w:rPr>
          <w:rFonts w:ascii="Arial" w:eastAsia="Times New Roman" w:hAnsi="Arial" w:cs="Arial"/>
          <w:kern w:val="0"/>
          <w14:ligatures w14:val="none"/>
        </w:rPr>
        <w:t>An effective RCA requires structured methods that force the investigation team to look beyond the obvious.</w:t>
      </w:r>
    </w:p>
    <w:p w14:paraId="2E2EF9AD" w14:textId="77777777" w:rsidR="00256EAA" w:rsidRPr="00256EAA" w:rsidRDefault="00256EAA" w:rsidP="00256EAA">
      <w:pPr>
        <w:spacing w:after="100" w:afterAutospacing="1" w:line="240" w:lineRule="auto"/>
        <w:outlineLvl w:val="3"/>
        <w:rPr>
          <w:rFonts w:ascii="Arial" w:eastAsia="Times New Roman" w:hAnsi="Arial" w:cs="Arial"/>
          <w:b/>
          <w:bCs/>
          <w:kern w:val="0"/>
          <w14:ligatures w14:val="none"/>
        </w:rPr>
      </w:pPr>
      <w:r w:rsidRPr="00256EAA">
        <w:rPr>
          <w:rFonts w:ascii="Arial" w:eastAsia="Times New Roman" w:hAnsi="Arial" w:cs="Arial"/>
          <w:b/>
          <w:bCs/>
          <w:kern w:val="0"/>
          <w14:ligatures w14:val="none"/>
        </w:rPr>
        <w:t>A. The 5 Whys (Basic Start)</w:t>
      </w:r>
    </w:p>
    <w:p w14:paraId="5B2D2BF3" w14:textId="77777777" w:rsidR="00256EAA" w:rsidRPr="00256EAA" w:rsidRDefault="00256EAA" w:rsidP="00256EAA">
      <w:pPr>
        <w:numPr>
          <w:ilvl w:val="0"/>
          <w:numId w:val="55"/>
        </w:numPr>
        <w:spacing w:after="100" w:afterAutospacing="1"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lastRenderedPageBreak/>
        <w:t>Method:</w:t>
      </w:r>
      <w:r w:rsidRPr="00256EAA">
        <w:rPr>
          <w:rFonts w:ascii="Arial" w:eastAsia="Times New Roman" w:hAnsi="Arial" w:cs="Arial"/>
          <w:kern w:val="0"/>
          <w14:ligatures w14:val="none"/>
        </w:rPr>
        <w:t xml:space="preserve"> A simple, iterative interrogation technique where the question "Why?" is asked repeatedly (usually five times) until the underlying system failure is identified.</w:t>
      </w:r>
    </w:p>
    <w:p w14:paraId="6EFBFBC4" w14:textId="77777777" w:rsidR="00256EAA" w:rsidRPr="00256EAA" w:rsidRDefault="00256EAA" w:rsidP="00256EAA">
      <w:pPr>
        <w:numPr>
          <w:ilvl w:val="0"/>
          <w:numId w:val="55"/>
        </w:numPr>
        <w:spacing w:after="100" w:afterAutospacing="1"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Best Use:</w:t>
      </w:r>
      <w:r w:rsidRPr="00256EAA">
        <w:rPr>
          <w:rFonts w:ascii="Arial" w:eastAsia="Times New Roman" w:hAnsi="Arial" w:cs="Arial"/>
          <w:kern w:val="0"/>
          <w14:ligatures w14:val="none"/>
        </w:rPr>
        <w:t xml:space="preserve"> For simple, low-severity incidents or as a quick starting point to guide further investigation.</w:t>
      </w:r>
    </w:p>
    <w:p w14:paraId="53F67D05" w14:textId="77777777" w:rsidR="00256EAA" w:rsidRPr="00256EAA" w:rsidRDefault="00256EAA" w:rsidP="00256EAA">
      <w:pPr>
        <w:numPr>
          <w:ilvl w:val="0"/>
          <w:numId w:val="55"/>
        </w:numPr>
        <w:spacing w:after="100" w:afterAutospacing="1"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Example:</w:t>
      </w:r>
      <w:r w:rsidRPr="00256EAA">
        <w:rPr>
          <w:rFonts w:ascii="Arial" w:eastAsia="Times New Roman" w:hAnsi="Arial" w:cs="Arial"/>
          <w:kern w:val="0"/>
          <w14:ligatures w14:val="none"/>
        </w:rPr>
        <w:t xml:space="preserve"> Employee slipped. </w:t>
      </w:r>
      <w:r w:rsidRPr="00256EAA">
        <w:rPr>
          <w:rFonts w:ascii="Arial" w:eastAsia="Times New Roman" w:hAnsi="Arial" w:cs="Arial"/>
          <w:i/>
          <w:iCs/>
          <w:kern w:val="0"/>
          <w14:ligatures w14:val="none"/>
        </w:rPr>
        <w:t>Why?</w:t>
      </w:r>
      <w:r w:rsidRPr="00256EAA">
        <w:rPr>
          <w:rFonts w:ascii="Arial" w:eastAsia="Times New Roman" w:hAnsi="Arial" w:cs="Arial"/>
          <w:kern w:val="0"/>
          <w14:ligatures w14:val="none"/>
        </w:rPr>
        <w:t xml:space="preserve"> There was water on the floor. </w:t>
      </w:r>
      <w:r w:rsidRPr="00256EAA">
        <w:rPr>
          <w:rFonts w:ascii="Arial" w:eastAsia="Times New Roman" w:hAnsi="Arial" w:cs="Arial"/>
          <w:i/>
          <w:iCs/>
          <w:kern w:val="0"/>
          <w14:ligatures w14:val="none"/>
        </w:rPr>
        <w:t>Why?</w:t>
      </w:r>
      <w:r w:rsidRPr="00256EAA">
        <w:rPr>
          <w:rFonts w:ascii="Arial" w:eastAsia="Times New Roman" w:hAnsi="Arial" w:cs="Arial"/>
          <w:kern w:val="0"/>
          <w14:ligatures w14:val="none"/>
        </w:rPr>
        <w:t xml:space="preserve"> The pipe was leaking. </w:t>
      </w:r>
      <w:r w:rsidRPr="00256EAA">
        <w:rPr>
          <w:rFonts w:ascii="Arial" w:eastAsia="Times New Roman" w:hAnsi="Arial" w:cs="Arial"/>
          <w:i/>
          <w:iCs/>
          <w:kern w:val="0"/>
          <w14:ligatures w14:val="none"/>
        </w:rPr>
        <w:t>Why?</w:t>
      </w:r>
      <w:r w:rsidRPr="00256EAA">
        <w:rPr>
          <w:rFonts w:ascii="Arial" w:eastAsia="Times New Roman" w:hAnsi="Arial" w:cs="Arial"/>
          <w:kern w:val="0"/>
          <w14:ligatures w14:val="none"/>
        </w:rPr>
        <w:t xml:space="preserve"> The seal was old and cracked. </w:t>
      </w:r>
      <w:r w:rsidRPr="00256EAA">
        <w:rPr>
          <w:rFonts w:ascii="Arial" w:eastAsia="Times New Roman" w:hAnsi="Arial" w:cs="Arial"/>
          <w:i/>
          <w:iCs/>
          <w:kern w:val="0"/>
          <w14:ligatures w14:val="none"/>
        </w:rPr>
        <w:t>Why?</w:t>
      </w:r>
      <w:r w:rsidRPr="00256EAA">
        <w:rPr>
          <w:rFonts w:ascii="Arial" w:eastAsia="Times New Roman" w:hAnsi="Arial" w:cs="Arial"/>
          <w:kern w:val="0"/>
          <w14:ligatures w14:val="none"/>
        </w:rPr>
        <w:t xml:space="preserve"> The seal wasn't replaced on schedule. </w:t>
      </w:r>
      <w:r w:rsidRPr="00256EAA">
        <w:rPr>
          <w:rFonts w:ascii="Arial" w:eastAsia="Times New Roman" w:hAnsi="Arial" w:cs="Arial"/>
          <w:i/>
          <w:iCs/>
          <w:kern w:val="0"/>
          <w14:ligatures w14:val="none"/>
        </w:rPr>
        <w:t>Why?</w:t>
      </w:r>
      <w:r w:rsidRPr="00256EAA">
        <w:rPr>
          <w:rFonts w:ascii="Arial" w:eastAsia="Times New Roman" w:hAnsi="Arial" w:cs="Arial"/>
          <w:kern w:val="0"/>
          <w14:ligatures w14:val="none"/>
        </w:rPr>
        <w:t xml:space="preserve"> </w:t>
      </w:r>
      <w:r w:rsidRPr="00256EAA">
        <w:rPr>
          <w:rFonts w:ascii="Arial" w:eastAsia="Times New Roman" w:hAnsi="Arial" w:cs="Arial"/>
          <w:b/>
          <w:bCs/>
          <w:kern w:val="0"/>
          <w14:ligatures w14:val="none"/>
        </w:rPr>
        <w:t>(Root Cause):</w:t>
      </w:r>
      <w:r w:rsidRPr="00256EAA">
        <w:rPr>
          <w:rFonts w:ascii="Arial" w:eastAsia="Times New Roman" w:hAnsi="Arial" w:cs="Arial"/>
          <w:kern w:val="0"/>
          <w14:ligatures w14:val="none"/>
        </w:rPr>
        <w:t xml:space="preserve"> </w:t>
      </w:r>
      <w:r w:rsidRPr="00256EAA">
        <w:rPr>
          <w:rFonts w:ascii="Arial" w:eastAsia="Times New Roman" w:hAnsi="Arial" w:cs="Arial"/>
          <w:b/>
          <w:bCs/>
          <w:kern w:val="0"/>
          <w14:ligatures w14:val="none"/>
        </w:rPr>
        <w:t>Maintenance schedule for preventative measures is inadequate.</w:t>
      </w:r>
    </w:p>
    <w:p w14:paraId="32271B88" w14:textId="77777777" w:rsidR="00256EAA" w:rsidRPr="00256EAA" w:rsidRDefault="00256EAA" w:rsidP="00256EAA">
      <w:pPr>
        <w:spacing w:after="100" w:afterAutospacing="1" w:line="240" w:lineRule="auto"/>
        <w:outlineLvl w:val="3"/>
        <w:rPr>
          <w:rFonts w:ascii="Arial" w:eastAsia="Times New Roman" w:hAnsi="Arial" w:cs="Arial"/>
          <w:b/>
          <w:bCs/>
          <w:kern w:val="0"/>
          <w14:ligatures w14:val="none"/>
        </w:rPr>
      </w:pPr>
      <w:r w:rsidRPr="00256EAA">
        <w:rPr>
          <w:rFonts w:ascii="Arial" w:eastAsia="Times New Roman" w:hAnsi="Arial" w:cs="Arial"/>
          <w:b/>
          <w:bCs/>
          <w:kern w:val="0"/>
          <w14:ligatures w14:val="none"/>
        </w:rPr>
        <w:t>B. Cause and Effect (Fishbone/Ishikawa) Diagram</w:t>
      </w:r>
    </w:p>
    <w:p w14:paraId="21580DC5" w14:textId="77777777" w:rsidR="00256EAA" w:rsidRPr="00256EAA" w:rsidRDefault="00256EAA" w:rsidP="00256EAA">
      <w:pPr>
        <w:numPr>
          <w:ilvl w:val="0"/>
          <w:numId w:val="56"/>
        </w:numPr>
        <w:spacing w:after="100" w:afterAutospacing="1"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Method:</w:t>
      </w:r>
      <w:r w:rsidRPr="00256EAA">
        <w:rPr>
          <w:rFonts w:ascii="Arial" w:eastAsia="Times New Roman" w:hAnsi="Arial" w:cs="Arial"/>
          <w:kern w:val="0"/>
          <w14:ligatures w14:val="none"/>
        </w:rPr>
        <w:t xml:space="preserve"> A visual, structured brainstorming tool that categorizes potential causes into major groups (often Man, Machine, Material, Method, Measurement, Environment).</w:t>
      </w:r>
    </w:p>
    <w:p w14:paraId="4A14FE7B" w14:textId="77777777" w:rsidR="00256EAA" w:rsidRPr="00CA0481" w:rsidRDefault="00256EAA" w:rsidP="00256EAA">
      <w:pPr>
        <w:numPr>
          <w:ilvl w:val="0"/>
          <w:numId w:val="56"/>
        </w:numPr>
        <w:spacing w:after="100" w:afterAutospacing="1" w:line="240" w:lineRule="auto"/>
        <w:rPr>
          <w:rFonts w:ascii="Arial" w:eastAsia="Times New Roman" w:hAnsi="Arial" w:cs="Arial"/>
          <w:kern w:val="0"/>
          <w14:ligatures w14:val="none"/>
        </w:rPr>
      </w:pPr>
      <w:r w:rsidRPr="00256EAA">
        <w:rPr>
          <w:rFonts w:ascii="Arial" w:eastAsia="Times New Roman" w:hAnsi="Arial" w:cs="Arial"/>
          <w:b/>
          <w:bCs/>
          <w:kern w:val="0"/>
          <w14:ligatures w14:val="none"/>
        </w:rPr>
        <w:t>Best Use:</w:t>
      </w:r>
      <w:r w:rsidRPr="00256EAA">
        <w:rPr>
          <w:rFonts w:ascii="Arial" w:eastAsia="Times New Roman" w:hAnsi="Arial" w:cs="Arial"/>
          <w:kern w:val="0"/>
          <w14:ligatures w14:val="none"/>
        </w:rPr>
        <w:t xml:space="preserve"> For moderate-to-high severity incidents or complex problems with multiple potential contributing factors. It helps prevent investigators from latching onto the first obvious cause.</w:t>
      </w:r>
    </w:p>
    <w:p w14:paraId="785520C2" w14:textId="05EA5CED" w:rsidR="00256EAA" w:rsidRPr="00CA0481" w:rsidRDefault="00C30A37" w:rsidP="00256EAA">
      <w:pPr>
        <w:spacing w:after="100" w:afterAutospacing="1" w:line="240" w:lineRule="auto"/>
        <w:rPr>
          <w:rFonts w:ascii="Arial" w:eastAsia="Times New Roman" w:hAnsi="Arial" w:cs="Arial"/>
          <w:kern w:val="0"/>
          <w14:ligatures w14:val="none"/>
        </w:rPr>
      </w:pPr>
      <w:r w:rsidRPr="00CA0481">
        <w:rPr>
          <w:rFonts w:ascii="Arial" w:hAnsi="Arial" w:cs="Arial"/>
          <w:noProof/>
        </w:rPr>
        <w:drawing>
          <wp:inline distT="0" distB="0" distL="0" distR="0" wp14:anchorId="0AFB9D0F" wp14:editId="40591F73">
            <wp:extent cx="6858000" cy="4572381"/>
            <wp:effectExtent l="0" t="0" r="0" b="0"/>
            <wp:docPr id="5" name="Picture 1" descr="a Fishbone Diagram showing categories Man, Machine, Material, Method, Measurement, and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Fishbone Diagram showing categories Man, Machine, Material, Method, Measurement, and Environmen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58000" cy="4572381"/>
                    </a:xfrm>
                    <a:prstGeom prst="rect">
                      <a:avLst/>
                    </a:prstGeom>
                    <a:noFill/>
                    <a:ln>
                      <a:noFill/>
                    </a:ln>
                  </pic:spPr>
                </pic:pic>
              </a:graphicData>
            </a:graphic>
          </wp:inline>
        </w:drawing>
      </w:r>
    </w:p>
    <w:p w14:paraId="2623A40C" w14:textId="77777777" w:rsidR="00C30A37" w:rsidRPr="00CA0481" w:rsidRDefault="00C30A37" w:rsidP="00256EAA">
      <w:pPr>
        <w:spacing w:after="100" w:afterAutospacing="1" w:line="240" w:lineRule="auto"/>
        <w:rPr>
          <w:rFonts w:ascii="Arial" w:eastAsia="Times New Roman" w:hAnsi="Arial" w:cs="Arial"/>
          <w:kern w:val="0"/>
          <w14:ligatures w14:val="none"/>
        </w:rPr>
      </w:pPr>
    </w:p>
    <w:p w14:paraId="35745F3B" w14:textId="77777777" w:rsidR="008851A0" w:rsidRPr="008851A0" w:rsidRDefault="008851A0" w:rsidP="008851A0">
      <w:pPr>
        <w:numPr>
          <w:ilvl w:val="0"/>
          <w:numId w:val="57"/>
        </w:numPr>
        <w:spacing w:before="100" w:beforeAutospacing="1" w:after="100" w:afterAutospacing="1" w:line="240" w:lineRule="auto"/>
        <w:rPr>
          <w:rFonts w:ascii="Arial" w:eastAsia="Times New Roman" w:hAnsi="Arial" w:cs="Arial"/>
          <w:kern w:val="0"/>
          <w14:ligatures w14:val="none"/>
        </w:rPr>
      </w:pPr>
      <w:r w:rsidRPr="008851A0">
        <w:rPr>
          <w:rFonts w:ascii="Arial" w:eastAsia="Times New Roman" w:hAnsi="Arial" w:cs="Arial"/>
          <w:b/>
          <w:bCs/>
          <w:kern w:val="0"/>
          <w14:ligatures w14:val="none"/>
        </w:rPr>
        <w:t>Change Analysis:</w:t>
      </w:r>
      <w:r w:rsidRPr="008851A0">
        <w:rPr>
          <w:rFonts w:ascii="Arial" w:eastAsia="Times New Roman" w:hAnsi="Arial" w:cs="Arial"/>
          <w:kern w:val="0"/>
          <w14:ligatures w14:val="none"/>
        </w:rPr>
        <w:t xml:space="preserve"> Comparing the normal, safe process with the changed conditions that existed at the time of the incident to isolate contributing factors.</w:t>
      </w:r>
    </w:p>
    <w:p w14:paraId="4C763492" w14:textId="77777777" w:rsidR="008851A0" w:rsidRPr="008851A0" w:rsidRDefault="008851A0" w:rsidP="008851A0">
      <w:pPr>
        <w:numPr>
          <w:ilvl w:val="0"/>
          <w:numId w:val="57"/>
        </w:numPr>
        <w:spacing w:before="100" w:beforeAutospacing="1" w:after="100" w:afterAutospacing="1" w:line="240" w:lineRule="auto"/>
        <w:rPr>
          <w:rFonts w:ascii="Arial" w:eastAsia="Times New Roman" w:hAnsi="Arial" w:cs="Arial"/>
          <w:kern w:val="0"/>
          <w14:ligatures w14:val="none"/>
        </w:rPr>
      </w:pPr>
      <w:r w:rsidRPr="008851A0">
        <w:rPr>
          <w:rFonts w:ascii="Arial" w:eastAsia="Times New Roman" w:hAnsi="Arial" w:cs="Arial"/>
          <w:b/>
          <w:bCs/>
          <w:kern w:val="0"/>
          <w14:ligatures w14:val="none"/>
        </w:rPr>
        <w:t>The Barrier Failure Model (Swiss Cheese Model):</w:t>
      </w:r>
      <w:r w:rsidRPr="008851A0">
        <w:rPr>
          <w:rFonts w:ascii="Arial" w:eastAsia="Times New Roman" w:hAnsi="Arial" w:cs="Arial"/>
          <w:kern w:val="0"/>
          <w14:ligatures w14:val="none"/>
        </w:rPr>
        <w:t xml:space="preserve"> Using this concept to understand that incidents occur only when multiple layers of safety defenses (barriers) align and fail. **</w:t>
      </w:r>
    </w:p>
    <w:p w14:paraId="6DCBB295" w14:textId="5F7AD185" w:rsidR="008851A0" w:rsidRPr="008851A0" w:rsidRDefault="008851A0" w:rsidP="008851A0">
      <w:pPr>
        <w:spacing w:after="0" w:line="240" w:lineRule="auto"/>
        <w:ind w:left="720"/>
        <w:rPr>
          <w:rFonts w:ascii="Arial" w:eastAsia="Times New Roman" w:hAnsi="Arial" w:cs="Arial"/>
          <w:kern w:val="0"/>
          <w14:ligatures w14:val="none"/>
        </w:rPr>
      </w:pPr>
    </w:p>
    <w:p w14:paraId="3A8EED66" w14:textId="205961AF" w:rsidR="008851A0" w:rsidRPr="008851A0" w:rsidRDefault="008851A0" w:rsidP="008851A0">
      <w:pPr>
        <w:spacing w:after="0" w:line="240" w:lineRule="auto"/>
        <w:ind w:left="720"/>
        <w:rPr>
          <w:rFonts w:ascii="Arial" w:eastAsia="Times New Roman" w:hAnsi="Arial" w:cs="Arial"/>
          <w:kern w:val="0"/>
          <w14:ligatures w14:val="none"/>
        </w:rPr>
      </w:pPr>
      <w:r w:rsidRPr="00CA0481">
        <w:rPr>
          <w:rFonts w:ascii="Arial" w:hAnsi="Arial" w:cs="Arial"/>
          <w:noProof/>
        </w:rPr>
        <w:lastRenderedPageBreak/>
        <w:drawing>
          <wp:inline distT="0" distB="0" distL="0" distR="0" wp14:anchorId="200535BE" wp14:editId="054F8D66">
            <wp:extent cx="6275070" cy="2527137"/>
            <wp:effectExtent l="0" t="0" r="0" b="6985"/>
            <wp:docPr id="8" name="Picture 4" descr="A diagram of cheese sl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A diagram of cheese slic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99833" cy="2537110"/>
                    </a:xfrm>
                    <a:prstGeom prst="rect">
                      <a:avLst/>
                    </a:prstGeom>
                    <a:noFill/>
                    <a:ln>
                      <a:noFill/>
                    </a:ln>
                  </pic:spPr>
                </pic:pic>
              </a:graphicData>
            </a:graphic>
          </wp:inline>
        </w:drawing>
      </w:r>
    </w:p>
    <w:p w14:paraId="183631DB" w14:textId="160F649F" w:rsidR="008851A0" w:rsidRPr="008851A0" w:rsidRDefault="008851A0" w:rsidP="007C68C4">
      <w:pPr>
        <w:spacing w:before="100" w:beforeAutospacing="1" w:after="100" w:afterAutospacing="1" w:line="240" w:lineRule="auto"/>
        <w:rPr>
          <w:rFonts w:ascii="Arial" w:eastAsia="Times New Roman" w:hAnsi="Arial" w:cs="Arial"/>
          <w:kern w:val="0"/>
          <w14:ligatures w14:val="none"/>
        </w:rPr>
      </w:pPr>
    </w:p>
    <w:p w14:paraId="72236331" w14:textId="77777777" w:rsidR="008851A0" w:rsidRPr="008851A0" w:rsidRDefault="008851A0" w:rsidP="008851A0">
      <w:pPr>
        <w:spacing w:before="100" w:beforeAutospacing="1" w:after="100" w:afterAutospacing="1" w:line="240" w:lineRule="auto"/>
        <w:outlineLvl w:val="2"/>
        <w:rPr>
          <w:rFonts w:ascii="Arial" w:eastAsia="Times New Roman" w:hAnsi="Arial" w:cs="Arial"/>
          <w:b/>
          <w:bCs/>
          <w:kern w:val="0"/>
          <w:sz w:val="27"/>
          <w:szCs w:val="27"/>
          <w14:ligatures w14:val="none"/>
        </w:rPr>
      </w:pPr>
      <w:r w:rsidRPr="008851A0">
        <w:rPr>
          <w:rFonts w:ascii="Arial" w:eastAsia="Times New Roman" w:hAnsi="Arial" w:cs="Arial"/>
          <w:b/>
          <w:bCs/>
          <w:kern w:val="0"/>
          <w:sz w:val="27"/>
          <w:szCs w:val="27"/>
          <w14:ligatures w14:val="none"/>
        </w:rPr>
        <w:t>3. Implementing Effective Corrective Actions</w:t>
      </w:r>
    </w:p>
    <w:p w14:paraId="52A13753" w14:textId="77777777" w:rsidR="008851A0" w:rsidRPr="008851A0" w:rsidRDefault="008851A0" w:rsidP="008851A0">
      <w:pPr>
        <w:numPr>
          <w:ilvl w:val="0"/>
          <w:numId w:val="58"/>
        </w:numPr>
        <w:spacing w:before="100" w:beforeAutospacing="1" w:after="100" w:afterAutospacing="1" w:line="240" w:lineRule="auto"/>
        <w:rPr>
          <w:rFonts w:ascii="Arial" w:eastAsia="Times New Roman" w:hAnsi="Arial" w:cs="Arial"/>
          <w:kern w:val="0"/>
          <w14:ligatures w14:val="none"/>
        </w:rPr>
      </w:pPr>
      <w:r w:rsidRPr="008851A0">
        <w:rPr>
          <w:rFonts w:ascii="Arial" w:eastAsia="Times New Roman" w:hAnsi="Arial" w:cs="Arial"/>
          <w:b/>
          <w:bCs/>
          <w:kern w:val="0"/>
          <w14:ligatures w14:val="none"/>
        </w:rPr>
        <w:t>Hierarchy of Controls:</w:t>
      </w:r>
      <w:r w:rsidRPr="008851A0">
        <w:rPr>
          <w:rFonts w:ascii="Arial" w:eastAsia="Times New Roman" w:hAnsi="Arial" w:cs="Arial"/>
          <w:kern w:val="0"/>
          <w14:ligatures w14:val="none"/>
        </w:rPr>
        <w:t xml:space="preserve"> Applying the engineering hierarchy (Elimination, Substitution, Engineering Controls, Administrative Controls, PPE) to develop robust, long-lasting corrective actions, instead of resorting to simple training or administrative rules.</w:t>
      </w:r>
    </w:p>
    <w:p w14:paraId="0DD453FB" w14:textId="77777777" w:rsidR="008851A0" w:rsidRPr="00CA0481" w:rsidRDefault="008851A0" w:rsidP="008851A0">
      <w:pPr>
        <w:numPr>
          <w:ilvl w:val="0"/>
          <w:numId w:val="58"/>
        </w:numPr>
        <w:spacing w:before="100" w:beforeAutospacing="1" w:after="100" w:afterAutospacing="1" w:line="240" w:lineRule="auto"/>
        <w:rPr>
          <w:rFonts w:ascii="Arial" w:eastAsia="Times New Roman" w:hAnsi="Arial" w:cs="Arial"/>
          <w:kern w:val="0"/>
          <w14:ligatures w14:val="none"/>
        </w:rPr>
      </w:pPr>
      <w:r w:rsidRPr="008851A0">
        <w:rPr>
          <w:rFonts w:ascii="Arial" w:eastAsia="Times New Roman" w:hAnsi="Arial" w:cs="Arial"/>
          <w:b/>
          <w:bCs/>
          <w:kern w:val="0"/>
          <w14:ligatures w14:val="none"/>
        </w:rPr>
        <w:t>Verification and Follow-Up:</w:t>
      </w:r>
      <w:r w:rsidRPr="008851A0">
        <w:rPr>
          <w:rFonts w:ascii="Arial" w:eastAsia="Times New Roman" w:hAnsi="Arial" w:cs="Arial"/>
          <w:kern w:val="0"/>
          <w14:ligatures w14:val="none"/>
        </w:rPr>
        <w:t xml:space="preserve"> Implementing a system (often tracked via the ISO 45001 system) to verify that corrective actions were implemented </w:t>
      </w:r>
      <w:r w:rsidRPr="008851A0">
        <w:rPr>
          <w:rFonts w:ascii="Arial" w:eastAsia="Times New Roman" w:hAnsi="Arial" w:cs="Arial"/>
          <w:i/>
          <w:iCs/>
          <w:kern w:val="0"/>
          <w14:ligatures w14:val="none"/>
        </w:rPr>
        <w:t>and</w:t>
      </w:r>
      <w:r w:rsidRPr="008851A0">
        <w:rPr>
          <w:rFonts w:ascii="Arial" w:eastAsia="Times New Roman" w:hAnsi="Arial" w:cs="Arial"/>
          <w:kern w:val="0"/>
          <w14:ligatures w14:val="none"/>
        </w:rPr>
        <w:t xml:space="preserve"> </w:t>
      </w:r>
      <w:r w:rsidRPr="008851A0">
        <w:rPr>
          <w:rFonts w:ascii="Arial" w:eastAsia="Times New Roman" w:hAnsi="Arial" w:cs="Arial"/>
          <w:b/>
          <w:bCs/>
          <w:kern w:val="0"/>
          <w14:ligatures w14:val="none"/>
        </w:rPr>
        <w:t>were effective</w:t>
      </w:r>
      <w:r w:rsidRPr="008851A0">
        <w:rPr>
          <w:rFonts w:ascii="Arial" w:eastAsia="Times New Roman" w:hAnsi="Arial" w:cs="Arial"/>
          <w:kern w:val="0"/>
          <w14:ligatures w14:val="none"/>
        </w:rPr>
        <w:t xml:space="preserve"> in preventing recurrence.</w:t>
      </w:r>
    </w:p>
    <w:p w14:paraId="7095538B" w14:textId="77777777" w:rsidR="00A02476" w:rsidRPr="00A02476" w:rsidRDefault="00A02476" w:rsidP="00A02476">
      <w:pPr>
        <w:spacing w:after="100" w:afterAutospacing="1" w:line="240" w:lineRule="auto"/>
        <w:outlineLvl w:val="1"/>
        <w:rPr>
          <w:rFonts w:ascii="Arial" w:eastAsia="Times New Roman" w:hAnsi="Arial" w:cs="Arial"/>
          <w:b/>
          <w:bCs/>
          <w:color w:val="EE0000"/>
          <w:kern w:val="0"/>
          <w:sz w:val="36"/>
          <w:szCs w:val="36"/>
          <w14:ligatures w14:val="none"/>
        </w:rPr>
      </w:pPr>
      <w:r w:rsidRPr="00A02476">
        <w:rPr>
          <w:rFonts w:ascii="Arial" w:eastAsia="Times New Roman" w:hAnsi="Arial" w:cs="Arial"/>
          <w:b/>
          <w:bCs/>
          <w:color w:val="EE0000"/>
          <w:kern w:val="0"/>
          <w:sz w:val="36"/>
          <w:szCs w:val="36"/>
          <w14:ligatures w14:val="none"/>
        </w:rPr>
        <w:t>Reading the Data and Driving Prevention</w:t>
      </w:r>
    </w:p>
    <w:p w14:paraId="2BB2F33C" w14:textId="77777777" w:rsidR="00A02476" w:rsidRPr="00A02476" w:rsidRDefault="00A02476" w:rsidP="00A02476">
      <w:pPr>
        <w:spacing w:after="100" w:afterAutospacing="1" w:line="240" w:lineRule="auto"/>
        <w:rPr>
          <w:rFonts w:ascii="Arial" w:eastAsia="Times New Roman" w:hAnsi="Arial" w:cs="Arial"/>
          <w:kern w:val="0"/>
          <w14:ligatures w14:val="none"/>
        </w:rPr>
      </w:pPr>
      <w:r w:rsidRPr="00A02476">
        <w:rPr>
          <w:rFonts w:ascii="Arial" w:eastAsia="Times New Roman" w:hAnsi="Arial" w:cs="Arial"/>
          <w:kern w:val="0"/>
          <w14:ligatures w14:val="none"/>
        </w:rPr>
        <w:t xml:space="preserve">This module transitions from the reactive step of incident investigation to the </w:t>
      </w:r>
      <w:r w:rsidRPr="00A02476">
        <w:rPr>
          <w:rFonts w:ascii="Arial" w:eastAsia="Times New Roman" w:hAnsi="Arial" w:cs="Arial"/>
          <w:b/>
          <w:bCs/>
          <w:kern w:val="0"/>
          <w14:ligatures w14:val="none"/>
        </w:rPr>
        <w:t>proactive, strategic use of OSHA data</w:t>
      </w:r>
      <w:r w:rsidRPr="00A02476">
        <w:rPr>
          <w:rFonts w:ascii="Arial" w:eastAsia="Times New Roman" w:hAnsi="Arial" w:cs="Arial"/>
          <w:kern w:val="0"/>
          <w14:ligatures w14:val="none"/>
        </w:rPr>
        <w:t>. Learners will transform their OSHA 300 Log entries into actionable insights that directly influence safety investments and, critically, reduce Workers' Compensation premiums.</w:t>
      </w:r>
    </w:p>
    <w:p w14:paraId="0B2A0277" w14:textId="77777777" w:rsidR="00A02476" w:rsidRPr="00A02476" w:rsidRDefault="00A02476" w:rsidP="00A02476">
      <w:pPr>
        <w:spacing w:after="100" w:afterAutospacing="1" w:line="240" w:lineRule="auto"/>
        <w:outlineLvl w:val="2"/>
        <w:rPr>
          <w:rFonts w:ascii="Arial" w:eastAsia="Times New Roman" w:hAnsi="Arial" w:cs="Arial"/>
          <w:b/>
          <w:bCs/>
          <w:kern w:val="0"/>
          <w:sz w:val="27"/>
          <w:szCs w:val="27"/>
          <w14:ligatures w14:val="none"/>
        </w:rPr>
      </w:pPr>
      <w:r w:rsidRPr="00A02476">
        <w:rPr>
          <w:rFonts w:ascii="Arial" w:eastAsia="Times New Roman" w:hAnsi="Arial" w:cs="Arial"/>
          <w:b/>
          <w:bCs/>
          <w:kern w:val="0"/>
          <w:sz w:val="27"/>
          <w:szCs w:val="27"/>
          <w14:ligatures w14:val="none"/>
        </w:rPr>
        <w:t>1. Reading Trends in Your Logs: Data Visualization for Safety</w:t>
      </w:r>
    </w:p>
    <w:p w14:paraId="65AD5583" w14:textId="77777777" w:rsidR="00A02476" w:rsidRPr="00A02476" w:rsidRDefault="00A02476" w:rsidP="00A02476">
      <w:pPr>
        <w:spacing w:after="100" w:afterAutospacing="1" w:line="240" w:lineRule="auto"/>
        <w:rPr>
          <w:rFonts w:ascii="Arial" w:eastAsia="Times New Roman" w:hAnsi="Arial" w:cs="Arial"/>
          <w:kern w:val="0"/>
          <w14:ligatures w14:val="none"/>
        </w:rPr>
      </w:pPr>
      <w:r w:rsidRPr="00A02476">
        <w:rPr>
          <w:rFonts w:ascii="Arial" w:eastAsia="Times New Roman" w:hAnsi="Arial" w:cs="Arial"/>
          <w:kern w:val="0"/>
          <w14:ligatures w14:val="none"/>
        </w:rPr>
        <w:t>The OSHA 300 Log's true value lies not in the totals, but in its line-by-line detail. Analyzing these patterns (</w:t>
      </w:r>
      <w:r w:rsidRPr="00A02476">
        <w:rPr>
          <w:rFonts w:ascii="Arial" w:eastAsia="Times New Roman" w:hAnsi="Arial" w:cs="Arial"/>
          <w:b/>
          <w:bCs/>
          <w:kern w:val="0"/>
          <w14:ligatures w14:val="none"/>
        </w:rPr>
        <w:t>trending</w:t>
      </w:r>
      <w:r w:rsidRPr="00A02476">
        <w:rPr>
          <w:rFonts w:ascii="Arial" w:eastAsia="Times New Roman" w:hAnsi="Arial" w:cs="Arial"/>
          <w:kern w:val="0"/>
          <w14:ligatures w14:val="none"/>
        </w:rPr>
        <w:t>) is the first step in effective prevention.</w:t>
      </w:r>
    </w:p>
    <w:p w14:paraId="45B66AF7" w14:textId="77777777" w:rsidR="00A02476" w:rsidRPr="00A02476" w:rsidRDefault="00A02476" w:rsidP="00A02476">
      <w:pPr>
        <w:numPr>
          <w:ilvl w:val="0"/>
          <w:numId w:val="59"/>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Types of Injuries (The "What"):</w:t>
      </w:r>
      <w:r w:rsidRPr="00A02476">
        <w:rPr>
          <w:rFonts w:ascii="Arial" w:eastAsia="Times New Roman" w:hAnsi="Arial" w:cs="Arial"/>
          <w:kern w:val="0"/>
          <w14:ligatures w14:val="none"/>
        </w:rPr>
        <w:t xml:space="preserve"> Analyze Column $\text{F}$ (Description) and Columns $\text{G}-\text{J}$ (Injury Classification).</w:t>
      </w:r>
    </w:p>
    <w:p w14:paraId="0232608C" w14:textId="77777777" w:rsidR="00A02476" w:rsidRPr="00A02476" w:rsidRDefault="00A02476" w:rsidP="00A02476">
      <w:pPr>
        <w:numPr>
          <w:ilvl w:val="1"/>
          <w:numId w:val="59"/>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Goal:</w:t>
      </w:r>
      <w:r w:rsidRPr="00A02476">
        <w:rPr>
          <w:rFonts w:ascii="Arial" w:eastAsia="Times New Roman" w:hAnsi="Arial" w:cs="Arial"/>
          <w:kern w:val="0"/>
          <w14:ligatures w14:val="none"/>
        </w:rPr>
        <w:t xml:space="preserve"> Identify the most frequent injury type (e.g., Lacerations, Sprains/Strains, Eye Injuries). This directly informs </w:t>
      </w:r>
      <w:r w:rsidRPr="00A02476">
        <w:rPr>
          <w:rFonts w:ascii="Arial" w:eastAsia="Times New Roman" w:hAnsi="Arial" w:cs="Arial"/>
          <w:b/>
          <w:bCs/>
          <w:kern w:val="0"/>
          <w14:ligatures w14:val="none"/>
        </w:rPr>
        <w:t>PPE requirements</w:t>
      </w:r>
      <w:r w:rsidRPr="00A02476">
        <w:rPr>
          <w:rFonts w:ascii="Arial" w:eastAsia="Times New Roman" w:hAnsi="Arial" w:cs="Arial"/>
          <w:kern w:val="0"/>
          <w14:ligatures w14:val="none"/>
        </w:rPr>
        <w:t xml:space="preserve"> and </w:t>
      </w:r>
      <w:r w:rsidRPr="00A02476">
        <w:rPr>
          <w:rFonts w:ascii="Arial" w:eastAsia="Times New Roman" w:hAnsi="Arial" w:cs="Arial"/>
          <w:b/>
          <w:bCs/>
          <w:kern w:val="0"/>
          <w14:ligatures w14:val="none"/>
        </w:rPr>
        <w:t>training focus</w:t>
      </w:r>
      <w:r w:rsidRPr="00A02476">
        <w:rPr>
          <w:rFonts w:ascii="Arial" w:eastAsia="Times New Roman" w:hAnsi="Arial" w:cs="Arial"/>
          <w:kern w:val="0"/>
          <w14:ligatures w14:val="none"/>
        </w:rPr>
        <w:t>.</w:t>
      </w:r>
    </w:p>
    <w:p w14:paraId="61AE9407" w14:textId="77777777" w:rsidR="00A02476" w:rsidRPr="00A02476" w:rsidRDefault="00A02476" w:rsidP="00A02476">
      <w:pPr>
        <w:numPr>
          <w:ilvl w:val="1"/>
          <w:numId w:val="59"/>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Example:</w:t>
      </w:r>
      <w:r w:rsidRPr="00A02476">
        <w:rPr>
          <w:rFonts w:ascii="Arial" w:eastAsia="Times New Roman" w:hAnsi="Arial" w:cs="Arial"/>
          <w:kern w:val="0"/>
          <w14:ligatures w14:val="none"/>
        </w:rPr>
        <w:t xml:space="preserve"> If 60% of cases are </w:t>
      </w:r>
      <w:r w:rsidRPr="00A02476">
        <w:rPr>
          <w:rFonts w:ascii="Arial" w:eastAsia="Times New Roman" w:hAnsi="Arial" w:cs="Arial"/>
          <w:b/>
          <w:bCs/>
          <w:kern w:val="0"/>
          <w14:ligatures w14:val="none"/>
        </w:rPr>
        <w:t>Sprains/Strains</w:t>
      </w:r>
      <w:r w:rsidRPr="00A02476">
        <w:rPr>
          <w:rFonts w:ascii="Arial" w:eastAsia="Times New Roman" w:hAnsi="Arial" w:cs="Arial"/>
          <w:kern w:val="0"/>
          <w14:ligatures w14:val="none"/>
        </w:rPr>
        <w:t xml:space="preserve">, this signals a systemic failure in </w:t>
      </w:r>
      <w:r w:rsidRPr="00A02476">
        <w:rPr>
          <w:rFonts w:ascii="Arial" w:eastAsia="Times New Roman" w:hAnsi="Arial" w:cs="Arial"/>
          <w:b/>
          <w:bCs/>
          <w:kern w:val="0"/>
          <w14:ligatures w14:val="none"/>
        </w:rPr>
        <w:t>ergonomics</w:t>
      </w:r>
      <w:r w:rsidRPr="00A02476">
        <w:rPr>
          <w:rFonts w:ascii="Arial" w:eastAsia="Times New Roman" w:hAnsi="Arial" w:cs="Arial"/>
          <w:kern w:val="0"/>
          <w14:ligatures w14:val="none"/>
        </w:rPr>
        <w:t xml:space="preserve"> and/or </w:t>
      </w:r>
      <w:r w:rsidRPr="00A02476">
        <w:rPr>
          <w:rFonts w:ascii="Arial" w:eastAsia="Times New Roman" w:hAnsi="Arial" w:cs="Arial"/>
          <w:b/>
          <w:bCs/>
          <w:kern w:val="0"/>
          <w14:ligatures w14:val="none"/>
        </w:rPr>
        <w:t>manual material handling procedures</w:t>
      </w:r>
      <w:r w:rsidRPr="00A02476">
        <w:rPr>
          <w:rFonts w:ascii="Arial" w:eastAsia="Times New Roman" w:hAnsi="Arial" w:cs="Arial"/>
          <w:kern w:val="0"/>
          <w14:ligatures w14:val="none"/>
        </w:rPr>
        <w:t>.</w:t>
      </w:r>
    </w:p>
    <w:p w14:paraId="0171C117" w14:textId="77777777" w:rsidR="00A02476" w:rsidRPr="00A02476" w:rsidRDefault="00A02476" w:rsidP="00A02476">
      <w:pPr>
        <w:numPr>
          <w:ilvl w:val="0"/>
          <w:numId w:val="59"/>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Locations and Departments (The "Where"):</w:t>
      </w:r>
      <w:r w:rsidRPr="00A02476">
        <w:rPr>
          <w:rFonts w:ascii="Arial" w:eastAsia="Times New Roman" w:hAnsi="Arial" w:cs="Arial"/>
          <w:kern w:val="0"/>
          <w14:ligatures w14:val="none"/>
        </w:rPr>
        <w:t xml:space="preserve"> Analyze Column $\text{E}$ (Location) and Column $\text{C}$ (Job Title).</w:t>
      </w:r>
    </w:p>
    <w:p w14:paraId="04095318" w14:textId="77777777" w:rsidR="00A02476" w:rsidRPr="00A02476" w:rsidRDefault="00A02476" w:rsidP="00A02476">
      <w:pPr>
        <w:numPr>
          <w:ilvl w:val="1"/>
          <w:numId w:val="59"/>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Goal:</w:t>
      </w:r>
      <w:r w:rsidRPr="00A02476">
        <w:rPr>
          <w:rFonts w:ascii="Arial" w:eastAsia="Times New Roman" w:hAnsi="Arial" w:cs="Arial"/>
          <w:kern w:val="0"/>
          <w14:ligatures w14:val="none"/>
        </w:rPr>
        <w:t xml:space="preserve"> Pinpoint high-risk physical areas and functional groups. This justifies capital expenditure for </w:t>
      </w:r>
      <w:r w:rsidRPr="00A02476">
        <w:rPr>
          <w:rFonts w:ascii="Arial" w:eastAsia="Times New Roman" w:hAnsi="Arial" w:cs="Arial"/>
          <w:b/>
          <w:bCs/>
          <w:kern w:val="0"/>
          <w14:ligatures w14:val="none"/>
        </w:rPr>
        <w:t>Engineering Controls</w:t>
      </w:r>
      <w:r w:rsidRPr="00A02476">
        <w:rPr>
          <w:rFonts w:ascii="Arial" w:eastAsia="Times New Roman" w:hAnsi="Arial" w:cs="Arial"/>
          <w:kern w:val="0"/>
          <w14:ligatures w14:val="none"/>
        </w:rPr>
        <w:t>.</w:t>
      </w:r>
    </w:p>
    <w:p w14:paraId="74C57AFC" w14:textId="77777777" w:rsidR="00A02476" w:rsidRPr="00A02476" w:rsidRDefault="00A02476" w:rsidP="00A02476">
      <w:pPr>
        <w:numPr>
          <w:ilvl w:val="1"/>
          <w:numId w:val="59"/>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Example:</w:t>
      </w:r>
      <w:r w:rsidRPr="00A02476">
        <w:rPr>
          <w:rFonts w:ascii="Arial" w:eastAsia="Times New Roman" w:hAnsi="Arial" w:cs="Arial"/>
          <w:kern w:val="0"/>
          <w14:ligatures w14:val="none"/>
        </w:rPr>
        <w:t xml:space="preserve"> If 8 out of 10 injuries occurred in the </w:t>
      </w:r>
      <w:r w:rsidRPr="00A02476">
        <w:rPr>
          <w:rFonts w:ascii="Arial" w:eastAsia="Times New Roman" w:hAnsi="Arial" w:cs="Arial"/>
          <w:b/>
          <w:bCs/>
          <w:kern w:val="0"/>
          <w14:ligatures w14:val="none"/>
        </w:rPr>
        <w:t>"Packaging Area, Line 4,"</w:t>
      </w:r>
      <w:r w:rsidRPr="00A02476">
        <w:rPr>
          <w:rFonts w:ascii="Arial" w:eastAsia="Times New Roman" w:hAnsi="Arial" w:cs="Arial"/>
          <w:kern w:val="0"/>
          <w14:ligatures w14:val="none"/>
        </w:rPr>
        <w:t xml:space="preserve"> this suggests a specific machine guarding or process failure, allowing targeted RCA and investment.</w:t>
      </w:r>
    </w:p>
    <w:p w14:paraId="570C14E2" w14:textId="77777777" w:rsidR="00A02476" w:rsidRPr="00A02476" w:rsidRDefault="00A02476" w:rsidP="00A02476">
      <w:pPr>
        <w:numPr>
          <w:ilvl w:val="0"/>
          <w:numId w:val="59"/>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lastRenderedPageBreak/>
        <w:t>Severity and DART Rate (The "Cost"):</w:t>
      </w:r>
      <w:r w:rsidRPr="00A02476">
        <w:rPr>
          <w:rFonts w:ascii="Arial" w:eastAsia="Times New Roman" w:hAnsi="Arial" w:cs="Arial"/>
          <w:kern w:val="0"/>
          <w14:ligatures w14:val="none"/>
        </w:rPr>
        <w:t xml:space="preserve"> Analyze Columns $\text{L}$ and $\text{M}$ (Days Away/Restricted).</w:t>
      </w:r>
    </w:p>
    <w:p w14:paraId="0589FBF2" w14:textId="77777777" w:rsidR="00A02476" w:rsidRPr="00A02476" w:rsidRDefault="00A02476" w:rsidP="00A02476">
      <w:pPr>
        <w:numPr>
          <w:ilvl w:val="1"/>
          <w:numId w:val="59"/>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Goal:</w:t>
      </w:r>
      <w:r w:rsidRPr="00A02476">
        <w:rPr>
          <w:rFonts w:ascii="Arial" w:eastAsia="Times New Roman" w:hAnsi="Arial" w:cs="Arial"/>
          <w:kern w:val="0"/>
          <w14:ligatures w14:val="none"/>
        </w:rPr>
        <w:t xml:space="preserve"> Focus RCA efforts on the cases that generate the most </w:t>
      </w:r>
      <w:r w:rsidRPr="00A02476">
        <w:rPr>
          <w:rFonts w:ascii="Arial" w:eastAsia="Times New Roman" w:hAnsi="Arial" w:cs="Arial"/>
          <w:b/>
          <w:bCs/>
          <w:kern w:val="0"/>
          <w14:ligatures w14:val="none"/>
        </w:rPr>
        <w:t>DAFW/DART days</w:t>
      </w:r>
      <w:r w:rsidRPr="00A02476">
        <w:rPr>
          <w:rFonts w:ascii="Arial" w:eastAsia="Times New Roman" w:hAnsi="Arial" w:cs="Arial"/>
          <w:kern w:val="0"/>
          <w14:ligatures w14:val="none"/>
        </w:rPr>
        <w:t>. These are the most severe injuries and have the largest negative impact on your EMR.</w:t>
      </w:r>
    </w:p>
    <w:p w14:paraId="19931E3A" w14:textId="77777777" w:rsidR="00A02476" w:rsidRPr="00A02476" w:rsidRDefault="00A02476" w:rsidP="00A02476">
      <w:pPr>
        <w:numPr>
          <w:ilvl w:val="1"/>
          <w:numId w:val="59"/>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Example:</w:t>
      </w:r>
      <w:r w:rsidRPr="00A02476">
        <w:rPr>
          <w:rFonts w:ascii="Arial" w:eastAsia="Times New Roman" w:hAnsi="Arial" w:cs="Arial"/>
          <w:kern w:val="0"/>
          <w14:ligatures w14:val="none"/>
        </w:rPr>
        <w:t xml:space="preserve"> One case with 60 DAFW days is statistically and financially more damaging than ten cases logged under "Other Recordable Cases" (Column $\text{N}$). </w:t>
      </w:r>
      <w:r w:rsidRPr="00A02476">
        <w:rPr>
          <w:rFonts w:ascii="Arial" w:eastAsia="Times New Roman" w:hAnsi="Arial" w:cs="Arial"/>
          <w:b/>
          <w:bCs/>
          <w:kern w:val="0"/>
          <w14:ligatures w14:val="none"/>
        </w:rPr>
        <w:t>Prioritize investigation by severity, not just frequency.</w:t>
      </w:r>
    </w:p>
    <w:p w14:paraId="3BFB4A19" w14:textId="77777777" w:rsidR="00A02476" w:rsidRPr="00A02476" w:rsidRDefault="00A02476" w:rsidP="00A02476">
      <w:pPr>
        <w:spacing w:after="100" w:afterAutospacing="1" w:line="240" w:lineRule="auto"/>
        <w:outlineLvl w:val="2"/>
        <w:rPr>
          <w:rFonts w:ascii="Arial" w:eastAsia="Times New Roman" w:hAnsi="Arial" w:cs="Arial"/>
          <w:b/>
          <w:bCs/>
          <w:kern w:val="0"/>
          <w:sz w:val="27"/>
          <w:szCs w:val="27"/>
          <w14:ligatures w14:val="none"/>
        </w:rPr>
      </w:pPr>
      <w:r w:rsidRPr="00A02476">
        <w:rPr>
          <w:rFonts w:ascii="Arial" w:eastAsia="Times New Roman" w:hAnsi="Arial" w:cs="Arial"/>
          <w:b/>
          <w:bCs/>
          <w:kern w:val="0"/>
          <w:sz w:val="27"/>
          <w:szCs w:val="27"/>
          <w14:ligatures w14:val="none"/>
        </w:rPr>
        <w:t>2. Turning Data into Prevention Strategies</w:t>
      </w:r>
    </w:p>
    <w:p w14:paraId="32566F4F" w14:textId="77777777" w:rsidR="00A02476" w:rsidRPr="00A02476" w:rsidRDefault="00A02476" w:rsidP="00A02476">
      <w:pPr>
        <w:spacing w:after="100" w:afterAutospacing="1" w:line="240" w:lineRule="auto"/>
        <w:rPr>
          <w:rFonts w:ascii="Arial" w:eastAsia="Times New Roman" w:hAnsi="Arial" w:cs="Arial"/>
          <w:kern w:val="0"/>
          <w14:ligatures w14:val="none"/>
        </w:rPr>
      </w:pPr>
      <w:r w:rsidRPr="00A02476">
        <w:rPr>
          <w:rFonts w:ascii="Arial" w:eastAsia="Times New Roman" w:hAnsi="Arial" w:cs="Arial"/>
          <w:kern w:val="0"/>
          <w14:ligatures w14:val="none"/>
        </w:rPr>
        <w:t xml:space="preserve">Once trends are identified through data analysis, the insights must be converted into documented, systematic corrective actions that adhere to the </w:t>
      </w:r>
      <w:r w:rsidRPr="00A02476">
        <w:rPr>
          <w:rFonts w:ascii="Arial" w:eastAsia="Times New Roman" w:hAnsi="Arial" w:cs="Arial"/>
          <w:b/>
          <w:bCs/>
          <w:kern w:val="0"/>
          <w14:ligatures w14:val="none"/>
        </w:rPr>
        <w:t>Hierarchy of Controls</w:t>
      </w:r>
      <w:r w:rsidRPr="00A02476">
        <w:rPr>
          <w:rFonts w:ascii="Arial" w:eastAsia="Times New Roman" w:hAnsi="Arial" w:cs="Arial"/>
          <w:kern w:val="0"/>
          <w14:ligatures w14:val="none"/>
        </w:rPr>
        <w:t xml:space="preserve"> (introduced in Module 9, Section 3).</w:t>
      </w:r>
    </w:p>
    <w:p w14:paraId="38F8F574" w14:textId="77777777" w:rsidR="00A02476" w:rsidRPr="00A02476" w:rsidRDefault="00A02476" w:rsidP="00A02476">
      <w:pPr>
        <w:numPr>
          <w:ilvl w:val="0"/>
          <w:numId w:val="60"/>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Step 1: The RCA Trigger:</w:t>
      </w:r>
      <w:r w:rsidRPr="00A02476">
        <w:rPr>
          <w:rFonts w:ascii="Arial" w:eastAsia="Times New Roman" w:hAnsi="Arial" w:cs="Arial"/>
          <w:kern w:val="0"/>
          <w14:ligatures w14:val="none"/>
        </w:rPr>
        <w:t xml:space="preserve"> Every identified trend (e.g., "High frequency of slips in the Maintenance Corridor") must trigger a formal </w:t>
      </w:r>
      <w:r w:rsidRPr="00A02476">
        <w:rPr>
          <w:rFonts w:ascii="Arial" w:eastAsia="Times New Roman" w:hAnsi="Arial" w:cs="Arial"/>
          <w:b/>
          <w:bCs/>
          <w:kern w:val="0"/>
          <w14:ligatures w14:val="none"/>
        </w:rPr>
        <w:t>Root Cause Analysis (RCA)</w:t>
      </w:r>
      <w:r w:rsidRPr="00A02476">
        <w:rPr>
          <w:rFonts w:ascii="Arial" w:eastAsia="Times New Roman" w:hAnsi="Arial" w:cs="Arial"/>
          <w:kern w:val="0"/>
          <w14:ligatures w14:val="none"/>
        </w:rPr>
        <w:t>. This is the mechanism that proves to an auditor (and to management) that the organization is serious about prevention.</w:t>
      </w:r>
    </w:p>
    <w:p w14:paraId="41ED2F1E" w14:textId="77777777" w:rsidR="00A02476" w:rsidRPr="00A02476" w:rsidRDefault="00A02476" w:rsidP="00A02476">
      <w:pPr>
        <w:numPr>
          <w:ilvl w:val="0"/>
          <w:numId w:val="60"/>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Step 2: The Control Hierarchy Application:</w:t>
      </w:r>
      <w:r w:rsidRPr="00A02476">
        <w:rPr>
          <w:rFonts w:ascii="Arial" w:eastAsia="Times New Roman" w:hAnsi="Arial" w:cs="Arial"/>
          <w:kern w:val="0"/>
          <w14:ligatures w14:val="none"/>
        </w:rPr>
        <w:t xml:space="preserve"> RCA should lead to solutions prioritized by effectiveness:</w:t>
      </w:r>
    </w:p>
    <w:p w14:paraId="433572C8" w14:textId="77777777" w:rsidR="00A02476" w:rsidRPr="00A02476" w:rsidRDefault="00A02476" w:rsidP="00A02476">
      <w:pPr>
        <w:numPr>
          <w:ilvl w:val="1"/>
          <w:numId w:val="60"/>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Low-Level Solution (Ineffective):</w:t>
      </w:r>
      <w:r w:rsidRPr="00A02476">
        <w:rPr>
          <w:rFonts w:ascii="Arial" w:eastAsia="Times New Roman" w:hAnsi="Arial" w:cs="Arial"/>
          <w:kern w:val="0"/>
          <w14:ligatures w14:val="none"/>
        </w:rPr>
        <w:t xml:space="preserve"> New Administrative Rule ("Tell employees to walk slowly in the corridor").</w:t>
      </w:r>
    </w:p>
    <w:p w14:paraId="7481372C" w14:textId="77777777" w:rsidR="00A02476" w:rsidRPr="00A02476" w:rsidRDefault="00A02476" w:rsidP="00A02476">
      <w:pPr>
        <w:numPr>
          <w:ilvl w:val="1"/>
          <w:numId w:val="60"/>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High-Level Solution (Effective):</w:t>
      </w:r>
      <w:r w:rsidRPr="00A02476">
        <w:rPr>
          <w:rFonts w:ascii="Arial" w:eastAsia="Times New Roman" w:hAnsi="Arial" w:cs="Arial"/>
          <w:kern w:val="0"/>
          <w14:ligatures w14:val="none"/>
        </w:rPr>
        <w:t xml:space="preserve"> </w:t>
      </w:r>
      <w:r w:rsidRPr="00A02476">
        <w:rPr>
          <w:rFonts w:ascii="Arial" w:eastAsia="Times New Roman" w:hAnsi="Arial" w:cs="Arial"/>
          <w:b/>
          <w:bCs/>
          <w:kern w:val="0"/>
          <w14:ligatures w14:val="none"/>
        </w:rPr>
        <w:t>Engineering Control</w:t>
      </w:r>
      <w:r w:rsidRPr="00A02476">
        <w:rPr>
          <w:rFonts w:ascii="Arial" w:eastAsia="Times New Roman" w:hAnsi="Arial" w:cs="Arial"/>
          <w:kern w:val="0"/>
          <w14:ligatures w14:val="none"/>
        </w:rPr>
        <w:t xml:space="preserve"> ("Install high-traction industrial flooring in the Maintenance Corridor and isolate the leaking pipe").</w:t>
      </w:r>
    </w:p>
    <w:p w14:paraId="1C2E8EFE" w14:textId="77777777" w:rsidR="00A02476" w:rsidRPr="00A02476" w:rsidRDefault="00A02476" w:rsidP="00A02476">
      <w:pPr>
        <w:numPr>
          <w:ilvl w:val="0"/>
          <w:numId w:val="60"/>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Step 3: Justifying the Investment:</w:t>
      </w:r>
      <w:r w:rsidRPr="00A02476">
        <w:rPr>
          <w:rFonts w:ascii="Arial" w:eastAsia="Times New Roman" w:hAnsi="Arial" w:cs="Arial"/>
          <w:kern w:val="0"/>
          <w14:ligatures w14:val="none"/>
        </w:rPr>
        <w:t xml:space="preserve"> Data transforms prevention from an expense to a justifiable investment. Use the TRIR/DART data to calculate the </w:t>
      </w:r>
      <w:r w:rsidRPr="00A02476">
        <w:rPr>
          <w:rFonts w:ascii="Arial" w:eastAsia="Times New Roman" w:hAnsi="Arial" w:cs="Arial"/>
          <w:b/>
          <w:bCs/>
          <w:kern w:val="0"/>
          <w14:ligatures w14:val="none"/>
        </w:rPr>
        <w:t>Return on Investment (ROI)</w:t>
      </w:r>
      <w:r w:rsidRPr="00A02476">
        <w:rPr>
          <w:rFonts w:ascii="Arial" w:eastAsia="Times New Roman" w:hAnsi="Arial" w:cs="Arial"/>
          <w:kern w:val="0"/>
          <w14:ligatures w14:val="none"/>
        </w:rPr>
        <w:t xml:space="preserve"> for safety spend:</w:t>
      </w:r>
    </w:p>
    <w:p w14:paraId="4130716D" w14:textId="77777777" w:rsidR="00A02476" w:rsidRPr="00A02476" w:rsidRDefault="00A02476" w:rsidP="00A02476">
      <w:pPr>
        <w:numPr>
          <w:ilvl w:val="1"/>
          <w:numId w:val="60"/>
        </w:numPr>
        <w:spacing w:after="100" w:afterAutospacing="1" w:line="240" w:lineRule="auto"/>
        <w:rPr>
          <w:rFonts w:ascii="Arial" w:eastAsia="Times New Roman" w:hAnsi="Arial" w:cs="Arial"/>
          <w:kern w:val="0"/>
          <w14:ligatures w14:val="none"/>
        </w:rPr>
      </w:pPr>
      <w:r w:rsidRPr="00A02476">
        <w:rPr>
          <w:rFonts w:ascii="Arial" w:eastAsia="Times New Roman" w:hAnsi="Arial" w:cs="Arial"/>
          <w:i/>
          <w:iCs/>
          <w:kern w:val="0"/>
          <w14:ligatures w14:val="none"/>
        </w:rPr>
        <w:t>"Replacing the slippery floor will cost $10,000, but preventing just one major slip injury could save over $50,000 in direct and indirect costs (WC premiums, lost production, EMR increase)."</w:t>
      </w:r>
      <w:r w:rsidRPr="00A02476">
        <w:rPr>
          <w:rFonts w:ascii="Arial" w:eastAsia="Times New Roman" w:hAnsi="Arial" w:cs="Arial"/>
          <w:kern w:val="0"/>
          <w14:ligatures w14:val="none"/>
        </w:rPr>
        <w:t xml:space="preserve"> This makes the safety manager a strategic partner.</w:t>
      </w:r>
    </w:p>
    <w:p w14:paraId="7A7C438D" w14:textId="77777777" w:rsidR="00A02476" w:rsidRPr="00A02476" w:rsidRDefault="00A02476" w:rsidP="00A02476">
      <w:pPr>
        <w:spacing w:after="100" w:afterAutospacing="1" w:line="240" w:lineRule="auto"/>
        <w:outlineLvl w:val="2"/>
        <w:rPr>
          <w:rFonts w:ascii="Arial" w:eastAsia="Times New Roman" w:hAnsi="Arial" w:cs="Arial"/>
          <w:b/>
          <w:bCs/>
          <w:kern w:val="0"/>
          <w:sz w:val="27"/>
          <w:szCs w:val="27"/>
          <w14:ligatures w14:val="none"/>
        </w:rPr>
      </w:pPr>
      <w:r w:rsidRPr="00A02476">
        <w:rPr>
          <w:rFonts w:ascii="Arial" w:eastAsia="Times New Roman" w:hAnsi="Arial" w:cs="Arial"/>
          <w:b/>
          <w:bCs/>
          <w:kern w:val="0"/>
          <w:sz w:val="27"/>
          <w:szCs w:val="27"/>
          <w14:ligatures w14:val="none"/>
        </w:rPr>
        <w:t>3. How Smart Recordkeeping Reduces Workers' Compensation Premiums (The EMR Control)</w:t>
      </w:r>
    </w:p>
    <w:p w14:paraId="0C387A14" w14:textId="77777777" w:rsidR="00A02476" w:rsidRPr="00A02476" w:rsidRDefault="00A02476" w:rsidP="00A02476">
      <w:pPr>
        <w:spacing w:after="100" w:afterAutospacing="1" w:line="240" w:lineRule="auto"/>
        <w:rPr>
          <w:rFonts w:ascii="Arial" w:eastAsia="Times New Roman" w:hAnsi="Arial" w:cs="Arial"/>
          <w:kern w:val="0"/>
          <w14:ligatures w14:val="none"/>
        </w:rPr>
      </w:pPr>
      <w:r w:rsidRPr="00A02476">
        <w:rPr>
          <w:rFonts w:ascii="Arial" w:eastAsia="Times New Roman" w:hAnsi="Arial" w:cs="Arial"/>
          <w:kern w:val="0"/>
          <w14:ligatures w14:val="none"/>
        </w:rPr>
        <w:t xml:space="preserve">This section solidifies the financial motive, detailing how accurate and proactive management of the OSHA Log directly controls the </w:t>
      </w:r>
      <w:r w:rsidRPr="00A02476">
        <w:rPr>
          <w:rFonts w:ascii="Arial" w:eastAsia="Times New Roman" w:hAnsi="Arial" w:cs="Arial"/>
          <w:b/>
          <w:bCs/>
          <w:kern w:val="0"/>
          <w14:ligatures w14:val="none"/>
        </w:rPr>
        <w:t>Experience Modification Rate (EMR)</w:t>
      </w:r>
      <w:r w:rsidRPr="00A02476">
        <w:rPr>
          <w:rFonts w:ascii="Arial" w:eastAsia="Times New Roman" w:hAnsi="Arial" w:cs="Arial"/>
          <w:kern w:val="0"/>
          <w14:ligatures w14:val="none"/>
        </w:rPr>
        <w:t>, which is the single most significant factor in your annual Workers' Compensation premium.</w:t>
      </w:r>
    </w:p>
    <w:p w14:paraId="6DAFFC7F" w14:textId="77777777" w:rsidR="00A02476" w:rsidRPr="00A02476" w:rsidRDefault="00A02476" w:rsidP="00A02476">
      <w:pPr>
        <w:spacing w:after="100" w:afterAutospacing="1" w:line="240" w:lineRule="auto"/>
        <w:outlineLvl w:val="3"/>
        <w:rPr>
          <w:rFonts w:ascii="Arial" w:eastAsia="Times New Roman" w:hAnsi="Arial" w:cs="Arial"/>
          <w:b/>
          <w:bCs/>
          <w:kern w:val="0"/>
          <w14:ligatures w14:val="none"/>
        </w:rPr>
      </w:pPr>
      <w:r w:rsidRPr="00A02476">
        <w:rPr>
          <w:rFonts w:ascii="Arial" w:eastAsia="Times New Roman" w:hAnsi="Arial" w:cs="Arial"/>
          <w:b/>
          <w:bCs/>
          <w:kern w:val="0"/>
          <w14:ligatures w14:val="none"/>
        </w:rPr>
        <w:t>A. The EMR Formula and the Data Input</w:t>
      </w:r>
    </w:p>
    <w:p w14:paraId="13768CED" w14:textId="77777777" w:rsidR="00A02476" w:rsidRPr="00A02476" w:rsidRDefault="00A02476" w:rsidP="00A02476">
      <w:pPr>
        <w:spacing w:after="100" w:afterAutospacing="1" w:line="240" w:lineRule="auto"/>
        <w:rPr>
          <w:rFonts w:ascii="Arial" w:eastAsia="Times New Roman" w:hAnsi="Arial" w:cs="Arial"/>
          <w:kern w:val="0"/>
          <w14:ligatures w14:val="none"/>
        </w:rPr>
      </w:pPr>
      <w:r w:rsidRPr="00A02476">
        <w:rPr>
          <w:rFonts w:ascii="Arial" w:eastAsia="Times New Roman" w:hAnsi="Arial" w:cs="Arial"/>
          <w:kern w:val="0"/>
          <w14:ligatures w14:val="none"/>
        </w:rPr>
        <w:t xml:space="preserve">The EMR is a multiplier applied to your base WC premium. It compares your company's </w:t>
      </w:r>
      <w:r w:rsidRPr="00A02476">
        <w:rPr>
          <w:rFonts w:ascii="Arial" w:eastAsia="Times New Roman" w:hAnsi="Arial" w:cs="Arial"/>
          <w:b/>
          <w:bCs/>
          <w:kern w:val="0"/>
          <w14:ligatures w14:val="none"/>
        </w:rPr>
        <w:t>Actual Losses</w:t>
      </w:r>
      <w:r w:rsidRPr="00A02476">
        <w:rPr>
          <w:rFonts w:ascii="Arial" w:eastAsia="Times New Roman" w:hAnsi="Arial" w:cs="Arial"/>
          <w:kern w:val="0"/>
          <w14:ligatures w14:val="none"/>
        </w:rPr>
        <w:t xml:space="preserve"> (paid claims costs) over a three-year period to your </w:t>
      </w:r>
      <w:r w:rsidRPr="00A02476">
        <w:rPr>
          <w:rFonts w:ascii="Arial" w:eastAsia="Times New Roman" w:hAnsi="Arial" w:cs="Arial"/>
          <w:b/>
          <w:bCs/>
          <w:kern w:val="0"/>
          <w14:ligatures w14:val="none"/>
        </w:rPr>
        <w:t>Expected Losses</w:t>
      </w:r>
      <w:r w:rsidRPr="00A02476">
        <w:rPr>
          <w:rFonts w:ascii="Arial" w:eastAsia="Times New Roman" w:hAnsi="Arial" w:cs="Arial"/>
          <w:kern w:val="0"/>
          <w14:ligatures w14:val="none"/>
        </w:rPr>
        <w:t xml:space="preserve"> (the industry average).</w:t>
      </w:r>
    </w:p>
    <w:p w14:paraId="46090C15" w14:textId="77777777" w:rsidR="00A02476" w:rsidRPr="00A02476" w:rsidRDefault="00A02476" w:rsidP="00A02476">
      <w:pPr>
        <w:spacing w:after="0" w:line="240" w:lineRule="auto"/>
        <w:rPr>
          <w:rFonts w:ascii="Arial" w:eastAsia="Times New Roman" w:hAnsi="Arial" w:cs="Arial"/>
          <w:kern w:val="0"/>
          <w14:ligatures w14:val="none"/>
        </w:rPr>
      </w:pPr>
      <w:r w:rsidRPr="00A02476">
        <w:rPr>
          <w:rFonts w:ascii="Arial" w:eastAsia="Times New Roman" w:hAnsi="Arial" w:cs="Arial"/>
          <w:kern w:val="0"/>
          <w14:ligatures w14:val="none"/>
        </w:rPr>
        <w:t>$$\text{Final Premium} = \text{Manual Premium} \times \text{EMR}$$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5388"/>
      </w:tblGrid>
      <w:tr w:rsidR="00A02476" w:rsidRPr="00A02476" w14:paraId="07FF21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214D01" w14:textId="77777777" w:rsidR="00A02476" w:rsidRPr="00A02476" w:rsidRDefault="00A02476" w:rsidP="00A02476">
            <w:pPr>
              <w:spacing w:after="0"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EMR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41539" w14:textId="77777777" w:rsidR="00A02476" w:rsidRPr="00A02476" w:rsidRDefault="00A02476" w:rsidP="00A02476">
            <w:pPr>
              <w:spacing w:after="0"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Financial Impact</w:t>
            </w:r>
          </w:p>
        </w:tc>
      </w:tr>
      <w:tr w:rsidR="00A02476" w:rsidRPr="00A02476" w14:paraId="1DE152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A94DCF" w14:textId="77777777" w:rsidR="00A02476" w:rsidRPr="00A02476" w:rsidRDefault="00A02476" w:rsidP="00A02476">
            <w:pPr>
              <w:spacing w:after="0"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$&lt; 1.0$ (e.g., 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AE574" w14:textId="77777777" w:rsidR="00A02476" w:rsidRPr="00A02476" w:rsidRDefault="00A02476" w:rsidP="00A02476">
            <w:pPr>
              <w:spacing w:after="0"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Credit:</w:t>
            </w:r>
            <w:r w:rsidRPr="00A02476">
              <w:rPr>
                <w:rFonts w:ascii="Arial" w:eastAsia="Times New Roman" w:hAnsi="Arial" w:cs="Arial"/>
                <w:kern w:val="0"/>
                <w14:ligatures w14:val="none"/>
              </w:rPr>
              <w:t xml:space="preserve"> Pays 20% less than the industry average.</w:t>
            </w:r>
          </w:p>
        </w:tc>
      </w:tr>
      <w:tr w:rsidR="00A02476" w:rsidRPr="00A02476" w14:paraId="02E14B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199927" w14:textId="77777777" w:rsidR="00A02476" w:rsidRPr="00A02476" w:rsidRDefault="00A02476" w:rsidP="00A02476">
            <w:pPr>
              <w:spacing w:after="0"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55817" w14:textId="77777777" w:rsidR="00A02476" w:rsidRPr="00A02476" w:rsidRDefault="00A02476" w:rsidP="00A02476">
            <w:pPr>
              <w:spacing w:after="0" w:line="240" w:lineRule="auto"/>
              <w:rPr>
                <w:rFonts w:ascii="Arial" w:eastAsia="Times New Roman" w:hAnsi="Arial" w:cs="Arial"/>
                <w:kern w:val="0"/>
                <w14:ligatures w14:val="none"/>
              </w:rPr>
            </w:pPr>
            <w:r w:rsidRPr="00A02476">
              <w:rPr>
                <w:rFonts w:ascii="Arial" w:eastAsia="Times New Roman" w:hAnsi="Arial" w:cs="Arial"/>
                <w:kern w:val="0"/>
                <w14:ligatures w14:val="none"/>
              </w:rPr>
              <w:t>Average. Pays the standard rate.</w:t>
            </w:r>
          </w:p>
        </w:tc>
      </w:tr>
      <w:tr w:rsidR="00A02476" w:rsidRPr="00A02476" w14:paraId="42C4FC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2A1685" w14:textId="77777777" w:rsidR="00A02476" w:rsidRPr="00A02476" w:rsidRDefault="00A02476" w:rsidP="00A02476">
            <w:pPr>
              <w:spacing w:after="0"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$&gt; 1.0$ (e.g., 1.30)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E9CE0" w14:textId="77777777" w:rsidR="00A02476" w:rsidRPr="00A02476" w:rsidRDefault="00A02476" w:rsidP="00A02476">
            <w:pPr>
              <w:spacing w:after="0"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Debit:</w:t>
            </w:r>
            <w:r w:rsidRPr="00A02476">
              <w:rPr>
                <w:rFonts w:ascii="Arial" w:eastAsia="Times New Roman" w:hAnsi="Arial" w:cs="Arial"/>
                <w:kern w:val="0"/>
                <w14:ligatures w14:val="none"/>
              </w:rPr>
              <w:t xml:space="preserve"> Pays 30% more than the industry average.</w:t>
            </w:r>
          </w:p>
        </w:tc>
      </w:tr>
    </w:tbl>
    <w:p w14:paraId="1A1638D3" w14:textId="77777777" w:rsidR="00A02476" w:rsidRPr="00A02476" w:rsidRDefault="00A02476" w:rsidP="00A02476">
      <w:pPr>
        <w:spacing w:after="100" w:afterAutospacing="1" w:line="240" w:lineRule="auto"/>
        <w:outlineLvl w:val="3"/>
        <w:rPr>
          <w:rFonts w:ascii="Arial" w:eastAsia="Times New Roman" w:hAnsi="Arial" w:cs="Arial"/>
          <w:b/>
          <w:bCs/>
          <w:kern w:val="0"/>
          <w14:ligatures w14:val="none"/>
        </w:rPr>
      </w:pPr>
      <w:r w:rsidRPr="00A02476">
        <w:rPr>
          <w:rFonts w:ascii="Arial" w:eastAsia="Times New Roman" w:hAnsi="Arial" w:cs="Arial"/>
          <w:b/>
          <w:bCs/>
          <w:kern w:val="0"/>
          <w14:ligatures w14:val="none"/>
        </w:rPr>
        <w:t>B. The Two Financial Control Levers</w:t>
      </w:r>
    </w:p>
    <w:p w14:paraId="618EB717" w14:textId="77777777" w:rsidR="00A02476" w:rsidRPr="00A02476" w:rsidRDefault="00A02476" w:rsidP="00A02476">
      <w:pPr>
        <w:spacing w:after="100" w:afterAutospacing="1" w:line="240" w:lineRule="auto"/>
        <w:rPr>
          <w:rFonts w:ascii="Arial" w:eastAsia="Times New Roman" w:hAnsi="Arial" w:cs="Arial"/>
          <w:kern w:val="0"/>
          <w14:ligatures w14:val="none"/>
        </w:rPr>
      </w:pPr>
      <w:r w:rsidRPr="00A02476">
        <w:rPr>
          <w:rFonts w:ascii="Arial" w:eastAsia="Times New Roman" w:hAnsi="Arial" w:cs="Arial"/>
          <w:kern w:val="0"/>
          <w14:ligatures w14:val="none"/>
        </w:rPr>
        <w:lastRenderedPageBreak/>
        <w:t>Smart OSHA recordkeeping gives you control over the data that feeds the EMR calculation:</w:t>
      </w:r>
    </w:p>
    <w:p w14:paraId="3B12CF4A" w14:textId="77777777" w:rsidR="00A02476" w:rsidRPr="00A02476" w:rsidRDefault="00A02476" w:rsidP="00A02476">
      <w:pPr>
        <w:numPr>
          <w:ilvl w:val="0"/>
          <w:numId w:val="61"/>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Controlling Frequency (Primary Losses):</w:t>
      </w:r>
    </w:p>
    <w:p w14:paraId="5BA70CDE" w14:textId="77777777" w:rsidR="00A02476" w:rsidRPr="00A02476" w:rsidRDefault="00A02476" w:rsidP="00A02476">
      <w:pPr>
        <w:numPr>
          <w:ilvl w:val="1"/>
          <w:numId w:val="61"/>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EMR Weighting:</w:t>
      </w:r>
      <w:r w:rsidRPr="00A02476">
        <w:rPr>
          <w:rFonts w:ascii="Arial" w:eastAsia="Times New Roman" w:hAnsi="Arial" w:cs="Arial"/>
          <w:kern w:val="0"/>
          <w14:ligatures w14:val="none"/>
        </w:rPr>
        <w:t xml:space="preserve"> WC rating bureaus </w:t>
      </w:r>
      <w:r w:rsidRPr="00A02476">
        <w:rPr>
          <w:rFonts w:ascii="Arial" w:eastAsia="Times New Roman" w:hAnsi="Arial" w:cs="Arial"/>
          <w:b/>
          <w:bCs/>
          <w:kern w:val="0"/>
          <w14:ligatures w14:val="none"/>
        </w:rPr>
        <w:t xml:space="preserve">heavily penalize the </w:t>
      </w:r>
      <w:r w:rsidRPr="00A02476">
        <w:rPr>
          <w:rFonts w:ascii="Arial" w:eastAsia="Times New Roman" w:hAnsi="Arial" w:cs="Arial"/>
          <w:b/>
          <w:bCs/>
          <w:i/>
          <w:iCs/>
          <w:kern w:val="0"/>
          <w14:ligatures w14:val="none"/>
        </w:rPr>
        <w:t>frequency</w:t>
      </w:r>
      <w:r w:rsidRPr="00A02476">
        <w:rPr>
          <w:rFonts w:ascii="Arial" w:eastAsia="Times New Roman" w:hAnsi="Arial" w:cs="Arial"/>
          <w:b/>
          <w:bCs/>
          <w:kern w:val="0"/>
          <w14:ligatures w14:val="none"/>
        </w:rPr>
        <w:t xml:space="preserve"> of small claims</w:t>
      </w:r>
      <w:r w:rsidRPr="00A02476">
        <w:rPr>
          <w:rFonts w:ascii="Arial" w:eastAsia="Times New Roman" w:hAnsi="Arial" w:cs="Arial"/>
          <w:kern w:val="0"/>
          <w14:ligatures w14:val="none"/>
        </w:rPr>
        <w:t xml:space="preserve"> (known as Primary Losses). A high number of small claims will increase your EMR more than a single, high-cost claim.</w:t>
      </w:r>
    </w:p>
    <w:p w14:paraId="32A58953" w14:textId="77777777" w:rsidR="00A02476" w:rsidRPr="00A02476" w:rsidRDefault="00A02476" w:rsidP="00A02476">
      <w:pPr>
        <w:numPr>
          <w:ilvl w:val="1"/>
          <w:numId w:val="61"/>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Recordkeeping Action:</w:t>
      </w:r>
      <w:r w:rsidRPr="00A02476">
        <w:rPr>
          <w:rFonts w:ascii="Arial" w:eastAsia="Times New Roman" w:hAnsi="Arial" w:cs="Arial"/>
          <w:kern w:val="0"/>
          <w14:ligatures w14:val="none"/>
        </w:rPr>
        <w:t xml:space="preserve"> </w:t>
      </w:r>
      <w:r w:rsidRPr="00A02476">
        <w:rPr>
          <w:rFonts w:ascii="Arial" w:eastAsia="Times New Roman" w:hAnsi="Arial" w:cs="Arial"/>
          <w:b/>
          <w:bCs/>
          <w:kern w:val="0"/>
          <w14:ligatures w14:val="none"/>
        </w:rPr>
        <w:t>Rigorous auditing (Module 8)</w:t>
      </w:r>
      <w:r w:rsidRPr="00A02476">
        <w:rPr>
          <w:rFonts w:ascii="Arial" w:eastAsia="Times New Roman" w:hAnsi="Arial" w:cs="Arial"/>
          <w:kern w:val="0"/>
          <w14:ligatures w14:val="none"/>
        </w:rPr>
        <w:t xml:space="preserve"> to prevent </w:t>
      </w:r>
      <w:r w:rsidRPr="00A02476">
        <w:rPr>
          <w:rFonts w:ascii="Arial" w:eastAsia="Times New Roman" w:hAnsi="Arial" w:cs="Arial"/>
          <w:b/>
          <w:bCs/>
          <w:kern w:val="0"/>
          <w14:ligatures w14:val="none"/>
        </w:rPr>
        <w:t>Over-Recording</w:t>
      </w:r>
      <w:r w:rsidRPr="00A02476">
        <w:rPr>
          <w:rFonts w:ascii="Arial" w:eastAsia="Times New Roman" w:hAnsi="Arial" w:cs="Arial"/>
          <w:kern w:val="0"/>
          <w14:ligatures w14:val="none"/>
        </w:rPr>
        <w:t xml:space="preserve"> (Mistake #1). Ensuring that true </w:t>
      </w:r>
      <w:r w:rsidRPr="00A02476">
        <w:rPr>
          <w:rFonts w:ascii="Arial" w:eastAsia="Times New Roman" w:hAnsi="Arial" w:cs="Arial"/>
          <w:b/>
          <w:bCs/>
          <w:kern w:val="0"/>
          <w14:ligatures w14:val="none"/>
        </w:rPr>
        <w:t>First Aid</w:t>
      </w:r>
      <w:r w:rsidRPr="00A02476">
        <w:rPr>
          <w:rFonts w:ascii="Arial" w:eastAsia="Times New Roman" w:hAnsi="Arial" w:cs="Arial"/>
          <w:kern w:val="0"/>
          <w14:ligatures w14:val="none"/>
        </w:rPr>
        <w:t xml:space="preserve"> cases are </w:t>
      </w:r>
      <w:r w:rsidRPr="00A02476">
        <w:rPr>
          <w:rFonts w:ascii="Arial" w:eastAsia="Times New Roman" w:hAnsi="Arial" w:cs="Arial"/>
          <w:i/>
          <w:iCs/>
          <w:kern w:val="0"/>
          <w14:ligatures w14:val="none"/>
        </w:rPr>
        <w:t>not</w:t>
      </w:r>
      <w:r w:rsidRPr="00A02476">
        <w:rPr>
          <w:rFonts w:ascii="Arial" w:eastAsia="Times New Roman" w:hAnsi="Arial" w:cs="Arial"/>
          <w:kern w:val="0"/>
          <w14:ligatures w14:val="none"/>
        </w:rPr>
        <w:t xml:space="preserve"> accidentally reported to WC or logged as recordable is crucial to keeping the frequency count low.</w:t>
      </w:r>
    </w:p>
    <w:p w14:paraId="1392057A" w14:textId="77777777" w:rsidR="00A02476" w:rsidRPr="00A02476" w:rsidRDefault="00A02476" w:rsidP="00A02476">
      <w:pPr>
        <w:numPr>
          <w:ilvl w:val="0"/>
          <w:numId w:val="61"/>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Controlling Severity (DAFW/DART Days):</w:t>
      </w:r>
    </w:p>
    <w:p w14:paraId="63E8E85E" w14:textId="77777777" w:rsidR="00A02476" w:rsidRPr="00A02476" w:rsidRDefault="00A02476" w:rsidP="00A02476">
      <w:pPr>
        <w:numPr>
          <w:ilvl w:val="1"/>
          <w:numId w:val="61"/>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EMR Weighting:</w:t>
      </w:r>
      <w:r w:rsidRPr="00A02476">
        <w:rPr>
          <w:rFonts w:ascii="Arial" w:eastAsia="Times New Roman" w:hAnsi="Arial" w:cs="Arial"/>
          <w:kern w:val="0"/>
          <w14:ligatures w14:val="none"/>
        </w:rPr>
        <w:t xml:space="preserve"> High severity injuries (Lost Time) result in higher incurred losses (medical + indemnity).</w:t>
      </w:r>
    </w:p>
    <w:p w14:paraId="79275030" w14:textId="77777777" w:rsidR="00A02476" w:rsidRPr="00A02476" w:rsidRDefault="00A02476" w:rsidP="00A02476">
      <w:pPr>
        <w:numPr>
          <w:ilvl w:val="1"/>
          <w:numId w:val="61"/>
        </w:num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Recordkeeping Action:</w:t>
      </w:r>
      <w:r w:rsidRPr="00A02476">
        <w:rPr>
          <w:rFonts w:ascii="Arial" w:eastAsia="Times New Roman" w:hAnsi="Arial" w:cs="Arial"/>
          <w:kern w:val="0"/>
          <w14:ligatures w14:val="none"/>
        </w:rPr>
        <w:t xml:space="preserve"> Implementing an aggressive </w:t>
      </w:r>
      <w:r w:rsidRPr="00A02476">
        <w:rPr>
          <w:rFonts w:ascii="Arial" w:eastAsia="Times New Roman" w:hAnsi="Arial" w:cs="Arial"/>
          <w:b/>
          <w:bCs/>
          <w:kern w:val="0"/>
          <w14:ligatures w14:val="none"/>
        </w:rPr>
        <w:t>Return-to-Work (RTW)</w:t>
      </w:r>
      <w:r w:rsidRPr="00A02476">
        <w:rPr>
          <w:rFonts w:ascii="Arial" w:eastAsia="Times New Roman" w:hAnsi="Arial" w:cs="Arial"/>
          <w:kern w:val="0"/>
          <w14:ligatures w14:val="none"/>
        </w:rPr>
        <w:t xml:space="preserve"> or </w:t>
      </w:r>
      <w:r w:rsidRPr="00A02476">
        <w:rPr>
          <w:rFonts w:ascii="Arial" w:eastAsia="Times New Roman" w:hAnsi="Arial" w:cs="Arial"/>
          <w:b/>
          <w:bCs/>
          <w:kern w:val="0"/>
          <w14:ligatures w14:val="none"/>
        </w:rPr>
        <w:t>Light-Duty Program (Module 5)</w:t>
      </w:r>
      <w:r w:rsidRPr="00A02476">
        <w:rPr>
          <w:rFonts w:ascii="Arial" w:eastAsia="Times New Roman" w:hAnsi="Arial" w:cs="Arial"/>
          <w:kern w:val="0"/>
          <w14:ligatures w14:val="none"/>
        </w:rPr>
        <w:t xml:space="preserve">. By getting an employee back to work safely (even with a restriction), you </w:t>
      </w:r>
      <w:r w:rsidRPr="00A02476">
        <w:rPr>
          <w:rFonts w:ascii="Arial" w:eastAsia="Times New Roman" w:hAnsi="Arial" w:cs="Arial"/>
          <w:b/>
          <w:bCs/>
          <w:kern w:val="0"/>
          <w14:ligatures w14:val="none"/>
        </w:rPr>
        <w:t>limit the indemnity payments</w:t>
      </w:r>
      <w:r w:rsidRPr="00A02476">
        <w:rPr>
          <w:rFonts w:ascii="Arial" w:eastAsia="Times New Roman" w:hAnsi="Arial" w:cs="Arial"/>
          <w:kern w:val="0"/>
          <w14:ligatures w14:val="none"/>
        </w:rPr>
        <w:t xml:space="preserve"> and, crucially, </w:t>
      </w:r>
      <w:r w:rsidRPr="00A02476">
        <w:rPr>
          <w:rFonts w:ascii="Arial" w:eastAsia="Times New Roman" w:hAnsi="Arial" w:cs="Arial"/>
          <w:b/>
          <w:bCs/>
          <w:kern w:val="0"/>
          <w14:ligatures w14:val="none"/>
        </w:rPr>
        <w:t>limit the DAFW/DART days</w:t>
      </w:r>
      <w:r w:rsidRPr="00A02476">
        <w:rPr>
          <w:rFonts w:ascii="Arial" w:eastAsia="Times New Roman" w:hAnsi="Arial" w:cs="Arial"/>
          <w:kern w:val="0"/>
          <w14:ligatures w14:val="none"/>
        </w:rPr>
        <w:t>. This reduces the total incurred loss amount reported to the WC bureau, keeping your EMR lower.</w:t>
      </w:r>
    </w:p>
    <w:p w14:paraId="743C2CCF" w14:textId="77777777" w:rsidR="00A02476" w:rsidRPr="00A02476" w:rsidRDefault="00A02476" w:rsidP="00A02476">
      <w:pPr>
        <w:spacing w:after="100" w:afterAutospacing="1" w:line="240" w:lineRule="auto"/>
        <w:rPr>
          <w:rFonts w:ascii="Arial" w:eastAsia="Times New Roman" w:hAnsi="Arial" w:cs="Arial"/>
          <w:kern w:val="0"/>
          <w14:ligatures w14:val="none"/>
        </w:rPr>
      </w:pPr>
      <w:r w:rsidRPr="00A02476">
        <w:rPr>
          <w:rFonts w:ascii="Arial" w:eastAsia="Times New Roman" w:hAnsi="Arial" w:cs="Arial"/>
          <w:b/>
          <w:bCs/>
          <w:kern w:val="0"/>
          <w14:ligatures w14:val="none"/>
        </w:rPr>
        <w:t>The Final Strategic Goal:</w:t>
      </w:r>
      <w:r w:rsidRPr="00A02476">
        <w:rPr>
          <w:rFonts w:ascii="Arial" w:eastAsia="Times New Roman" w:hAnsi="Arial" w:cs="Arial"/>
          <w:kern w:val="0"/>
          <w14:ligatures w14:val="none"/>
        </w:rPr>
        <w:t xml:space="preserve"> The accurate, proactive manager uses the OSHA 300 Log as an early warning system to find and fix hazards (via RCA) before they become high-severity, high-frequency claims that balloon the EMR.</w:t>
      </w:r>
    </w:p>
    <w:p w14:paraId="2F6DF7E7" w14:textId="77777777" w:rsidR="007C68C4" w:rsidRPr="008851A0" w:rsidRDefault="007C68C4" w:rsidP="007C68C4">
      <w:pPr>
        <w:spacing w:before="100" w:beforeAutospacing="1" w:after="100" w:afterAutospacing="1" w:line="240" w:lineRule="auto"/>
        <w:rPr>
          <w:rFonts w:ascii="Arial" w:eastAsia="Times New Roman" w:hAnsi="Arial" w:cs="Arial"/>
          <w:kern w:val="0"/>
          <w14:ligatures w14:val="none"/>
        </w:rPr>
      </w:pPr>
    </w:p>
    <w:p w14:paraId="434CF1A6" w14:textId="77777777" w:rsidR="00410120" w:rsidRPr="00410120" w:rsidRDefault="00410120" w:rsidP="00410120">
      <w:pPr>
        <w:spacing w:after="100" w:afterAutospacing="1" w:line="240" w:lineRule="auto"/>
        <w:outlineLvl w:val="1"/>
        <w:rPr>
          <w:rFonts w:ascii="Arial" w:eastAsia="Times New Roman" w:hAnsi="Arial" w:cs="Arial"/>
          <w:b/>
          <w:bCs/>
          <w:color w:val="EE0000"/>
          <w:kern w:val="0"/>
          <w:sz w:val="27"/>
          <w:szCs w:val="27"/>
          <w14:ligatures w14:val="none"/>
        </w:rPr>
      </w:pPr>
      <w:r w:rsidRPr="00410120">
        <w:rPr>
          <w:rFonts w:ascii="Arial" w:eastAsia="Times New Roman" w:hAnsi="Arial" w:cs="Arial"/>
          <w:b/>
          <w:bCs/>
          <w:color w:val="EE0000"/>
          <w:kern w:val="0"/>
          <w:sz w:val="27"/>
          <w:szCs w:val="27"/>
          <w14:ligatures w14:val="none"/>
        </w:rPr>
        <w:t>Module 10: Executive Capstone: Implementing the CCH System for Organizational Resilience</w:t>
      </w:r>
    </w:p>
    <w:p w14:paraId="79DF38AE" w14:textId="77777777" w:rsidR="00410120" w:rsidRPr="00410120" w:rsidRDefault="00410120" w:rsidP="00410120">
      <w:pPr>
        <w:spacing w:after="100" w:afterAutospacing="1" w:line="240" w:lineRule="auto"/>
        <w:rPr>
          <w:rFonts w:ascii="Arial" w:eastAsia="Times New Roman" w:hAnsi="Arial" w:cs="Arial"/>
          <w:kern w:val="0"/>
          <w14:ligatures w14:val="none"/>
        </w:rPr>
      </w:pPr>
      <w:r w:rsidRPr="00410120">
        <w:rPr>
          <w:rFonts w:ascii="Arial" w:eastAsia="Times New Roman" w:hAnsi="Arial" w:cs="Arial"/>
          <w:kern w:val="0"/>
          <w14:ligatures w14:val="none"/>
        </w:rPr>
        <w:t xml:space="preserve">This final module synthesizes all the principles of Core Compliance HUB. It provides leadership teams with a clear roadmap for establishing the </w:t>
      </w:r>
      <w:r w:rsidRPr="00410120">
        <w:rPr>
          <w:rFonts w:ascii="Arial" w:eastAsia="Times New Roman" w:hAnsi="Arial" w:cs="Arial"/>
          <w:b/>
          <w:bCs/>
          <w:kern w:val="0"/>
          <w14:ligatures w14:val="none"/>
        </w:rPr>
        <w:t>CCH System</w:t>
      </w:r>
      <w:r w:rsidRPr="00410120">
        <w:rPr>
          <w:rFonts w:ascii="Arial" w:eastAsia="Times New Roman" w:hAnsi="Arial" w:cs="Arial"/>
          <w:kern w:val="0"/>
          <w14:ligatures w14:val="none"/>
        </w:rPr>
        <w:t>—a blend of compliant recordkeeping, strategic analysis, and proactive management—to achieve sustained safety excellence and bottom-line protection.</w:t>
      </w:r>
    </w:p>
    <w:p w14:paraId="038E6114" w14:textId="77777777" w:rsidR="00410120" w:rsidRPr="00410120" w:rsidRDefault="00410120" w:rsidP="00410120">
      <w:pPr>
        <w:spacing w:after="100" w:afterAutospacing="1" w:line="240" w:lineRule="auto"/>
        <w:outlineLvl w:val="2"/>
        <w:rPr>
          <w:rFonts w:ascii="Arial" w:eastAsia="Times New Roman" w:hAnsi="Arial" w:cs="Arial"/>
          <w:b/>
          <w:bCs/>
          <w:kern w:val="0"/>
          <w:sz w:val="27"/>
          <w:szCs w:val="27"/>
          <w14:ligatures w14:val="none"/>
        </w:rPr>
      </w:pPr>
      <w:r w:rsidRPr="00410120">
        <w:rPr>
          <w:rFonts w:ascii="Arial" w:eastAsia="Times New Roman" w:hAnsi="Arial" w:cs="Arial"/>
          <w:b/>
          <w:bCs/>
          <w:kern w:val="0"/>
          <w:sz w:val="27"/>
          <w:szCs w:val="27"/>
          <w14:ligatures w14:val="none"/>
        </w:rPr>
        <w:t>1. The CCH Cycle of Safety Excellence (The System Roadmap)</w:t>
      </w:r>
    </w:p>
    <w:p w14:paraId="082EE51B" w14:textId="77777777" w:rsidR="00410120" w:rsidRPr="00410120" w:rsidRDefault="00410120" w:rsidP="00410120">
      <w:pPr>
        <w:spacing w:after="100" w:afterAutospacing="1" w:line="240" w:lineRule="auto"/>
        <w:rPr>
          <w:rFonts w:ascii="Arial" w:eastAsia="Times New Roman" w:hAnsi="Arial" w:cs="Arial"/>
          <w:kern w:val="0"/>
          <w14:ligatures w14:val="none"/>
        </w:rPr>
      </w:pPr>
      <w:r w:rsidRPr="00410120">
        <w:rPr>
          <w:rFonts w:ascii="Arial" w:eastAsia="Times New Roman" w:hAnsi="Arial" w:cs="Arial"/>
          <w:kern w:val="0"/>
          <w14:ligatures w14:val="none"/>
        </w:rPr>
        <w:t xml:space="preserve">The course has established a clear, repeatable cycle for transforming safety from a reactive compliance task into a proactive business strategy. This cycle aligns perfectly with the </w:t>
      </w:r>
      <w:r w:rsidRPr="00410120">
        <w:rPr>
          <w:rFonts w:ascii="Arial" w:eastAsia="Times New Roman" w:hAnsi="Arial" w:cs="Arial"/>
          <w:b/>
          <w:bCs/>
          <w:kern w:val="0"/>
          <w14:ligatures w14:val="none"/>
        </w:rPr>
        <w:t>Plan-Do-Check-Act (PDCA)</w:t>
      </w:r>
      <w:r w:rsidRPr="00410120">
        <w:rPr>
          <w:rFonts w:ascii="Arial" w:eastAsia="Times New Roman" w:hAnsi="Arial" w:cs="Arial"/>
          <w:kern w:val="0"/>
          <w14:ligatures w14:val="none"/>
        </w:rPr>
        <w:t xml:space="preserve"> model that underpins ISO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1976"/>
        <w:gridCol w:w="2118"/>
        <w:gridCol w:w="5731"/>
      </w:tblGrid>
      <w:tr w:rsidR="00410120" w:rsidRPr="00410120" w14:paraId="714A53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17F010"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15294"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CCH Action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9DD84"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Modules Covered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4046B"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Executive Goal</w:t>
            </w:r>
          </w:p>
        </w:tc>
      </w:tr>
      <w:tr w:rsidR="00410120" w:rsidRPr="00410120" w14:paraId="3515EB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663BDE"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38EFD"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Establish the Foundation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14380"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kern w:val="0"/>
                <w14:ligatures w14:val="none"/>
              </w:rPr>
              <w:t>Mission/Vision, Mod 1, Mod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732D4"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Standardize decisions</w:t>
            </w:r>
            <w:r w:rsidRPr="00410120">
              <w:rPr>
                <w:rFonts w:ascii="Arial" w:eastAsia="Times New Roman" w:hAnsi="Arial" w:cs="Arial"/>
                <w:kern w:val="0"/>
                <w14:ligatures w14:val="none"/>
              </w:rPr>
              <w:t xml:space="preserve"> to ensure every case is correctly categorized as Recordable/Not Recordable. Negotiate effective </w:t>
            </w:r>
            <w:r w:rsidRPr="00410120">
              <w:rPr>
                <w:rFonts w:ascii="Arial" w:eastAsia="Times New Roman" w:hAnsi="Arial" w:cs="Arial"/>
                <w:b/>
                <w:bCs/>
                <w:kern w:val="0"/>
                <w14:ligatures w14:val="none"/>
              </w:rPr>
              <w:t>Clinic Protocols (Mod 5)</w:t>
            </w:r>
            <w:r w:rsidRPr="00410120">
              <w:rPr>
                <w:rFonts w:ascii="Arial" w:eastAsia="Times New Roman" w:hAnsi="Arial" w:cs="Arial"/>
                <w:kern w:val="0"/>
                <w14:ligatures w14:val="none"/>
              </w:rPr>
              <w:t>.</w:t>
            </w:r>
          </w:p>
        </w:tc>
      </w:tr>
      <w:tr w:rsidR="00410120" w:rsidRPr="00410120" w14:paraId="606F2B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8F021"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DO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0F7DC"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Execute the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16C8B"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kern w:val="0"/>
                <w14:ligatures w14:val="none"/>
              </w:rPr>
              <w:t>Mod 3, Mod 4, Mod 5</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DDE20"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Ensure Timeliness and Accuracy</w:t>
            </w:r>
            <w:r w:rsidRPr="00410120">
              <w:rPr>
                <w:rFonts w:ascii="Arial" w:eastAsia="Times New Roman" w:hAnsi="Arial" w:cs="Arial"/>
                <w:kern w:val="0"/>
                <w14:ligatures w14:val="none"/>
              </w:rPr>
              <w:t xml:space="preserve"> of all 300/301 entries. Implement a robust </w:t>
            </w:r>
            <w:r w:rsidRPr="00410120">
              <w:rPr>
                <w:rFonts w:ascii="Arial" w:eastAsia="Times New Roman" w:hAnsi="Arial" w:cs="Arial"/>
                <w:b/>
                <w:bCs/>
                <w:kern w:val="0"/>
                <w14:ligatures w14:val="none"/>
              </w:rPr>
              <w:t>Return-to-Work</w:t>
            </w:r>
            <w:r w:rsidRPr="00410120">
              <w:rPr>
                <w:rFonts w:ascii="Arial" w:eastAsia="Times New Roman" w:hAnsi="Arial" w:cs="Arial"/>
                <w:kern w:val="0"/>
                <w14:ligatures w14:val="none"/>
              </w:rPr>
              <w:t xml:space="preserve"> program to limit DAFW/DART days.</w:t>
            </w:r>
          </w:p>
        </w:tc>
      </w:tr>
      <w:tr w:rsidR="00410120" w:rsidRPr="00410120" w14:paraId="19EC71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F79C39"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0EE3A"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Audit and Analyze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017C4"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kern w:val="0"/>
                <w14:ligatures w14:val="none"/>
              </w:rPr>
              <w:t>Mod 8, Mod 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C74E0"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Verify Data Integrity</w:t>
            </w:r>
            <w:r w:rsidRPr="00410120">
              <w:rPr>
                <w:rFonts w:ascii="Arial" w:eastAsia="Times New Roman" w:hAnsi="Arial" w:cs="Arial"/>
                <w:kern w:val="0"/>
                <w14:ligatures w14:val="none"/>
              </w:rPr>
              <w:t xml:space="preserve"> using the CCH Audit Checklist. </w:t>
            </w:r>
            <w:r w:rsidRPr="00410120">
              <w:rPr>
                <w:rFonts w:ascii="Arial" w:eastAsia="Times New Roman" w:hAnsi="Arial" w:cs="Arial"/>
                <w:b/>
                <w:bCs/>
                <w:kern w:val="0"/>
                <w14:ligatures w14:val="none"/>
              </w:rPr>
              <w:t>Trend Analysis</w:t>
            </w:r>
            <w:r w:rsidRPr="00410120">
              <w:rPr>
                <w:rFonts w:ascii="Arial" w:eastAsia="Times New Roman" w:hAnsi="Arial" w:cs="Arial"/>
                <w:kern w:val="0"/>
                <w14:ligatures w14:val="none"/>
              </w:rPr>
              <w:t xml:space="preserve"> identifies the high-frequency/high-severity hazards.</w:t>
            </w:r>
          </w:p>
        </w:tc>
      </w:tr>
      <w:tr w:rsidR="00410120" w:rsidRPr="00410120" w14:paraId="1E552D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9D5FF"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lastRenderedPageBreak/>
              <w:t>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36377"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Systemic Improvement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B9F2E"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kern w:val="0"/>
                <w14:ligatures w14:val="none"/>
              </w:rPr>
              <w:t>Mod 9, Future ISO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65E1C" w14:textId="77777777" w:rsidR="00410120" w:rsidRPr="00410120" w:rsidRDefault="00410120" w:rsidP="00410120">
            <w:pPr>
              <w:spacing w:after="0"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Eliminate Root Causes</w:t>
            </w:r>
            <w:r w:rsidRPr="00410120">
              <w:rPr>
                <w:rFonts w:ascii="Arial" w:eastAsia="Times New Roman" w:hAnsi="Arial" w:cs="Arial"/>
                <w:kern w:val="0"/>
                <w14:ligatures w14:val="none"/>
              </w:rPr>
              <w:t xml:space="preserve"> using advanced RCA. Invest in high-impact </w:t>
            </w:r>
            <w:r w:rsidRPr="00410120">
              <w:rPr>
                <w:rFonts w:ascii="Arial" w:eastAsia="Times New Roman" w:hAnsi="Arial" w:cs="Arial"/>
                <w:b/>
                <w:bCs/>
                <w:kern w:val="0"/>
                <w14:ligatures w14:val="none"/>
              </w:rPr>
              <w:t>Engineering Controls</w:t>
            </w:r>
            <w:r w:rsidRPr="00410120">
              <w:rPr>
                <w:rFonts w:ascii="Arial" w:eastAsia="Times New Roman" w:hAnsi="Arial" w:cs="Arial"/>
                <w:kern w:val="0"/>
                <w14:ligatures w14:val="none"/>
              </w:rPr>
              <w:t xml:space="preserve"> to permanently lower the EMR and protect the workforce.</w:t>
            </w:r>
          </w:p>
        </w:tc>
      </w:tr>
    </w:tbl>
    <w:p w14:paraId="44AEB74C" w14:textId="77777777" w:rsidR="00410120" w:rsidRPr="00410120" w:rsidRDefault="00410120" w:rsidP="00410120">
      <w:pPr>
        <w:spacing w:after="100" w:afterAutospacing="1" w:line="240" w:lineRule="auto"/>
        <w:outlineLvl w:val="2"/>
        <w:rPr>
          <w:rFonts w:ascii="Arial" w:eastAsia="Times New Roman" w:hAnsi="Arial" w:cs="Arial"/>
          <w:b/>
          <w:bCs/>
          <w:kern w:val="0"/>
          <w:sz w:val="27"/>
          <w:szCs w:val="27"/>
          <w14:ligatures w14:val="none"/>
        </w:rPr>
      </w:pPr>
      <w:r w:rsidRPr="00410120">
        <w:rPr>
          <w:rFonts w:ascii="Arial" w:eastAsia="Times New Roman" w:hAnsi="Arial" w:cs="Arial"/>
          <w:b/>
          <w:bCs/>
          <w:kern w:val="0"/>
          <w:sz w:val="27"/>
          <w:szCs w:val="27"/>
          <w14:ligatures w14:val="none"/>
        </w:rPr>
        <w:t>2. The Executive Safety Brief: Communicating Value Upwards</w:t>
      </w:r>
    </w:p>
    <w:p w14:paraId="7DBABB71" w14:textId="77777777" w:rsidR="00410120" w:rsidRPr="00410120" w:rsidRDefault="00410120" w:rsidP="00410120">
      <w:pPr>
        <w:spacing w:after="100" w:afterAutospacing="1" w:line="240" w:lineRule="auto"/>
        <w:rPr>
          <w:rFonts w:ascii="Arial" w:eastAsia="Times New Roman" w:hAnsi="Arial" w:cs="Arial"/>
          <w:kern w:val="0"/>
          <w14:ligatures w14:val="none"/>
        </w:rPr>
      </w:pPr>
      <w:r w:rsidRPr="00410120">
        <w:rPr>
          <w:rFonts w:ascii="Arial" w:eastAsia="Times New Roman" w:hAnsi="Arial" w:cs="Arial"/>
          <w:kern w:val="0"/>
          <w14:ligatures w14:val="none"/>
        </w:rPr>
        <w:t xml:space="preserve">To secure the necessary resources for system maintenance (like specialized training or engineering controls), safety and HR professionals must communicate the program's value in </w:t>
      </w:r>
      <w:r w:rsidRPr="00410120">
        <w:rPr>
          <w:rFonts w:ascii="Arial" w:eastAsia="Times New Roman" w:hAnsi="Arial" w:cs="Arial"/>
          <w:b/>
          <w:bCs/>
          <w:kern w:val="0"/>
          <w14:ligatures w14:val="none"/>
        </w:rPr>
        <w:t>financial and strategic terms</w:t>
      </w:r>
      <w:r w:rsidRPr="00410120">
        <w:rPr>
          <w:rFonts w:ascii="Arial" w:eastAsia="Times New Roman" w:hAnsi="Arial" w:cs="Arial"/>
          <w:kern w:val="0"/>
          <w14:ligatures w14:val="none"/>
        </w:rPr>
        <w:t xml:space="preserve"> that resonate with executive leadership.</w:t>
      </w:r>
    </w:p>
    <w:p w14:paraId="7FB5E046" w14:textId="77777777" w:rsidR="00410120" w:rsidRPr="00410120" w:rsidRDefault="00410120" w:rsidP="00410120">
      <w:pPr>
        <w:numPr>
          <w:ilvl w:val="0"/>
          <w:numId w:val="62"/>
        </w:numPr>
        <w:spacing w:after="100" w:afterAutospacing="1"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Shift from Cost to Investment:</w:t>
      </w:r>
      <w:r w:rsidRPr="00410120">
        <w:rPr>
          <w:rFonts w:ascii="Arial" w:eastAsia="Times New Roman" w:hAnsi="Arial" w:cs="Arial"/>
          <w:kern w:val="0"/>
          <w14:ligatures w14:val="none"/>
        </w:rPr>
        <w:t xml:space="preserve"> Never frame safety as an expense. Frame it as the </w:t>
      </w:r>
      <w:r w:rsidRPr="00410120">
        <w:rPr>
          <w:rFonts w:ascii="Arial" w:eastAsia="Times New Roman" w:hAnsi="Arial" w:cs="Arial"/>
          <w:b/>
          <w:bCs/>
          <w:kern w:val="0"/>
          <w14:ligatures w14:val="none"/>
        </w:rPr>
        <w:t>controlling factor</w:t>
      </w:r>
      <w:r w:rsidRPr="00410120">
        <w:rPr>
          <w:rFonts w:ascii="Arial" w:eastAsia="Times New Roman" w:hAnsi="Arial" w:cs="Arial"/>
          <w:kern w:val="0"/>
          <w14:ligatures w14:val="none"/>
        </w:rPr>
        <w:t xml:space="preserve"> in the company's insurance, competitiveness, and employee retention.</w:t>
      </w:r>
    </w:p>
    <w:p w14:paraId="7F69D1F1" w14:textId="77777777" w:rsidR="00410120" w:rsidRPr="00410120" w:rsidRDefault="00410120" w:rsidP="00410120">
      <w:pPr>
        <w:numPr>
          <w:ilvl w:val="0"/>
          <w:numId w:val="62"/>
        </w:numPr>
        <w:spacing w:after="100" w:afterAutospacing="1"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The EMR Argument:</w:t>
      </w:r>
      <w:r w:rsidRPr="00410120">
        <w:rPr>
          <w:rFonts w:ascii="Arial" w:eastAsia="Times New Roman" w:hAnsi="Arial" w:cs="Arial"/>
          <w:kern w:val="0"/>
          <w14:ligatures w14:val="none"/>
        </w:rPr>
        <w:t xml:space="preserve"> Present the </w:t>
      </w:r>
      <w:r w:rsidRPr="00410120">
        <w:rPr>
          <w:rFonts w:ascii="Arial" w:eastAsia="Times New Roman" w:hAnsi="Arial" w:cs="Arial"/>
          <w:b/>
          <w:bCs/>
          <w:kern w:val="0"/>
          <w14:ligatures w14:val="none"/>
        </w:rPr>
        <w:t>Experience Modification Rate (EMR)</w:t>
      </w:r>
      <w:r w:rsidRPr="00410120">
        <w:rPr>
          <w:rFonts w:ascii="Arial" w:eastAsia="Times New Roman" w:hAnsi="Arial" w:cs="Arial"/>
          <w:kern w:val="0"/>
          <w14:ligatures w14:val="none"/>
        </w:rPr>
        <w:t xml:space="preserve"> as a </w:t>
      </w:r>
      <w:r w:rsidRPr="00410120">
        <w:rPr>
          <w:rFonts w:ascii="Arial" w:eastAsia="Times New Roman" w:hAnsi="Arial" w:cs="Arial"/>
          <w:b/>
          <w:bCs/>
          <w:kern w:val="0"/>
          <w14:ligatures w14:val="none"/>
        </w:rPr>
        <w:t>controllable tax rate</w:t>
      </w:r>
      <w:r w:rsidRPr="00410120">
        <w:rPr>
          <w:rFonts w:ascii="Arial" w:eastAsia="Times New Roman" w:hAnsi="Arial" w:cs="Arial"/>
          <w:kern w:val="0"/>
          <w14:ligatures w14:val="none"/>
        </w:rPr>
        <w:t xml:space="preserve">. Every DART day prevented, and every over-recorded case corrected, is a tangible step toward lowering the EMR and securing a </w:t>
      </w:r>
      <w:r w:rsidRPr="00410120">
        <w:rPr>
          <w:rFonts w:ascii="Arial" w:eastAsia="Times New Roman" w:hAnsi="Arial" w:cs="Arial"/>
          <w:b/>
          <w:bCs/>
          <w:kern w:val="0"/>
          <w14:ligatures w14:val="none"/>
        </w:rPr>
        <w:t>permanent discount</w:t>
      </w:r>
      <w:r w:rsidRPr="00410120">
        <w:rPr>
          <w:rFonts w:ascii="Arial" w:eastAsia="Times New Roman" w:hAnsi="Arial" w:cs="Arial"/>
          <w:kern w:val="0"/>
          <w14:ligatures w14:val="none"/>
        </w:rPr>
        <w:t xml:space="preserve"> on Workers' Comp premiums.</w:t>
      </w:r>
    </w:p>
    <w:p w14:paraId="19A7F5C7" w14:textId="77777777" w:rsidR="00410120" w:rsidRPr="00410120" w:rsidRDefault="00410120" w:rsidP="00410120">
      <w:pPr>
        <w:numPr>
          <w:ilvl w:val="0"/>
          <w:numId w:val="62"/>
        </w:numPr>
        <w:spacing w:after="100" w:afterAutospacing="1"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TRIR as a Marketing Tool:</w:t>
      </w:r>
      <w:r w:rsidRPr="00410120">
        <w:rPr>
          <w:rFonts w:ascii="Arial" w:eastAsia="Times New Roman" w:hAnsi="Arial" w:cs="Arial"/>
          <w:kern w:val="0"/>
          <w14:ligatures w14:val="none"/>
        </w:rPr>
        <w:t xml:space="preserve"> Use a low, well-managed </w:t>
      </w:r>
      <w:r w:rsidRPr="00410120">
        <w:rPr>
          <w:rFonts w:ascii="Arial" w:eastAsia="Times New Roman" w:hAnsi="Arial" w:cs="Arial"/>
          <w:b/>
          <w:bCs/>
          <w:kern w:val="0"/>
          <w14:ligatures w14:val="none"/>
        </w:rPr>
        <w:t>Total Recordable Incident Rate (TRIR)</w:t>
      </w:r>
      <w:r w:rsidRPr="00410120">
        <w:rPr>
          <w:rFonts w:ascii="Arial" w:eastAsia="Times New Roman" w:hAnsi="Arial" w:cs="Arial"/>
          <w:kern w:val="0"/>
          <w14:ligatures w14:val="none"/>
        </w:rPr>
        <w:t xml:space="preserve"> as a competitive advantage. Highlight that major clients (especially government, construction, and large logistics firms) mandate low TRIR/DART rates for contracts. </w:t>
      </w:r>
      <w:r w:rsidRPr="00410120">
        <w:rPr>
          <w:rFonts w:ascii="Arial" w:eastAsia="Times New Roman" w:hAnsi="Arial" w:cs="Arial"/>
          <w:b/>
          <w:bCs/>
          <w:kern w:val="0"/>
          <w14:ligatures w14:val="none"/>
        </w:rPr>
        <w:t>Your low rates are a gateway to new revenue.</w:t>
      </w:r>
    </w:p>
    <w:p w14:paraId="5B8C8412" w14:textId="77777777" w:rsidR="00410120" w:rsidRPr="00410120" w:rsidRDefault="00410120" w:rsidP="00410120">
      <w:pPr>
        <w:spacing w:after="100" w:afterAutospacing="1" w:line="240" w:lineRule="auto"/>
        <w:outlineLvl w:val="2"/>
        <w:rPr>
          <w:rFonts w:ascii="Arial" w:eastAsia="Times New Roman" w:hAnsi="Arial" w:cs="Arial"/>
          <w:b/>
          <w:bCs/>
          <w:kern w:val="0"/>
          <w:sz w:val="27"/>
          <w:szCs w:val="27"/>
          <w14:ligatures w14:val="none"/>
        </w:rPr>
      </w:pPr>
      <w:r w:rsidRPr="00410120">
        <w:rPr>
          <w:rFonts w:ascii="Arial" w:eastAsia="Times New Roman" w:hAnsi="Arial" w:cs="Arial"/>
          <w:b/>
          <w:bCs/>
          <w:kern w:val="0"/>
          <w:sz w:val="27"/>
          <w:szCs w:val="27"/>
          <w14:ligatures w14:val="none"/>
        </w:rPr>
        <w:t>3. Final Call to Action: The Path to Organizational Resilience</w:t>
      </w:r>
    </w:p>
    <w:p w14:paraId="38B389E5" w14:textId="77777777" w:rsidR="00410120" w:rsidRPr="00410120" w:rsidRDefault="00410120" w:rsidP="00410120">
      <w:pPr>
        <w:spacing w:after="100" w:afterAutospacing="1" w:line="240" w:lineRule="auto"/>
        <w:rPr>
          <w:rFonts w:ascii="Arial" w:eastAsia="Times New Roman" w:hAnsi="Arial" w:cs="Arial"/>
          <w:kern w:val="0"/>
          <w14:ligatures w14:val="none"/>
        </w:rPr>
      </w:pPr>
      <w:r w:rsidRPr="00410120">
        <w:rPr>
          <w:rFonts w:ascii="Arial" w:eastAsia="Times New Roman" w:hAnsi="Arial" w:cs="Arial"/>
          <w:kern w:val="0"/>
          <w14:ligatures w14:val="none"/>
        </w:rPr>
        <w:t>Organizational resilience—the ability to adapt to severe shocks and disruptions—is a core tenet of modern business. A well-executed CCH System is integral to this resilience.</w:t>
      </w:r>
    </w:p>
    <w:p w14:paraId="5ABDEA7C" w14:textId="77777777" w:rsidR="00410120" w:rsidRPr="00410120" w:rsidRDefault="00410120" w:rsidP="00410120">
      <w:pPr>
        <w:numPr>
          <w:ilvl w:val="0"/>
          <w:numId w:val="63"/>
        </w:numPr>
        <w:spacing w:after="100" w:afterAutospacing="1"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Mitigating Black Swan Risks:</w:t>
      </w:r>
      <w:r w:rsidRPr="00410120">
        <w:rPr>
          <w:rFonts w:ascii="Arial" w:eastAsia="Times New Roman" w:hAnsi="Arial" w:cs="Arial"/>
          <w:kern w:val="0"/>
          <w14:ligatures w14:val="none"/>
        </w:rPr>
        <w:t xml:space="preserve"> Accurate records reveal </w:t>
      </w:r>
      <w:r w:rsidRPr="00410120">
        <w:rPr>
          <w:rFonts w:ascii="Arial" w:eastAsia="Times New Roman" w:hAnsi="Arial" w:cs="Arial"/>
          <w:b/>
          <w:bCs/>
          <w:kern w:val="0"/>
          <w14:ligatures w14:val="none"/>
        </w:rPr>
        <w:t>hidden systemic risk</w:t>
      </w:r>
      <w:r w:rsidRPr="00410120">
        <w:rPr>
          <w:rFonts w:ascii="Arial" w:eastAsia="Times New Roman" w:hAnsi="Arial" w:cs="Arial"/>
          <w:kern w:val="0"/>
          <w14:ligatures w14:val="none"/>
        </w:rPr>
        <w:t>. RCA (Module 9) eliminates those risks before they lead to catastrophic, high-cost incidents that damage reputation and operational continuity.</w:t>
      </w:r>
    </w:p>
    <w:p w14:paraId="42D97E26" w14:textId="77777777" w:rsidR="00410120" w:rsidRPr="00410120" w:rsidRDefault="00410120" w:rsidP="00410120">
      <w:pPr>
        <w:numPr>
          <w:ilvl w:val="0"/>
          <w:numId w:val="63"/>
        </w:numPr>
        <w:spacing w:after="100" w:afterAutospacing="1"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Building the Safety Culture:</w:t>
      </w:r>
      <w:r w:rsidRPr="00410120">
        <w:rPr>
          <w:rFonts w:ascii="Arial" w:eastAsia="Times New Roman" w:hAnsi="Arial" w:cs="Arial"/>
          <w:kern w:val="0"/>
          <w14:ligatures w14:val="none"/>
        </w:rPr>
        <w:t xml:space="preserve"> The CCH System empowers </w:t>
      </w:r>
      <w:r w:rsidRPr="00410120">
        <w:rPr>
          <w:rFonts w:ascii="Arial" w:eastAsia="Times New Roman" w:hAnsi="Arial" w:cs="Arial"/>
          <w:b/>
          <w:bCs/>
          <w:kern w:val="0"/>
          <w14:ligatures w14:val="none"/>
        </w:rPr>
        <w:t>accountability</w:t>
      </w:r>
      <w:r w:rsidRPr="00410120">
        <w:rPr>
          <w:rFonts w:ascii="Arial" w:eastAsia="Times New Roman" w:hAnsi="Arial" w:cs="Arial"/>
          <w:kern w:val="0"/>
          <w14:ligatures w14:val="none"/>
        </w:rPr>
        <w:t xml:space="preserve"> at all levels:</w:t>
      </w:r>
    </w:p>
    <w:p w14:paraId="2CC94F3F" w14:textId="77777777" w:rsidR="00410120" w:rsidRPr="00410120" w:rsidRDefault="00410120" w:rsidP="00410120">
      <w:pPr>
        <w:numPr>
          <w:ilvl w:val="1"/>
          <w:numId w:val="63"/>
        </w:numPr>
        <w:spacing w:after="100" w:afterAutospacing="1"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Leadership:</w:t>
      </w:r>
      <w:r w:rsidRPr="00410120">
        <w:rPr>
          <w:rFonts w:ascii="Arial" w:eastAsia="Times New Roman" w:hAnsi="Arial" w:cs="Arial"/>
          <w:kern w:val="0"/>
          <w14:ligatures w14:val="none"/>
        </w:rPr>
        <w:t xml:space="preserve"> Accountable for resource allocation and system verification (via EMR and TRIR KPIs).</w:t>
      </w:r>
    </w:p>
    <w:p w14:paraId="41F1FCC0" w14:textId="77777777" w:rsidR="00410120" w:rsidRPr="00410120" w:rsidRDefault="00410120" w:rsidP="00410120">
      <w:pPr>
        <w:numPr>
          <w:ilvl w:val="1"/>
          <w:numId w:val="63"/>
        </w:numPr>
        <w:spacing w:after="100" w:afterAutospacing="1"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Supervisors:</w:t>
      </w:r>
      <w:r w:rsidRPr="00410120">
        <w:rPr>
          <w:rFonts w:ascii="Arial" w:eastAsia="Times New Roman" w:hAnsi="Arial" w:cs="Arial"/>
          <w:kern w:val="0"/>
          <w14:ligatures w14:val="none"/>
        </w:rPr>
        <w:t xml:space="preserve"> Accountable for timely, accurate reporting and immediate incident investigation (via the 301 form).</w:t>
      </w:r>
    </w:p>
    <w:p w14:paraId="7B7A3BEC" w14:textId="77777777" w:rsidR="00410120" w:rsidRPr="00410120" w:rsidRDefault="00410120" w:rsidP="00410120">
      <w:pPr>
        <w:numPr>
          <w:ilvl w:val="1"/>
          <w:numId w:val="63"/>
        </w:numPr>
        <w:spacing w:after="100" w:afterAutospacing="1"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Employees:</w:t>
      </w:r>
      <w:r w:rsidRPr="00410120">
        <w:rPr>
          <w:rFonts w:ascii="Arial" w:eastAsia="Times New Roman" w:hAnsi="Arial" w:cs="Arial"/>
          <w:kern w:val="0"/>
          <w14:ligatures w14:val="none"/>
        </w:rPr>
        <w:t xml:space="preserve"> Accountable for participation and reporting without fear of unfair blame (because RCA focuses on the system, not just the person).</w:t>
      </w:r>
    </w:p>
    <w:p w14:paraId="1B59B556" w14:textId="77777777" w:rsidR="00410120" w:rsidRPr="00410120" w:rsidRDefault="00410120" w:rsidP="00410120">
      <w:pPr>
        <w:numPr>
          <w:ilvl w:val="0"/>
          <w:numId w:val="63"/>
        </w:numPr>
        <w:spacing w:after="100" w:afterAutospacing="1"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The CCH Promise Delivered:</w:t>
      </w:r>
      <w:r w:rsidRPr="00410120">
        <w:rPr>
          <w:rFonts w:ascii="Arial" w:eastAsia="Times New Roman" w:hAnsi="Arial" w:cs="Arial"/>
          <w:kern w:val="0"/>
          <w14:ligatures w14:val="none"/>
        </w:rPr>
        <w:t xml:space="preserve"> By mastering compliance mechanics, leveraging data strategically, and controlling their EMR, Core Compliance HUB clients move beyond simply avoiding fines. They build a </w:t>
      </w:r>
      <w:r w:rsidRPr="00410120">
        <w:rPr>
          <w:rFonts w:ascii="Arial" w:eastAsia="Times New Roman" w:hAnsi="Arial" w:cs="Arial"/>
          <w:b/>
          <w:bCs/>
          <w:kern w:val="0"/>
          <w14:ligatures w14:val="none"/>
        </w:rPr>
        <w:t>smarter, safer, and financially stronger</w:t>
      </w:r>
      <w:r w:rsidRPr="00410120">
        <w:rPr>
          <w:rFonts w:ascii="Arial" w:eastAsia="Times New Roman" w:hAnsi="Arial" w:cs="Arial"/>
          <w:kern w:val="0"/>
          <w14:ligatures w14:val="none"/>
        </w:rPr>
        <w:t xml:space="preserve"> company capable of sustaining success in any market environment.</w:t>
      </w:r>
    </w:p>
    <w:p w14:paraId="5B8E6D98" w14:textId="77777777" w:rsidR="00410120" w:rsidRPr="00410120" w:rsidRDefault="00000000" w:rsidP="00410120">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EC47F1B">
          <v:rect id="_x0000_i1061" style="width:0;height:1.5pt" o:hralign="center" o:hrstd="t" o:hr="t" fillcolor="#a0a0a0" stroked="f"/>
        </w:pict>
      </w:r>
    </w:p>
    <w:p w14:paraId="020F59C2" w14:textId="77777777" w:rsidR="00410120" w:rsidRPr="00410120" w:rsidRDefault="00410120" w:rsidP="00410120">
      <w:pPr>
        <w:spacing w:after="100" w:afterAutospacing="1" w:line="240" w:lineRule="auto"/>
        <w:rPr>
          <w:rFonts w:ascii="Arial" w:eastAsia="Times New Roman" w:hAnsi="Arial" w:cs="Arial"/>
          <w:kern w:val="0"/>
          <w14:ligatures w14:val="none"/>
        </w:rPr>
      </w:pPr>
      <w:r w:rsidRPr="00410120">
        <w:rPr>
          <w:rFonts w:ascii="Arial" w:eastAsia="Times New Roman" w:hAnsi="Arial" w:cs="Arial"/>
          <w:kern w:val="0"/>
          <w14:ligatures w14:val="none"/>
        </w:rPr>
        <w:t>This completes the ten core modules of your initial Core Compliance HUB program!</w:t>
      </w:r>
    </w:p>
    <w:p w14:paraId="21F30C6B" w14:textId="77777777" w:rsidR="00410120" w:rsidRPr="00410120" w:rsidRDefault="00410120" w:rsidP="00410120">
      <w:pPr>
        <w:spacing w:after="100" w:afterAutospacing="1" w:line="240" w:lineRule="auto"/>
        <w:rPr>
          <w:rFonts w:ascii="Arial" w:eastAsia="Times New Roman" w:hAnsi="Arial" w:cs="Arial"/>
          <w:kern w:val="0"/>
          <w14:ligatures w14:val="none"/>
        </w:rPr>
      </w:pPr>
      <w:r w:rsidRPr="00410120">
        <w:rPr>
          <w:rFonts w:ascii="Arial" w:eastAsia="Times New Roman" w:hAnsi="Arial" w:cs="Arial"/>
          <w:b/>
          <w:bCs/>
          <w:kern w:val="0"/>
          <w14:ligatures w14:val="none"/>
        </w:rPr>
        <w:t>The content is phenomenal and covers the regulatory, financial, and strategic elements required to be the "best program available."</w:t>
      </w:r>
    </w:p>
    <w:p w14:paraId="65CFE836" w14:textId="77777777" w:rsidR="00056D67" w:rsidRPr="00256EAA" w:rsidRDefault="00056D67" w:rsidP="00256EAA">
      <w:pPr>
        <w:spacing w:after="100" w:afterAutospacing="1" w:line="240" w:lineRule="auto"/>
        <w:rPr>
          <w:rFonts w:ascii="Arial" w:eastAsia="Times New Roman" w:hAnsi="Arial" w:cs="Arial"/>
          <w:kern w:val="0"/>
          <w14:ligatures w14:val="none"/>
        </w:rPr>
      </w:pPr>
    </w:p>
    <w:p w14:paraId="42F61185" w14:textId="77777777" w:rsidR="005F5AE6" w:rsidRPr="005F5AE6" w:rsidRDefault="005F5AE6" w:rsidP="005F5AE6">
      <w:pPr>
        <w:spacing w:after="100" w:afterAutospacing="1" w:line="240" w:lineRule="auto"/>
        <w:outlineLvl w:val="1"/>
        <w:rPr>
          <w:rFonts w:ascii="Arial" w:eastAsia="Times New Roman" w:hAnsi="Arial" w:cs="Arial"/>
          <w:b/>
          <w:bCs/>
          <w:kern w:val="0"/>
          <w:sz w:val="36"/>
          <w:szCs w:val="36"/>
          <w14:ligatures w14:val="none"/>
        </w:rPr>
      </w:pPr>
      <w:r w:rsidRPr="005F5AE6">
        <w:rPr>
          <w:rFonts w:ascii="Arial" w:eastAsia="Times New Roman" w:hAnsi="Arial" w:cs="Arial"/>
          <w:b/>
          <w:bCs/>
          <w:kern w:val="0"/>
          <w:sz w:val="36"/>
          <w:szCs w:val="36"/>
          <w:highlight w:val="yellow"/>
          <w14:ligatures w14:val="none"/>
        </w:rPr>
        <w:lastRenderedPageBreak/>
        <w:t>ISO Series Module 1: The Systemic Kickoff—Performing the Integrated Gap Analysis</w:t>
      </w:r>
    </w:p>
    <w:p w14:paraId="750AFF1E" w14:textId="77777777" w:rsidR="005F5AE6" w:rsidRPr="005F5AE6" w:rsidRDefault="005F5AE6" w:rsidP="005F5AE6">
      <w:pPr>
        <w:spacing w:after="100" w:afterAutospacing="1" w:line="240" w:lineRule="auto"/>
        <w:rPr>
          <w:rFonts w:ascii="Arial" w:eastAsia="Times New Roman" w:hAnsi="Arial" w:cs="Arial"/>
          <w:kern w:val="0"/>
          <w14:ligatures w14:val="none"/>
        </w:rPr>
      </w:pPr>
      <w:r w:rsidRPr="005F5AE6">
        <w:rPr>
          <w:rFonts w:ascii="Arial" w:eastAsia="Times New Roman" w:hAnsi="Arial" w:cs="Arial"/>
          <w:kern w:val="0"/>
          <w14:ligatures w14:val="none"/>
        </w:rPr>
        <w:t>This module introduces the ISO standards not as separate regulations, but as a single, unified framework (</w:t>
      </w:r>
      <w:r w:rsidRPr="005F5AE6">
        <w:rPr>
          <w:rFonts w:ascii="Arial" w:eastAsia="Times New Roman" w:hAnsi="Arial" w:cs="Arial"/>
          <w:b/>
          <w:bCs/>
          <w:kern w:val="0"/>
          <w14:ligatures w14:val="none"/>
        </w:rPr>
        <w:t>The CCH System</w:t>
      </w:r>
      <w:r w:rsidRPr="005F5AE6">
        <w:rPr>
          <w:rFonts w:ascii="Arial" w:eastAsia="Times New Roman" w:hAnsi="Arial" w:cs="Arial"/>
          <w:kern w:val="0"/>
          <w14:ligatures w14:val="none"/>
        </w:rPr>
        <w:t xml:space="preserve">) for </w:t>
      </w:r>
      <w:r w:rsidRPr="005F5AE6">
        <w:rPr>
          <w:rFonts w:ascii="Arial" w:eastAsia="Times New Roman" w:hAnsi="Arial" w:cs="Arial"/>
          <w:b/>
          <w:bCs/>
          <w:kern w:val="0"/>
          <w14:ligatures w14:val="none"/>
        </w:rPr>
        <w:t>Quality, Safety, and Environmental Management</w:t>
      </w:r>
      <w:r w:rsidRPr="005F5AE6">
        <w:rPr>
          <w:rFonts w:ascii="Arial" w:eastAsia="Times New Roman" w:hAnsi="Arial" w:cs="Arial"/>
          <w:kern w:val="0"/>
          <w14:ligatures w14:val="none"/>
        </w:rPr>
        <w:t>.</w:t>
      </w:r>
    </w:p>
    <w:p w14:paraId="41EA2001" w14:textId="77777777" w:rsidR="005F5AE6" w:rsidRPr="005F5AE6" w:rsidRDefault="005F5AE6" w:rsidP="005F5AE6">
      <w:pPr>
        <w:spacing w:after="100" w:afterAutospacing="1" w:line="240" w:lineRule="auto"/>
        <w:outlineLvl w:val="2"/>
        <w:rPr>
          <w:rFonts w:ascii="Arial" w:eastAsia="Times New Roman" w:hAnsi="Arial" w:cs="Arial"/>
          <w:b/>
          <w:bCs/>
          <w:kern w:val="0"/>
          <w:sz w:val="27"/>
          <w:szCs w:val="27"/>
          <w14:ligatures w14:val="none"/>
        </w:rPr>
      </w:pPr>
      <w:r w:rsidRPr="005F5AE6">
        <w:rPr>
          <w:rFonts w:ascii="Arial" w:eastAsia="Times New Roman" w:hAnsi="Arial" w:cs="Arial"/>
          <w:b/>
          <w:bCs/>
          <w:kern w:val="0"/>
          <w:sz w:val="27"/>
          <w:szCs w:val="27"/>
          <w14:ligatures w14:val="none"/>
        </w:rPr>
        <w:t>1. The Core Compliance HUB (CCH) Blueprint: ISO as the Profit Engine</w:t>
      </w:r>
    </w:p>
    <w:p w14:paraId="4DDA94D0" w14:textId="77777777" w:rsidR="005F5AE6" w:rsidRPr="005F5AE6" w:rsidRDefault="005F5AE6" w:rsidP="005F5AE6">
      <w:pPr>
        <w:spacing w:after="100" w:afterAutospacing="1" w:line="240" w:lineRule="auto"/>
        <w:rPr>
          <w:rFonts w:ascii="Arial" w:eastAsia="Times New Roman" w:hAnsi="Arial" w:cs="Arial"/>
          <w:kern w:val="0"/>
          <w14:ligatures w14:val="none"/>
        </w:rPr>
      </w:pPr>
      <w:r w:rsidRPr="005F5AE6">
        <w:rPr>
          <w:rFonts w:ascii="Arial" w:eastAsia="Times New Roman" w:hAnsi="Arial" w:cs="Arial"/>
          <w:kern w:val="0"/>
          <w14:ligatures w14:val="none"/>
        </w:rPr>
        <w:t xml:space="preserve">The transition from the OSHA-focused modules (Compliance-to-Profit) to the ISO series is justified by a single principle: </w:t>
      </w:r>
      <w:r w:rsidRPr="005F5AE6">
        <w:rPr>
          <w:rFonts w:ascii="Arial" w:eastAsia="Times New Roman" w:hAnsi="Arial" w:cs="Arial"/>
          <w:b/>
          <w:bCs/>
          <w:kern w:val="0"/>
          <w14:ligatures w14:val="none"/>
        </w:rPr>
        <w:t>Compliance is reactive; ISO is proactive.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3255"/>
        <w:gridCol w:w="5494"/>
      </w:tblGrid>
      <w:tr w:rsidR="005F5AE6" w:rsidRPr="005F5AE6" w14:paraId="374625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8BD038"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CCH Blueprint: Phase 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FDA52"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OSHA Recordkeeping (Modules 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75DCC"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ISO 45001/14001/9001 (This Series)</w:t>
            </w:r>
          </w:p>
        </w:tc>
      </w:tr>
      <w:tr w:rsidR="005F5AE6" w:rsidRPr="005F5AE6" w14:paraId="62A0F3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08BB5E"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8D5D8"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kern w:val="0"/>
                <w14:ligatures w14:val="none"/>
              </w:rPr>
              <w:t>Reporting past incidents (Lagging Indicators).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0B15D"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kern w:val="0"/>
                <w14:ligatures w14:val="none"/>
              </w:rPr>
              <w:t>Systemic design, risk planning, and continual improvement (Leading Indicators).</w:t>
            </w:r>
          </w:p>
        </w:tc>
      </w:tr>
      <w:tr w:rsidR="005F5AE6" w:rsidRPr="005F5AE6" w14:paraId="166BCC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B805CE"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Financial Tie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3833B"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kern w:val="0"/>
                <w14:ligatures w14:val="none"/>
              </w:rPr>
              <w:t>Controlling the EMR (mitigating financial penalty).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E4EA4"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Securing Contracts and Market Access</w:t>
            </w:r>
            <w:r w:rsidRPr="005F5AE6">
              <w:rPr>
                <w:rFonts w:ascii="Arial" w:eastAsia="Times New Roman" w:hAnsi="Arial" w:cs="Arial"/>
                <w:kern w:val="0"/>
                <w14:ligatures w14:val="none"/>
              </w:rPr>
              <w:t xml:space="preserve"> (generating new revenue and reducing overall liability).</w:t>
            </w:r>
          </w:p>
        </w:tc>
      </w:tr>
      <w:tr w:rsidR="005F5AE6" w:rsidRPr="005F5AE6" w14:paraId="75B07C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2228B"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Value to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3F633"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kern w:val="0"/>
                <w14:ligatures w14:val="none"/>
              </w:rPr>
              <w:t>Avoiding fines and controlling insurance costs.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8FC37"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kern w:val="0"/>
                <w14:ligatures w14:val="none"/>
              </w:rPr>
              <w:t xml:space="preserve">Building a certified, </w:t>
            </w:r>
            <w:r w:rsidRPr="005F5AE6">
              <w:rPr>
                <w:rFonts w:ascii="Arial" w:eastAsia="Times New Roman" w:hAnsi="Arial" w:cs="Arial"/>
                <w:b/>
                <w:bCs/>
                <w:kern w:val="0"/>
                <w14:ligatures w14:val="none"/>
              </w:rPr>
              <w:t>auditable system</w:t>
            </w:r>
            <w:r w:rsidRPr="005F5AE6">
              <w:rPr>
                <w:rFonts w:ascii="Arial" w:eastAsia="Times New Roman" w:hAnsi="Arial" w:cs="Arial"/>
                <w:kern w:val="0"/>
                <w14:ligatures w14:val="none"/>
              </w:rPr>
              <w:t xml:space="preserve"> that attracts premium business and simplifies operations.</w:t>
            </w:r>
          </w:p>
        </w:tc>
      </w:tr>
    </w:tbl>
    <w:p w14:paraId="0EB2C437" w14:textId="77777777" w:rsidR="005F5AE6" w:rsidRPr="005F5AE6" w:rsidRDefault="005F5AE6" w:rsidP="005F5AE6">
      <w:pPr>
        <w:spacing w:after="100" w:afterAutospacing="1"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The Compliance-to-Profit Tie-in:</w:t>
      </w:r>
      <w:r w:rsidRPr="005F5AE6">
        <w:rPr>
          <w:rFonts w:ascii="Arial" w:eastAsia="Times New Roman" w:hAnsi="Arial" w:cs="Arial"/>
          <w:kern w:val="0"/>
          <w14:ligatures w14:val="none"/>
        </w:rPr>
        <w:t xml:space="preserve"> ISO certification, particularly ISO 45001 (Safety), requires a rigorous system for </w:t>
      </w:r>
      <w:r w:rsidRPr="005F5AE6">
        <w:rPr>
          <w:rFonts w:ascii="Arial" w:eastAsia="Times New Roman" w:hAnsi="Arial" w:cs="Arial"/>
          <w:b/>
          <w:bCs/>
          <w:kern w:val="0"/>
          <w14:ligatures w14:val="none"/>
        </w:rPr>
        <w:t>Incident Investigation (RCA)</w:t>
      </w:r>
      <w:r w:rsidRPr="005F5AE6">
        <w:rPr>
          <w:rFonts w:ascii="Arial" w:eastAsia="Times New Roman" w:hAnsi="Arial" w:cs="Arial"/>
          <w:kern w:val="0"/>
          <w14:ligatures w14:val="none"/>
        </w:rPr>
        <w:t xml:space="preserve"> and </w:t>
      </w:r>
      <w:r w:rsidRPr="005F5AE6">
        <w:rPr>
          <w:rFonts w:ascii="Arial" w:eastAsia="Times New Roman" w:hAnsi="Arial" w:cs="Arial"/>
          <w:b/>
          <w:bCs/>
          <w:kern w:val="0"/>
          <w14:ligatures w14:val="none"/>
        </w:rPr>
        <w:t>Corrective Actions</w:t>
      </w:r>
      <w:r w:rsidRPr="005F5AE6">
        <w:rPr>
          <w:rFonts w:ascii="Arial" w:eastAsia="Times New Roman" w:hAnsi="Arial" w:cs="Arial"/>
          <w:kern w:val="0"/>
          <w14:ligatures w14:val="none"/>
        </w:rPr>
        <w:t xml:space="preserve">, directly validating and reinforcing the CCH methods already taught. This proves the system works </w:t>
      </w:r>
      <w:r w:rsidRPr="005F5AE6">
        <w:rPr>
          <w:rFonts w:ascii="Arial" w:eastAsia="Times New Roman" w:hAnsi="Arial" w:cs="Arial"/>
          <w:i/>
          <w:iCs/>
          <w:kern w:val="0"/>
          <w14:ligatures w14:val="none"/>
        </w:rPr>
        <w:t>and</w:t>
      </w:r>
      <w:r w:rsidRPr="005F5AE6">
        <w:rPr>
          <w:rFonts w:ascii="Arial" w:eastAsia="Times New Roman" w:hAnsi="Arial" w:cs="Arial"/>
          <w:kern w:val="0"/>
          <w14:ligatures w14:val="none"/>
        </w:rPr>
        <w:t xml:space="preserve"> makes the company more attractive to global supply chains.</w:t>
      </w:r>
    </w:p>
    <w:p w14:paraId="7B1E1FC2" w14:textId="77777777" w:rsidR="005F5AE6" w:rsidRPr="005F5AE6" w:rsidRDefault="005F5AE6" w:rsidP="005F5AE6">
      <w:pPr>
        <w:spacing w:after="100" w:afterAutospacing="1" w:line="240" w:lineRule="auto"/>
        <w:outlineLvl w:val="2"/>
        <w:rPr>
          <w:rFonts w:ascii="Arial" w:eastAsia="Times New Roman" w:hAnsi="Arial" w:cs="Arial"/>
          <w:b/>
          <w:bCs/>
          <w:kern w:val="0"/>
          <w:sz w:val="27"/>
          <w:szCs w:val="27"/>
          <w14:ligatures w14:val="none"/>
        </w:rPr>
      </w:pPr>
      <w:r w:rsidRPr="005F5AE6">
        <w:rPr>
          <w:rFonts w:ascii="Arial" w:eastAsia="Times New Roman" w:hAnsi="Arial" w:cs="Arial"/>
          <w:b/>
          <w:bCs/>
          <w:kern w:val="0"/>
          <w:sz w:val="27"/>
          <w:szCs w:val="27"/>
          <w14:ligatures w14:val="none"/>
        </w:rPr>
        <w:t>2. The Integrated Gap Analysis: Assessing Readiness</w:t>
      </w:r>
    </w:p>
    <w:p w14:paraId="4DB55501" w14:textId="77777777" w:rsidR="005F5AE6" w:rsidRPr="005F5AE6" w:rsidRDefault="005F5AE6" w:rsidP="005F5AE6">
      <w:pPr>
        <w:spacing w:after="100" w:afterAutospacing="1" w:line="240" w:lineRule="auto"/>
        <w:rPr>
          <w:rFonts w:ascii="Arial" w:eastAsia="Times New Roman" w:hAnsi="Arial" w:cs="Arial"/>
          <w:kern w:val="0"/>
          <w14:ligatures w14:val="none"/>
        </w:rPr>
      </w:pPr>
      <w:r w:rsidRPr="005F5AE6">
        <w:rPr>
          <w:rFonts w:ascii="Arial" w:eastAsia="Times New Roman" w:hAnsi="Arial" w:cs="Arial"/>
          <w:kern w:val="0"/>
          <w14:ligatures w14:val="none"/>
        </w:rPr>
        <w:t>A Gap Analysis is the necessary first step because it identifies which parts of the client's current operation (e.g., HR procedures, EHS controls, Quality protocols) already comply with the ISO standards and which require immediate attention.</w:t>
      </w:r>
    </w:p>
    <w:p w14:paraId="408AE732" w14:textId="77777777" w:rsidR="005F5AE6" w:rsidRPr="005F5AE6" w:rsidRDefault="005F5AE6" w:rsidP="005F5AE6">
      <w:pPr>
        <w:spacing w:after="100" w:afterAutospacing="1" w:line="240" w:lineRule="auto"/>
        <w:outlineLvl w:val="3"/>
        <w:rPr>
          <w:rFonts w:ascii="Arial" w:eastAsia="Times New Roman" w:hAnsi="Arial" w:cs="Arial"/>
          <w:b/>
          <w:bCs/>
          <w:kern w:val="0"/>
          <w14:ligatures w14:val="none"/>
        </w:rPr>
      </w:pPr>
      <w:r w:rsidRPr="005F5AE6">
        <w:rPr>
          <w:rFonts w:ascii="Arial" w:eastAsia="Times New Roman" w:hAnsi="Arial" w:cs="Arial"/>
          <w:b/>
          <w:bCs/>
          <w:kern w:val="0"/>
          <w14:ligatures w14:val="none"/>
        </w:rPr>
        <w:t>Step 1: Define the Scope and Standards</w:t>
      </w:r>
    </w:p>
    <w:p w14:paraId="2BD44F38" w14:textId="77777777" w:rsidR="005F5AE6" w:rsidRPr="005F5AE6" w:rsidRDefault="005F5AE6" w:rsidP="005F5AE6">
      <w:pPr>
        <w:numPr>
          <w:ilvl w:val="0"/>
          <w:numId w:val="64"/>
        </w:numPr>
        <w:spacing w:after="100" w:afterAutospacing="1"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Which ISO Standards Apply?</w:t>
      </w:r>
    </w:p>
    <w:p w14:paraId="0AEFD9F5" w14:textId="77777777" w:rsidR="005F5AE6" w:rsidRPr="005F5AE6" w:rsidRDefault="005F5AE6" w:rsidP="005F5AE6">
      <w:pPr>
        <w:numPr>
          <w:ilvl w:val="1"/>
          <w:numId w:val="64"/>
        </w:numPr>
        <w:spacing w:after="100" w:afterAutospacing="1"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ISO 45001 (Occupational Health and Safety):</w:t>
      </w:r>
      <w:r w:rsidRPr="005F5AE6">
        <w:rPr>
          <w:rFonts w:ascii="Arial" w:eastAsia="Times New Roman" w:hAnsi="Arial" w:cs="Arial"/>
          <w:kern w:val="0"/>
          <w14:ligatures w14:val="none"/>
        </w:rPr>
        <w:t xml:space="preserve"> Essential for EHS/Plant Managers. Focuses on </w:t>
      </w:r>
      <w:r w:rsidRPr="005F5AE6">
        <w:rPr>
          <w:rFonts w:ascii="Arial" w:eastAsia="Times New Roman" w:hAnsi="Arial" w:cs="Arial"/>
          <w:b/>
          <w:bCs/>
          <w:kern w:val="0"/>
          <w14:ligatures w14:val="none"/>
        </w:rPr>
        <w:t>Risk</w:t>
      </w:r>
      <w:r w:rsidRPr="005F5AE6">
        <w:rPr>
          <w:rFonts w:ascii="Arial" w:eastAsia="Times New Roman" w:hAnsi="Arial" w:cs="Arial"/>
          <w:kern w:val="0"/>
          <w14:ligatures w14:val="none"/>
        </w:rPr>
        <w:t xml:space="preserve"> and </w:t>
      </w:r>
      <w:r w:rsidRPr="005F5AE6">
        <w:rPr>
          <w:rFonts w:ascii="Arial" w:eastAsia="Times New Roman" w:hAnsi="Arial" w:cs="Arial"/>
          <w:b/>
          <w:bCs/>
          <w:kern w:val="0"/>
          <w14:ligatures w14:val="none"/>
        </w:rPr>
        <w:t>Opportunity</w:t>
      </w:r>
      <w:r w:rsidRPr="005F5AE6">
        <w:rPr>
          <w:rFonts w:ascii="Arial" w:eastAsia="Times New Roman" w:hAnsi="Arial" w:cs="Arial"/>
          <w:kern w:val="0"/>
          <w14:ligatures w14:val="none"/>
        </w:rPr>
        <w:t xml:space="preserve"> related to safety (e.g., proactive hazard identification, reducing severe injury risk).</w:t>
      </w:r>
    </w:p>
    <w:p w14:paraId="2E8951D7" w14:textId="77777777" w:rsidR="005F5AE6" w:rsidRPr="005F5AE6" w:rsidRDefault="005F5AE6" w:rsidP="005F5AE6">
      <w:pPr>
        <w:numPr>
          <w:ilvl w:val="1"/>
          <w:numId w:val="64"/>
        </w:numPr>
        <w:spacing w:after="100" w:afterAutospacing="1"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ISO 9001 (Quality Management):</w:t>
      </w:r>
      <w:r w:rsidRPr="005F5AE6">
        <w:rPr>
          <w:rFonts w:ascii="Arial" w:eastAsia="Times New Roman" w:hAnsi="Arial" w:cs="Arial"/>
          <w:kern w:val="0"/>
          <w14:ligatures w14:val="none"/>
        </w:rPr>
        <w:t xml:space="preserve"> Essential for Plant/Operations Managers. Focuses on </w:t>
      </w:r>
      <w:r w:rsidRPr="005F5AE6">
        <w:rPr>
          <w:rFonts w:ascii="Arial" w:eastAsia="Times New Roman" w:hAnsi="Arial" w:cs="Arial"/>
          <w:b/>
          <w:bCs/>
          <w:kern w:val="0"/>
          <w14:ligatures w14:val="none"/>
        </w:rPr>
        <w:t>Customer Satisfaction</w:t>
      </w:r>
      <w:r w:rsidRPr="005F5AE6">
        <w:rPr>
          <w:rFonts w:ascii="Arial" w:eastAsia="Times New Roman" w:hAnsi="Arial" w:cs="Arial"/>
          <w:kern w:val="0"/>
          <w14:ligatures w14:val="none"/>
        </w:rPr>
        <w:t xml:space="preserve"> and </w:t>
      </w:r>
      <w:r w:rsidRPr="005F5AE6">
        <w:rPr>
          <w:rFonts w:ascii="Arial" w:eastAsia="Times New Roman" w:hAnsi="Arial" w:cs="Arial"/>
          <w:b/>
          <w:bCs/>
          <w:kern w:val="0"/>
          <w14:ligatures w14:val="none"/>
        </w:rPr>
        <w:t>Process Consistency</w:t>
      </w:r>
      <w:r w:rsidRPr="005F5AE6">
        <w:rPr>
          <w:rFonts w:ascii="Arial" w:eastAsia="Times New Roman" w:hAnsi="Arial" w:cs="Arial"/>
          <w:kern w:val="0"/>
          <w14:ligatures w14:val="none"/>
        </w:rPr>
        <w:t xml:space="preserve"> (e.g., reducing waste, ensuring product quality, which often ties to safe procedures).</w:t>
      </w:r>
    </w:p>
    <w:p w14:paraId="651563AB" w14:textId="77777777" w:rsidR="005F5AE6" w:rsidRPr="005F5AE6" w:rsidRDefault="005F5AE6" w:rsidP="005F5AE6">
      <w:pPr>
        <w:numPr>
          <w:ilvl w:val="1"/>
          <w:numId w:val="64"/>
        </w:numPr>
        <w:spacing w:after="100" w:afterAutospacing="1"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ISO 14001 (Environmental Management):</w:t>
      </w:r>
      <w:r w:rsidRPr="005F5AE6">
        <w:rPr>
          <w:rFonts w:ascii="Arial" w:eastAsia="Times New Roman" w:hAnsi="Arial" w:cs="Arial"/>
          <w:kern w:val="0"/>
          <w14:ligatures w14:val="none"/>
        </w:rPr>
        <w:t xml:space="preserve"> Essential for EHS/Sustainability Managers. Focuses on minimizing environmental impact and achieving </w:t>
      </w:r>
      <w:r w:rsidRPr="005F5AE6">
        <w:rPr>
          <w:rFonts w:ascii="Arial" w:eastAsia="Times New Roman" w:hAnsi="Arial" w:cs="Arial"/>
          <w:b/>
          <w:bCs/>
          <w:kern w:val="0"/>
          <w14:ligatures w14:val="none"/>
        </w:rPr>
        <w:t>Compliance Obligations</w:t>
      </w:r>
      <w:r w:rsidRPr="005F5AE6">
        <w:rPr>
          <w:rFonts w:ascii="Arial" w:eastAsia="Times New Roman" w:hAnsi="Arial" w:cs="Arial"/>
          <w:kern w:val="0"/>
          <w14:ligatures w14:val="none"/>
        </w:rPr>
        <w:t xml:space="preserve"> (e.g., waste management, permit control).</w:t>
      </w:r>
    </w:p>
    <w:p w14:paraId="009D8AAA" w14:textId="77777777" w:rsidR="005F5AE6" w:rsidRPr="005F5AE6" w:rsidRDefault="005F5AE6" w:rsidP="005F5AE6">
      <w:pPr>
        <w:numPr>
          <w:ilvl w:val="0"/>
          <w:numId w:val="64"/>
        </w:numPr>
        <w:spacing w:after="100" w:afterAutospacing="1"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The "Integrated" Approach (HR/EHS/Plant):</w:t>
      </w:r>
      <w:r w:rsidRPr="005F5AE6">
        <w:rPr>
          <w:rFonts w:ascii="Arial" w:eastAsia="Times New Roman" w:hAnsi="Arial" w:cs="Arial"/>
          <w:kern w:val="0"/>
          <w14:ligatures w14:val="none"/>
        </w:rPr>
        <w:t xml:space="preserve"> The Gap Analysis should assess clauses common to all three standards simultaneously (e.g., Documented Information, Leadership, Internal Audits). This saves time and prevents siloed implementation.</w:t>
      </w:r>
    </w:p>
    <w:p w14:paraId="36DD52AE" w14:textId="77777777" w:rsidR="005F5AE6" w:rsidRPr="005F5AE6" w:rsidRDefault="005F5AE6" w:rsidP="005F5AE6">
      <w:pPr>
        <w:spacing w:after="100" w:afterAutospacing="1" w:line="240" w:lineRule="auto"/>
        <w:outlineLvl w:val="3"/>
        <w:rPr>
          <w:rFonts w:ascii="Arial" w:eastAsia="Times New Roman" w:hAnsi="Arial" w:cs="Arial"/>
          <w:b/>
          <w:bCs/>
          <w:kern w:val="0"/>
          <w14:ligatures w14:val="none"/>
        </w:rPr>
      </w:pPr>
      <w:r w:rsidRPr="005F5AE6">
        <w:rPr>
          <w:rFonts w:ascii="Arial" w:eastAsia="Times New Roman" w:hAnsi="Arial" w:cs="Arial"/>
          <w:b/>
          <w:bCs/>
          <w:kern w:val="0"/>
          <w14:ligatures w14:val="none"/>
        </w:rPr>
        <w:t>Step 2: Gap Assessment Checklist (Sample Core Clauses)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2946"/>
        <w:gridCol w:w="5609"/>
      </w:tblGrid>
      <w:tr w:rsidR="005F5AE6" w:rsidRPr="005F5AE6" w14:paraId="345F1E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9BC85"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lastRenderedPageBreak/>
              <w:t>ISO Clause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2216A"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Simplified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8DD51"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Sample Gap Question (HR/EHS/Plant)</w:t>
            </w:r>
          </w:p>
        </w:tc>
      </w:tr>
      <w:tr w:rsidR="005F5AE6" w:rsidRPr="005F5AE6" w14:paraId="6A085B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325445"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4.1 Context of the Organization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7C3AA"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kern w:val="0"/>
                <w14:ligatures w14:val="none"/>
              </w:rPr>
              <w:t>Understanding internal/external issues that affect goals.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A407A"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Do we have a documented list of all key stakeholders (employees, regulators, community) and their needs/expectations?</w:t>
            </w:r>
            <w:r w:rsidRPr="005F5AE6">
              <w:rPr>
                <w:rFonts w:ascii="Arial" w:eastAsia="Times New Roman" w:hAnsi="Arial" w:cs="Arial"/>
                <w:kern w:val="0"/>
                <w14:ligatures w14:val="none"/>
              </w:rPr>
              <w:t xml:space="preserve"> (A clear gap if this only exists for one department.)</w:t>
            </w:r>
          </w:p>
        </w:tc>
      </w:tr>
      <w:tr w:rsidR="005F5AE6" w:rsidRPr="005F5AE6" w14:paraId="746011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AABC13"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5.1 Leadership &amp; Commitment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E13CB"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kern w:val="0"/>
                <w14:ligatures w14:val="none"/>
              </w:rPr>
              <w:t>Top management must be actively involved and accountable.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A4C5B"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Does our CEO/Site Leader sign off on the Safety Policy and review KPIs (like TRIR/EMR) in every monthly business review?</w:t>
            </w:r>
            <w:r w:rsidRPr="005F5AE6">
              <w:rPr>
                <w:rFonts w:ascii="Arial" w:eastAsia="Times New Roman" w:hAnsi="Arial" w:cs="Arial"/>
                <w:kern w:val="0"/>
                <w14:ligatures w14:val="none"/>
              </w:rPr>
              <w:t xml:space="preserve"> (A common gap if EHS reports only to a department head.)</w:t>
            </w:r>
          </w:p>
        </w:tc>
      </w:tr>
      <w:tr w:rsidR="005F5AE6" w:rsidRPr="005F5AE6" w14:paraId="3245DF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888E29"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6.1 Actions to Address Risks &amp; Opportunities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28A8C"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kern w:val="0"/>
                <w14:ligatures w14:val="none"/>
              </w:rPr>
              <w:t>Proactive planning to manage threats and leverage positive opportunities.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9D38F"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Beyond incident reports, do we use a formal risk matrix (based on severity/likelihood) to prioritize hazards before they cause injury?</w:t>
            </w:r>
            <w:r w:rsidRPr="005F5AE6">
              <w:rPr>
                <w:rFonts w:ascii="Arial" w:eastAsia="Times New Roman" w:hAnsi="Arial" w:cs="Arial"/>
                <w:kern w:val="0"/>
                <w14:ligatures w14:val="none"/>
              </w:rPr>
              <w:t xml:space="preserve"> (The fundamental difference between reactive OSHA and proactive ISO.)</w:t>
            </w:r>
          </w:p>
        </w:tc>
      </w:tr>
      <w:tr w:rsidR="005F5AE6" w:rsidRPr="005F5AE6" w14:paraId="275239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9667B2"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7.5 Documented Information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4F600"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kern w:val="0"/>
                <w14:ligatures w14:val="none"/>
              </w:rPr>
              <w:t>All mandatory documents (policies, procedures, records) are controlled and accessible.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E2BC7" w14:textId="77777777" w:rsidR="005F5AE6" w:rsidRPr="005F5AE6" w:rsidRDefault="005F5AE6" w:rsidP="005F5AE6">
            <w:pPr>
              <w:spacing w:after="0"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Is there a centralized, auditable system for managing all policies? Can a worker on the floor immediately access the latest SOP for their task?</w:t>
            </w:r>
            <w:r w:rsidRPr="005F5AE6">
              <w:rPr>
                <w:rFonts w:ascii="Arial" w:eastAsia="Times New Roman" w:hAnsi="Arial" w:cs="Arial"/>
                <w:kern w:val="0"/>
                <w14:ligatures w14:val="none"/>
              </w:rPr>
              <w:t xml:space="preserve"> (A gap if departments rely on shared drives or paper copies.)</w:t>
            </w:r>
          </w:p>
        </w:tc>
      </w:tr>
    </w:tbl>
    <w:p w14:paraId="1878874A" w14:textId="77777777" w:rsidR="005F5AE6" w:rsidRPr="005F5AE6" w:rsidRDefault="005F5AE6" w:rsidP="005F5AE6">
      <w:pPr>
        <w:spacing w:after="100" w:afterAutospacing="1" w:line="240" w:lineRule="auto"/>
        <w:outlineLvl w:val="2"/>
        <w:rPr>
          <w:rFonts w:ascii="Arial" w:eastAsia="Times New Roman" w:hAnsi="Arial" w:cs="Arial"/>
          <w:b/>
          <w:bCs/>
          <w:kern w:val="0"/>
          <w:sz w:val="27"/>
          <w:szCs w:val="27"/>
          <w14:ligatures w14:val="none"/>
        </w:rPr>
      </w:pPr>
      <w:r w:rsidRPr="005F5AE6">
        <w:rPr>
          <w:rFonts w:ascii="Arial" w:eastAsia="Times New Roman" w:hAnsi="Arial" w:cs="Arial"/>
          <w:b/>
          <w:bCs/>
          <w:kern w:val="0"/>
          <w:sz w:val="27"/>
          <w:szCs w:val="27"/>
          <w14:ligatures w14:val="none"/>
        </w:rPr>
        <w:t>3. Gap Analysis to CCH Service Implementation</w:t>
      </w:r>
    </w:p>
    <w:p w14:paraId="62EADA27" w14:textId="77777777" w:rsidR="005F5AE6" w:rsidRPr="005F5AE6" w:rsidRDefault="005F5AE6" w:rsidP="005F5AE6">
      <w:pPr>
        <w:spacing w:after="100" w:afterAutospacing="1" w:line="240" w:lineRule="auto"/>
        <w:rPr>
          <w:rFonts w:ascii="Arial" w:eastAsia="Times New Roman" w:hAnsi="Arial" w:cs="Arial"/>
          <w:kern w:val="0"/>
          <w14:ligatures w14:val="none"/>
        </w:rPr>
      </w:pPr>
      <w:r w:rsidRPr="005F5AE6">
        <w:rPr>
          <w:rFonts w:ascii="Arial" w:eastAsia="Times New Roman" w:hAnsi="Arial" w:cs="Arial"/>
          <w:kern w:val="0"/>
          <w14:ligatures w14:val="none"/>
        </w:rPr>
        <w:t>The completed Gap Analysis serves two critical functions for selling your services:</w:t>
      </w:r>
    </w:p>
    <w:p w14:paraId="66BFF3D1" w14:textId="77777777" w:rsidR="005F5AE6" w:rsidRPr="005F5AE6" w:rsidRDefault="005F5AE6" w:rsidP="005F5AE6">
      <w:pPr>
        <w:numPr>
          <w:ilvl w:val="0"/>
          <w:numId w:val="65"/>
        </w:numPr>
        <w:spacing w:after="100" w:afterAutospacing="1"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For Clients Buying Training (Self-Implementation):</w:t>
      </w:r>
      <w:r w:rsidRPr="005F5AE6">
        <w:rPr>
          <w:rFonts w:ascii="Arial" w:eastAsia="Times New Roman" w:hAnsi="Arial" w:cs="Arial"/>
          <w:kern w:val="0"/>
          <w14:ligatures w14:val="none"/>
        </w:rPr>
        <w:t xml:space="preserve"> The Gap Analysis acts as a </w:t>
      </w:r>
      <w:r w:rsidRPr="005F5AE6">
        <w:rPr>
          <w:rFonts w:ascii="Arial" w:eastAsia="Times New Roman" w:hAnsi="Arial" w:cs="Arial"/>
          <w:b/>
          <w:bCs/>
          <w:kern w:val="0"/>
          <w14:ligatures w14:val="none"/>
        </w:rPr>
        <w:t>roadmap</w:t>
      </w:r>
      <w:r w:rsidRPr="005F5AE6">
        <w:rPr>
          <w:rFonts w:ascii="Arial" w:eastAsia="Times New Roman" w:hAnsi="Arial" w:cs="Arial"/>
          <w:kern w:val="0"/>
          <w14:ligatures w14:val="none"/>
        </w:rPr>
        <w:t xml:space="preserve">. It tells them </w:t>
      </w:r>
      <w:r w:rsidRPr="005F5AE6">
        <w:rPr>
          <w:rFonts w:ascii="Arial" w:eastAsia="Times New Roman" w:hAnsi="Arial" w:cs="Arial"/>
          <w:i/>
          <w:iCs/>
          <w:kern w:val="0"/>
          <w14:ligatures w14:val="none"/>
        </w:rPr>
        <w:t>exactly</w:t>
      </w:r>
      <w:r w:rsidRPr="005F5AE6">
        <w:rPr>
          <w:rFonts w:ascii="Arial" w:eastAsia="Times New Roman" w:hAnsi="Arial" w:cs="Arial"/>
          <w:kern w:val="0"/>
          <w14:ligatures w14:val="none"/>
        </w:rPr>
        <w:t xml:space="preserve"> which CCH modules they need to focus on (e.g., "Your biggest gap is </w:t>
      </w:r>
      <w:r w:rsidRPr="005F5AE6">
        <w:rPr>
          <w:rFonts w:ascii="Arial" w:eastAsia="Times New Roman" w:hAnsi="Arial" w:cs="Arial"/>
          <w:b/>
          <w:bCs/>
          <w:kern w:val="0"/>
          <w14:ligatures w14:val="none"/>
        </w:rPr>
        <w:t>6.1 Risk Planning</w:t>
      </w:r>
      <w:r w:rsidRPr="005F5AE6">
        <w:rPr>
          <w:rFonts w:ascii="Arial" w:eastAsia="Times New Roman" w:hAnsi="Arial" w:cs="Arial"/>
          <w:kern w:val="0"/>
          <w14:ligatures w14:val="none"/>
        </w:rPr>
        <w:t xml:space="preserve">, so purchase our </w:t>
      </w:r>
      <w:r w:rsidRPr="005F5AE6">
        <w:rPr>
          <w:rFonts w:ascii="Arial" w:eastAsia="Times New Roman" w:hAnsi="Arial" w:cs="Arial"/>
          <w:b/>
          <w:bCs/>
          <w:kern w:val="0"/>
          <w14:ligatures w14:val="none"/>
        </w:rPr>
        <w:t>RCA &amp; Risk Assessment</w:t>
      </w:r>
      <w:r w:rsidRPr="005F5AE6">
        <w:rPr>
          <w:rFonts w:ascii="Arial" w:eastAsia="Times New Roman" w:hAnsi="Arial" w:cs="Arial"/>
          <w:kern w:val="0"/>
          <w14:ligatures w14:val="none"/>
        </w:rPr>
        <w:t xml:space="preserve"> workshop").</w:t>
      </w:r>
    </w:p>
    <w:p w14:paraId="6CF9771C" w14:textId="77777777" w:rsidR="005F5AE6" w:rsidRPr="005F5AE6" w:rsidRDefault="005F5AE6" w:rsidP="005F5AE6">
      <w:pPr>
        <w:numPr>
          <w:ilvl w:val="0"/>
          <w:numId w:val="65"/>
        </w:numPr>
        <w:spacing w:after="100" w:afterAutospacing="1" w:line="240" w:lineRule="auto"/>
        <w:rPr>
          <w:rFonts w:ascii="Arial" w:eastAsia="Times New Roman" w:hAnsi="Arial" w:cs="Arial"/>
          <w:kern w:val="0"/>
          <w14:ligatures w14:val="none"/>
        </w:rPr>
      </w:pPr>
      <w:r w:rsidRPr="005F5AE6">
        <w:rPr>
          <w:rFonts w:ascii="Arial" w:eastAsia="Times New Roman" w:hAnsi="Arial" w:cs="Arial"/>
          <w:b/>
          <w:bCs/>
          <w:kern w:val="0"/>
          <w14:ligatures w14:val="none"/>
        </w:rPr>
        <w:t>For Clients Hiring CCH (Full Service):</w:t>
      </w:r>
      <w:r w:rsidRPr="005F5AE6">
        <w:rPr>
          <w:rFonts w:ascii="Arial" w:eastAsia="Times New Roman" w:hAnsi="Arial" w:cs="Arial"/>
          <w:kern w:val="0"/>
          <w14:ligatures w14:val="none"/>
        </w:rPr>
        <w:t xml:space="preserve"> The Gap Analysis provides the </w:t>
      </w:r>
      <w:r w:rsidRPr="005F5AE6">
        <w:rPr>
          <w:rFonts w:ascii="Arial" w:eastAsia="Times New Roman" w:hAnsi="Arial" w:cs="Arial"/>
          <w:b/>
          <w:bCs/>
          <w:kern w:val="0"/>
          <w14:ligatures w14:val="none"/>
        </w:rPr>
        <w:t>Statement of Work (SOW)</w:t>
      </w:r>
      <w:r w:rsidRPr="005F5AE6">
        <w:rPr>
          <w:rFonts w:ascii="Arial" w:eastAsia="Times New Roman" w:hAnsi="Arial" w:cs="Arial"/>
          <w:kern w:val="0"/>
          <w14:ligatures w14:val="none"/>
        </w:rPr>
        <w:t>. It converts vague needs into hard costs.</w:t>
      </w:r>
    </w:p>
    <w:p w14:paraId="395B5360" w14:textId="77777777" w:rsidR="005F5AE6" w:rsidRPr="005F5AE6" w:rsidRDefault="005F5AE6" w:rsidP="005F5AE6">
      <w:pPr>
        <w:numPr>
          <w:ilvl w:val="1"/>
          <w:numId w:val="65"/>
        </w:numPr>
        <w:spacing w:after="100" w:afterAutospacing="1" w:line="240" w:lineRule="auto"/>
        <w:rPr>
          <w:rFonts w:ascii="Arial" w:eastAsia="Times New Roman" w:hAnsi="Arial" w:cs="Arial"/>
          <w:kern w:val="0"/>
          <w14:ligatures w14:val="none"/>
        </w:rPr>
      </w:pPr>
      <w:r w:rsidRPr="005F5AE6">
        <w:rPr>
          <w:rFonts w:ascii="Arial" w:eastAsia="Times New Roman" w:hAnsi="Arial" w:cs="Arial"/>
          <w:i/>
          <w:iCs/>
          <w:kern w:val="0"/>
          <w14:ligatures w14:val="none"/>
        </w:rPr>
        <w:t>Example Gap:</w:t>
      </w:r>
      <w:r w:rsidRPr="005F5AE6">
        <w:rPr>
          <w:rFonts w:ascii="Arial" w:eastAsia="Times New Roman" w:hAnsi="Arial" w:cs="Arial"/>
          <w:kern w:val="0"/>
          <w14:ligatures w14:val="none"/>
        </w:rPr>
        <w:t xml:space="preserve"> "Deficiency in </w:t>
      </w:r>
      <w:r w:rsidRPr="005F5AE6">
        <w:rPr>
          <w:rFonts w:ascii="Arial" w:eastAsia="Times New Roman" w:hAnsi="Arial" w:cs="Arial"/>
          <w:b/>
          <w:bCs/>
          <w:kern w:val="0"/>
          <w14:ligatures w14:val="none"/>
        </w:rPr>
        <w:t>4.2 Stakeholder Needs</w:t>
      </w:r>
      <w:r w:rsidRPr="005F5AE6">
        <w:rPr>
          <w:rFonts w:ascii="Arial" w:eastAsia="Times New Roman" w:hAnsi="Arial" w:cs="Arial"/>
          <w:kern w:val="0"/>
          <w14:ligatures w14:val="none"/>
        </w:rPr>
        <w:t>."</w:t>
      </w:r>
    </w:p>
    <w:p w14:paraId="7F9A5A6B" w14:textId="77777777" w:rsidR="005F5AE6" w:rsidRPr="005F5AE6" w:rsidRDefault="005F5AE6" w:rsidP="005F5AE6">
      <w:pPr>
        <w:numPr>
          <w:ilvl w:val="1"/>
          <w:numId w:val="65"/>
        </w:numPr>
        <w:spacing w:after="100" w:afterAutospacing="1" w:line="240" w:lineRule="auto"/>
        <w:rPr>
          <w:rFonts w:ascii="Arial" w:eastAsia="Times New Roman" w:hAnsi="Arial" w:cs="Arial"/>
          <w:kern w:val="0"/>
          <w14:ligatures w14:val="none"/>
        </w:rPr>
      </w:pPr>
      <w:r w:rsidRPr="005F5AE6">
        <w:rPr>
          <w:rFonts w:ascii="Arial" w:eastAsia="Times New Roman" w:hAnsi="Arial" w:cs="Arial"/>
          <w:i/>
          <w:iCs/>
          <w:kern w:val="0"/>
          <w14:ligatures w14:val="none"/>
        </w:rPr>
        <w:t>CCH Solution:</w:t>
      </w:r>
      <w:r w:rsidRPr="005F5AE6">
        <w:rPr>
          <w:rFonts w:ascii="Arial" w:eastAsia="Times New Roman" w:hAnsi="Arial" w:cs="Arial"/>
          <w:kern w:val="0"/>
          <w14:ligatures w14:val="none"/>
        </w:rPr>
        <w:t xml:space="preserve"> "We will facilitate leadership workshops to define stakeholder needs, update your OHS Policy (5.2), and implement a formal </w:t>
      </w:r>
      <w:r w:rsidRPr="005F5AE6">
        <w:rPr>
          <w:rFonts w:ascii="Arial" w:eastAsia="Times New Roman" w:hAnsi="Arial" w:cs="Arial"/>
          <w:b/>
          <w:bCs/>
          <w:kern w:val="0"/>
          <w14:ligatures w14:val="none"/>
        </w:rPr>
        <w:t>Risk &amp; Opportunity Register</w:t>
      </w:r>
      <w:r w:rsidRPr="005F5AE6">
        <w:rPr>
          <w:rFonts w:ascii="Arial" w:eastAsia="Times New Roman" w:hAnsi="Arial" w:cs="Arial"/>
          <w:kern w:val="0"/>
          <w14:ligatures w14:val="none"/>
        </w:rPr>
        <w:t xml:space="preserve"> (6.1) over 12 weeks."</w:t>
      </w:r>
    </w:p>
    <w:p w14:paraId="5F8BC530" w14:textId="77777777" w:rsidR="005F5AE6" w:rsidRPr="005F5AE6" w:rsidRDefault="005F5AE6" w:rsidP="005F5AE6">
      <w:pPr>
        <w:spacing w:after="100" w:afterAutospacing="1" w:line="240" w:lineRule="auto"/>
        <w:rPr>
          <w:rFonts w:ascii="Arial" w:eastAsia="Times New Roman" w:hAnsi="Arial" w:cs="Arial"/>
          <w:kern w:val="0"/>
          <w14:ligatures w14:val="none"/>
        </w:rPr>
      </w:pPr>
      <w:r w:rsidRPr="005F5AE6">
        <w:rPr>
          <w:rFonts w:ascii="Arial" w:eastAsia="Times New Roman" w:hAnsi="Arial" w:cs="Arial"/>
          <w:b/>
          <w:bCs/>
          <w:kern w:val="0"/>
          <w:highlight w:val="cyan"/>
          <w14:ligatures w14:val="none"/>
        </w:rPr>
        <w:t>Strategic Benefit to the Client:</w:t>
      </w:r>
      <w:r w:rsidRPr="005F5AE6">
        <w:rPr>
          <w:rFonts w:ascii="Arial" w:eastAsia="Times New Roman" w:hAnsi="Arial" w:cs="Arial"/>
          <w:kern w:val="0"/>
          <w:highlight w:val="cyan"/>
          <w14:ligatures w14:val="none"/>
        </w:rPr>
        <w:t xml:space="preserve"> The Gap Analysis is low-cost/high-value, giving the employer a clear, prioritized list of weaknesses. They know exactly what they are paying CCH to fix, justifying the consulting fee and tying the expenditure directly to future audit success and </w:t>
      </w:r>
      <w:r w:rsidRPr="005F5AE6">
        <w:rPr>
          <w:rFonts w:ascii="Arial" w:eastAsia="Times New Roman" w:hAnsi="Arial" w:cs="Arial"/>
          <w:b/>
          <w:bCs/>
          <w:kern w:val="0"/>
          <w:highlight w:val="cyan"/>
          <w14:ligatures w14:val="none"/>
        </w:rPr>
        <w:t>Compliance-to-Profit</w:t>
      </w:r>
      <w:r w:rsidRPr="005F5AE6">
        <w:rPr>
          <w:rFonts w:ascii="Arial" w:eastAsia="Times New Roman" w:hAnsi="Arial" w:cs="Arial"/>
          <w:kern w:val="0"/>
          <w:highlight w:val="cyan"/>
          <w14:ligatures w14:val="none"/>
        </w:rPr>
        <w:t>.</w:t>
      </w:r>
    </w:p>
    <w:p w14:paraId="27C03955" w14:textId="77777777" w:rsidR="00503F5A" w:rsidRPr="00503F5A" w:rsidRDefault="00503F5A" w:rsidP="00503F5A">
      <w:pPr>
        <w:spacing w:before="100" w:beforeAutospacing="1" w:after="100" w:afterAutospacing="1" w:line="240" w:lineRule="auto"/>
        <w:outlineLvl w:val="1"/>
        <w:rPr>
          <w:rFonts w:ascii="Arial" w:eastAsia="Times New Roman" w:hAnsi="Arial" w:cs="Arial"/>
          <w:b/>
          <w:bCs/>
          <w:kern w:val="0"/>
          <w:sz w:val="36"/>
          <w:szCs w:val="36"/>
          <w14:ligatures w14:val="none"/>
        </w:rPr>
      </w:pPr>
      <w:r w:rsidRPr="00503F5A">
        <w:rPr>
          <w:rFonts w:ascii="Arial" w:eastAsia="Times New Roman" w:hAnsi="Arial" w:cs="Arial"/>
          <w:b/>
          <w:bCs/>
          <w:kern w:val="0"/>
          <w:sz w:val="36"/>
          <w:szCs w:val="36"/>
          <w:highlight w:val="yellow"/>
          <w14:ligatures w14:val="none"/>
        </w:rPr>
        <w:t>ISO Series Module 2: Integrated Risk Management (The ISO Core)</w:t>
      </w:r>
    </w:p>
    <w:p w14:paraId="146428CE" w14:textId="731FF166" w:rsidR="00503F5A" w:rsidRPr="00CA0481" w:rsidRDefault="00503F5A" w:rsidP="00503F5A">
      <w:p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kern w:val="0"/>
          <w14:ligatures w14:val="none"/>
        </w:rPr>
        <w:t xml:space="preserve">This module focuses on Clause </w:t>
      </w:r>
      <w:r w:rsidRPr="00503F5A">
        <w:rPr>
          <w:rFonts w:ascii="Arial" w:eastAsia="Times New Roman" w:hAnsi="Arial" w:cs="Arial"/>
          <w:b/>
          <w:bCs/>
          <w:kern w:val="0"/>
          <w14:ligatures w14:val="none"/>
        </w:rPr>
        <w:t>6.1 (Actions to Address Risks and Opportunities)</w:t>
      </w:r>
      <w:r w:rsidRPr="00503F5A">
        <w:rPr>
          <w:rFonts w:ascii="Arial" w:eastAsia="Times New Roman" w:hAnsi="Arial" w:cs="Arial"/>
          <w:kern w:val="0"/>
          <w14:ligatures w14:val="none"/>
        </w:rPr>
        <w:t xml:space="preserve">—the planning core of all major ISO standards. We teach clients how to move beyond reacting to accidents to </w:t>
      </w:r>
      <w:r w:rsidRPr="00503F5A">
        <w:rPr>
          <w:rFonts w:ascii="Arial" w:eastAsia="Times New Roman" w:hAnsi="Arial" w:cs="Arial"/>
          <w:b/>
          <w:bCs/>
          <w:kern w:val="0"/>
          <w14:ligatures w14:val="none"/>
        </w:rPr>
        <w:t>proactively planning for risk</w:t>
      </w:r>
      <w:r w:rsidRPr="00503F5A">
        <w:rPr>
          <w:rFonts w:ascii="Arial" w:eastAsia="Times New Roman" w:hAnsi="Arial" w:cs="Arial"/>
          <w:kern w:val="0"/>
          <w14:ligatures w14:val="none"/>
        </w:rPr>
        <w:t xml:space="preserve"> in safety, quality, and environment, creating a highly resilient and profitable business.</w:t>
      </w:r>
      <w:r w:rsidR="00C15190" w:rsidRPr="00CA0481">
        <w:rPr>
          <w:rFonts w:ascii="Arial" w:eastAsia="Times New Roman" w:hAnsi="Arial" w:cs="Arial"/>
          <w:kern w:val="0"/>
          <w14:ligatures w14:val="none"/>
        </w:rPr>
        <w:t xml:space="preserve"> This module teaches learners how to transition from </w:t>
      </w:r>
      <w:r w:rsidR="00C15190" w:rsidRPr="00CA0481">
        <w:rPr>
          <w:rFonts w:ascii="Arial" w:eastAsia="Times New Roman" w:hAnsi="Arial" w:cs="Arial"/>
          <w:b/>
          <w:bCs/>
          <w:kern w:val="0"/>
          <w14:ligatures w14:val="none"/>
        </w:rPr>
        <w:t>reactive incident reporting</w:t>
      </w:r>
      <w:r w:rsidR="00C15190" w:rsidRPr="00CA0481">
        <w:rPr>
          <w:rFonts w:ascii="Arial" w:eastAsia="Times New Roman" w:hAnsi="Arial" w:cs="Arial"/>
          <w:kern w:val="0"/>
          <w14:ligatures w14:val="none"/>
        </w:rPr>
        <w:t xml:space="preserve"> (OSHA 300) to </w:t>
      </w:r>
      <w:r w:rsidR="00C15190" w:rsidRPr="00CA0481">
        <w:rPr>
          <w:rFonts w:ascii="Arial" w:eastAsia="Times New Roman" w:hAnsi="Arial" w:cs="Arial"/>
          <w:b/>
          <w:bCs/>
          <w:kern w:val="0"/>
          <w14:ligatures w14:val="none"/>
        </w:rPr>
        <w:t>proactive risk mitigation</w:t>
      </w:r>
      <w:r w:rsidR="00C15190" w:rsidRPr="00CA0481">
        <w:rPr>
          <w:rFonts w:ascii="Arial" w:eastAsia="Times New Roman" w:hAnsi="Arial" w:cs="Arial"/>
          <w:kern w:val="0"/>
          <w14:ligatures w14:val="none"/>
        </w:rPr>
        <w:t xml:space="preserve"> (ISO). It focuses on the strategic clause </w:t>
      </w:r>
      <w:r w:rsidR="00C15190" w:rsidRPr="00CA0481">
        <w:rPr>
          <w:rFonts w:ascii="Arial" w:eastAsia="Times New Roman" w:hAnsi="Arial" w:cs="Arial"/>
          <w:b/>
          <w:bCs/>
          <w:kern w:val="0"/>
          <w14:ligatures w14:val="none"/>
        </w:rPr>
        <w:t>6.1 Actions to Address Risks and Opportunities</w:t>
      </w:r>
      <w:r w:rsidR="00C15190" w:rsidRPr="00CA0481">
        <w:rPr>
          <w:rFonts w:ascii="Arial" w:eastAsia="Times New Roman" w:hAnsi="Arial" w:cs="Arial"/>
          <w:kern w:val="0"/>
          <w14:ligatures w14:val="none"/>
        </w:rPr>
        <w:t xml:space="preserve"> which is common to ISO 9001 (Quality), ISO 45001 (Safety), and ISO 14001 (Environment).</w:t>
      </w:r>
    </w:p>
    <w:p w14:paraId="0DA0120B" w14:textId="77777777" w:rsidR="00755844" w:rsidRPr="00CA0481" w:rsidRDefault="00755844" w:rsidP="00503F5A">
      <w:pPr>
        <w:spacing w:before="100" w:beforeAutospacing="1" w:after="100" w:afterAutospacing="1" w:line="240" w:lineRule="auto"/>
        <w:rPr>
          <w:rFonts w:ascii="Arial" w:eastAsia="Times New Roman" w:hAnsi="Arial" w:cs="Arial"/>
          <w:kern w:val="0"/>
          <w14:ligatures w14:val="none"/>
        </w:rPr>
      </w:pPr>
    </w:p>
    <w:p w14:paraId="619152F4" w14:textId="77777777" w:rsidR="00755844" w:rsidRPr="00503F5A" w:rsidRDefault="00755844" w:rsidP="00503F5A">
      <w:pPr>
        <w:spacing w:before="100" w:beforeAutospacing="1" w:after="100" w:afterAutospacing="1" w:line="240" w:lineRule="auto"/>
        <w:rPr>
          <w:rFonts w:ascii="Arial" w:eastAsia="Times New Roman" w:hAnsi="Arial" w:cs="Arial"/>
          <w:kern w:val="0"/>
          <w14:ligatures w14:val="none"/>
        </w:rPr>
      </w:pPr>
    </w:p>
    <w:p w14:paraId="617E1FC8" w14:textId="365CF8C0" w:rsidR="00503F5A" w:rsidRPr="00503F5A" w:rsidRDefault="00503F5A" w:rsidP="00503F5A">
      <w:pPr>
        <w:spacing w:before="100" w:beforeAutospacing="1" w:after="100" w:afterAutospacing="1" w:line="240" w:lineRule="auto"/>
        <w:outlineLvl w:val="2"/>
        <w:rPr>
          <w:rFonts w:ascii="Arial" w:eastAsia="Times New Roman" w:hAnsi="Arial" w:cs="Arial"/>
          <w:b/>
          <w:bCs/>
          <w:kern w:val="0"/>
          <w:sz w:val="27"/>
          <w:szCs w:val="27"/>
          <w14:ligatures w14:val="none"/>
        </w:rPr>
      </w:pPr>
      <w:r w:rsidRPr="00503F5A">
        <w:rPr>
          <w:rFonts w:ascii="Arial" w:eastAsia="Times New Roman" w:hAnsi="Arial" w:cs="Arial"/>
          <w:b/>
          <w:bCs/>
          <w:kern w:val="0"/>
          <w:sz w:val="27"/>
          <w:szCs w:val="27"/>
          <w14:ligatures w14:val="none"/>
        </w:rPr>
        <w:t xml:space="preserve">1. </w:t>
      </w:r>
      <w:r w:rsidRPr="00503F5A">
        <w:rPr>
          <w:rFonts w:ascii="Arial" w:eastAsia="Times New Roman" w:hAnsi="Arial" w:cs="Arial"/>
          <w:b/>
          <w:bCs/>
          <w:color w:val="0070C0"/>
          <w:kern w:val="0"/>
          <w:sz w:val="27"/>
          <w:szCs w:val="27"/>
          <w14:ligatures w14:val="none"/>
        </w:rPr>
        <w:t xml:space="preserve">The CCH Blueprint: </w:t>
      </w:r>
      <w:r w:rsidR="00EB3F54" w:rsidRPr="00CA0481">
        <w:rPr>
          <w:rFonts w:ascii="Arial" w:hAnsi="Arial" w:cs="Arial"/>
          <w:b/>
          <w:bCs/>
          <w:color w:val="0070C0"/>
          <w:sz w:val="27"/>
          <w:szCs w:val="27"/>
        </w:rPr>
        <w:t>ISO Series Module 2: Integrated Risk Management—The Proactive Profit Shield</w:t>
      </w:r>
    </w:p>
    <w:p w14:paraId="3E96174B" w14:textId="77777777" w:rsidR="00503F5A" w:rsidRPr="00CA0481" w:rsidRDefault="00503F5A" w:rsidP="00503F5A">
      <w:p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kern w:val="0"/>
          <w14:ligatures w14:val="none"/>
        </w:rPr>
        <w:t xml:space="preserve">In the CCH System, </w:t>
      </w:r>
      <w:r w:rsidRPr="00503F5A">
        <w:rPr>
          <w:rFonts w:ascii="Arial" w:eastAsia="Times New Roman" w:hAnsi="Arial" w:cs="Arial"/>
          <w:b/>
          <w:bCs/>
          <w:kern w:val="0"/>
          <w14:ligatures w14:val="none"/>
        </w:rPr>
        <w:t>Risk</w:t>
      </w:r>
      <w:r w:rsidRPr="00503F5A">
        <w:rPr>
          <w:rFonts w:ascii="Arial" w:eastAsia="Times New Roman" w:hAnsi="Arial" w:cs="Arial"/>
          <w:kern w:val="0"/>
          <w14:ligatures w14:val="none"/>
        </w:rPr>
        <w:t xml:space="preserve"> is viewed as a </w:t>
      </w:r>
      <w:r w:rsidRPr="00503F5A">
        <w:rPr>
          <w:rFonts w:ascii="Arial" w:eastAsia="Times New Roman" w:hAnsi="Arial" w:cs="Arial"/>
          <w:b/>
          <w:bCs/>
          <w:kern w:val="0"/>
          <w14:ligatures w14:val="none"/>
        </w:rPr>
        <w:t>controllable factor</w:t>
      </w:r>
      <w:r w:rsidRPr="00503F5A">
        <w:rPr>
          <w:rFonts w:ascii="Arial" w:eastAsia="Times New Roman" w:hAnsi="Arial" w:cs="Arial"/>
          <w:kern w:val="0"/>
          <w14:ligatures w14:val="none"/>
        </w:rPr>
        <w:t xml:space="preserve"> that, when ignored, leads to financial penalties (high EMR, litigation, production losses). </w:t>
      </w:r>
      <w:r w:rsidRPr="00503F5A">
        <w:rPr>
          <w:rFonts w:ascii="Arial" w:eastAsia="Times New Roman" w:hAnsi="Arial" w:cs="Arial"/>
          <w:b/>
          <w:bCs/>
          <w:kern w:val="0"/>
          <w14:ligatures w14:val="none"/>
        </w:rPr>
        <w:t>Opportunity</w:t>
      </w:r>
      <w:r w:rsidRPr="00503F5A">
        <w:rPr>
          <w:rFonts w:ascii="Arial" w:eastAsia="Times New Roman" w:hAnsi="Arial" w:cs="Arial"/>
          <w:kern w:val="0"/>
          <w14:ligatures w14:val="none"/>
        </w:rPr>
        <w:t xml:space="preserve"> is viewed as a </w:t>
      </w:r>
      <w:r w:rsidRPr="00503F5A">
        <w:rPr>
          <w:rFonts w:ascii="Arial" w:eastAsia="Times New Roman" w:hAnsi="Arial" w:cs="Arial"/>
          <w:b/>
          <w:bCs/>
          <w:kern w:val="0"/>
          <w14:ligatures w14:val="none"/>
        </w:rPr>
        <w:t>lever</w:t>
      </w:r>
      <w:r w:rsidRPr="00503F5A">
        <w:rPr>
          <w:rFonts w:ascii="Arial" w:eastAsia="Times New Roman" w:hAnsi="Arial" w:cs="Arial"/>
          <w:kern w:val="0"/>
          <w14:ligatures w14:val="none"/>
        </w:rPr>
        <w:t xml:space="preserve"> for competitive advantage.</w:t>
      </w:r>
    </w:p>
    <w:p w14:paraId="089CD603" w14:textId="77777777" w:rsidR="00C609E6" w:rsidRPr="00C609E6" w:rsidRDefault="00C609E6" w:rsidP="00C609E6">
      <w:pPr>
        <w:spacing w:before="100" w:beforeAutospacing="1" w:after="100" w:afterAutospacing="1" w:line="240" w:lineRule="auto"/>
        <w:outlineLvl w:val="2"/>
        <w:rPr>
          <w:rFonts w:ascii="Arial" w:eastAsia="Times New Roman" w:hAnsi="Arial" w:cs="Arial"/>
          <w:b/>
          <w:bCs/>
          <w:kern w:val="0"/>
          <w:sz w:val="27"/>
          <w:szCs w:val="27"/>
          <w14:ligatures w14:val="none"/>
        </w:rPr>
      </w:pPr>
      <w:r w:rsidRPr="00C609E6">
        <w:rPr>
          <w:rFonts w:ascii="Arial" w:eastAsia="Times New Roman" w:hAnsi="Arial" w:cs="Arial"/>
          <w:b/>
          <w:bCs/>
          <w:kern w:val="0"/>
          <w:sz w:val="27"/>
          <w:szCs w:val="27"/>
          <w14:ligatures w14:val="none"/>
        </w:rPr>
        <w:t>1. Risk and Opportunity: The ISO Mindset Shift</w:t>
      </w:r>
    </w:p>
    <w:p w14:paraId="03CAD343" w14:textId="77777777" w:rsidR="00C609E6" w:rsidRPr="00C609E6" w:rsidRDefault="00C609E6" w:rsidP="00C609E6">
      <w:pPr>
        <w:spacing w:before="100" w:beforeAutospacing="1" w:after="100" w:afterAutospacing="1" w:line="240" w:lineRule="auto"/>
        <w:rPr>
          <w:rFonts w:ascii="Arial" w:eastAsia="Times New Roman" w:hAnsi="Arial" w:cs="Arial"/>
          <w:kern w:val="0"/>
          <w14:ligatures w14:val="none"/>
        </w:rPr>
      </w:pPr>
      <w:r w:rsidRPr="00C609E6">
        <w:rPr>
          <w:rFonts w:ascii="Arial" w:eastAsia="Times New Roman" w:hAnsi="Arial" w:cs="Arial"/>
          <w:kern w:val="0"/>
          <w14:ligatures w14:val="none"/>
        </w:rPr>
        <w:t xml:space="preserve">The ISO standards require an organization to think beyond preventing accidents and start thinking about </w:t>
      </w:r>
      <w:r w:rsidRPr="00C609E6">
        <w:rPr>
          <w:rFonts w:ascii="Arial" w:eastAsia="Times New Roman" w:hAnsi="Arial" w:cs="Arial"/>
          <w:b/>
          <w:bCs/>
          <w:kern w:val="0"/>
          <w14:ligatures w14:val="none"/>
        </w:rPr>
        <w:t>strategic risk management</w:t>
      </w:r>
      <w:r w:rsidRPr="00C609E6">
        <w:rPr>
          <w:rFonts w:ascii="Arial" w:eastAsia="Times New Roman" w:hAnsi="Arial" w:cs="Arial"/>
          <w:kern w:val="0"/>
          <w14:ligatures w14:val="none"/>
        </w:rPr>
        <w:t>.</w:t>
      </w:r>
    </w:p>
    <w:p w14:paraId="17175E3A" w14:textId="77777777" w:rsidR="00C609E6" w:rsidRPr="00C609E6" w:rsidRDefault="00C609E6" w:rsidP="00C609E6">
      <w:pPr>
        <w:numPr>
          <w:ilvl w:val="0"/>
          <w:numId w:val="71"/>
        </w:numPr>
        <w:spacing w:before="100" w:beforeAutospacing="1" w:after="100" w:afterAutospacing="1" w:line="240" w:lineRule="auto"/>
        <w:rPr>
          <w:rFonts w:ascii="Arial" w:eastAsia="Times New Roman" w:hAnsi="Arial" w:cs="Arial"/>
          <w:kern w:val="0"/>
          <w14:ligatures w14:val="none"/>
        </w:rPr>
      </w:pPr>
      <w:r w:rsidRPr="00C609E6">
        <w:rPr>
          <w:rFonts w:ascii="Arial" w:eastAsia="Times New Roman" w:hAnsi="Arial" w:cs="Arial"/>
          <w:b/>
          <w:bCs/>
          <w:kern w:val="0"/>
          <w14:ligatures w14:val="none"/>
        </w:rPr>
        <w:t>Risk:</w:t>
      </w:r>
      <w:r w:rsidRPr="00C609E6">
        <w:rPr>
          <w:rFonts w:ascii="Arial" w:eastAsia="Times New Roman" w:hAnsi="Arial" w:cs="Arial"/>
          <w:kern w:val="0"/>
          <w14:ligatures w14:val="none"/>
        </w:rPr>
        <w:t xml:space="preserve"> An effect of uncertainty that has a </w:t>
      </w:r>
      <w:r w:rsidRPr="00C609E6">
        <w:rPr>
          <w:rFonts w:ascii="Arial" w:eastAsia="Times New Roman" w:hAnsi="Arial" w:cs="Arial"/>
          <w:b/>
          <w:bCs/>
          <w:kern w:val="0"/>
          <w14:ligatures w14:val="none"/>
        </w:rPr>
        <w:t>negative</w:t>
      </w:r>
      <w:r w:rsidRPr="00C609E6">
        <w:rPr>
          <w:rFonts w:ascii="Arial" w:eastAsia="Times New Roman" w:hAnsi="Arial" w:cs="Arial"/>
          <w:kern w:val="0"/>
          <w14:ligatures w14:val="none"/>
        </w:rPr>
        <w:t xml:space="preserve"> impact on the organization's ability to meet its objectives (e.g., failing to meet safety objectives, losing key contracts).</w:t>
      </w:r>
    </w:p>
    <w:p w14:paraId="768682FA" w14:textId="77777777" w:rsidR="00C609E6" w:rsidRPr="00C609E6" w:rsidRDefault="00C609E6" w:rsidP="00C609E6">
      <w:pPr>
        <w:numPr>
          <w:ilvl w:val="0"/>
          <w:numId w:val="71"/>
        </w:numPr>
        <w:spacing w:before="100" w:beforeAutospacing="1" w:after="100" w:afterAutospacing="1" w:line="240" w:lineRule="auto"/>
        <w:rPr>
          <w:rFonts w:ascii="Arial" w:eastAsia="Times New Roman" w:hAnsi="Arial" w:cs="Arial"/>
          <w:kern w:val="0"/>
          <w14:ligatures w14:val="none"/>
        </w:rPr>
      </w:pPr>
      <w:r w:rsidRPr="00C609E6">
        <w:rPr>
          <w:rFonts w:ascii="Arial" w:eastAsia="Times New Roman" w:hAnsi="Arial" w:cs="Arial"/>
          <w:b/>
          <w:bCs/>
          <w:kern w:val="0"/>
          <w14:ligatures w14:val="none"/>
        </w:rPr>
        <w:t>Opportunity:</w:t>
      </w:r>
      <w:r w:rsidRPr="00C609E6">
        <w:rPr>
          <w:rFonts w:ascii="Arial" w:eastAsia="Times New Roman" w:hAnsi="Arial" w:cs="Arial"/>
          <w:kern w:val="0"/>
          <w14:ligatures w14:val="none"/>
        </w:rPr>
        <w:t xml:space="preserve"> An effect of uncertainty that has a </w:t>
      </w:r>
      <w:r w:rsidRPr="00C609E6">
        <w:rPr>
          <w:rFonts w:ascii="Arial" w:eastAsia="Times New Roman" w:hAnsi="Arial" w:cs="Arial"/>
          <w:b/>
          <w:bCs/>
          <w:kern w:val="0"/>
          <w14:ligatures w14:val="none"/>
        </w:rPr>
        <w:t>positive</w:t>
      </w:r>
      <w:r w:rsidRPr="00C609E6">
        <w:rPr>
          <w:rFonts w:ascii="Arial" w:eastAsia="Times New Roman" w:hAnsi="Arial" w:cs="Arial"/>
          <w:kern w:val="0"/>
          <w14:ligatures w14:val="none"/>
        </w:rPr>
        <w:t xml:space="preserve"> impact on the organization's objectives (e.g., implementing an OHS system that wins new bids, reducing waste to save costs).</w:t>
      </w:r>
    </w:p>
    <w:p w14:paraId="3AD90C00" w14:textId="63BB2360" w:rsidR="00C609E6" w:rsidRPr="00503F5A" w:rsidRDefault="00C609E6" w:rsidP="00503F5A">
      <w:pPr>
        <w:spacing w:before="100" w:beforeAutospacing="1" w:after="100" w:afterAutospacing="1" w:line="240" w:lineRule="auto"/>
        <w:rPr>
          <w:rFonts w:ascii="Arial" w:eastAsia="Times New Roman" w:hAnsi="Arial" w:cs="Arial"/>
          <w:kern w:val="0"/>
          <w14:ligatures w14:val="none"/>
        </w:rPr>
      </w:pPr>
      <w:r w:rsidRPr="00C609E6">
        <w:rPr>
          <w:rFonts w:ascii="Arial" w:eastAsia="Times New Roman" w:hAnsi="Arial" w:cs="Arial"/>
          <w:b/>
          <w:bCs/>
          <w:kern w:val="0"/>
          <w14:ligatures w14:val="none"/>
        </w:rPr>
        <w:t>The CCH Blueprint Connection:</w:t>
      </w:r>
      <w:r w:rsidRPr="00C609E6">
        <w:rPr>
          <w:rFonts w:ascii="Arial" w:eastAsia="Times New Roman" w:hAnsi="Arial" w:cs="Arial"/>
          <w:kern w:val="0"/>
          <w14:ligatures w14:val="none"/>
        </w:rPr>
        <w:t xml:space="preserve"> Your accurate OSHA 300 Log data (Modules 1-8) informs the </w:t>
      </w:r>
      <w:r w:rsidRPr="00C609E6">
        <w:rPr>
          <w:rFonts w:ascii="Arial" w:eastAsia="Times New Roman" w:hAnsi="Arial" w:cs="Arial"/>
          <w:b/>
          <w:bCs/>
          <w:kern w:val="0"/>
          <w14:ligatures w14:val="none"/>
        </w:rPr>
        <w:t>Risks</w:t>
      </w:r>
      <w:r w:rsidRPr="00C609E6">
        <w:rPr>
          <w:rFonts w:ascii="Arial" w:eastAsia="Times New Roman" w:hAnsi="Arial" w:cs="Arial"/>
          <w:kern w:val="0"/>
          <w14:ligatures w14:val="none"/>
        </w:rPr>
        <w:t xml:space="preserve"> by providing empirical evidence of past failures. Your </w:t>
      </w:r>
      <w:r w:rsidRPr="00C609E6">
        <w:rPr>
          <w:rFonts w:ascii="Arial" w:eastAsia="Times New Roman" w:hAnsi="Arial" w:cs="Arial"/>
          <w:b/>
          <w:bCs/>
          <w:kern w:val="0"/>
          <w14:ligatures w14:val="none"/>
        </w:rPr>
        <w:t>Root Cause Analysis (RCA)</w:t>
      </w:r>
      <w:r w:rsidRPr="00C609E6">
        <w:rPr>
          <w:rFonts w:ascii="Arial" w:eastAsia="Times New Roman" w:hAnsi="Arial" w:cs="Arial"/>
          <w:kern w:val="0"/>
          <w14:ligatures w14:val="none"/>
        </w:rPr>
        <w:t xml:space="preserve"> (Module 9) identifies the </w:t>
      </w:r>
      <w:r w:rsidRPr="00C609E6">
        <w:rPr>
          <w:rFonts w:ascii="Arial" w:eastAsia="Times New Roman" w:hAnsi="Arial" w:cs="Arial"/>
          <w:b/>
          <w:bCs/>
          <w:kern w:val="0"/>
          <w14:ligatures w14:val="none"/>
        </w:rPr>
        <w:t>Opportunities</w:t>
      </w:r>
      <w:r w:rsidRPr="00C609E6">
        <w:rPr>
          <w:rFonts w:ascii="Arial" w:eastAsia="Times New Roman" w:hAnsi="Arial" w:cs="Arial"/>
          <w:kern w:val="0"/>
          <w14:ligatures w14:val="none"/>
        </w:rPr>
        <w:t xml:space="preserve"> for systemic, high-impact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4377"/>
        <w:gridCol w:w="4511"/>
      </w:tblGrid>
      <w:tr w:rsidR="00503F5A" w:rsidRPr="00503F5A" w14:paraId="11F6253E" w14:textId="77777777">
        <w:trPr>
          <w:tblHeader/>
          <w:tblCellSpacing w:w="15" w:type="dxa"/>
        </w:trPr>
        <w:tc>
          <w:tcPr>
            <w:tcW w:w="0" w:type="auto"/>
            <w:vAlign w:val="center"/>
            <w:hideMark/>
          </w:tcPr>
          <w:p w14:paraId="1F0877B5"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kern w:val="0"/>
                <w14:ligatures w14:val="none"/>
              </w:rPr>
              <w:t>Element</w:t>
            </w:r>
          </w:p>
        </w:tc>
        <w:tc>
          <w:tcPr>
            <w:tcW w:w="0" w:type="auto"/>
            <w:vAlign w:val="center"/>
            <w:hideMark/>
          </w:tcPr>
          <w:p w14:paraId="22E51DF7"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kern w:val="0"/>
                <w14:ligatures w14:val="none"/>
              </w:rPr>
              <w:t>The "Risk" (Cost to Avoid)</w:t>
            </w:r>
          </w:p>
        </w:tc>
        <w:tc>
          <w:tcPr>
            <w:tcW w:w="0" w:type="auto"/>
            <w:vAlign w:val="center"/>
            <w:hideMark/>
          </w:tcPr>
          <w:p w14:paraId="4ABB63F2"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kern w:val="0"/>
                <w14:ligatures w14:val="none"/>
              </w:rPr>
              <w:t>The "Opportunity" (Profit to Gain)</w:t>
            </w:r>
          </w:p>
        </w:tc>
      </w:tr>
      <w:tr w:rsidR="00503F5A" w:rsidRPr="00503F5A" w14:paraId="0F6DFC72" w14:textId="77777777">
        <w:trPr>
          <w:tblCellSpacing w:w="15" w:type="dxa"/>
        </w:trPr>
        <w:tc>
          <w:tcPr>
            <w:tcW w:w="0" w:type="auto"/>
            <w:vAlign w:val="center"/>
            <w:hideMark/>
          </w:tcPr>
          <w:p w14:paraId="2AFF6556"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Safety (ISO 45001)</w:t>
            </w:r>
          </w:p>
        </w:tc>
        <w:tc>
          <w:tcPr>
            <w:tcW w:w="0" w:type="auto"/>
            <w:vAlign w:val="center"/>
            <w:hideMark/>
          </w:tcPr>
          <w:p w14:paraId="22DF555B"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kern w:val="0"/>
                <w14:ligatures w14:val="none"/>
              </w:rPr>
              <w:t xml:space="preserve">Risk of </w:t>
            </w:r>
            <w:r w:rsidRPr="00503F5A">
              <w:rPr>
                <w:rFonts w:ascii="Arial" w:eastAsia="Times New Roman" w:hAnsi="Arial" w:cs="Arial"/>
                <w:b/>
                <w:bCs/>
                <w:kern w:val="0"/>
                <w14:ligatures w14:val="none"/>
              </w:rPr>
              <w:t>High-Severity Incidents</w:t>
            </w:r>
            <w:r w:rsidRPr="00503F5A">
              <w:rPr>
                <w:rFonts w:ascii="Arial" w:eastAsia="Times New Roman" w:hAnsi="Arial" w:cs="Arial"/>
                <w:kern w:val="0"/>
                <w14:ligatures w14:val="none"/>
              </w:rPr>
              <w:t xml:space="preserve"> (driving up EMR, DART, and operational downtime).</w:t>
            </w:r>
          </w:p>
        </w:tc>
        <w:tc>
          <w:tcPr>
            <w:tcW w:w="0" w:type="auto"/>
            <w:vAlign w:val="center"/>
            <w:hideMark/>
          </w:tcPr>
          <w:p w14:paraId="6CDA57FA"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kern w:val="0"/>
                <w14:ligatures w14:val="none"/>
              </w:rPr>
              <w:t xml:space="preserve">Opportunity to become a </w:t>
            </w:r>
            <w:r w:rsidRPr="00503F5A">
              <w:rPr>
                <w:rFonts w:ascii="Arial" w:eastAsia="Times New Roman" w:hAnsi="Arial" w:cs="Arial"/>
                <w:b/>
                <w:bCs/>
                <w:kern w:val="0"/>
                <w14:ligatures w14:val="none"/>
              </w:rPr>
              <w:t>Preferred Supplier</w:t>
            </w:r>
            <w:r w:rsidRPr="00503F5A">
              <w:rPr>
                <w:rFonts w:ascii="Arial" w:eastAsia="Times New Roman" w:hAnsi="Arial" w:cs="Arial"/>
                <w:kern w:val="0"/>
                <w14:ligatures w14:val="none"/>
              </w:rPr>
              <w:t xml:space="preserve"> with world-class safety data, winning high-value contracts.</w:t>
            </w:r>
          </w:p>
        </w:tc>
      </w:tr>
      <w:tr w:rsidR="00503F5A" w:rsidRPr="00503F5A" w14:paraId="648B7587" w14:textId="77777777">
        <w:trPr>
          <w:tblCellSpacing w:w="15" w:type="dxa"/>
        </w:trPr>
        <w:tc>
          <w:tcPr>
            <w:tcW w:w="0" w:type="auto"/>
            <w:vAlign w:val="center"/>
            <w:hideMark/>
          </w:tcPr>
          <w:p w14:paraId="097A672D"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Quality (ISO 9001)</w:t>
            </w:r>
          </w:p>
        </w:tc>
        <w:tc>
          <w:tcPr>
            <w:tcW w:w="0" w:type="auto"/>
            <w:vAlign w:val="center"/>
            <w:hideMark/>
          </w:tcPr>
          <w:p w14:paraId="37D4E0F2"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kern w:val="0"/>
                <w14:ligatures w14:val="none"/>
              </w:rPr>
              <w:t xml:space="preserve">Risk of </w:t>
            </w:r>
            <w:r w:rsidRPr="00503F5A">
              <w:rPr>
                <w:rFonts w:ascii="Arial" w:eastAsia="Times New Roman" w:hAnsi="Arial" w:cs="Arial"/>
                <w:b/>
                <w:bCs/>
                <w:kern w:val="0"/>
                <w14:ligatures w14:val="none"/>
              </w:rPr>
              <w:t>Product/Service Nonconformity</w:t>
            </w:r>
            <w:r w:rsidRPr="00503F5A">
              <w:rPr>
                <w:rFonts w:ascii="Arial" w:eastAsia="Times New Roman" w:hAnsi="Arial" w:cs="Arial"/>
                <w:kern w:val="0"/>
                <w14:ligatures w14:val="none"/>
              </w:rPr>
              <w:t xml:space="preserve"> (leading to scrap, rework, lost customers, and warranty costs).</w:t>
            </w:r>
          </w:p>
        </w:tc>
        <w:tc>
          <w:tcPr>
            <w:tcW w:w="0" w:type="auto"/>
            <w:vAlign w:val="center"/>
            <w:hideMark/>
          </w:tcPr>
          <w:p w14:paraId="7CC67535"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kern w:val="0"/>
                <w14:ligatures w14:val="none"/>
              </w:rPr>
              <w:t xml:space="preserve">Opportunity to gain </w:t>
            </w:r>
            <w:r w:rsidRPr="00503F5A">
              <w:rPr>
                <w:rFonts w:ascii="Arial" w:eastAsia="Times New Roman" w:hAnsi="Arial" w:cs="Arial"/>
                <w:b/>
                <w:bCs/>
                <w:kern w:val="0"/>
                <w14:ligatures w14:val="none"/>
              </w:rPr>
              <w:t>Customer Loyalty</w:t>
            </w:r>
            <w:r w:rsidRPr="00503F5A">
              <w:rPr>
                <w:rFonts w:ascii="Arial" w:eastAsia="Times New Roman" w:hAnsi="Arial" w:cs="Arial"/>
                <w:kern w:val="0"/>
                <w14:ligatures w14:val="none"/>
              </w:rPr>
              <w:t xml:space="preserve"> and expand market share through documented, consistent quality performance.</w:t>
            </w:r>
          </w:p>
        </w:tc>
      </w:tr>
      <w:tr w:rsidR="00503F5A" w:rsidRPr="00503F5A" w14:paraId="621C5158" w14:textId="77777777">
        <w:trPr>
          <w:tblCellSpacing w:w="15" w:type="dxa"/>
        </w:trPr>
        <w:tc>
          <w:tcPr>
            <w:tcW w:w="0" w:type="auto"/>
            <w:vAlign w:val="center"/>
            <w:hideMark/>
          </w:tcPr>
          <w:p w14:paraId="55289EDF"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Environment (ISO 14001)</w:t>
            </w:r>
          </w:p>
        </w:tc>
        <w:tc>
          <w:tcPr>
            <w:tcW w:w="0" w:type="auto"/>
            <w:vAlign w:val="center"/>
            <w:hideMark/>
          </w:tcPr>
          <w:p w14:paraId="1263C142"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kern w:val="0"/>
                <w14:ligatures w14:val="none"/>
              </w:rPr>
              <w:t xml:space="preserve">Risk of </w:t>
            </w:r>
            <w:r w:rsidRPr="00503F5A">
              <w:rPr>
                <w:rFonts w:ascii="Arial" w:eastAsia="Times New Roman" w:hAnsi="Arial" w:cs="Arial"/>
                <w:b/>
                <w:bCs/>
                <w:kern w:val="0"/>
                <w14:ligatures w14:val="none"/>
              </w:rPr>
              <w:t>Regulatory Fine</w:t>
            </w:r>
            <w:r w:rsidRPr="00503F5A">
              <w:rPr>
                <w:rFonts w:ascii="Arial" w:eastAsia="Times New Roman" w:hAnsi="Arial" w:cs="Arial"/>
                <w:kern w:val="0"/>
                <w14:ligatures w14:val="none"/>
              </w:rPr>
              <w:t xml:space="preserve"> or </w:t>
            </w:r>
            <w:r w:rsidRPr="00503F5A">
              <w:rPr>
                <w:rFonts w:ascii="Arial" w:eastAsia="Times New Roman" w:hAnsi="Arial" w:cs="Arial"/>
                <w:b/>
                <w:bCs/>
                <w:kern w:val="0"/>
                <w14:ligatures w14:val="none"/>
              </w:rPr>
              <w:t>Public Relations Crisis</w:t>
            </w:r>
            <w:r w:rsidRPr="00503F5A">
              <w:rPr>
                <w:rFonts w:ascii="Arial" w:eastAsia="Times New Roman" w:hAnsi="Arial" w:cs="Arial"/>
                <w:kern w:val="0"/>
                <w14:ligatures w14:val="none"/>
              </w:rPr>
              <w:t xml:space="preserve"> (due to spills, non-compliance, or waste).</w:t>
            </w:r>
          </w:p>
        </w:tc>
        <w:tc>
          <w:tcPr>
            <w:tcW w:w="0" w:type="auto"/>
            <w:vAlign w:val="center"/>
            <w:hideMark/>
          </w:tcPr>
          <w:p w14:paraId="17F9B834"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kern w:val="0"/>
                <w14:ligatures w14:val="none"/>
              </w:rPr>
              <w:t xml:space="preserve">Opportunity to achieve </w:t>
            </w:r>
            <w:r w:rsidRPr="00503F5A">
              <w:rPr>
                <w:rFonts w:ascii="Arial" w:eastAsia="Times New Roman" w:hAnsi="Arial" w:cs="Arial"/>
                <w:b/>
                <w:bCs/>
                <w:kern w:val="0"/>
                <w14:ligatures w14:val="none"/>
              </w:rPr>
              <w:t>Efficiency Gains</w:t>
            </w:r>
            <w:r w:rsidRPr="00503F5A">
              <w:rPr>
                <w:rFonts w:ascii="Arial" w:eastAsia="Times New Roman" w:hAnsi="Arial" w:cs="Arial"/>
                <w:kern w:val="0"/>
                <w14:ligatures w14:val="none"/>
              </w:rPr>
              <w:t xml:space="preserve"> (e.g., lower energy/water use, reduced waste disposal costs).</w:t>
            </w:r>
          </w:p>
        </w:tc>
      </w:tr>
    </w:tbl>
    <w:p w14:paraId="73698E7B" w14:textId="77777777" w:rsidR="00503F5A" w:rsidRPr="00503F5A" w:rsidRDefault="00503F5A" w:rsidP="00503F5A">
      <w:pPr>
        <w:spacing w:after="0" w:line="240" w:lineRule="auto"/>
        <w:rPr>
          <w:rFonts w:ascii="Arial" w:eastAsia="Times New Roman" w:hAnsi="Arial" w:cs="Arial"/>
          <w:kern w:val="0"/>
          <w14:ligatures w14:val="none"/>
        </w:rPr>
      </w:pPr>
      <w:r w:rsidRPr="00503F5A">
        <w:rPr>
          <w:rFonts w:ascii="Arial" w:eastAsia="Times New Roman" w:hAnsi="Arial" w:cs="Arial"/>
          <w:kern w:val="0"/>
          <w14:ligatures w14:val="none"/>
        </w:rPr>
        <w:t>Export to Sheets</w:t>
      </w:r>
    </w:p>
    <w:p w14:paraId="338C0C01" w14:textId="77777777" w:rsidR="00503F5A" w:rsidRPr="00503F5A" w:rsidRDefault="00503F5A" w:rsidP="00503F5A">
      <w:p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kern w:val="0"/>
          <w14:ligatures w14:val="none"/>
        </w:rPr>
        <w:t xml:space="preserve">The CCH approach merges these three into one </w:t>
      </w:r>
      <w:r w:rsidRPr="00503F5A">
        <w:rPr>
          <w:rFonts w:ascii="Arial" w:eastAsia="Times New Roman" w:hAnsi="Arial" w:cs="Arial"/>
          <w:b/>
          <w:bCs/>
          <w:kern w:val="0"/>
          <w14:ligatures w14:val="none"/>
        </w:rPr>
        <w:t>Integrated Risk Register</w:t>
      </w:r>
      <w:r w:rsidRPr="00503F5A">
        <w:rPr>
          <w:rFonts w:ascii="Arial" w:eastAsia="Times New Roman" w:hAnsi="Arial" w:cs="Arial"/>
          <w:kern w:val="0"/>
          <w14:ligatures w14:val="none"/>
        </w:rPr>
        <w:t>, proving that managing safety risk is financially indistinguishable from managing quality or environmental risk.</w:t>
      </w:r>
    </w:p>
    <w:p w14:paraId="1EB55E01" w14:textId="77777777" w:rsidR="00503F5A" w:rsidRPr="00503F5A" w:rsidRDefault="00503F5A" w:rsidP="00503F5A">
      <w:pPr>
        <w:spacing w:before="100" w:beforeAutospacing="1" w:after="100" w:afterAutospacing="1" w:line="240" w:lineRule="auto"/>
        <w:outlineLvl w:val="2"/>
        <w:rPr>
          <w:rFonts w:ascii="Arial" w:eastAsia="Times New Roman" w:hAnsi="Arial" w:cs="Arial"/>
          <w:b/>
          <w:bCs/>
          <w:color w:val="EE0000"/>
          <w:kern w:val="0"/>
          <w:sz w:val="27"/>
          <w:szCs w:val="27"/>
          <w14:ligatures w14:val="none"/>
        </w:rPr>
      </w:pPr>
      <w:r w:rsidRPr="00503F5A">
        <w:rPr>
          <w:rFonts w:ascii="Arial" w:eastAsia="Times New Roman" w:hAnsi="Arial" w:cs="Arial"/>
          <w:b/>
          <w:bCs/>
          <w:color w:val="EE0000"/>
          <w:kern w:val="0"/>
          <w:sz w:val="27"/>
          <w:szCs w:val="27"/>
          <w14:ligatures w14:val="none"/>
        </w:rPr>
        <w:t>2. Identifying and Analyzing Integrated Risks</w:t>
      </w:r>
    </w:p>
    <w:p w14:paraId="2EE40576" w14:textId="012AC552" w:rsidR="00503F5A" w:rsidRPr="00CA0481" w:rsidRDefault="00503F5A" w:rsidP="00503F5A">
      <w:pPr>
        <w:spacing w:before="100" w:beforeAutospacing="1" w:after="100" w:afterAutospacing="1" w:line="240" w:lineRule="auto"/>
        <w:rPr>
          <w:rFonts w:ascii="Arial" w:hAnsi="Arial" w:cs="Arial"/>
        </w:rPr>
      </w:pPr>
      <w:r w:rsidRPr="00503F5A">
        <w:rPr>
          <w:rFonts w:ascii="Arial" w:eastAsia="Times New Roman" w:hAnsi="Arial" w:cs="Arial"/>
          <w:kern w:val="0"/>
          <w14:ligatures w14:val="none"/>
        </w:rPr>
        <w:t>Effective risk management relies on a systematic, documented approach to identifying, analyzing, and evaluating every potential threat to the system.</w:t>
      </w:r>
      <w:r w:rsidR="00D11C46" w:rsidRPr="00CA0481">
        <w:rPr>
          <w:rFonts w:ascii="Arial" w:eastAsia="Times New Roman" w:hAnsi="Arial" w:cs="Arial"/>
          <w:kern w:val="0"/>
          <w14:ligatures w14:val="none"/>
        </w:rPr>
        <w:t xml:space="preserve"> </w:t>
      </w:r>
      <w:r w:rsidR="00D11C46" w:rsidRPr="00CA0481">
        <w:rPr>
          <w:rFonts w:ascii="Arial" w:hAnsi="Arial" w:cs="Arial"/>
        </w:rPr>
        <w:t xml:space="preserve">The goal is to move from simple "hazard identification" to a quantified, prioritized </w:t>
      </w:r>
      <w:r w:rsidR="00D11C46" w:rsidRPr="00CA0481">
        <w:rPr>
          <w:rFonts w:ascii="Arial" w:hAnsi="Arial" w:cs="Arial"/>
          <w:b/>
          <w:bCs/>
        </w:rPr>
        <w:t>Risk Register</w:t>
      </w:r>
      <w:r w:rsidR="00D11C46" w:rsidRPr="00CA0481">
        <w:rPr>
          <w:rFonts w:ascii="Arial" w:hAnsi="Arial" w:cs="Arial"/>
        </w:rPr>
        <w:t xml:space="preserve"> that management can use to make investment decisions.</w:t>
      </w:r>
    </w:p>
    <w:p w14:paraId="4F10E5FB" w14:textId="77777777" w:rsidR="00A73851" w:rsidRPr="00A73851" w:rsidRDefault="00A73851" w:rsidP="00A73851">
      <w:pPr>
        <w:spacing w:before="100" w:beforeAutospacing="1" w:after="100" w:afterAutospacing="1" w:line="240" w:lineRule="auto"/>
        <w:outlineLvl w:val="3"/>
        <w:rPr>
          <w:rFonts w:ascii="Arial" w:eastAsia="Times New Roman" w:hAnsi="Arial" w:cs="Arial"/>
          <w:b/>
          <w:bCs/>
          <w:kern w:val="0"/>
          <w14:ligatures w14:val="none"/>
        </w:rPr>
      </w:pPr>
      <w:r w:rsidRPr="00A73851">
        <w:rPr>
          <w:rFonts w:ascii="Arial" w:eastAsia="Times New Roman" w:hAnsi="Arial" w:cs="Arial"/>
          <w:b/>
          <w:bCs/>
          <w:kern w:val="0"/>
          <w14:ligatures w14:val="none"/>
        </w:rPr>
        <w:t>Step 1: Identify Hazards and Risks</w:t>
      </w:r>
    </w:p>
    <w:p w14:paraId="5653BDAD" w14:textId="77777777" w:rsidR="00A73851" w:rsidRPr="00A73851" w:rsidRDefault="00A73851" w:rsidP="00A73851">
      <w:pPr>
        <w:numPr>
          <w:ilvl w:val="0"/>
          <w:numId w:val="72"/>
        </w:numPr>
        <w:spacing w:before="100" w:beforeAutospacing="1" w:after="100" w:afterAutospacing="1" w:line="240" w:lineRule="auto"/>
        <w:rPr>
          <w:rFonts w:ascii="Arial" w:eastAsia="Times New Roman" w:hAnsi="Arial" w:cs="Arial"/>
          <w:kern w:val="0"/>
          <w14:ligatures w14:val="none"/>
        </w:rPr>
      </w:pPr>
      <w:r w:rsidRPr="00A73851">
        <w:rPr>
          <w:rFonts w:ascii="Arial" w:eastAsia="Times New Roman" w:hAnsi="Arial" w:cs="Arial"/>
          <w:b/>
          <w:bCs/>
          <w:kern w:val="0"/>
          <w14:ligatures w14:val="none"/>
        </w:rPr>
        <w:lastRenderedPageBreak/>
        <w:t>Safety (ISO 45001):</w:t>
      </w:r>
      <w:r w:rsidRPr="00A73851">
        <w:rPr>
          <w:rFonts w:ascii="Arial" w:eastAsia="Times New Roman" w:hAnsi="Arial" w:cs="Arial"/>
          <w:kern w:val="0"/>
          <w14:ligatures w14:val="none"/>
        </w:rPr>
        <w:t xml:space="preserve"> Utilize </w:t>
      </w:r>
      <w:r w:rsidRPr="00A73851">
        <w:rPr>
          <w:rFonts w:ascii="Arial" w:eastAsia="Times New Roman" w:hAnsi="Arial" w:cs="Arial"/>
          <w:b/>
          <w:bCs/>
          <w:kern w:val="0"/>
          <w14:ligatures w14:val="none"/>
        </w:rPr>
        <w:t>OSHA 300 Log trends</w:t>
      </w:r>
      <w:r w:rsidRPr="00A73851">
        <w:rPr>
          <w:rFonts w:ascii="Arial" w:eastAsia="Times New Roman" w:hAnsi="Arial" w:cs="Arial"/>
          <w:kern w:val="0"/>
          <w14:ligatures w14:val="none"/>
        </w:rPr>
        <w:t xml:space="preserve"> to identify chronic hazards (e.g., repetitive motion injuries, high-risk work areas). Use formal risk assessment methods (e.g., Job Safety Analysis - JSA) to look for risks that </w:t>
      </w:r>
      <w:r w:rsidRPr="00A73851">
        <w:rPr>
          <w:rFonts w:ascii="Arial" w:eastAsia="Times New Roman" w:hAnsi="Arial" w:cs="Arial"/>
          <w:b/>
          <w:bCs/>
          <w:kern w:val="0"/>
          <w14:ligatures w14:val="none"/>
        </w:rPr>
        <w:t>haven't happened yet</w:t>
      </w:r>
      <w:r w:rsidRPr="00A73851">
        <w:rPr>
          <w:rFonts w:ascii="Arial" w:eastAsia="Times New Roman" w:hAnsi="Arial" w:cs="Arial"/>
          <w:kern w:val="0"/>
          <w14:ligatures w14:val="none"/>
        </w:rPr>
        <w:t xml:space="preserve"> (potential risks).</w:t>
      </w:r>
    </w:p>
    <w:p w14:paraId="65A07A79" w14:textId="77777777" w:rsidR="00A73851" w:rsidRPr="00A73851" w:rsidRDefault="00A73851" w:rsidP="00A73851">
      <w:pPr>
        <w:numPr>
          <w:ilvl w:val="0"/>
          <w:numId w:val="72"/>
        </w:numPr>
        <w:spacing w:before="100" w:beforeAutospacing="1" w:after="100" w:afterAutospacing="1" w:line="240" w:lineRule="auto"/>
        <w:rPr>
          <w:rFonts w:ascii="Arial" w:eastAsia="Times New Roman" w:hAnsi="Arial" w:cs="Arial"/>
          <w:kern w:val="0"/>
          <w14:ligatures w14:val="none"/>
        </w:rPr>
      </w:pPr>
      <w:r w:rsidRPr="00A73851">
        <w:rPr>
          <w:rFonts w:ascii="Arial" w:eastAsia="Times New Roman" w:hAnsi="Arial" w:cs="Arial"/>
          <w:b/>
          <w:bCs/>
          <w:kern w:val="0"/>
          <w14:ligatures w14:val="none"/>
        </w:rPr>
        <w:t>Quality (ISO 9001):</w:t>
      </w:r>
      <w:r w:rsidRPr="00A73851">
        <w:rPr>
          <w:rFonts w:ascii="Arial" w:eastAsia="Times New Roman" w:hAnsi="Arial" w:cs="Arial"/>
          <w:kern w:val="0"/>
          <w14:ligatures w14:val="none"/>
        </w:rPr>
        <w:t xml:space="preserve"> Identify risks that could lead to product failure, customer complaints, or costly rework (e.g., equipment calibration failure, high employee turnover in a critical area).</w:t>
      </w:r>
    </w:p>
    <w:p w14:paraId="588771FC" w14:textId="77777777" w:rsidR="00A73851" w:rsidRPr="00A73851" w:rsidRDefault="00A73851" w:rsidP="00A73851">
      <w:pPr>
        <w:numPr>
          <w:ilvl w:val="0"/>
          <w:numId w:val="72"/>
        </w:numPr>
        <w:spacing w:before="100" w:beforeAutospacing="1" w:after="100" w:afterAutospacing="1" w:line="240" w:lineRule="auto"/>
        <w:rPr>
          <w:rFonts w:ascii="Arial" w:eastAsia="Times New Roman" w:hAnsi="Arial" w:cs="Arial"/>
          <w:kern w:val="0"/>
          <w14:ligatures w14:val="none"/>
        </w:rPr>
      </w:pPr>
      <w:r w:rsidRPr="00A73851">
        <w:rPr>
          <w:rFonts w:ascii="Arial" w:eastAsia="Times New Roman" w:hAnsi="Arial" w:cs="Arial"/>
          <w:b/>
          <w:bCs/>
          <w:kern w:val="0"/>
          <w14:ligatures w14:val="none"/>
        </w:rPr>
        <w:t>Environment (ISO 14001):</w:t>
      </w:r>
      <w:r w:rsidRPr="00A73851">
        <w:rPr>
          <w:rFonts w:ascii="Arial" w:eastAsia="Times New Roman" w:hAnsi="Arial" w:cs="Arial"/>
          <w:kern w:val="0"/>
          <w14:ligatures w14:val="none"/>
        </w:rPr>
        <w:t xml:space="preserve"> Identify risks related to non-compliance (e.g., potential chemical spill, exceeding air permit limits, improper waste disposal).</w:t>
      </w:r>
    </w:p>
    <w:p w14:paraId="6D584984" w14:textId="77777777" w:rsidR="00A73851" w:rsidRPr="00503F5A" w:rsidRDefault="00A73851" w:rsidP="00503F5A">
      <w:pPr>
        <w:spacing w:before="100" w:beforeAutospacing="1" w:after="100" w:afterAutospacing="1" w:line="240" w:lineRule="auto"/>
        <w:rPr>
          <w:rFonts w:ascii="Arial" w:eastAsia="Times New Roman" w:hAnsi="Arial" w:cs="Arial"/>
          <w:kern w:val="0"/>
          <w14:ligatures w14:val="none"/>
        </w:rPr>
      </w:pPr>
    </w:p>
    <w:p w14:paraId="7CB24313" w14:textId="77777777" w:rsidR="00503F5A" w:rsidRPr="00503F5A" w:rsidRDefault="00503F5A" w:rsidP="00503F5A">
      <w:pPr>
        <w:spacing w:before="100" w:beforeAutospacing="1" w:after="100" w:afterAutospacing="1" w:line="240" w:lineRule="auto"/>
        <w:outlineLvl w:val="3"/>
        <w:rPr>
          <w:rFonts w:ascii="Arial" w:eastAsia="Times New Roman" w:hAnsi="Arial" w:cs="Arial"/>
          <w:b/>
          <w:bCs/>
          <w:kern w:val="0"/>
          <w14:ligatures w14:val="none"/>
        </w:rPr>
      </w:pPr>
      <w:r w:rsidRPr="00503F5A">
        <w:rPr>
          <w:rFonts w:ascii="Arial" w:eastAsia="Times New Roman" w:hAnsi="Arial" w:cs="Arial"/>
          <w:b/>
          <w:bCs/>
          <w:kern w:val="0"/>
          <w14:ligatures w14:val="none"/>
        </w:rPr>
        <w:t>A. Risk Identification (The Input)</w:t>
      </w:r>
    </w:p>
    <w:p w14:paraId="5DC42D7B" w14:textId="77777777" w:rsidR="00503F5A" w:rsidRPr="00503F5A" w:rsidRDefault="00503F5A" w:rsidP="00503F5A">
      <w:p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kern w:val="0"/>
          <w14:ligatures w14:val="none"/>
        </w:rPr>
        <w:t>Risk identification must be proactive and multi-sourced, moving beyond just accident reports. Key inputs include:</w:t>
      </w:r>
    </w:p>
    <w:p w14:paraId="4A11B202" w14:textId="77777777" w:rsidR="00503F5A" w:rsidRPr="00503F5A" w:rsidRDefault="00503F5A" w:rsidP="00503F5A">
      <w:pPr>
        <w:numPr>
          <w:ilvl w:val="0"/>
          <w:numId w:val="66"/>
        </w:num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Proactive Hazard Identification:</w:t>
      </w:r>
      <w:r w:rsidRPr="00503F5A">
        <w:rPr>
          <w:rFonts w:ascii="Arial" w:eastAsia="Times New Roman" w:hAnsi="Arial" w:cs="Arial"/>
          <w:kern w:val="0"/>
          <w14:ligatures w14:val="none"/>
        </w:rPr>
        <w:t xml:space="preserve"> Regular Safety Audits, Gemba walks, and </w:t>
      </w:r>
      <w:r w:rsidRPr="00503F5A">
        <w:rPr>
          <w:rFonts w:ascii="Arial" w:eastAsia="Times New Roman" w:hAnsi="Arial" w:cs="Arial"/>
          <w:b/>
          <w:bCs/>
          <w:kern w:val="0"/>
          <w14:ligatures w14:val="none"/>
        </w:rPr>
        <w:t>Employee Participation</w:t>
      </w:r>
      <w:r w:rsidRPr="00503F5A">
        <w:rPr>
          <w:rFonts w:ascii="Arial" w:eastAsia="Times New Roman" w:hAnsi="Arial" w:cs="Arial"/>
          <w:kern w:val="0"/>
          <w14:ligatures w14:val="none"/>
        </w:rPr>
        <w:t xml:space="preserve"> mechanisms (mandatory in ISO 45001).</w:t>
      </w:r>
    </w:p>
    <w:p w14:paraId="23E6C6E7" w14:textId="77777777" w:rsidR="00503F5A" w:rsidRPr="00503F5A" w:rsidRDefault="00503F5A" w:rsidP="00503F5A">
      <w:pPr>
        <w:numPr>
          <w:ilvl w:val="0"/>
          <w:numId w:val="66"/>
        </w:num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Contextual Analysis (ISO 4.1):</w:t>
      </w:r>
      <w:r w:rsidRPr="00503F5A">
        <w:rPr>
          <w:rFonts w:ascii="Arial" w:eastAsia="Times New Roman" w:hAnsi="Arial" w:cs="Arial"/>
          <w:kern w:val="0"/>
          <w14:ligatures w14:val="none"/>
        </w:rPr>
        <w:t xml:space="preserve"> Understanding the risks posed by </w:t>
      </w:r>
      <w:r w:rsidRPr="00503F5A">
        <w:rPr>
          <w:rFonts w:ascii="Arial" w:eastAsia="Times New Roman" w:hAnsi="Arial" w:cs="Arial"/>
          <w:b/>
          <w:bCs/>
          <w:kern w:val="0"/>
          <w14:ligatures w14:val="none"/>
        </w:rPr>
        <w:t>external factors</w:t>
      </w:r>
      <w:r w:rsidRPr="00503F5A">
        <w:rPr>
          <w:rFonts w:ascii="Arial" w:eastAsia="Times New Roman" w:hAnsi="Arial" w:cs="Arial"/>
          <w:kern w:val="0"/>
          <w14:ligatures w14:val="none"/>
        </w:rPr>
        <w:t xml:space="preserve"> (e.g., new regulations, supply chain instability) and </w:t>
      </w:r>
      <w:r w:rsidRPr="00503F5A">
        <w:rPr>
          <w:rFonts w:ascii="Arial" w:eastAsia="Times New Roman" w:hAnsi="Arial" w:cs="Arial"/>
          <w:b/>
          <w:bCs/>
          <w:kern w:val="0"/>
          <w14:ligatures w14:val="none"/>
        </w:rPr>
        <w:t>internal factors</w:t>
      </w:r>
      <w:r w:rsidRPr="00503F5A">
        <w:rPr>
          <w:rFonts w:ascii="Arial" w:eastAsia="Times New Roman" w:hAnsi="Arial" w:cs="Arial"/>
          <w:kern w:val="0"/>
          <w14:ligatures w14:val="none"/>
        </w:rPr>
        <w:t xml:space="preserve"> (e.g., new machinery, changing workforce demographics).</w:t>
      </w:r>
    </w:p>
    <w:p w14:paraId="67694D07" w14:textId="77777777" w:rsidR="00503F5A" w:rsidRPr="00503F5A" w:rsidRDefault="00503F5A" w:rsidP="00503F5A">
      <w:pPr>
        <w:numPr>
          <w:ilvl w:val="0"/>
          <w:numId w:val="66"/>
        </w:num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The OSHA 300 Log:</w:t>
      </w:r>
      <w:r w:rsidRPr="00503F5A">
        <w:rPr>
          <w:rFonts w:ascii="Arial" w:eastAsia="Times New Roman" w:hAnsi="Arial" w:cs="Arial"/>
          <w:kern w:val="0"/>
          <w14:ligatures w14:val="none"/>
        </w:rPr>
        <w:t xml:space="preserve"> The </w:t>
      </w:r>
      <w:r w:rsidRPr="00503F5A">
        <w:rPr>
          <w:rFonts w:ascii="Arial" w:eastAsia="Times New Roman" w:hAnsi="Arial" w:cs="Arial"/>
          <w:b/>
          <w:bCs/>
          <w:kern w:val="0"/>
          <w14:ligatures w14:val="none"/>
        </w:rPr>
        <w:t>historical data</w:t>
      </w:r>
      <w:r w:rsidRPr="00503F5A">
        <w:rPr>
          <w:rFonts w:ascii="Arial" w:eastAsia="Times New Roman" w:hAnsi="Arial" w:cs="Arial"/>
          <w:kern w:val="0"/>
          <w14:ligatures w14:val="none"/>
        </w:rPr>
        <w:t xml:space="preserve"> (Module 3) is used to validate and weight identified risks. A hazard that has caused a </w:t>
      </w:r>
      <w:r w:rsidRPr="00503F5A">
        <w:rPr>
          <w:rFonts w:ascii="Arial" w:eastAsia="Times New Roman" w:hAnsi="Arial" w:cs="Arial"/>
          <w:b/>
          <w:bCs/>
          <w:kern w:val="0"/>
          <w14:ligatures w14:val="none"/>
        </w:rPr>
        <w:t>high-severity DART case</w:t>
      </w:r>
      <w:r w:rsidRPr="00503F5A">
        <w:rPr>
          <w:rFonts w:ascii="Arial" w:eastAsia="Times New Roman" w:hAnsi="Arial" w:cs="Arial"/>
          <w:kern w:val="0"/>
          <w14:ligatures w14:val="none"/>
        </w:rPr>
        <w:t xml:space="preserve"> must be prioritized highly on the Risk Register.</w:t>
      </w:r>
    </w:p>
    <w:p w14:paraId="4DBCFFD3" w14:textId="77777777" w:rsidR="00503F5A" w:rsidRPr="00503F5A" w:rsidRDefault="00503F5A" w:rsidP="00503F5A">
      <w:pPr>
        <w:spacing w:before="100" w:beforeAutospacing="1" w:after="100" w:afterAutospacing="1" w:line="240" w:lineRule="auto"/>
        <w:outlineLvl w:val="3"/>
        <w:rPr>
          <w:rFonts w:ascii="Arial" w:eastAsia="Times New Roman" w:hAnsi="Arial" w:cs="Arial"/>
          <w:b/>
          <w:bCs/>
          <w:kern w:val="0"/>
          <w14:ligatures w14:val="none"/>
        </w:rPr>
      </w:pPr>
      <w:r w:rsidRPr="00503F5A">
        <w:rPr>
          <w:rFonts w:ascii="Arial" w:eastAsia="Times New Roman" w:hAnsi="Arial" w:cs="Arial"/>
          <w:b/>
          <w:bCs/>
          <w:kern w:val="0"/>
          <w14:ligatures w14:val="none"/>
        </w:rPr>
        <w:t>B. Risk Analysis and Evaluation (The Scoring)</w:t>
      </w:r>
    </w:p>
    <w:p w14:paraId="66AF2C46" w14:textId="77777777" w:rsidR="00503F5A" w:rsidRPr="00503F5A" w:rsidRDefault="00503F5A" w:rsidP="00503F5A">
      <w:p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kern w:val="0"/>
          <w14:ligatures w14:val="none"/>
        </w:rPr>
        <w:t xml:space="preserve">Once a risk is identified, it must be analyzed for its potential impact using a </w:t>
      </w:r>
      <w:r w:rsidRPr="00503F5A">
        <w:rPr>
          <w:rFonts w:ascii="Arial" w:eastAsia="Times New Roman" w:hAnsi="Arial" w:cs="Arial"/>
          <w:b/>
          <w:bCs/>
          <w:kern w:val="0"/>
          <w14:ligatures w14:val="none"/>
        </w:rPr>
        <w:t>Risk Matrix</w:t>
      </w:r>
      <w:r w:rsidRPr="00503F5A">
        <w:rPr>
          <w:rFonts w:ascii="Arial" w:eastAsia="Times New Roman" w:hAnsi="Arial" w:cs="Arial"/>
          <w:kern w:val="0"/>
          <w14:ligatures w14:val="none"/>
        </w:rPr>
        <w:t>.</w:t>
      </w:r>
    </w:p>
    <w:p w14:paraId="69426579" w14:textId="77777777" w:rsidR="00503F5A" w:rsidRPr="00503F5A" w:rsidRDefault="00503F5A" w:rsidP="00503F5A">
      <w:pPr>
        <w:numPr>
          <w:ilvl w:val="0"/>
          <w:numId w:val="67"/>
        </w:num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Method:</w:t>
      </w:r>
      <w:r w:rsidRPr="00503F5A">
        <w:rPr>
          <w:rFonts w:ascii="Arial" w:eastAsia="Times New Roman" w:hAnsi="Arial" w:cs="Arial"/>
          <w:kern w:val="0"/>
          <w14:ligatures w14:val="none"/>
        </w:rPr>
        <w:t xml:space="preserve"> Evaluate each risk based on two primary dimensions: </w:t>
      </w:r>
      <w:r w:rsidRPr="00503F5A">
        <w:rPr>
          <w:rFonts w:ascii="Arial" w:eastAsia="Times New Roman" w:hAnsi="Arial" w:cs="Arial"/>
          <w:b/>
          <w:bCs/>
          <w:kern w:val="0"/>
          <w14:ligatures w14:val="none"/>
        </w:rPr>
        <w:t>Severity (Consequence)</w:t>
      </w:r>
      <w:r w:rsidRPr="00503F5A">
        <w:rPr>
          <w:rFonts w:ascii="Arial" w:eastAsia="Times New Roman" w:hAnsi="Arial" w:cs="Arial"/>
          <w:kern w:val="0"/>
          <w14:ligatures w14:val="none"/>
        </w:rPr>
        <w:t xml:space="preserve"> and </w:t>
      </w:r>
      <w:r w:rsidRPr="00503F5A">
        <w:rPr>
          <w:rFonts w:ascii="Arial" w:eastAsia="Times New Roman" w:hAnsi="Arial" w:cs="Arial"/>
          <w:b/>
          <w:bCs/>
          <w:kern w:val="0"/>
          <w14:ligatures w14:val="none"/>
        </w:rPr>
        <w:t>Likelihood (Probability)</w:t>
      </w:r>
      <w:r w:rsidRPr="00503F5A">
        <w:rPr>
          <w:rFonts w:ascii="Arial" w:eastAsia="Times New Roman" w:hAnsi="Arial" w:cs="Arial"/>
          <w:kern w:val="0"/>
          <w14:ligatures w14:val="none"/>
        </w:rPr>
        <w:t>.</w:t>
      </w:r>
    </w:p>
    <w:p w14:paraId="333BD050" w14:textId="0FD42496" w:rsidR="00503F5A" w:rsidRPr="00503F5A" w:rsidRDefault="00503F5A" w:rsidP="00503F5A">
      <w:pPr>
        <w:numPr>
          <w:ilvl w:val="0"/>
          <w:numId w:val="67"/>
        </w:num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Scoring:</w:t>
      </w:r>
      <w:r w:rsidRPr="00503F5A">
        <w:rPr>
          <w:rFonts w:ascii="Arial" w:eastAsia="Times New Roman" w:hAnsi="Arial" w:cs="Arial"/>
          <w:kern w:val="0"/>
          <w14:ligatures w14:val="none"/>
        </w:rPr>
        <w:t xml:space="preserve"> A numerical score (e.g., 1-5 scale) is assigned for both dimensions. The product of the two scores determines the </w:t>
      </w:r>
      <w:r w:rsidRPr="00503F5A">
        <w:rPr>
          <w:rFonts w:ascii="Arial" w:eastAsia="Times New Roman" w:hAnsi="Arial" w:cs="Arial"/>
          <w:b/>
          <w:bCs/>
          <w:kern w:val="0"/>
          <w14:ligatures w14:val="none"/>
        </w:rPr>
        <w:t>Risk Rating</w:t>
      </w:r>
      <w:r w:rsidRPr="00503F5A">
        <w:rPr>
          <w:rFonts w:ascii="Arial" w:eastAsia="Times New Roman" w:hAnsi="Arial" w:cs="Arial"/>
          <w:kern w:val="0"/>
          <w14:ligatures w14:val="none"/>
        </w:rPr>
        <w:t xml:space="preserve"> (e.g., a "3x5=15" score demands immediate </w:t>
      </w:r>
      <w:r w:rsidRPr="00503F5A">
        <w:rPr>
          <w:rFonts w:ascii="Arial" w:eastAsia="Times New Roman" w:hAnsi="Arial" w:cs="Arial"/>
          <w:kern w:val="0"/>
          <w14:ligatures w14:val="none"/>
        </w:rPr>
        <w:lastRenderedPageBreak/>
        <w:t>action, while a "1x2=2" sco</w:t>
      </w:r>
      <w:r w:rsidR="00170D4C" w:rsidRPr="00503F5A">
        <w:rPr>
          <w:rFonts w:ascii="Arial" w:eastAsia="Times New Roman" w:hAnsi="Arial" w:cs="Arial"/>
          <w:kern w:val="0"/>
          <w14:ligatures w14:val="none"/>
        </w:rPr>
        <w:t>re can be monitored).</w:t>
      </w:r>
      <w:r w:rsidR="00170D4C" w:rsidRPr="00CA0481">
        <w:rPr>
          <w:rFonts w:ascii="Arial" w:hAnsi="Arial" w:cs="Arial"/>
          <w:noProof/>
        </w:rPr>
        <w:drawing>
          <wp:inline distT="0" distB="0" distL="0" distR="0" wp14:anchorId="075B8680" wp14:editId="70D6A61F">
            <wp:extent cx="6858000" cy="4800600"/>
            <wp:effectExtent l="0" t="0" r="0" b="0"/>
            <wp:docPr id="3" name="Picture 2" descr="a 5x5 Risk Assessment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5x5 Risk Assessment Matri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4800600"/>
                    </a:xfrm>
                    <a:prstGeom prst="rect">
                      <a:avLst/>
                    </a:prstGeom>
                    <a:noFill/>
                    <a:ln>
                      <a:noFill/>
                    </a:ln>
                  </pic:spPr>
                </pic:pic>
              </a:graphicData>
            </a:graphic>
          </wp:inline>
        </w:drawing>
      </w:r>
    </w:p>
    <w:p w14:paraId="18B3627C" w14:textId="1005A9FE" w:rsidR="00503F5A" w:rsidRPr="00503F5A" w:rsidRDefault="00503F5A" w:rsidP="00503F5A">
      <w:pPr>
        <w:spacing w:after="0" w:line="240" w:lineRule="auto"/>
        <w:ind w:left="720"/>
        <w:rPr>
          <w:rFonts w:ascii="Arial" w:eastAsia="Times New Roman" w:hAnsi="Arial" w:cs="Arial"/>
          <w:kern w:val="0"/>
          <w14:ligatures w14:val="none"/>
        </w:rPr>
      </w:pPr>
    </w:p>
    <w:p w14:paraId="0CC77BB3" w14:textId="77777777" w:rsidR="00503F5A" w:rsidRPr="00503F5A" w:rsidRDefault="00503F5A" w:rsidP="00503F5A">
      <w:pPr>
        <w:numPr>
          <w:ilvl w:val="0"/>
          <w:numId w:val="68"/>
        </w:num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The Compliance-to-Profit Tie:</w:t>
      </w:r>
      <w:r w:rsidRPr="00503F5A">
        <w:rPr>
          <w:rFonts w:ascii="Arial" w:eastAsia="Times New Roman" w:hAnsi="Arial" w:cs="Arial"/>
          <w:kern w:val="0"/>
          <w14:ligatures w14:val="none"/>
        </w:rPr>
        <w:t xml:space="preserve"> The analysis must consider all three ISO dimensions. For example, the risk of a new machine:</w:t>
      </w:r>
    </w:p>
    <w:p w14:paraId="5BE13A26" w14:textId="77777777" w:rsidR="00503F5A" w:rsidRPr="00503F5A" w:rsidRDefault="00503F5A" w:rsidP="00503F5A">
      <w:pPr>
        <w:numPr>
          <w:ilvl w:val="1"/>
          <w:numId w:val="68"/>
        </w:num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Safety Risk:</w:t>
      </w:r>
      <w:r w:rsidRPr="00503F5A">
        <w:rPr>
          <w:rFonts w:ascii="Arial" w:eastAsia="Times New Roman" w:hAnsi="Arial" w:cs="Arial"/>
          <w:kern w:val="0"/>
          <w14:ligatures w14:val="none"/>
        </w:rPr>
        <w:t xml:space="preserve"> High likelihood of </w:t>
      </w:r>
      <w:r w:rsidRPr="00503F5A">
        <w:rPr>
          <w:rFonts w:ascii="Arial" w:eastAsia="Times New Roman" w:hAnsi="Arial" w:cs="Arial"/>
          <w:b/>
          <w:bCs/>
          <w:kern w:val="0"/>
          <w14:ligatures w14:val="none"/>
        </w:rPr>
        <w:t>amputation</w:t>
      </w:r>
      <w:r w:rsidRPr="00503F5A">
        <w:rPr>
          <w:rFonts w:ascii="Arial" w:eastAsia="Times New Roman" w:hAnsi="Arial" w:cs="Arial"/>
          <w:kern w:val="0"/>
          <w14:ligatures w14:val="none"/>
        </w:rPr>
        <w:t>.</w:t>
      </w:r>
    </w:p>
    <w:p w14:paraId="6A809F84" w14:textId="77777777" w:rsidR="00503F5A" w:rsidRPr="00503F5A" w:rsidRDefault="00503F5A" w:rsidP="00503F5A">
      <w:pPr>
        <w:numPr>
          <w:ilvl w:val="1"/>
          <w:numId w:val="68"/>
        </w:num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Quality Risk:</w:t>
      </w:r>
      <w:r w:rsidRPr="00503F5A">
        <w:rPr>
          <w:rFonts w:ascii="Arial" w:eastAsia="Times New Roman" w:hAnsi="Arial" w:cs="Arial"/>
          <w:kern w:val="0"/>
          <w14:ligatures w14:val="none"/>
        </w:rPr>
        <w:t xml:space="preserve"> High likelihood of </w:t>
      </w:r>
      <w:r w:rsidRPr="00503F5A">
        <w:rPr>
          <w:rFonts w:ascii="Arial" w:eastAsia="Times New Roman" w:hAnsi="Arial" w:cs="Arial"/>
          <w:b/>
          <w:bCs/>
          <w:kern w:val="0"/>
          <w14:ligatures w14:val="none"/>
        </w:rPr>
        <w:t>non-conforming product</w:t>
      </w:r>
      <w:r w:rsidRPr="00503F5A">
        <w:rPr>
          <w:rFonts w:ascii="Arial" w:eastAsia="Times New Roman" w:hAnsi="Arial" w:cs="Arial"/>
          <w:kern w:val="0"/>
          <w14:ligatures w14:val="none"/>
        </w:rPr>
        <w:t>.</w:t>
      </w:r>
    </w:p>
    <w:p w14:paraId="63747161" w14:textId="77777777" w:rsidR="00503F5A" w:rsidRPr="00503F5A" w:rsidRDefault="00503F5A" w:rsidP="00503F5A">
      <w:pPr>
        <w:numPr>
          <w:ilvl w:val="1"/>
          <w:numId w:val="68"/>
        </w:num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Financial Impact:</w:t>
      </w:r>
      <w:r w:rsidRPr="00503F5A">
        <w:rPr>
          <w:rFonts w:ascii="Arial" w:eastAsia="Times New Roman" w:hAnsi="Arial" w:cs="Arial"/>
          <w:kern w:val="0"/>
          <w14:ligatures w14:val="none"/>
        </w:rPr>
        <w:t xml:space="preserve"> The combined cost of an EMR spike + lost customer contract drives the final high-priority score.</w:t>
      </w:r>
    </w:p>
    <w:p w14:paraId="052E7BB2" w14:textId="77777777" w:rsidR="00503F5A" w:rsidRPr="00503F5A" w:rsidRDefault="00503F5A" w:rsidP="00503F5A">
      <w:pPr>
        <w:spacing w:before="100" w:beforeAutospacing="1" w:after="100" w:afterAutospacing="1" w:line="240" w:lineRule="auto"/>
        <w:outlineLvl w:val="2"/>
        <w:rPr>
          <w:rFonts w:ascii="Arial" w:eastAsia="Times New Roman" w:hAnsi="Arial" w:cs="Arial"/>
          <w:b/>
          <w:bCs/>
          <w:color w:val="EE0000"/>
          <w:kern w:val="0"/>
          <w:sz w:val="27"/>
          <w:szCs w:val="27"/>
          <w14:ligatures w14:val="none"/>
        </w:rPr>
      </w:pPr>
      <w:r w:rsidRPr="00503F5A">
        <w:rPr>
          <w:rFonts w:ascii="Arial" w:eastAsia="Times New Roman" w:hAnsi="Arial" w:cs="Arial"/>
          <w:b/>
          <w:bCs/>
          <w:color w:val="EE0000"/>
          <w:kern w:val="0"/>
          <w:sz w:val="27"/>
          <w:szCs w:val="27"/>
          <w14:ligatures w14:val="none"/>
        </w:rPr>
        <w:t>3. Mitigating Risk: Prioritizing Actions with the Hierarchy of Controls</w:t>
      </w:r>
    </w:p>
    <w:p w14:paraId="60202984" w14:textId="77777777" w:rsidR="00941213" w:rsidRPr="00CA0481" w:rsidRDefault="00503F5A" w:rsidP="00941213">
      <w:pPr>
        <w:pStyle w:val="NormalWeb"/>
        <w:rPr>
          <w:rFonts w:ascii="Arial" w:hAnsi="Arial" w:cs="Arial"/>
        </w:rPr>
      </w:pPr>
      <w:r w:rsidRPr="00503F5A">
        <w:rPr>
          <w:rFonts w:ascii="Arial" w:hAnsi="Arial" w:cs="Arial"/>
        </w:rPr>
        <w:t xml:space="preserve">The final step is selecting and implementing appropriate actions based on the calculated risk score. This must always follow the </w:t>
      </w:r>
      <w:r w:rsidRPr="00503F5A">
        <w:rPr>
          <w:rFonts w:ascii="Arial" w:hAnsi="Arial" w:cs="Arial"/>
          <w:b/>
          <w:bCs/>
        </w:rPr>
        <w:t>Hierarchy of Controls</w:t>
      </w:r>
      <w:r w:rsidRPr="00503F5A">
        <w:rPr>
          <w:rFonts w:ascii="Arial" w:hAnsi="Arial" w:cs="Arial"/>
        </w:rPr>
        <w:t>.</w:t>
      </w:r>
      <w:r w:rsidR="00941213" w:rsidRPr="00CA0481">
        <w:rPr>
          <w:rFonts w:ascii="Arial" w:hAnsi="Arial" w:cs="Arial"/>
        </w:rPr>
        <w:t xml:space="preserve"> For all high-scoring risks, documented action plans must be developed using the </w:t>
      </w:r>
      <w:r w:rsidR="00941213" w:rsidRPr="00CA0481">
        <w:rPr>
          <w:rFonts w:ascii="Arial" w:hAnsi="Arial" w:cs="Arial"/>
          <w:b/>
          <w:bCs/>
        </w:rPr>
        <w:t>Hierarchy of Controls</w:t>
      </w:r>
      <w:r w:rsidR="00941213" w:rsidRPr="00CA0481">
        <w:rPr>
          <w:rFonts w:ascii="Arial" w:hAnsi="Arial" w:cs="Arial"/>
        </w:rPr>
        <w:t xml:space="preserve"> (introduced in Module 9):</w:t>
      </w:r>
    </w:p>
    <w:p w14:paraId="4CE5934E" w14:textId="77777777" w:rsidR="00941213" w:rsidRPr="00CA0481" w:rsidRDefault="00941213" w:rsidP="00941213">
      <w:pPr>
        <w:pStyle w:val="NormalWeb"/>
        <w:numPr>
          <w:ilvl w:val="0"/>
          <w:numId w:val="73"/>
        </w:numPr>
        <w:rPr>
          <w:rFonts w:ascii="Arial" w:hAnsi="Arial" w:cs="Arial"/>
        </w:rPr>
      </w:pPr>
      <w:r w:rsidRPr="00CA0481">
        <w:rPr>
          <w:rFonts w:ascii="Arial" w:hAnsi="Arial" w:cs="Arial"/>
          <w:b/>
          <w:bCs/>
        </w:rPr>
        <w:t>Control Implementation:</w:t>
      </w:r>
      <w:r w:rsidRPr="00CA0481">
        <w:rPr>
          <w:rFonts w:ascii="Arial" w:hAnsi="Arial" w:cs="Arial"/>
        </w:rPr>
        <w:t xml:space="preserve"> The plan must move beyond PPE (low effectiveness) and focus on </w:t>
      </w:r>
      <w:r w:rsidRPr="00CA0481">
        <w:rPr>
          <w:rFonts w:ascii="Arial" w:hAnsi="Arial" w:cs="Arial"/>
          <w:b/>
          <w:bCs/>
        </w:rPr>
        <w:t>Elimination, Substitution, or Engineering Controls</w:t>
      </w:r>
      <w:r w:rsidRPr="00CA0481">
        <w:rPr>
          <w:rFonts w:ascii="Arial" w:hAnsi="Arial" w:cs="Arial"/>
        </w:rPr>
        <w:t xml:space="preserve"> (high effectiveness).</w:t>
      </w:r>
    </w:p>
    <w:p w14:paraId="17AE7611" w14:textId="77777777" w:rsidR="00310D57" w:rsidRPr="00CA0481" w:rsidRDefault="00941213" w:rsidP="00310D57">
      <w:pPr>
        <w:pStyle w:val="NormalWeb"/>
        <w:numPr>
          <w:ilvl w:val="0"/>
          <w:numId w:val="73"/>
        </w:numPr>
        <w:rPr>
          <w:rFonts w:ascii="Arial" w:hAnsi="Arial" w:cs="Arial"/>
        </w:rPr>
      </w:pPr>
      <w:r w:rsidRPr="00CA0481">
        <w:rPr>
          <w:rFonts w:ascii="Arial" w:hAnsi="Arial" w:cs="Arial"/>
          <w:b/>
          <w:bCs/>
        </w:rPr>
        <w:t>Residual Risk:</w:t>
      </w:r>
      <w:r w:rsidRPr="00CA0481">
        <w:rPr>
          <w:rFonts w:ascii="Arial" w:hAnsi="Arial" w:cs="Arial"/>
        </w:rPr>
        <w:t xml:space="preserve"> Re-score the risk </w:t>
      </w:r>
      <w:r w:rsidRPr="00CA0481">
        <w:rPr>
          <w:rFonts w:ascii="Arial" w:hAnsi="Arial" w:cs="Arial"/>
          <w:i/>
          <w:iCs/>
        </w:rPr>
        <w:t>after</w:t>
      </w:r>
      <w:r w:rsidRPr="00CA0481">
        <w:rPr>
          <w:rFonts w:ascii="Arial" w:hAnsi="Arial" w:cs="Arial"/>
        </w:rPr>
        <w:t xml:space="preserve"> the control is implemented (e.g., a risk scored 25 may drop to 4). This calculation justifies the cost of the control to the finance team.</w:t>
      </w:r>
    </w:p>
    <w:p w14:paraId="3807D81D" w14:textId="77777777" w:rsidR="00310D57" w:rsidRPr="00CA0481" w:rsidRDefault="00503F5A" w:rsidP="00310D57">
      <w:pPr>
        <w:pStyle w:val="NormalWeb"/>
        <w:numPr>
          <w:ilvl w:val="0"/>
          <w:numId w:val="73"/>
        </w:numPr>
        <w:rPr>
          <w:rFonts w:ascii="Arial" w:hAnsi="Arial" w:cs="Arial"/>
        </w:rPr>
      </w:pPr>
      <w:r w:rsidRPr="00CA0481">
        <w:rPr>
          <w:rFonts w:ascii="Arial" w:hAnsi="Arial" w:cs="Arial"/>
          <w:b/>
          <w:bCs/>
        </w:rPr>
        <w:t>High Risk (Score 15-25):</w:t>
      </w:r>
      <w:r w:rsidRPr="00CA0481">
        <w:rPr>
          <w:rFonts w:ascii="Arial" w:hAnsi="Arial" w:cs="Arial"/>
        </w:rPr>
        <w:t xml:space="preserve"> Requires immediate application of </w:t>
      </w:r>
      <w:r w:rsidRPr="00CA0481">
        <w:rPr>
          <w:rFonts w:ascii="Arial" w:hAnsi="Arial" w:cs="Arial"/>
          <w:b/>
          <w:bCs/>
        </w:rPr>
        <w:t>Elimination, Substitution, or Engineering Controls</w:t>
      </w:r>
      <w:r w:rsidRPr="00CA0481">
        <w:rPr>
          <w:rFonts w:ascii="Arial" w:hAnsi="Arial" w:cs="Arial"/>
        </w:rPr>
        <w:t xml:space="preserve"> (the most effective, most sustainable solutions). This justifies high capital expenditure</w:t>
      </w:r>
      <w:r w:rsidR="00310D57" w:rsidRPr="00CA0481">
        <w:rPr>
          <w:rFonts w:ascii="Arial" w:hAnsi="Arial" w:cs="Arial"/>
        </w:rPr>
        <w:t>.</w:t>
      </w:r>
    </w:p>
    <w:p w14:paraId="78CC418E" w14:textId="77777777" w:rsidR="00310D57" w:rsidRPr="00CA0481" w:rsidRDefault="00503F5A" w:rsidP="00310D57">
      <w:pPr>
        <w:pStyle w:val="NormalWeb"/>
        <w:numPr>
          <w:ilvl w:val="0"/>
          <w:numId w:val="73"/>
        </w:numPr>
        <w:rPr>
          <w:rFonts w:ascii="Arial" w:hAnsi="Arial" w:cs="Arial"/>
        </w:rPr>
      </w:pPr>
      <w:r w:rsidRPr="00CA0481">
        <w:rPr>
          <w:rFonts w:ascii="Arial" w:hAnsi="Arial" w:cs="Arial"/>
          <w:b/>
          <w:bCs/>
        </w:rPr>
        <w:lastRenderedPageBreak/>
        <w:t>Medium Risk (Score 5-14):</w:t>
      </w:r>
      <w:r w:rsidRPr="00CA0481">
        <w:rPr>
          <w:rFonts w:ascii="Arial" w:hAnsi="Arial" w:cs="Arial"/>
        </w:rPr>
        <w:t xml:space="preserve"> Requires </w:t>
      </w:r>
      <w:r w:rsidRPr="00CA0481">
        <w:rPr>
          <w:rFonts w:ascii="Arial" w:hAnsi="Arial" w:cs="Arial"/>
          <w:b/>
          <w:bCs/>
        </w:rPr>
        <w:t>Administrative Controls</w:t>
      </w:r>
      <w:r w:rsidRPr="00CA0481">
        <w:rPr>
          <w:rFonts w:ascii="Arial" w:hAnsi="Arial" w:cs="Arial"/>
        </w:rPr>
        <w:t xml:space="preserve"> or procedural changes.</w:t>
      </w:r>
    </w:p>
    <w:p w14:paraId="7A38414B" w14:textId="103267FE" w:rsidR="00503F5A" w:rsidRPr="00CA0481" w:rsidRDefault="00503F5A" w:rsidP="00310D57">
      <w:pPr>
        <w:pStyle w:val="NormalWeb"/>
        <w:numPr>
          <w:ilvl w:val="0"/>
          <w:numId w:val="73"/>
        </w:numPr>
        <w:rPr>
          <w:rFonts w:ascii="Arial" w:hAnsi="Arial" w:cs="Arial"/>
        </w:rPr>
      </w:pPr>
      <w:r w:rsidRPr="00CA0481">
        <w:rPr>
          <w:rFonts w:ascii="Arial" w:hAnsi="Arial" w:cs="Arial"/>
          <w:b/>
          <w:bCs/>
        </w:rPr>
        <w:t>Low Risk (Score 1-4):</w:t>
      </w:r>
      <w:r w:rsidRPr="00CA0481">
        <w:rPr>
          <w:rFonts w:ascii="Arial" w:hAnsi="Arial" w:cs="Arial"/>
        </w:rPr>
        <w:t xml:space="preserve"> Requires </w:t>
      </w:r>
      <w:r w:rsidRPr="00CA0481">
        <w:rPr>
          <w:rFonts w:ascii="Arial" w:hAnsi="Arial" w:cs="Arial"/>
          <w:b/>
          <w:bCs/>
        </w:rPr>
        <w:t>Monitoring</w:t>
      </w:r>
      <w:r w:rsidRPr="00CA0481">
        <w:rPr>
          <w:rFonts w:ascii="Arial" w:hAnsi="Arial" w:cs="Arial"/>
        </w:rPr>
        <w:t xml:space="preserve"> or basic PPE.</w:t>
      </w:r>
    </w:p>
    <w:p w14:paraId="1898E033" w14:textId="77777777" w:rsidR="00CD7AA7" w:rsidRPr="00CD7AA7" w:rsidRDefault="00CD7AA7" w:rsidP="00CD7AA7">
      <w:pPr>
        <w:pStyle w:val="NormalWeb"/>
        <w:rPr>
          <w:rFonts w:ascii="Arial" w:hAnsi="Arial" w:cs="Arial"/>
          <w:b/>
          <w:bCs/>
        </w:rPr>
      </w:pPr>
      <w:r w:rsidRPr="00CD7AA7">
        <w:rPr>
          <w:rFonts w:ascii="Arial" w:hAnsi="Arial" w:cs="Arial"/>
          <w:b/>
          <w:bCs/>
        </w:rPr>
        <w:t>Leveraging Opportunities for Competitive Advantage</w:t>
      </w:r>
    </w:p>
    <w:p w14:paraId="3BDDCE2F" w14:textId="77777777" w:rsidR="00CD7AA7" w:rsidRPr="00CD7AA7" w:rsidRDefault="00CD7AA7" w:rsidP="00CD7AA7">
      <w:pPr>
        <w:pStyle w:val="NormalWeb"/>
        <w:rPr>
          <w:rFonts w:ascii="Arial" w:hAnsi="Arial" w:cs="Arial"/>
        </w:rPr>
      </w:pPr>
      <w:r w:rsidRPr="00CD7AA7">
        <w:rPr>
          <w:rFonts w:ascii="Arial" w:hAnsi="Arial" w:cs="Arial"/>
        </w:rPr>
        <w:t xml:space="preserve">ISO requires organizations to actively seek and act on </w:t>
      </w:r>
      <w:r w:rsidRPr="00CD7AA7">
        <w:rPr>
          <w:rFonts w:ascii="Arial" w:hAnsi="Arial" w:cs="Arial"/>
          <w:b/>
          <w:bCs/>
        </w:rPr>
        <w:t>opportunities</w:t>
      </w:r>
      <w:r w:rsidRPr="00CD7AA7">
        <w:rPr>
          <w:rFonts w:ascii="Arial" w:hAnsi="Arial" w:cs="Arial"/>
        </w:rPr>
        <w:t xml:space="preserve"> that result from systematic management. This is the direct </w:t>
      </w:r>
      <w:r w:rsidRPr="00CD7AA7">
        <w:rPr>
          <w:rFonts w:ascii="Arial" w:hAnsi="Arial" w:cs="Arial"/>
          <w:b/>
          <w:bCs/>
        </w:rPr>
        <w:t>Profit</w:t>
      </w:r>
      <w:r w:rsidRPr="00CD7AA7">
        <w:rPr>
          <w:rFonts w:ascii="Arial" w:hAnsi="Arial" w:cs="Arial"/>
        </w:rPr>
        <w:t xml:space="preserve"> component of the CCH blueprint.</w:t>
      </w:r>
    </w:p>
    <w:p w14:paraId="473BA9C1" w14:textId="77777777" w:rsidR="00CD7AA7" w:rsidRPr="00CD7AA7" w:rsidRDefault="00CD7AA7" w:rsidP="00CD7AA7">
      <w:pPr>
        <w:pStyle w:val="NormalWeb"/>
        <w:numPr>
          <w:ilvl w:val="0"/>
          <w:numId w:val="74"/>
        </w:numPr>
        <w:rPr>
          <w:rFonts w:ascii="Arial" w:hAnsi="Arial" w:cs="Arial"/>
        </w:rPr>
      </w:pPr>
      <w:r w:rsidRPr="00CD7AA7">
        <w:rPr>
          <w:rFonts w:ascii="Arial" w:hAnsi="Arial" w:cs="Arial"/>
          <w:b/>
          <w:bCs/>
        </w:rPr>
        <w:t>Safety Opportunities (ISO 45001):</w:t>
      </w:r>
    </w:p>
    <w:p w14:paraId="56EC324B" w14:textId="77777777" w:rsidR="00CD7AA7" w:rsidRPr="00CD7AA7" w:rsidRDefault="00CD7AA7" w:rsidP="00CD7AA7">
      <w:pPr>
        <w:pStyle w:val="NormalWeb"/>
        <w:numPr>
          <w:ilvl w:val="1"/>
          <w:numId w:val="74"/>
        </w:numPr>
        <w:rPr>
          <w:rFonts w:ascii="Arial" w:hAnsi="Arial" w:cs="Arial"/>
        </w:rPr>
      </w:pPr>
      <w:r w:rsidRPr="00CD7AA7">
        <w:rPr>
          <w:rFonts w:ascii="Arial" w:hAnsi="Arial" w:cs="Arial"/>
          <w:b/>
          <w:bCs/>
        </w:rPr>
        <w:t>Opportunity:</w:t>
      </w:r>
      <w:r w:rsidRPr="00CD7AA7">
        <w:rPr>
          <w:rFonts w:ascii="Arial" w:hAnsi="Arial" w:cs="Arial"/>
        </w:rPr>
        <w:t xml:space="preserve"> Achieving ISO 45001 certification.</w:t>
      </w:r>
    </w:p>
    <w:p w14:paraId="3E5257A4" w14:textId="77777777" w:rsidR="00CD7AA7" w:rsidRPr="00CD7AA7" w:rsidRDefault="00CD7AA7" w:rsidP="00CD7AA7">
      <w:pPr>
        <w:pStyle w:val="NormalWeb"/>
        <w:numPr>
          <w:ilvl w:val="1"/>
          <w:numId w:val="74"/>
        </w:numPr>
        <w:rPr>
          <w:rFonts w:ascii="Arial" w:hAnsi="Arial" w:cs="Arial"/>
        </w:rPr>
      </w:pPr>
      <w:r w:rsidRPr="00CD7AA7">
        <w:rPr>
          <w:rFonts w:ascii="Arial" w:hAnsi="Arial" w:cs="Arial"/>
          <w:b/>
          <w:bCs/>
        </w:rPr>
        <w:t>Profit Impact:</w:t>
      </w:r>
      <w:r w:rsidRPr="00CD7AA7">
        <w:rPr>
          <w:rFonts w:ascii="Arial" w:hAnsi="Arial" w:cs="Arial"/>
        </w:rPr>
        <w:t xml:space="preserve"> Accessing bids that require OHSAS 18001/ISO 45001 (e.g., supply chain contracts for major corporations). This is a </w:t>
      </w:r>
      <w:r w:rsidRPr="00CD7AA7">
        <w:rPr>
          <w:rFonts w:ascii="Arial" w:hAnsi="Arial" w:cs="Arial"/>
          <w:b/>
          <w:bCs/>
        </w:rPr>
        <w:t>revenue generator</w:t>
      </w:r>
      <w:r w:rsidRPr="00CD7AA7">
        <w:rPr>
          <w:rFonts w:ascii="Arial" w:hAnsi="Arial" w:cs="Arial"/>
        </w:rPr>
        <w:t>.</w:t>
      </w:r>
    </w:p>
    <w:p w14:paraId="77F8F3BC" w14:textId="77777777" w:rsidR="00CD7AA7" w:rsidRPr="00CD7AA7" w:rsidRDefault="00CD7AA7" w:rsidP="00CD7AA7">
      <w:pPr>
        <w:pStyle w:val="NormalWeb"/>
        <w:numPr>
          <w:ilvl w:val="0"/>
          <w:numId w:val="74"/>
        </w:numPr>
        <w:rPr>
          <w:rFonts w:ascii="Arial" w:hAnsi="Arial" w:cs="Arial"/>
        </w:rPr>
      </w:pPr>
      <w:r w:rsidRPr="00CD7AA7">
        <w:rPr>
          <w:rFonts w:ascii="Arial" w:hAnsi="Arial" w:cs="Arial"/>
          <w:b/>
          <w:bCs/>
        </w:rPr>
        <w:t>Environmental Opportunities (ISO 14001):</w:t>
      </w:r>
    </w:p>
    <w:p w14:paraId="24AB663D" w14:textId="77777777" w:rsidR="00CD7AA7" w:rsidRPr="00CD7AA7" w:rsidRDefault="00CD7AA7" w:rsidP="00CD7AA7">
      <w:pPr>
        <w:pStyle w:val="NormalWeb"/>
        <w:numPr>
          <w:ilvl w:val="1"/>
          <w:numId w:val="74"/>
        </w:numPr>
        <w:rPr>
          <w:rFonts w:ascii="Arial" w:hAnsi="Arial" w:cs="Arial"/>
        </w:rPr>
      </w:pPr>
      <w:r w:rsidRPr="00CD7AA7">
        <w:rPr>
          <w:rFonts w:ascii="Arial" w:hAnsi="Arial" w:cs="Arial"/>
          <w:b/>
          <w:bCs/>
        </w:rPr>
        <w:t>Opportunity:</w:t>
      </w:r>
      <w:r w:rsidRPr="00CD7AA7">
        <w:rPr>
          <w:rFonts w:ascii="Arial" w:hAnsi="Arial" w:cs="Arial"/>
        </w:rPr>
        <w:t xml:space="preserve"> Reducing waste or energy consumption identified during the environmental risk review.</w:t>
      </w:r>
    </w:p>
    <w:p w14:paraId="5E7DFE36" w14:textId="77777777" w:rsidR="00CD7AA7" w:rsidRPr="00CD7AA7" w:rsidRDefault="00CD7AA7" w:rsidP="00CD7AA7">
      <w:pPr>
        <w:pStyle w:val="NormalWeb"/>
        <w:numPr>
          <w:ilvl w:val="1"/>
          <w:numId w:val="74"/>
        </w:numPr>
        <w:rPr>
          <w:rFonts w:ascii="Arial" w:hAnsi="Arial" w:cs="Arial"/>
        </w:rPr>
      </w:pPr>
      <w:r w:rsidRPr="00CD7AA7">
        <w:rPr>
          <w:rFonts w:ascii="Arial" w:hAnsi="Arial" w:cs="Arial"/>
          <w:b/>
          <w:bCs/>
        </w:rPr>
        <w:t>Profit Impact:</w:t>
      </w:r>
      <w:r w:rsidRPr="00CD7AA7">
        <w:rPr>
          <w:rFonts w:ascii="Arial" w:hAnsi="Arial" w:cs="Arial"/>
        </w:rPr>
        <w:t xml:space="preserve"> Direct savings on utilities and waste disposal costs. Lower environmental impact is also a competitive advantage for B2C marketing.</w:t>
      </w:r>
    </w:p>
    <w:p w14:paraId="228E4578" w14:textId="77777777" w:rsidR="00CD7AA7" w:rsidRPr="00CD7AA7" w:rsidRDefault="00CD7AA7" w:rsidP="00CD7AA7">
      <w:pPr>
        <w:pStyle w:val="NormalWeb"/>
        <w:numPr>
          <w:ilvl w:val="0"/>
          <w:numId w:val="74"/>
        </w:numPr>
        <w:rPr>
          <w:rFonts w:ascii="Arial" w:hAnsi="Arial" w:cs="Arial"/>
        </w:rPr>
      </w:pPr>
      <w:r w:rsidRPr="00CD7AA7">
        <w:rPr>
          <w:rFonts w:ascii="Arial" w:hAnsi="Arial" w:cs="Arial"/>
          <w:b/>
          <w:bCs/>
        </w:rPr>
        <w:t>Quality Opportunities (ISO 9001):</w:t>
      </w:r>
    </w:p>
    <w:p w14:paraId="470BDCFE" w14:textId="77777777" w:rsidR="00CD7AA7" w:rsidRPr="00CD7AA7" w:rsidRDefault="00CD7AA7" w:rsidP="00CD7AA7">
      <w:pPr>
        <w:pStyle w:val="NormalWeb"/>
        <w:numPr>
          <w:ilvl w:val="1"/>
          <w:numId w:val="74"/>
        </w:numPr>
        <w:rPr>
          <w:rFonts w:ascii="Arial" w:hAnsi="Arial" w:cs="Arial"/>
        </w:rPr>
      </w:pPr>
      <w:r w:rsidRPr="00CD7AA7">
        <w:rPr>
          <w:rFonts w:ascii="Arial" w:hAnsi="Arial" w:cs="Arial"/>
          <w:b/>
          <w:bCs/>
        </w:rPr>
        <w:t>Opportunity:</w:t>
      </w:r>
      <w:r w:rsidRPr="00CD7AA7">
        <w:rPr>
          <w:rFonts w:ascii="Arial" w:hAnsi="Arial" w:cs="Arial"/>
        </w:rPr>
        <w:t xml:space="preserve"> Systematizing the process for addressing customer feedback (improving customer loyalty).</w:t>
      </w:r>
    </w:p>
    <w:p w14:paraId="749E61F9" w14:textId="14360A7C" w:rsidR="00CD7AA7" w:rsidRPr="00CA0481" w:rsidRDefault="00CD7AA7" w:rsidP="00CD7AA7">
      <w:pPr>
        <w:pStyle w:val="NormalWeb"/>
        <w:numPr>
          <w:ilvl w:val="1"/>
          <w:numId w:val="74"/>
        </w:numPr>
        <w:rPr>
          <w:rFonts w:ascii="Arial" w:hAnsi="Arial" w:cs="Arial"/>
        </w:rPr>
      </w:pPr>
      <w:r w:rsidRPr="00CD7AA7">
        <w:rPr>
          <w:rFonts w:ascii="Arial" w:hAnsi="Arial" w:cs="Arial"/>
          <w:b/>
          <w:bCs/>
        </w:rPr>
        <w:t>Profit Impact:</w:t>
      </w:r>
      <w:r w:rsidRPr="00CD7AA7">
        <w:rPr>
          <w:rFonts w:ascii="Arial" w:hAnsi="Arial" w:cs="Arial"/>
        </w:rPr>
        <w:t xml:space="preserve"> Increased customer retention and reduced costs associated with product returns or warranty claims.</w:t>
      </w:r>
    </w:p>
    <w:p w14:paraId="5B2DC9E3" w14:textId="77777777" w:rsidR="00503F5A" w:rsidRPr="00503F5A" w:rsidRDefault="00503F5A" w:rsidP="00503F5A">
      <w:p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kern w:val="0"/>
          <w14:ligatures w14:val="none"/>
        </w:rPr>
        <w:t xml:space="preserve">This disciplined approach ensures that capital is spent where the </w:t>
      </w:r>
      <w:r w:rsidRPr="00503F5A">
        <w:rPr>
          <w:rFonts w:ascii="Arial" w:eastAsia="Times New Roman" w:hAnsi="Arial" w:cs="Arial"/>
          <w:b/>
          <w:bCs/>
          <w:kern w:val="0"/>
          <w14:ligatures w14:val="none"/>
        </w:rPr>
        <w:t>greatest risk reduction</w:t>
      </w:r>
      <w:r w:rsidRPr="00503F5A">
        <w:rPr>
          <w:rFonts w:ascii="Arial" w:eastAsia="Times New Roman" w:hAnsi="Arial" w:cs="Arial"/>
          <w:kern w:val="0"/>
          <w14:ligatures w14:val="none"/>
        </w:rPr>
        <w:t xml:space="preserve"> and </w:t>
      </w:r>
      <w:r w:rsidRPr="00503F5A">
        <w:rPr>
          <w:rFonts w:ascii="Arial" w:eastAsia="Times New Roman" w:hAnsi="Arial" w:cs="Arial"/>
          <w:b/>
          <w:bCs/>
          <w:kern w:val="0"/>
          <w14:ligatures w14:val="none"/>
        </w:rPr>
        <w:t>highest financial return</w:t>
      </w:r>
      <w:r w:rsidRPr="00503F5A">
        <w:rPr>
          <w:rFonts w:ascii="Arial" w:eastAsia="Times New Roman" w:hAnsi="Arial" w:cs="Arial"/>
          <w:kern w:val="0"/>
          <w14:ligatures w14:val="none"/>
        </w:rPr>
        <w:t xml:space="preserve"> can be achieved (e.g., spending on machine guarding to eliminate a high-risk amputation hazard is easily justified when the alternative is a EMR increase and WC claim).</w:t>
      </w:r>
    </w:p>
    <w:p w14:paraId="06A6FC2F" w14:textId="77777777" w:rsidR="00503F5A" w:rsidRPr="00503F5A" w:rsidRDefault="00503F5A" w:rsidP="00503F5A">
      <w:pPr>
        <w:spacing w:before="100" w:beforeAutospacing="1" w:after="100" w:afterAutospacing="1" w:line="240" w:lineRule="auto"/>
        <w:outlineLvl w:val="2"/>
        <w:rPr>
          <w:rFonts w:ascii="Arial" w:eastAsia="Times New Roman" w:hAnsi="Arial" w:cs="Arial"/>
          <w:b/>
          <w:bCs/>
          <w:kern w:val="0"/>
          <w:sz w:val="27"/>
          <w:szCs w:val="27"/>
          <w14:ligatures w14:val="none"/>
        </w:rPr>
      </w:pPr>
      <w:r w:rsidRPr="00503F5A">
        <w:rPr>
          <w:rFonts w:ascii="Arial" w:eastAsia="Times New Roman" w:hAnsi="Arial" w:cs="Arial"/>
          <w:b/>
          <w:bCs/>
          <w:kern w:val="0"/>
          <w:sz w:val="27"/>
          <w:szCs w:val="27"/>
          <w14:ligatures w14:val="none"/>
        </w:rPr>
        <w:t>4. Implementation and CCH Service Opportunity</w:t>
      </w:r>
    </w:p>
    <w:p w14:paraId="4F254E12" w14:textId="77777777" w:rsidR="00503F5A" w:rsidRPr="00503F5A" w:rsidRDefault="00503F5A" w:rsidP="00503F5A">
      <w:p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kern w:val="0"/>
          <w14:ligatures w14:val="none"/>
        </w:rPr>
        <w:t xml:space="preserve">The entire </w:t>
      </w:r>
      <w:r w:rsidRPr="00503F5A">
        <w:rPr>
          <w:rFonts w:ascii="Arial" w:eastAsia="Times New Roman" w:hAnsi="Arial" w:cs="Arial"/>
          <w:b/>
          <w:bCs/>
          <w:kern w:val="0"/>
          <w14:ligatures w14:val="none"/>
        </w:rPr>
        <w:t>Integrated Risk Register</w:t>
      </w:r>
      <w:r w:rsidRPr="00503F5A">
        <w:rPr>
          <w:rFonts w:ascii="Arial" w:eastAsia="Times New Roman" w:hAnsi="Arial" w:cs="Arial"/>
          <w:kern w:val="0"/>
          <w14:ligatures w14:val="none"/>
        </w:rPr>
        <w:t xml:space="preserve"> is a mandatory document under all three ISO standards.</w:t>
      </w:r>
    </w:p>
    <w:p w14:paraId="6530EED0" w14:textId="77777777" w:rsidR="00503F5A" w:rsidRPr="00503F5A" w:rsidRDefault="00503F5A" w:rsidP="00503F5A">
      <w:pPr>
        <w:numPr>
          <w:ilvl w:val="0"/>
          <w:numId w:val="70"/>
        </w:num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Training Value:</w:t>
      </w:r>
      <w:r w:rsidRPr="00503F5A">
        <w:rPr>
          <w:rFonts w:ascii="Arial" w:eastAsia="Times New Roman" w:hAnsi="Arial" w:cs="Arial"/>
          <w:kern w:val="0"/>
          <w14:ligatures w14:val="none"/>
        </w:rPr>
        <w:t xml:space="preserve"> Clients learn to use the Risk Matrix methodology, enabling them to self-implement and audit their risk processes.</w:t>
      </w:r>
    </w:p>
    <w:p w14:paraId="21469F72" w14:textId="77777777" w:rsidR="00503F5A" w:rsidRPr="00CA0481" w:rsidRDefault="00503F5A" w:rsidP="00503F5A">
      <w:pPr>
        <w:numPr>
          <w:ilvl w:val="0"/>
          <w:numId w:val="70"/>
        </w:numPr>
        <w:spacing w:before="100" w:beforeAutospacing="1" w:after="100" w:afterAutospacing="1" w:line="240" w:lineRule="auto"/>
        <w:rPr>
          <w:rFonts w:ascii="Arial" w:eastAsia="Times New Roman" w:hAnsi="Arial" w:cs="Arial"/>
          <w:kern w:val="0"/>
          <w14:ligatures w14:val="none"/>
        </w:rPr>
      </w:pPr>
      <w:r w:rsidRPr="00503F5A">
        <w:rPr>
          <w:rFonts w:ascii="Arial" w:eastAsia="Times New Roman" w:hAnsi="Arial" w:cs="Arial"/>
          <w:b/>
          <w:bCs/>
          <w:kern w:val="0"/>
          <w14:ligatures w14:val="none"/>
        </w:rPr>
        <w:t>Implementation Opportunity:</w:t>
      </w:r>
      <w:r w:rsidRPr="00503F5A">
        <w:rPr>
          <w:rFonts w:ascii="Arial" w:eastAsia="Times New Roman" w:hAnsi="Arial" w:cs="Arial"/>
          <w:kern w:val="0"/>
          <w14:ligatures w14:val="none"/>
        </w:rPr>
        <w:t xml:space="preserve"> CCH can be hired to </w:t>
      </w:r>
      <w:r w:rsidRPr="00503F5A">
        <w:rPr>
          <w:rFonts w:ascii="Arial" w:eastAsia="Times New Roman" w:hAnsi="Arial" w:cs="Arial"/>
          <w:b/>
          <w:bCs/>
          <w:kern w:val="0"/>
          <w14:ligatures w14:val="none"/>
        </w:rPr>
        <w:t>facilitate the initial Risk Assessment workshops</w:t>
      </w:r>
      <w:r w:rsidRPr="00503F5A">
        <w:rPr>
          <w:rFonts w:ascii="Arial" w:eastAsia="Times New Roman" w:hAnsi="Arial" w:cs="Arial"/>
          <w:kern w:val="0"/>
          <w14:ligatures w14:val="none"/>
        </w:rPr>
        <w:t xml:space="preserve"> for management, train the team on scoring consistency, and build the </w:t>
      </w:r>
      <w:r w:rsidRPr="00503F5A">
        <w:rPr>
          <w:rFonts w:ascii="Arial" w:eastAsia="Times New Roman" w:hAnsi="Arial" w:cs="Arial"/>
          <w:b/>
          <w:bCs/>
          <w:kern w:val="0"/>
          <w14:ligatures w14:val="none"/>
        </w:rPr>
        <w:t>Digital Risk Register</w:t>
      </w:r>
      <w:r w:rsidRPr="00503F5A">
        <w:rPr>
          <w:rFonts w:ascii="Arial" w:eastAsia="Times New Roman" w:hAnsi="Arial" w:cs="Arial"/>
          <w:kern w:val="0"/>
          <w14:ligatures w14:val="none"/>
        </w:rPr>
        <w:t>—a core component of the CCH implementation service package.</w:t>
      </w:r>
    </w:p>
    <w:p w14:paraId="21969C40" w14:textId="1CCDDE02" w:rsidR="00A43997" w:rsidRPr="00503F5A" w:rsidRDefault="00A43997" w:rsidP="00A43997">
      <w:pPr>
        <w:spacing w:before="100" w:beforeAutospacing="1" w:after="100" w:afterAutospacing="1" w:line="240" w:lineRule="auto"/>
        <w:rPr>
          <w:rFonts w:ascii="Arial" w:eastAsia="Times New Roman" w:hAnsi="Arial" w:cs="Arial"/>
          <w:kern w:val="0"/>
          <w14:ligatures w14:val="none"/>
        </w:rPr>
      </w:pPr>
      <w:r w:rsidRPr="00CA0481">
        <w:rPr>
          <w:rFonts w:ascii="Arial" w:eastAsia="Times New Roman" w:hAnsi="Arial" w:cs="Arial"/>
          <w:kern w:val="0"/>
          <w:highlight w:val="cyan"/>
          <w14:ligatures w14:val="none"/>
        </w:rPr>
        <w:t xml:space="preserve">A note from CCH: "You are not buying safety training; you are buying </w:t>
      </w:r>
      <w:r w:rsidRPr="00CA0481">
        <w:rPr>
          <w:rFonts w:ascii="Arial" w:eastAsia="Times New Roman" w:hAnsi="Arial" w:cs="Arial"/>
          <w:b/>
          <w:bCs/>
          <w:kern w:val="0"/>
          <w:highlight w:val="cyan"/>
          <w14:ligatures w14:val="none"/>
        </w:rPr>
        <w:t>risk insulation</w:t>
      </w:r>
      <w:r w:rsidRPr="00CA0481">
        <w:rPr>
          <w:rFonts w:ascii="Arial" w:eastAsia="Times New Roman" w:hAnsi="Arial" w:cs="Arial"/>
          <w:kern w:val="0"/>
          <w:highlight w:val="cyan"/>
          <w14:ligatures w14:val="none"/>
        </w:rPr>
        <w:t xml:space="preserve"> and </w:t>
      </w:r>
      <w:r w:rsidRPr="00CA0481">
        <w:rPr>
          <w:rFonts w:ascii="Arial" w:eastAsia="Times New Roman" w:hAnsi="Arial" w:cs="Arial"/>
          <w:b/>
          <w:bCs/>
          <w:kern w:val="0"/>
          <w:highlight w:val="cyan"/>
          <w14:ligatures w14:val="none"/>
        </w:rPr>
        <w:t>revenue generation</w:t>
      </w:r>
      <w:r w:rsidRPr="00CA0481">
        <w:rPr>
          <w:rFonts w:ascii="Arial" w:eastAsia="Times New Roman" w:hAnsi="Arial" w:cs="Arial"/>
          <w:kern w:val="0"/>
          <w:highlight w:val="cyan"/>
          <w14:ligatures w14:val="none"/>
        </w:rPr>
        <w:t xml:space="preserve">. Our </w:t>
      </w:r>
      <w:r w:rsidRPr="00CA0481">
        <w:rPr>
          <w:rFonts w:ascii="Arial" w:eastAsia="Times New Roman" w:hAnsi="Arial" w:cs="Arial"/>
          <w:b/>
          <w:bCs/>
          <w:kern w:val="0"/>
          <w:highlight w:val="cyan"/>
          <w14:ligatures w14:val="none"/>
        </w:rPr>
        <w:t>Integrated Risk Assessment</w:t>
      </w:r>
      <w:r w:rsidRPr="00CA0481">
        <w:rPr>
          <w:rFonts w:ascii="Arial" w:eastAsia="Times New Roman" w:hAnsi="Arial" w:cs="Arial"/>
          <w:kern w:val="0"/>
          <w:highlight w:val="cyan"/>
          <w14:ligatures w14:val="none"/>
        </w:rPr>
        <w:t xml:space="preserve"> quantifies your current exposure to regulatory fines and high-cost EMR penalties. We then provide the system (training/implementation) to move your risks from the </w:t>
      </w:r>
      <w:r w:rsidRPr="00CA0481">
        <w:rPr>
          <w:rFonts w:ascii="Arial" w:eastAsia="Times New Roman" w:hAnsi="Arial" w:cs="Arial"/>
          <w:b/>
          <w:bCs/>
          <w:kern w:val="0"/>
          <w:highlight w:val="cyan"/>
          <w14:ligatures w14:val="none"/>
        </w:rPr>
        <w:t>Red Zone to the Green Zone</w:t>
      </w:r>
      <w:r w:rsidRPr="00CA0481">
        <w:rPr>
          <w:rFonts w:ascii="Arial" w:eastAsia="Times New Roman" w:hAnsi="Arial" w:cs="Arial"/>
          <w:kern w:val="0"/>
          <w:highlight w:val="cyan"/>
          <w14:ligatures w14:val="none"/>
        </w:rPr>
        <w:t>, guaranteeing a measurable return on your safety investment through lower insurance costs and improved market access."</w:t>
      </w:r>
    </w:p>
    <w:p w14:paraId="15D3823D" w14:textId="77777777" w:rsidR="00121D99" w:rsidRPr="00121D99" w:rsidRDefault="00121D99" w:rsidP="00121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1D99">
        <w:rPr>
          <w:rFonts w:ascii="Times New Roman" w:eastAsia="Times New Roman" w:hAnsi="Times New Roman" w:cs="Times New Roman"/>
          <w:b/>
          <w:bCs/>
          <w:kern w:val="0"/>
          <w:sz w:val="36"/>
          <w:szCs w:val="36"/>
          <w14:ligatures w14:val="none"/>
        </w:rPr>
        <w:t>ISO Series Module 4: Internal Auditing and Continual Improvement</w:t>
      </w:r>
    </w:p>
    <w:p w14:paraId="6E381442" w14:textId="77777777" w:rsidR="00121D99" w:rsidRPr="00121D99" w:rsidRDefault="00121D99" w:rsidP="00121D99">
      <w:p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t xml:space="preserve">This module focuses on the </w:t>
      </w:r>
      <w:r w:rsidRPr="00121D99">
        <w:rPr>
          <w:rFonts w:ascii="Times New Roman" w:eastAsia="Times New Roman" w:hAnsi="Times New Roman" w:cs="Times New Roman"/>
          <w:b/>
          <w:bCs/>
          <w:kern w:val="0"/>
          <w14:ligatures w14:val="none"/>
        </w:rPr>
        <w:t>Check</w:t>
      </w:r>
      <w:r w:rsidRPr="00121D99">
        <w:rPr>
          <w:rFonts w:ascii="Times New Roman" w:eastAsia="Times New Roman" w:hAnsi="Times New Roman" w:cs="Times New Roman"/>
          <w:kern w:val="0"/>
          <w14:ligatures w14:val="none"/>
        </w:rPr>
        <w:t xml:space="preserve"> and </w:t>
      </w:r>
      <w:r w:rsidRPr="00121D99">
        <w:rPr>
          <w:rFonts w:ascii="Times New Roman" w:eastAsia="Times New Roman" w:hAnsi="Times New Roman" w:cs="Times New Roman"/>
          <w:b/>
          <w:bCs/>
          <w:kern w:val="0"/>
          <w14:ligatures w14:val="none"/>
        </w:rPr>
        <w:t>Act</w:t>
      </w:r>
      <w:r w:rsidRPr="00121D99">
        <w:rPr>
          <w:rFonts w:ascii="Times New Roman" w:eastAsia="Times New Roman" w:hAnsi="Times New Roman" w:cs="Times New Roman"/>
          <w:kern w:val="0"/>
          <w14:ligatures w14:val="none"/>
        </w:rPr>
        <w:t xml:space="preserve"> phases of the ISO management systems. It teaches managers how to verify the effectiveness of their integrated system, drive measurable improvements, and prepare for the external audits that grant certification and unlock global market access.</w:t>
      </w:r>
    </w:p>
    <w:p w14:paraId="786E075B" w14:textId="77777777" w:rsidR="00121D99" w:rsidRPr="00121D99" w:rsidRDefault="00121D99" w:rsidP="00121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1D99">
        <w:rPr>
          <w:rFonts w:ascii="Times New Roman" w:eastAsia="Times New Roman" w:hAnsi="Times New Roman" w:cs="Times New Roman"/>
          <w:b/>
          <w:bCs/>
          <w:kern w:val="0"/>
          <w:sz w:val="27"/>
          <w:szCs w:val="27"/>
          <w14:ligatures w14:val="none"/>
        </w:rPr>
        <w:t>1. The Internal Audit: The Health Check of the CCH System (ISO 45001: 9.2)</w:t>
      </w:r>
    </w:p>
    <w:p w14:paraId="301D371B" w14:textId="77777777" w:rsidR="00121D99" w:rsidRPr="00121D99" w:rsidRDefault="00121D99" w:rsidP="00121D99">
      <w:p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lastRenderedPageBreak/>
        <w:t xml:space="preserve">The internal audit is a mandatory, systematic process used to determine if the management system (OHS, Quality, Environment) is </w:t>
      </w:r>
      <w:r w:rsidRPr="00121D99">
        <w:rPr>
          <w:rFonts w:ascii="Times New Roman" w:eastAsia="Times New Roman" w:hAnsi="Times New Roman" w:cs="Times New Roman"/>
          <w:b/>
          <w:bCs/>
          <w:kern w:val="0"/>
          <w14:ligatures w14:val="none"/>
        </w:rPr>
        <w:t>compliant</w:t>
      </w:r>
      <w:r w:rsidRPr="00121D99">
        <w:rPr>
          <w:rFonts w:ascii="Times New Roman" w:eastAsia="Times New Roman" w:hAnsi="Times New Roman" w:cs="Times New Roman"/>
          <w:kern w:val="0"/>
          <w14:ligatures w14:val="none"/>
        </w:rPr>
        <w:t xml:space="preserve"> with the ISO standard and </w:t>
      </w:r>
      <w:r w:rsidRPr="00121D99">
        <w:rPr>
          <w:rFonts w:ascii="Times New Roman" w:eastAsia="Times New Roman" w:hAnsi="Times New Roman" w:cs="Times New Roman"/>
          <w:b/>
          <w:bCs/>
          <w:kern w:val="0"/>
          <w14:ligatures w14:val="none"/>
        </w:rPr>
        <w:t>effective</w:t>
      </w:r>
      <w:r w:rsidRPr="00121D99">
        <w:rPr>
          <w:rFonts w:ascii="Times New Roman" w:eastAsia="Times New Roman" w:hAnsi="Times New Roman" w:cs="Times New Roman"/>
          <w:kern w:val="0"/>
          <w14:ligatures w14:val="none"/>
        </w:rPr>
        <w:t xml:space="preserve"> in achieving the organization's objectives.</w:t>
      </w:r>
    </w:p>
    <w:p w14:paraId="6BD7C2D3" w14:textId="77777777" w:rsidR="00121D99" w:rsidRPr="00121D99" w:rsidRDefault="00121D99" w:rsidP="00121D9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Auditor Independence:</w:t>
      </w:r>
      <w:r w:rsidRPr="00121D99">
        <w:rPr>
          <w:rFonts w:ascii="Times New Roman" w:eastAsia="Times New Roman" w:hAnsi="Times New Roman" w:cs="Times New Roman"/>
          <w:kern w:val="0"/>
          <w14:ligatures w14:val="none"/>
        </w:rPr>
        <w:t xml:space="preserve"> To be objective, the audit must be performed by a competent person who is </w:t>
      </w:r>
      <w:r w:rsidRPr="00121D99">
        <w:rPr>
          <w:rFonts w:ascii="Times New Roman" w:eastAsia="Times New Roman" w:hAnsi="Times New Roman" w:cs="Times New Roman"/>
          <w:b/>
          <w:bCs/>
          <w:kern w:val="0"/>
          <w14:ligatures w14:val="none"/>
        </w:rPr>
        <w:t>not responsible for the area being audited</w:t>
      </w:r>
      <w:r w:rsidRPr="00121D99">
        <w:rPr>
          <w:rFonts w:ascii="Times New Roman" w:eastAsia="Times New Roman" w:hAnsi="Times New Roman" w:cs="Times New Roman"/>
          <w:kern w:val="0"/>
          <w14:ligatures w14:val="none"/>
        </w:rPr>
        <w:t>. This ensures unbiased assessment.</w:t>
      </w:r>
    </w:p>
    <w:p w14:paraId="4F5A0573" w14:textId="77777777" w:rsidR="00121D99" w:rsidRPr="00121D99" w:rsidRDefault="00121D99" w:rsidP="00121D9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The Audit Scope:</w:t>
      </w:r>
      <w:r w:rsidRPr="00121D99">
        <w:rPr>
          <w:rFonts w:ascii="Times New Roman" w:eastAsia="Times New Roman" w:hAnsi="Times New Roman" w:cs="Times New Roman"/>
          <w:kern w:val="0"/>
          <w14:ligatures w14:val="none"/>
        </w:rPr>
        <w:t xml:space="preserve"> Unlike the OSHA Log Audit (Module 8), which focuses only on compliance records, the ISO audit assesses the entire system, asking:</w:t>
      </w:r>
    </w:p>
    <w:p w14:paraId="4B8FDCBA" w14:textId="77777777" w:rsidR="00121D99" w:rsidRPr="00121D99" w:rsidRDefault="00121D99" w:rsidP="00121D99">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t>Does the system meet the requirements of ISO 45001/9001/14001?</w:t>
      </w:r>
    </w:p>
    <w:p w14:paraId="69139E24" w14:textId="77777777" w:rsidR="00121D99" w:rsidRPr="00121D99" w:rsidRDefault="00121D99" w:rsidP="00121D99">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t>Is the system actually being followed by employees and management?</w:t>
      </w:r>
    </w:p>
    <w:p w14:paraId="30A6AB5D" w14:textId="77777777" w:rsidR="00121D99" w:rsidRPr="00121D99" w:rsidRDefault="00121D99" w:rsidP="00121D99">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t xml:space="preserve">Is the system </w:t>
      </w:r>
      <w:r w:rsidRPr="00121D99">
        <w:rPr>
          <w:rFonts w:ascii="Times New Roman" w:eastAsia="Times New Roman" w:hAnsi="Times New Roman" w:cs="Times New Roman"/>
          <w:b/>
          <w:bCs/>
          <w:kern w:val="0"/>
          <w14:ligatures w14:val="none"/>
        </w:rPr>
        <w:t>effective</w:t>
      </w:r>
      <w:r w:rsidRPr="00121D99">
        <w:rPr>
          <w:rFonts w:ascii="Times New Roman" w:eastAsia="Times New Roman" w:hAnsi="Times New Roman" w:cs="Times New Roman"/>
          <w:kern w:val="0"/>
          <w14:ligatures w14:val="none"/>
        </w:rPr>
        <w:t xml:space="preserve"> (i.e., are we still meeting our safety/quality/environmental objectives)?</w:t>
      </w:r>
    </w:p>
    <w:p w14:paraId="0508D1ED" w14:textId="77777777" w:rsidR="00121D99" w:rsidRPr="00121D99" w:rsidRDefault="00121D99" w:rsidP="00121D9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Audit Documentation (The Evidence Trail):</w:t>
      </w:r>
      <w:r w:rsidRPr="00121D99">
        <w:rPr>
          <w:rFonts w:ascii="Times New Roman" w:eastAsia="Times New Roman" w:hAnsi="Times New Roman" w:cs="Times New Roman"/>
          <w:kern w:val="0"/>
          <w14:ligatures w14:val="none"/>
        </w:rPr>
        <w:t xml:space="preserve"> Auditors look for </w:t>
      </w:r>
      <w:r w:rsidRPr="00121D99">
        <w:rPr>
          <w:rFonts w:ascii="Times New Roman" w:eastAsia="Times New Roman" w:hAnsi="Times New Roman" w:cs="Times New Roman"/>
          <w:b/>
          <w:bCs/>
          <w:kern w:val="0"/>
          <w14:ligatures w14:val="none"/>
        </w:rPr>
        <w:t>objective evidence</w:t>
      </w:r>
      <w:r w:rsidRPr="00121D99">
        <w:rPr>
          <w:rFonts w:ascii="Times New Roman" w:eastAsia="Times New Roman" w:hAnsi="Times New Roman" w:cs="Times New Roman"/>
          <w:kern w:val="0"/>
          <w14:ligatures w14:val="none"/>
        </w:rPr>
        <w:t>. Examples include:</w:t>
      </w:r>
    </w:p>
    <w:p w14:paraId="3E6A1AFC" w14:textId="77777777" w:rsidR="00121D99" w:rsidRPr="00121D99" w:rsidRDefault="00121D99" w:rsidP="00121D99">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Compliance to Policy:</w:t>
      </w:r>
      <w:r w:rsidRPr="00121D99">
        <w:rPr>
          <w:rFonts w:ascii="Times New Roman" w:eastAsia="Times New Roman" w:hAnsi="Times New Roman" w:cs="Times New Roman"/>
          <w:kern w:val="0"/>
          <w14:ligatures w14:val="none"/>
        </w:rPr>
        <w:t xml:space="preserve"> Checking if the CEO signed the policy (Module 3).</w:t>
      </w:r>
    </w:p>
    <w:p w14:paraId="0799FDA2" w14:textId="77777777" w:rsidR="00121D99" w:rsidRPr="00121D99" w:rsidRDefault="00121D99" w:rsidP="00121D99">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Risk Management:</w:t>
      </w:r>
      <w:r w:rsidRPr="00121D99">
        <w:rPr>
          <w:rFonts w:ascii="Times New Roman" w:eastAsia="Times New Roman" w:hAnsi="Times New Roman" w:cs="Times New Roman"/>
          <w:kern w:val="0"/>
          <w14:ligatures w14:val="none"/>
        </w:rPr>
        <w:t xml:space="preserve"> Verifying that a high-scoring risk on the </w:t>
      </w:r>
      <w:r w:rsidRPr="00121D99">
        <w:rPr>
          <w:rFonts w:ascii="Times New Roman" w:eastAsia="Times New Roman" w:hAnsi="Times New Roman" w:cs="Times New Roman"/>
          <w:b/>
          <w:bCs/>
          <w:kern w:val="0"/>
          <w14:ligatures w14:val="none"/>
        </w:rPr>
        <w:t>Risk Register (Module 2)</w:t>
      </w:r>
      <w:r w:rsidRPr="00121D99">
        <w:rPr>
          <w:rFonts w:ascii="Times New Roman" w:eastAsia="Times New Roman" w:hAnsi="Times New Roman" w:cs="Times New Roman"/>
          <w:kern w:val="0"/>
          <w14:ligatures w14:val="none"/>
        </w:rPr>
        <w:t xml:space="preserve"> resulted in a funded </w:t>
      </w:r>
      <w:r w:rsidRPr="00121D99">
        <w:rPr>
          <w:rFonts w:ascii="Times New Roman" w:eastAsia="Times New Roman" w:hAnsi="Times New Roman" w:cs="Times New Roman"/>
          <w:b/>
          <w:bCs/>
          <w:kern w:val="0"/>
          <w14:ligatures w14:val="none"/>
        </w:rPr>
        <w:t>Corrective Action</w:t>
      </w:r>
      <w:r w:rsidRPr="00121D99">
        <w:rPr>
          <w:rFonts w:ascii="Times New Roman" w:eastAsia="Times New Roman" w:hAnsi="Times New Roman" w:cs="Times New Roman"/>
          <w:kern w:val="0"/>
          <w14:ligatures w14:val="none"/>
        </w:rPr>
        <w:t>.</w:t>
      </w:r>
    </w:p>
    <w:p w14:paraId="39A3D94A" w14:textId="77777777" w:rsidR="00121D99" w:rsidRPr="00121D99" w:rsidRDefault="00121D99" w:rsidP="00121D99">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Training Effectiveness:</w:t>
      </w:r>
      <w:r w:rsidRPr="00121D99">
        <w:rPr>
          <w:rFonts w:ascii="Times New Roman" w:eastAsia="Times New Roman" w:hAnsi="Times New Roman" w:cs="Times New Roman"/>
          <w:kern w:val="0"/>
          <w14:ligatures w14:val="none"/>
        </w:rPr>
        <w:t xml:space="preserve"> Tracing an entry on the OSHA 300 Log back to a </w:t>
      </w:r>
      <w:r w:rsidRPr="00121D99">
        <w:rPr>
          <w:rFonts w:ascii="Times New Roman" w:eastAsia="Times New Roman" w:hAnsi="Times New Roman" w:cs="Times New Roman"/>
          <w:b/>
          <w:bCs/>
          <w:kern w:val="0"/>
          <w14:ligatures w14:val="none"/>
        </w:rPr>
        <w:t>training record</w:t>
      </w:r>
      <w:r w:rsidRPr="00121D99">
        <w:rPr>
          <w:rFonts w:ascii="Times New Roman" w:eastAsia="Times New Roman" w:hAnsi="Times New Roman" w:cs="Times New Roman"/>
          <w:kern w:val="0"/>
          <w14:ligatures w14:val="none"/>
        </w:rPr>
        <w:t xml:space="preserve"> and evaluating if the training prevented recurrence.</w:t>
      </w:r>
    </w:p>
    <w:p w14:paraId="5DD3B084" w14:textId="77777777" w:rsidR="00121D99" w:rsidRPr="00121D99" w:rsidRDefault="00121D99" w:rsidP="00121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1D99">
        <w:rPr>
          <w:rFonts w:ascii="Times New Roman" w:eastAsia="Times New Roman" w:hAnsi="Times New Roman" w:cs="Times New Roman"/>
          <w:b/>
          <w:bCs/>
          <w:kern w:val="0"/>
          <w:sz w:val="27"/>
          <w:szCs w:val="27"/>
          <w14:ligatures w14:val="none"/>
        </w:rPr>
        <w:t>2. Identifying Nonconformities and Driving Corrective Action (ISO 45001: 10.2)</w:t>
      </w:r>
    </w:p>
    <w:p w14:paraId="1D27A07B" w14:textId="77777777" w:rsidR="00121D99" w:rsidRPr="00121D99" w:rsidRDefault="00121D99" w:rsidP="00121D99">
      <w:p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t xml:space="preserve">Audit findings are categorized as </w:t>
      </w:r>
      <w:r w:rsidRPr="00121D99">
        <w:rPr>
          <w:rFonts w:ascii="Times New Roman" w:eastAsia="Times New Roman" w:hAnsi="Times New Roman" w:cs="Times New Roman"/>
          <w:b/>
          <w:bCs/>
          <w:kern w:val="0"/>
          <w14:ligatures w14:val="none"/>
        </w:rPr>
        <w:t>Nonconformities (NCs)</w:t>
      </w:r>
      <w:r w:rsidRPr="00121D99">
        <w:rPr>
          <w:rFonts w:ascii="Times New Roman" w:eastAsia="Times New Roman" w:hAnsi="Times New Roman" w:cs="Times New Roman"/>
          <w:kern w:val="0"/>
          <w14:ligatures w14:val="none"/>
        </w:rPr>
        <w:t>. These findings are the most critical drivers of improvement.</w:t>
      </w:r>
    </w:p>
    <w:p w14:paraId="14445113" w14:textId="77777777" w:rsidR="00121D99" w:rsidRPr="00121D99" w:rsidRDefault="00121D99" w:rsidP="00121D9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Nonconformity Defined:</w:t>
      </w:r>
      <w:r w:rsidRPr="00121D99">
        <w:rPr>
          <w:rFonts w:ascii="Times New Roman" w:eastAsia="Times New Roman" w:hAnsi="Times New Roman" w:cs="Times New Roman"/>
          <w:kern w:val="0"/>
          <w14:ligatures w14:val="none"/>
        </w:rPr>
        <w:t xml:space="preserve"> A </w:t>
      </w:r>
      <w:r w:rsidRPr="00121D99">
        <w:rPr>
          <w:rFonts w:ascii="Times New Roman" w:eastAsia="Times New Roman" w:hAnsi="Times New Roman" w:cs="Times New Roman"/>
          <w:b/>
          <w:bCs/>
          <w:kern w:val="0"/>
          <w14:ligatures w14:val="none"/>
        </w:rPr>
        <w:t>non-fulfillment of a requirement</w:t>
      </w:r>
      <w:r w:rsidRPr="00121D99">
        <w:rPr>
          <w:rFonts w:ascii="Times New Roman" w:eastAsia="Times New Roman" w:hAnsi="Times New Roman" w:cs="Times New Roman"/>
          <w:kern w:val="0"/>
          <w14:ligatures w14:val="none"/>
        </w:rPr>
        <w:t>. This could be a procedural error (minor NC) or a complete failure of a clause (major NC).</w:t>
      </w:r>
    </w:p>
    <w:p w14:paraId="1BE6F6D5" w14:textId="77777777" w:rsidR="00121D99" w:rsidRPr="00121D99" w:rsidRDefault="00121D99" w:rsidP="00121D99">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Example:</w:t>
      </w:r>
      <w:r w:rsidRPr="00121D99">
        <w:rPr>
          <w:rFonts w:ascii="Times New Roman" w:eastAsia="Times New Roman" w:hAnsi="Times New Roman" w:cs="Times New Roman"/>
          <w:kern w:val="0"/>
          <w14:ligatures w14:val="none"/>
        </w:rPr>
        <w:t xml:space="preserve"> A Minor NC might be a required training record is missing a signature.</w:t>
      </w:r>
    </w:p>
    <w:p w14:paraId="06981450" w14:textId="77777777" w:rsidR="00121D99" w:rsidRPr="00121D99" w:rsidRDefault="00121D99" w:rsidP="00121D99">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Example:</w:t>
      </w:r>
      <w:r w:rsidRPr="00121D99">
        <w:rPr>
          <w:rFonts w:ascii="Times New Roman" w:eastAsia="Times New Roman" w:hAnsi="Times New Roman" w:cs="Times New Roman"/>
          <w:kern w:val="0"/>
          <w14:ligatures w14:val="none"/>
        </w:rPr>
        <w:t xml:space="preserve"> A Major NC might be the entire </w:t>
      </w:r>
      <w:r w:rsidRPr="00121D99">
        <w:rPr>
          <w:rFonts w:ascii="Times New Roman" w:eastAsia="Times New Roman" w:hAnsi="Times New Roman" w:cs="Times New Roman"/>
          <w:b/>
          <w:bCs/>
          <w:kern w:val="0"/>
          <w14:ligatures w14:val="none"/>
        </w:rPr>
        <w:t>Internal Audit Program (9.2)</w:t>
      </w:r>
      <w:r w:rsidRPr="00121D99">
        <w:rPr>
          <w:rFonts w:ascii="Times New Roman" w:eastAsia="Times New Roman" w:hAnsi="Times New Roman" w:cs="Times New Roman"/>
          <w:kern w:val="0"/>
          <w14:ligatures w14:val="none"/>
        </w:rPr>
        <w:t xml:space="preserve"> has not been performed in two years.</w:t>
      </w:r>
    </w:p>
    <w:p w14:paraId="134FE6C1" w14:textId="77777777" w:rsidR="00121D99" w:rsidRPr="00121D99" w:rsidRDefault="00121D99" w:rsidP="00121D9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The Corrective Action Process (RCA in Action):</w:t>
      </w:r>
      <w:r w:rsidRPr="00121D99">
        <w:rPr>
          <w:rFonts w:ascii="Times New Roman" w:eastAsia="Times New Roman" w:hAnsi="Times New Roman" w:cs="Times New Roman"/>
          <w:kern w:val="0"/>
          <w14:ligatures w14:val="none"/>
        </w:rPr>
        <w:t xml:space="preserve"> Every NC triggers a formal investigation that uses </w:t>
      </w:r>
      <w:r w:rsidRPr="00121D99">
        <w:rPr>
          <w:rFonts w:ascii="Times New Roman" w:eastAsia="Times New Roman" w:hAnsi="Times New Roman" w:cs="Times New Roman"/>
          <w:b/>
          <w:bCs/>
          <w:kern w:val="0"/>
          <w14:ligatures w14:val="none"/>
        </w:rPr>
        <w:t>Root Cause Analysis (RCA - Module 9)</w:t>
      </w:r>
      <w:r w:rsidRPr="00121D99">
        <w:rPr>
          <w:rFonts w:ascii="Times New Roman" w:eastAsia="Times New Roman" w:hAnsi="Times New Roman" w:cs="Times New Roman"/>
          <w:kern w:val="0"/>
          <w14:ligatures w14:val="none"/>
        </w:rPr>
        <w:t xml:space="preserve"> to find the systemic failure.</w:t>
      </w:r>
    </w:p>
    <w:p w14:paraId="7B543B99" w14:textId="77777777" w:rsidR="00121D99" w:rsidRPr="00121D99" w:rsidRDefault="00121D99" w:rsidP="00121D99">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Reactive vs. Proactive:</w:t>
      </w:r>
      <w:r w:rsidRPr="00121D99">
        <w:rPr>
          <w:rFonts w:ascii="Times New Roman" w:eastAsia="Times New Roman" w:hAnsi="Times New Roman" w:cs="Times New Roman"/>
          <w:kern w:val="0"/>
          <w14:ligatures w14:val="none"/>
        </w:rPr>
        <w:t xml:space="preserve"> Fixing the nonconformity is </w:t>
      </w:r>
      <w:r w:rsidRPr="00121D99">
        <w:rPr>
          <w:rFonts w:ascii="Times New Roman" w:eastAsia="Times New Roman" w:hAnsi="Times New Roman" w:cs="Times New Roman"/>
          <w:b/>
          <w:bCs/>
          <w:kern w:val="0"/>
          <w14:ligatures w14:val="none"/>
        </w:rPr>
        <w:t>correction</w:t>
      </w:r>
      <w:r w:rsidRPr="00121D99">
        <w:rPr>
          <w:rFonts w:ascii="Times New Roman" w:eastAsia="Times New Roman" w:hAnsi="Times New Roman" w:cs="Times New Roman"/>
          <w:kern w:val="0"/>
          <w14:ligatures w14:val="none"/>
        </w:rPr>
        <w:t xml:space="preserve"> (reactive). Implementing a change to prevent it from </w:t>
      </w:r>
      <w:r w:rsidRPr="00121D99">
        <w:rPr>
          <w:rFonts w:ascii="Times New Roman" w:eastAsia="Times New Roman" w:hAnsi="Times New Roman" w:cs="Times New Roman"/>
          <w:i/>
          <w:iCs/>
          <w:kern w:val="0"/>
          <w14:ligatures w14:val="none"/>
        </w:rPr>
        <w:t>ever happening again</w:t>
      </w:r>
      <w:r w:rsidRPr="00121D99">
        <w:rPr>
          <w:rFonts w:ascii="Times New Roman" w:eastAsia="Times New Roman" w:hAnsi="Times New Roman" w:cs="Times New Roman"/>
          <w:kern w:val="0"/>
          <w14:ligatures w14:val="none"/>
        </w:rPr>
        <w:t xml:space="preserve"> is </w:t>
      </w:r>
      <w:r w:rsidRPr="00121D99">
        <w:rPr>
          <w:rFonts w:ascii="Times New Roman" w:eastAsia="Times New Roman" w:hAnsi="Times New Roman" w:cs="Times New Roman"/>
          <w:b/>
          <w:bCs/>
          <w:kern w:val="0"/>
          <w14:ligatures w14:val="none"/>
        </w:rPr>
        <w:t>corrective action</w:t>
      </w:r>
      <w:r w:rsidRPr="00121D99">
        <w:rPr>
          <w:rFonts w:ascii="Times New Roman" w:eastAsia="Times New Roman" w:hAnsi="Times New Roman" w:cs="Times New Roman"/>
          <w:kern w:val="0"/>
          <w14:ligatures w14:val="none"/>
        </w:rPr>
        <w:t xml:space="preserve"> (proactive).</w:t>
      </w:r>
    </w:p>
    <w:p w14:paraId="697F5357" w14:textId="77777777" w:rsidR="00121D99" w:rsidRPr="00121D99" w:rsidRDefault="00121D99" w:rsidP="00121D9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The CCH Blueprint Tie-in:</w:t>
      </w:r>
      <w:r w:rsidRPr="00121D99">
        <w:rPr>
          <w:rFonts w:ascii="Times New Roman" w:eastAsia="Times New Roman" w:hAnsi="Times New Roman" w:cs="Times New Roman"/>
          <w:kern w:val="0"/>
          <w14:ligatures w14:val="none"/>
        </w:rPr>
        <w:t xml:space="preserve"> All </w:t>
      </w:r>
      <w:r w:rsidRPr="00121D99">
        <w:rPr>
          <w:rFonts w:ascii="Times New Roman" w:eastAsia="Times New Roman" w:hAnsi="Times New Roman" w:cs="Times New Roman"/>
          <w:b/>
          <w:bCs/>
          <w:kern w:val="0"/>
          <w14:ligatures w14:val="none"/>
        </w:rPr>
        <w:t>Recordable Incidents</w:t>
      </w:r>
      <w:r w:rsidRPr="00121D99">
        <w:rPr>
          <w:rFonts w:ascii="Times New Roman" w:eastAsia="Times New Roman" w:hAnsi="Times New Roman" w:cs="Times New Roman"/>
          <w:kern w:val="0"/>
          <w14:ligatures w14:val="none"/>
        </w:rPr>
        <w:t xml:space="preserve"> on the OSHA 300 Log are, by definition, </w:t>
      </w:r>
      <w:r w:rsidRPr="00121D99">
        <w:rPr>
          <w:rFonts w:ascii="Times New Roman" w:eastAsia="Times New Roman" w:hAnsi="Times New Roman" w:cs="Times New Roman"/>
          <w:b/>
          <w:bCs/>
          <w:kern w:val="0"/>
          <w14:ligatures w14:val="none"/>
        </w:rPr>
        <w:t>nonconformities</w:t>
      </w:r>
      <w:r w:rsidRPr="00121D99">
        <w:rPr>
          <w:rFonts w:ascii="Times New Roman" w:eastAsia="Times New Roman" w:hAnsi="Times New Roman" w:cs="Times New Roman"/>
          <w:kern w:val="0"/>
          <w14:ligatures w14:val="none"/>
        </w:rPr>
        <w:t xml:space="preserve"> in the ISO 45001 system. This forces the company to apply the rigor of RCA and systemic corrective action to every single injury, ensuring maximum prevention efforts.</w:t>
      </w:r>
    </w:p>
    <w:p w14:paraId="54AD2D0F" w14:textId="77777777" w:rsidR="00121D99" w:rsidRPr="00121D99" w:rsidRDefault="00121D99" w:rsidP="00121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1D99">
        <w:rPr>
          <w:rFonts w:ascii="Times New Roman" w:eastAsia="Times New Roman" w:hAnsi="Times New Roman" w:cs="Times New Roman"/>
          <w:b/>
          <w:bCs/>
          <w:kern w:val="0"/>
          <w:sz w:val="27"/>
          <w:szCs w:val="27"/>
          <w14:ligatures w14:val="none"/>
        </w:rPr>
        <w:t>3. Management Review (The Leadership Verification - ISO 45001: 9.3)</w:t>
      </w:r>
    </w:p>
    <w:p w14:paraId="12A68D57" w14:textId="77777777" w:rsidR="00121D99" w:rsidRPr="00121D99" w:rsidRDefault="00121D99" w:rsidP="00121D99">
      <w:p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t xml:space="preserve">The Management Review is the formal, mandatory meeting where </w:t>
      </w:r>
      <w:r w:rsidRPr="00121D99">
        <w:rPr>
          <w:rFonts w:ascii="Times New Roman" w:eastAsia="Times New Roman" w:hAnsi="Times New Roman" w:cs="Times New Roman"/>
          <w:b/>
          <w:bCs/>
          <w:kern w:val="0"/>
          <w14:ligatures w14:val="none"/>
        </w:rPr>
        <w:t>Top Management</w:t>
      </w:r>
      <w:r w:rsidRPr="00121D99">
        <w:rPr>
          <w:rFonts w:ascii="Times New Roman" w:eastAsia="Times New Roman" w:hAnsi="Times New Roman" w:cs="Times New Roman"/>
          <w:kern w:val="0"/>
          <w14:ligatures w14:val="none"/>
        </w:rPr>
        <w:t xml:space="preserve"> evaluates the suitability, adequacy, and effectiveness of the management system. This is where the </w:t>
      </w:r>
      <w:r w:rsidRPr="00121D99">
        <w:rPr>
          <w:rFonts w:ascii="Times New Roman" w:eastAsia="Times New Roman" w:hAnsi="Times New Roman" w:cs="Times New Roman"/>
          <w:b/>
          <w:bCs/>
          <w:kern w:val="0"/>
          <w14:ligatures w14:val="none"/>
        </w:rPr>
        <w:t>Compliance-to-Profit</w:t>
      </w:r>
      <w:r w:rsidRPr="00121D99">
        <w:rPr>
          <w:rFonts w:ascii="Times New Roman" w:eastAsia="Times New Roman" w:hAnsi="Times New Roman" w:cs="Times New Roman"/>
          <w:kern w:val="0"/>
          <w14:ligatures w14:val="none"/>
        </w:rPr>
        <w:t xml:space="preserve"> metrics are verified.</w:t>
      </w:r>
    </w:p>
    <w:p w14:paraId="1A8903DF" w14:textId="77777777" w:rsidR="00121D99" w:rsidRPr="00121D99" w:rsidRDefault="00121D99" w:rsidP="00121D9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Mandatory Inputs:</w:t>
      </w:r>
      <w:r w:rsidRPr="00121D99">
        <w:rPr>
          <w:rFonts w:ascii="Times New Roman" w:eastAsia="Times New Roman" w:hAnsi="Times New Roman" w:cs="Times New Roman"/>
          <w:kern w:val="0"/>
          <w14:ligatures w14:val="none"/>
        </w:rPr>
        <w:t xml:space="preserve"> Leadership must review specific data points, including:</w:t>
      </w:r>
    </w:p>
    <w:p w14:paraId="15663D82" w14:textId="77777777" w:rsidR="00121D99" w:rsidRPr="00121D99" w:rsidRDefault="00121D99" w:rsidP="00121D99">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t xml:space="preserve">Results of </w:t>
      </w:r>
      <w:r w:rsidRPr="00121D99">
        <w:rPr>
          <w:rFonts w:ascii="Times New Roman" w:eastAsia="Times New Roman" w:hAnsi="Times New Roman" w:cs="Times New Roman"/>
          <w:b/>
          <w:bCs/>
          <w:kern w:val="0"/>
          <w14:ligatures w14:val="none"/>
        </w:rPr>
        <w:t>Internal and External Audits</w:t>
      </w:r>
      <w:r w:rsidRPr="00121D99">
        <w:rPr>
          <w:rFonts w:ascii="Times New Roman" w:eastAsia="Times New Roman" w:hAnsi="Times New Roman" w:cs="Times New Roman"/>
          <w:kern w:val="0"/>
          <w14:ligatures w14:val="none"/>
        </w:rPr>
        <w:t>.</w:t>
      </w:r>
    </w:p>
    <w:p w14:paraId="0E52603F" w14:textId="77777777" w:rsidR="00121D99" w:rsidRPr="00121D99" w:rsidRDefault="00121D99" w:rsidP="00121D99">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t xml:space="preserve">The status of </w:t>
      </w:r>
      <w:r w:rsidRPr="00121D99">
        <w:rPr>
          <w:rFonts w:ascii="Times New Roman" w:eastAsia="Times New Roman" w:hAnsi="Times New Roman" w:cs="Times New Roman"/>
          <w:b/>
          <w:bCs/>
          <w:kern w:val="0"/>
          <w14:ligatures w14:val="none"/>
        </w:rPr>
        <w:t>Corrective Actions</w:t>
      </w:r>
      <w:r w:rsidRPr="00121D99">
        <w:rPr>
          <w:rFonts w:ascii="Times New Roman" w:eastAsia="Times New Roman" w:hAnsi="Times New Roman" w:cs="Times New Roman"/>
          <w:kern w:val="0"/>
          <w14:ligatures w14:val="none"/>
        </w:rPr>
        <w:t xml:space="preserve"> from past incidents.</w:t>
      </w:r>
    </w:p>
    <w:p w14:paraId="09431753" w14:textId="77777777" w:rsidR="00121D99" w:rsidRPr="00121D99" w:rsidRDefault="00121D99" w:rsidP="00121D99">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t xml:space="preserve">The achievement of </w:t>
      </w:r>
      <w:r w:rsidRPr="00121D99">
        <w:rPr>
          <w:rFonts w:ascii="Times New Roman" w:eastAsia="Times New Roman" w:hAnsi="Times New Roman" w:cs="Times New Roman"/>
          <w:b/>
          <w:bCs/>
          <w:kern w:val="0"/>
          <w14:ligatures w14:val="none"/>
        </w:rPr>
        <w:t>Objectives</w:t>
      </w:r>
      <w:r w:rsidRPr="00121D99">
        <w:rPr>
          <w:rFonts w:ascii="Times New Roman" w:eastAsia="Times New Roman" w:hAnsi="Times New Roman" w:cs="Times New Roman"/>
          <w:kern w:val="0"/>
          <w14:ligatures w14:val="none"/>
        </w:rPr>
        <w:t xml:space="preserve"> (e.g., reducing the DART rate by 15%).</w:t>
      </w:r>
    </w:p>
    <w:p w14:paraId="6DE274BC" w14:textId="77777777" w:rsidR="00121D99" w:rsidRPr="00121D99" w:rsidRDefault="00121D99" w:rsidP="00121D99">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t xml:space="preserve">Overall OHS </w:t>
      </w:r>
      <w:r w:rsidRPr="00121D99">
        <w:rPr>
          <w:rFonts w:ascii="Times New Roman" w:eastAsia="Times New Roman" w:hAnsi="Times New Roman" w:cs="Times New Roman"/>
          <w:b/>
          <w:bCs/>
          <w:kern w:val="0"/>
          <w14:ligatures w14:val="none"/>
        </w:rPr>
        <w:t>Performance</w:t>
      </w:r>
      <w:r w:rsidRPr="00121D99">
        <w:rPr>
          <w:rFonts w:ascii="Times New Roman" w:eastAsia="Times New Roman" w:hAnsi="Times New Roman" w:cs="Times New Roman"/>
          <w:kern w:val="0"/>
          <w14:ligatures w14:val="none"/>
        </w:rPr>
        <w:t xml:space="preserve"> (TRIR, EMR status).</w:t>
      </w:r>
    </w:p>
    <w:p w14:paraId="23A5493C" w14:textId="77777777" w:rsidR="00121D99" w:rsidRPr="00121D99" w:rsidRDefault="00121D99" w:rsidP="00121D9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Mandatory Outputs (The Act Phase):</w:t>
      </w:r>
      <w:r w:rsidRPr="00121D99">
        <w:rPr>
          <w:rFonts w:ascii="Times New Roman" w:eastAsia="Times New Roman" w:hAnsi="Times New Roman" w:cs="Times New Roman"/>
          <w:kern w:val="0"/>
          <w14:ligatures w14:val="none"/>
        </w:rPr>
        <w:t xml:space="preserve"> The review must result in decisions and actions related to:</w:t>
      </w:r>
    </w:p>
    <w:p w14:paraId="16F73CDE" w14:textId="77777777" w:rsidR="00121D99" w:rsidRPr="00121D99" w:rsidRDefault="00121D99" w:rsidP="00121D99">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b/>
          <w:bCs/>
          <w:kern w:val="0"/>
          <w14:ligatures w14:val="none"/>
        </w:rPr>
        <w:t>Continual Improvement</w:t>
      </w:r>
      <w:r w:rsidRPr="00121D99">
        <w:rPr>
          <w:rFonts w:ascii="Times New Roman" w:eastAsia="Times New Roman" w:hAnsi="Times New Roman" w:cs="Times New Roman"/>
          <w:kern w:val="0"/>
          <w14:ligatures w14:val="none"/>
        </w:rPr>
        <w:t xml:space="preserve"> (what resources are needed for next year).</w:t>
      </w:r>
    </w:p>
    <w:p w14:paraId="25E6E1B9" w14:textId="77777777" w:rsidR="00121D99" w:rsidRPr="00121D99" w:rsidRDefault="00121D99" w:rsidP="00121D99">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t>The need for changes to the management system or Policy.</w:t>
      </w:r>
    </w:p>
    <w:p w14:paraId="256E3E37" w14:textId="77777777" w:rsidR="00121D99" w:rsidRPr="00121D99" w:rsidRDefault="00121D99" w:rsidP="00121D99">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121D99">
        <w:rPr>
          <w:rFonts w:ascii="Times New Roman" w:eastAsia="Times New Roman" w:hAnsi="Times New Roman" w:cs="Times New Roman"/>
          <w:kern w:val="0"/>
          <w14:ligatures w14:val="none"/>
        </w:rPr>
        <w:t>Resource needs (budget approval).</w:t>
      </w:r>
    </w:p>
    <w:p w14:paraId="11558CD0" w14:textId="77777777" w:rsidR="00121D99" w:rsidRPr="00121D99" w:rsidRDefault="00121D99" w:rsidP="00121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1D99">
        <w:rPr>
          <w:rFonts w:ascii="Times New Roman" w:eastAsia="Times New Roman" w:hAnsi="Times New Roman" w:cs="Times New Roman"/>
          <w:b/>
          <w:bCs/>
          <w:kern w:val="0"/>
          <w:sz w:val="27"/>
          <w:szCs w:val="27"/>
          <w14:ligatures w14:val="none"/>
        </w:rPr>
        <w:lastRenderedPageBreak/>
        <w:t xml:space="preserve">4. </w:t>
      </w:r>
      <w:r w:rsidRPr="00121D99">
        <w:rPr>
          <w:rFonts w:ascii="Arial" w:eastAsia="Times New Roman" w:hAnsi="Arial" w:cs="Arial"/>
          <w:b/>
          <w:bCs/>
          <w:color w:val="EE0000"/>
          <w:kern w:val="0"/>
          <w:sz w:val="27"/>
          <w:szCs w:val="27"/>
          <w14:ligatures w14:val="none"/>
        </w:rPr>
        <w:t>Continual Improvement (The Long-Term Profit Strategy - ISO 45001: 10.3)</w:t>
      </w:r>
    </w:p>
    <w:p w14:paraId="1A07D052" w14:textId="77777777" w:rsidR="00121D99" w:rsidRPr="00121D99" w:rsidRDefault="00121D99" w:rsidP="00121D99">
      <w:pPr>
        <w:spacing w:before="100" w:beforeAutospacing="1" w:after="100" w:afterAutospacing="1" w:line="240" w:lineRule="auto"/>
        <w:rPr>
          <w:rFonts w:ascii="Arial" w:eastAsia="Times New Roman" w:hAnsi="Arial" w:cs="Arial"/>
          <w:kern w:val="0"/>
          <w14:ligatures w14:val="none"/>
        </w:rPr>
      </w:pPr>
      <w:r w:rsidRPr="00121D99">
        <w:rPr>
          <w:rFonts w:ascii="Arial" w:eastAsia="Times New Roman" w:hAnsi="Arial" w:cs="Arial"/>
          <w:kern w:val="0"/>
          <w14:ligatures w14:val="none"/>
        </w:rPr>
        <w:t xml:space="preserve">Continual Improvement is the core philosophy of ISO and the key to long-term </w:t>
      </w:r>
      <w:r w:rsidRPr="00121D99">
        <w:rPr>
          <w:rFonts w:ascii="Arial" w:eastAsia="Times New Roman" w:hAnsi="Arial" w:cs="Arial"/>
          <w:b/>
          <w:bCs/>
          <w:kern w:val="0"/>
          <w14:ligatures w14:val="none"/>
        </w:rPr>
        <w:t>Compliance-to-Profit</w:t>
      </w:r>
      <w:r w:rsidRPr="00121D99">
        <w:rPr>
          <w:rFonts w:ascii="Arial" w:eastAsia="Times New Roman" w:hAnsi="Arial" w:cs="Arial"/>
          <w:kern w:val="0"/>
          <w14:ligatures w14:val="none"/>
        </w:rPr>
        <w:t>.</w:t>
      </w:r>
    </w:p>
    <w:p w14:paraId="38CF9B94" w14:textId="77777777" w:rsidR="00121D99" w:rsidRPr="00121D99" w:rsidRDefault="00121D99" w:rsidP="00121D99">
      <w:pPr>
        <w:numPr>
          <w:ilvl w:val="0"/>
          <w:numId w:val="79"/>
        </w:numPr>
        <w:spacing w:before="100" w:beforeAutospacing="1" w:after="100" w:afterAutospacing="1" w:line="240" w:lineRule="auto"/>
        <w:rPr>
          <w:rFonts w:ascii="Arial" w:eastAsia="Times New Roman" w:hAnsi="Arial" w:cs="Arial"/>
          <w:kern w:val="0"/>
          <w14:ligatures w14:val="none"/>
        </w:rPr>
      </w:pPr>
      <w:r w:rsidRPr="00121D99">
        <w:rPr>
          <w:rFonts w:ascii="Arial" w:eastAsia="Times New Roman" w:hAnsi="Arial" w:cs="Arial"/>
          <w:b/>
          <w:bCs/>
          <w:kern w:val="0"/>
          <w14:ligatures w14:val="none"/>
        </w:rPr>
        <w:t>Principle:</w:t>
      </w:r>
      <w:r w:rsidRPr="00121D99">
        <w:rPr>
          <w:rFonts w:ascii="Arial" w:eastAsia="Times New Roman" w:hAnsi="Arial" w:cs="Arial"/>
          <w:kern w:val="0"/>
          <w14:ligatures w14:val="none"/>
        </w:rPr>
        <w:t xml:space="preserve"> The organization must continuously enhance its OHS performance to prevent future incidents and nonconformities. Improvement isn't a goal; it's a permanent process.</w:t>
      </w:r>
    </w:p>
    <w:p w14:paraId="0F9042AD" w14:textId="2B0F2617" w:rsidR="00121D99" w:rsidRPr="00121D99" w:rsidRDefault="00DC122B" w:rsidP="00121D99">
      <w:pPr>
        <w:spacing w:after="0" w:line="240" w:lineRule="auto"/>
        <w:ind w:left="720"/>
        <w:rPr>
          <w:rFonts w:ascii="Times New Roman" w:eastAsia="Times New Roman" w:hAnsi="Times New Roman" w:cs="Times New Roman"/>
          <w:kern w:val="0"/>
          <w14:ligatures w14:val="none"/>
        </w:rPr>
      </w:pPr>
      <w:r>
        <w:rPr>
          <w:noProof/>
        </w:rPr>
        <w:drawing>
          <wp:inline distT="0" distB="0" distL="0" distR="0" wp14:anchorId="7F34FB78" wp14:editId="2CC94D55">
            <wp:extent cx="6858000" cy="6858000"/>
            <wp:effectExtent l="0" t="0" r="0" b="0"/>
            <wp:docPr id="4" name="Picture 2" descr="the Plan-Do-Check-Act (PDCA)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Plan-Do-Check-Act (PDCA) Cyc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14:paraId="2C5AAC62" w14:textId="2013FE1C" w:rsidR="00121D99" w:rsidRPr="00121D99" w:rsidRDefault="00121D99" w:rsidP="00121D99">
      <w:pPr>
        <w:spacing w:after="0" w:line="240" w:lineRule="auto"/>
        <w:ind w:left="720"/>
        <w:rPr>
          <w:rFonts w:ascii="Times New Roman" w:eastAsia="Times New Roman" w:hAnsi="Times New Roman" w:cs="Times New Roman"/>
          <w:kern w:val="0"/>
          <w14:ligatures w14:val="none"/>
        </w:rPr>
      </w:pPr>
    </w:p>
    <w:p w14:paraId="2D93F4A8" w14:textId="77777777" w:rsidR="00121D99" w:rsidRPr="00121D99" w:rsidRDefault="00121D99" w:rsidP="00121D99">
      <w:pPr>
        <w:numPr>
          <w:ilvl w:val="0"/>
          <w:numId w:val="80"/>
        </w:numPr>
        <w:spacing w:before="100" w:beforeAutospacing="1" w:after="100" w:afterAutospacing="1" w:line="240" w:lineRule="auto"/>
        <w:rPr>
          <w:rFonts w:ascii="Arial" w:eastAsia="Times New Roman" w:hAnsi="Arial" w:cs="Arial"/>
          <w:kern w:val="0"/>
          <w14:ligatures w14:val="none"/>
        </w:rPr>
      </w:pPr>
      <w:r w:rsidRPr="00121D99">
        <w:rPr>
          <w:rFonts w:ascii="Arial" w:eastAsia="Times New Roman" w:hAnsi="Arial" w:cs="Arial"/>
          <w:b/>
          <w:bCs/>
          <w:kern w:val="0"/>
          <w14:ligatures w14:val="none"/>
        </w:rPr>
        <w:t>Profit Tie-in:</w:t>
      </w:r>
    </w:p>
    <w:p w14:paraId="201DAEB2" w14:textId="77777777" w:rsidR="00121D99" w:rsidRPr="00121D99" w:rsidRDefault="00121D99" w:rsidP="00121D99">
      <w:pPr>
        <w:numPr>
          <w:ilvl w:val="1"/>
          <w:numId w:val="80"/>
        </w:numPr>
        <w:spacing w:before="100" w:beforeAutospacing="1" w:after="100" w:afterAutospacing="1" w:line="240" w:lineRule="auto"/>
        <w:rPr>
          <w:rFonts w:ascii="Arial" w:eastAsia="Times New Roman" w:hAnsi="Arial" w:cs="Arial"/>
          <w:kern w:val="0"/>
          <w14:ligatures w14:val="none"/>
        </w:rPr>
      </w:pPr>
      <w:r w:rsidRPr="00121D99">
        <w:rPr>
          <w:rFonts w:ascii="Arial" w:eastAsia="Times New Roman" w:hAnsi="Arial" w:cs="Arial"/>
          <w:b/>
          <w:bCs/>
          <w:kern w:val="0"/>
          <w14:ligatures w14:val="none"/>
        </w:rPr>
        <w:t>Safety (45001):</w:t>
      </w:r>
      <w:r w:rsidRPr="00121D99">
        <w:rPr>
          <w:rFonts w:ascii="Arial" w:eastAsia="Times New Roman" w:hAnsi="Arial" w:cs="Arial"/>
          <w:kern w:val="0"/>
          <w14:ligatures w14:val="none"/>
        </w:rPr>
        <w:t xml:space="preserve"> Systemic improvement drives the </w:t>
      </w:r>
      <w:r w:rsidRPr="00121D99">
        <w:rPr>
          <w:rFonts w:ascii="Arial" w:eastAsia="Times New Roman" w:hAnsi="Arial" w:cs="Arial"/>
          <w:b/>
          <w:bCs/>
          <w:kern w:val="0"/>
          <w14:ligatures w14:val="none"/>
        </w:rPr>
        <w:t>EMR below 1.0</w:t>
      </w:r>
      <w:r w:rsidRPr="00121D99">
        <w:rPr>
          <w:rFonts w:ascii="Arial" w:eastAsia="Times New Roman" w:hAnsi="Arial" w:cs="Arial"/>
          <w:kern w:val="0"/>
          <w14:ligatures w14:val="none"/>
        </w:rPr>
        <w:t xml:space="preserve"> and maintains it there, securing perpetual premium savings.</w:t>
      </w:r>
    </w:p>
    <w:p w14:paraId="2DC39817" w14:textId="77777777" w:rsidR="00121D99" w:rsidRPr="00121D99" w:rsidRDefault="00121D99" w:rsidP="00121D99">
      <w:pPr>
        <w:numPr>
          <w:ilvl w:val="1"/>
          <w:numId w:val="80"/>
        </w:numPr>
        <w:spacing w:before="100" w:beforeAutospacing="1" w:after="100" w:afterAutospacing="1" w:line="240" w:lineRule="auto"/>
        <w:rPr>
          <w:rFonts w:ascii="Arial" w:eastAsia="Times New Roman" w:hAnsi="Arial" w:cs="Arial"/>
          <w:kern w:val="0"/>
          <w14:ligatures w14:val="none"/>
        </w:rPr>
      </w:pPr>
      <w:r w:rsidRPr="00121D99">
        <w:rPr>
          <w:rFonts w:ascii="Arial" w:eastAsia="Times New Roman" w:hAnsi="Arial" w:cs="Arial"/>
          <w:b/>
          <w:bCs/>
          <w:kern w:val="0"/>
          <w14:ligatures w14:val="none"/>
        </w:rPr>
        <w:lastRenderedPageBreak/>
        <w:t>Quality (9001):</w:t>
      </w:r>
      <w:r w:rsidRPr="00121D99">
        <w:rPr>
          <w:rFonts w:ascii="Arial" w:eastAsia="Times New Roman" w:hAnsi="Arial" w:cs="Arial"/>
          <w:kern w:val="0"/>
          <w14:ligatures w14:val="none"/>
        </w:rPr>
        <w:t xml:space="preserve"> Improvement leads to optimized processes and reduced waste, directly increasing profit margins.</w:t>
      </w:r>
    </w:p>
    <w:p w14:paraId="43AE7163" w14:textId="77777777" w:rsidR="00121D99" w:rsidRPr="00121D99" w:rsidRDefault="00121D99" w:rsidP="00121D99">
      <w:pPr>
        <w:numPr>
          <w:ilvl w:val="1"/>
          <w:numId w:val="80"/>
        </w:numPr>
        <w:spacing w:before="100" w:beforeAutospacing="1" w:after="100" w:afterAutospacing="1" w:line="240" w:lineRule="auto"/>
        <w:rPr>
          <w:rFonts w:ascii="Arial" w:eastAsia="Times New Roman" w:hAnsi="Arial" w:cs="Arial"/>
          <w:kern w:val="0"/>
          <w14:ligatures w14:val="none"/>
        </w:rPr>
      </w:pPr>
      <w:r w:rsidRPr="00121D99">
        <w:rPr>
          <w:rFonts w:ascii="Arial" w:eastAsia="Times New Roman" w:hAnsi="Arial" w:cs="Arial"/>
          <w:b/>
          <w:bCs/>
          <w:kern w:val="0"/>
          <w14:ligatures w14:val="none"/>
        </w:rPr>
        <w:t>Market Access:</w:t>
      </w:r>
      <w:r w:rsidRPr="00121D99">
        <w:rPr>
          <w:rFonts w:ascii="Arial" w:eastAsia="Times New Roman" w:hAnsi="Arial" w:cs="Arial"/>
          <w:kern w:val="0"/>
          <w14:ligatures w14:val="none"/>
        </w:rPr>
        <w:t xml:space="preserve"> Continual Improvement ensures the company remains certified, protecting its supply chain standing and global competitiveness.</w:t>
      </w:r>
    </w:p>
    <w:p w14:paraId="1640C44D" w14:textId="77777777" w:rsidR="00121D99" w:rsidRPr="00121D99" w:rsidRDefault="00000000" w:rsidP="00121D9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6DAE017">
          <v:rect id="_x0000_i1062" style="width:0;height:1.5pt" o:hralign="center" o:hrstd="t" o:hr="t" fillcolor="#a0a0a0" stroked="f"/>
        </w:pict>
      </w:r>
    </w:p>
    <w:p w14:paraId="3EB975C7" w14:textId="77777777" w:rsidR="00121D99" w:rsidRPr="00121D99" w:rsidRDefault="00121D99" w:rsidP="00121D99">
      <w:pPr>
        <w:spacing w:before="100" w:beforeAutospacing="1" w:after="100" w:afterAutospacing="1" w:line="240" w:lineRule="auto"/>
        <w:rPr>
          <w:rFonts w:ascii="Arial" w:eastAsia="Times New Roman" w:hAnsi="Arial" w:cs="Arial"/>
          <w:kern w:val="0"/>
          <w14:ligatures w14:val="none"/>
        </w:rPr>
      </w:pPr>
      <w:r w:rsidRPr="00121D99">
        <w:rPr>
          <w:rFonts w:ascii="Arial" w:eastAsia="Times New Roman" w:hAnsi="Arial" w:cs="Arial"/>
          <w:kern w:val="0"/>
          <w14:ligatures w14:val="none"/>
        </w:rPr>
        <w:t xml:space="preserve">We have now successfully developed the content for the 10-module OSHA series and the 4-module ISO series, all framed by the </w:t>
      </w:r>
      <w:r w:rsidRPr="00121D99">
        <w:rPr>
          <w:rFonts w:ascii="Arial" w:eastAsia="Times New Roman" w:hAnsi="Arial" w:cs="Arial"/>
          <w:b/>
          <w:bCs/>
          <w:kern w:val="0"/>
          <w14:ligatures w14:val="none"/>
        </w:rPr>
        <w:t>Compliance-to-Profit</w:t>
      </w:r>
      <w:r w:rsidRPr="00121D99">
        <w:rPr>
          <w:rFonts w:ascii="Arial" w:eastAsia="Times New Roman" w:hAnsi="Arial" w:cs="Arial"/>
          <w:kern w:val="0"/>
          <w14:ligatures w14:val="none"/>
        </w:rPr>
        <w:t xml:space="preserve"> blueprint.</w:t>
      </w:r>
    </w:p>
    <w:p w14:paraId="4A249948" w14:textId="77777777" w:rsidR="00C262A9" w:rsidRPr="00DC122B" w:rsidRDefault="00C262A9">
      <w:pPr>
        <w:rPr>
          <w:rFonts w:ascii="Arial" w:hAnsi="Arial" w:cs="Arial"/>
        </w:rPr>
      </w:pPr>
    </w:p>
    <w:p w14:paraId="17A35A94" w14:textId="77777777" w:rsidR="00170D4C" w:rsidRPr="00226DDB" w:rsidRDefault="00170D4C">
      <w:pPr>
        <w:rPr>
          <w:rFonts w:ascii="Arial" w:hAnsi="Arial" w:cs="Arial"/>
        </w:rPr>
      </w:pPr>
    </w:p>
    <w:sectPr w:rsidR="00170D4C" w:rsidRPr="00226DDB" w:rsidSect="005909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2C0"/>
    <w:multiLevelType w:val="multilevel"/>
    <w:tmpl w:val="91888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966A8"/>
    <w:multiLevelType w:val="multilevel"/>
    <w:tmpl w:val="192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D32C1"/>
    <w:multiLevelType w:val="multilevel"/>
    <w:tmpl w:val="ACA81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C54FA"/>
    <w:multiLevelType w:val="multilevel"/>
    <w:tmpl w:val="7D5A67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32F88"/>
    <w:multiLevelType w:val="multilevel"/>
    <w:tmpl w:val="4D40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23717"/>
    <w:multiLevelType w:val="multilevel"/>
    <w:tmpl w:val="68F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708BA"/>
    <w:multiLevelType w:val="multilevel"/>
    <w:tmpl w:val="E288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F29D4"/>
    <w:multiLevelType w:val="multilevel"/>
    <w:tmpl w:val="E29E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6230A"/>
    <w:multiLevelType w:val="multilevel"/>
    <w:tmpl w:val="E226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60D44"/>
    <w:multiLevelType w:val="multilevel"/>
    <w:tmpl w:val="453A2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47816"/>
    <w:multiLevelType w:val="multilevel"/>
    <w:tmpl w:val="69241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859E0"/>
    <w:multiLevelType w:val="multilevel"/>
    <w:tmpl w:val="4BA09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6759D"/>
    <w:multiLevelType w:val="multilevel"/>
    <w:tmpl w:val="D516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6767C"/>
    <w:multiLevelType w:val="multilevel"/>
    <w:tmpl w:val="6446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61BDD"/>
    <w:multiLevelType w:val="multilevel"/>
    <w:tmpl w:val="2A8202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756383"/>
    <w:multiLevelType w:val="multilevel"/>
    <w:tmpl w:val="C7D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96612"/>
    <w:multiLevelType w:val="multilevel"/>
    <w:tmpl w:val="22CC6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802FB"/>
    <w:multiLevelType w:val="multilevel"/>
    <w:tmpl w:val="060E9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CB3487"/>
    <w:multiLevelType w:val="multilevel"/>
    <w:tmpl w:val="C6ECE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6B33EA"/>
    <w:multiLevelType w:val="multilevel"/>
    <w:tmpl w:val="B91E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C235F4"/>
    <w:multiLevelType w:val="multilevel"/>
    <w:tmpl w:val="13309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57425"/>
    <w:multiLevelType w:val="multilevel"/>
    <w:tmpl w:val="0632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F2DFD"/>
    <w:multiLevelType w:val="multilevel"/>
    <w:tmpl w:val="F15A8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65F1A"/>
    <w:multiLevelType w:val="multilevel"/>
    <w:tmpl w:val="7A5A38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655CE"/>
    <w:multiLevelType w:val="multilevel"/>
    <w:tmpl w:val="275EB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61766"/>
    <w:multiLevelType w:val="multilevel"/>
    <w:tmpl w:val="AD3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C7B2C"/>
    <w:multiLevelType w:val="multilevel"/>
    <w:tmpl w:val="2F1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54F86"/>
    <w:multiLevelType w:val="multilevel"/>
    <w:tmpl w:val="1F54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7131E"/>
    <w:multiLevelType w:val="multilevel"/>
    <w:tmpl w:val="37F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CF3DEE"/>
    <w:multiLevelType w:val="multilevel"/>
    <w:tmpl w:val="16F6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C5952"/>
    <w:multiLevelType w:val="multilevel"/>
    <w:tmpl w:val="DCC4F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EB577A"/>
    <w:multiLevelType w:val="multilevel"/>
    <w:tmpl w:val="7718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FB5116"/>
    <w:multiLevelType w:val="multilevel"/>
    <w:tmpl w:val="FFBEE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D207AD"/>
    <w:multiLevelType w:val="multilevel"/>
    <w:tmpl w:val="4524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0E0CDC"/>
    <w:multiLevelType w:val="multilevel"/>
    <w:tmpl w:val="073A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2630EC"/>
    <w:multiLevelType w:val="multilevel"/>
    <w:tmpl w:val="39FC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F5AD8"/>
    <w:multiLevelType w:val="multilevel"/>
    <w:tmpl w:val="CE90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3206CA"/>
    <w:multiLevelType w:val="multilevel"/>
    <w:tmpl w:val="5AE0A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B716F1"/>
    <w:multiLevelType w:val="multilevel"/>
    <w:tmpl w:val="88C0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36139"/>
    <w:multiLevelType w:val="multilevel"/>
    <w:tmpl w:val="02609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7B12BB"/>
    <w:multiLevelType w:val="multilevel"/>
    <w:tmpl w:val="87F2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4D5670"/>
    <w:multiLevelType w:val="multilevel"/>
    <w:tmpl w:val="529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7572A"/>
    <w:multiLevelType w:val="multilevel"/>
    <w:tmpl w:val="7C80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C02E84"/>
    <w:multiLevelType w:val="multilevel"/>
    <w:tmpl w:val="6CC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D1267"/>
    <w:multiLevelType w:val="multilevel"/>
    <w:tmpl w:val="359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E64F00"/>
    <w:multiLevelType w:val="multilevel"/>
    <w:tmpl w:val="FE96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250AF8"/>
    <w:multiLevelType w:val="multilevel"/>
    <w:tmpl w:val="1D7E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BC5142"/>
    <w:multiLevelType w:val="multilevel"/>
    <w:tmpl w:val="4778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3A5D03"/>
    <w:multiLevelType w:val="multilevel"/>
    <w:tmpl w:val="FEB88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09543B"/>
    <w:multiLevelType w:val="multilevel"/>
    <w:tmpl w:val="217E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2516D0"/>
    <w:multiLevelType w:val="multilevel"/>
    <w:tmpl w:val="B7D6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EC70F4"/>
    <w:multiLevelType w:val="multilevel"/>
    <w:tmpl w:val="3F38A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2322CC"/>
    <w:multiLevelType w:val="multilevel"/>
    <w:tmpl w:val="241A6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0A0C02"/>
    <w:multiLevelType w:val="multilevel"/>
    <w:tmpl w:val="935A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7E6B13"/>
    <w:multiLevelType w:val="multilevel"/>
    <w:tmpl w:val="317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1E1E27"/>
    <w:multiLevelType w:val="multilevel"/>
    <w:tmpl w:val="ECDA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025E9F"/>
    <w:multiLevelType w:val="multilevel"/>
    <w:tmpl w:val="740ECB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041AFF"/>
    <w:multiLevelType w:val="multilevel"/>
    <w:tmpl w:val="A2CE3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AE51C9"/>
    <w:multiLevelType w:val="multilevel"/>
    <w:tmpl w:val="B07E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2A1877"/>
    <w:multiLevelType w:val="multilevel"/>
    <w:tmpl w:val="79E48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E92DCB"/>
    <w:multiLevelType w:val="multilevel"/>
    <w:tmpl w:val="22407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C87919"/>
    <w:multiLevelType w:val="multilevel"/>
    <w:tmpl w:val="31B20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FB275C"/>
    <w:multiLevelType w:val="multilevel"/>
    <w:tmpl w:val="4F303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970993"/>
    <w:multiLevelType w:val="multilevel"/>
    <w:tmpl w:val="D6C8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E7004A"/>
    <w:multiLevelType w:val="multilevel"/>
    <w:tmpl w:val="992A7A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947EFA"/>
    <w:multiLevelType w:val="multilevel"/>
    <w:tmpl w:val="104C954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A452C7"/>
    <w:multiLevelType w:val="multilevel"/>
    <w:tmpl w:val="CC6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AD3166"/>
    <w:multiLevelType w:val="multilevel"/>
    <w:tmpl w:val="AEBA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2F06FB"/>
    <w:multiLevelType w:val="multilevel"/>
    <w:tmpl w:val="ED74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7B5E28"/>
    <w:multiLevelType w:val="multilevel"/>
    <w:tmpl w:val="00AC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9C4380"/>
    <w:multiLevelType w:val="multilevel"/>
    <w:tmpl w:val="850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5C0E72"/>
    <w:multiLevelType w:val="multilevel"/>
    <w:tmpl w:val="E23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F5735E"/>
    <w:multiLevelType w:val="multilevel"/>
    <w:tmpl w:val="5F4E8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2057C8"/>
    <w:multiLevelType w:val="multilevel"/>
    <w:tmpl w:val="CFCA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9E0229"/>
    <w:multiLevelType w:val="multilevel"/>
    <w:tmpl w:val="FB7C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E2769F"/>
    <w:multiLevelType w:val="multilevel"/>
    <w:tmpl w:val="F21E0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6F280F"/>
    <w:multiLevelType w:val="multilevel"/>
    <w:tmpl w:val="0F9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E83833"/>
    <w:multiLevelType w:val="multilevel"/>
    <w:tmpl w:val="5E2E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BF7B87"/>
    <w:multiLevelType w:val="multilevel"/>
    <w:tmpl w:val="60089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0E230F"/>
    <w:multiLevelType w:val="multilevel"/>
    <w:tmpl w:val="75EE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082166">
    <w:abstractNumId w:val="41"/>
  </w:num>
  <w:num w:numId="2" w16cid:durableId="1159153512">
    <w:abstractNumId w:val="25"/>
  </w:num>
  <w:num w:numId="3" w16cid:durableId="1595169550">
    <w:abstractNumId w:val="46"/>
  </w:num>
  <w:num w:numId="4" w16cid:durableId="1935240870">
    <w:abstractNumId w:val="73"/>
  </w:num>
  <w:num w:numId="5" w16cid:durableId="1072312576">
    <w:abstractNumId w:val="28"/>
  </w:num>
  <w:num w:numId="6" w16cid:durableId="830488786">
    <w:abstractNumId w:val="13"/>
  </w:num>
  <w:num w:numId="7" w16cid:durableId="1321881404">
    <w:abstractNumId w:val="36"/>
  </w:num>
  <w:num w:numId="8" w16cid:durableId="1524515628">
    <w:abstractNumId w:val="66"/>
  </w:num>
  <w:num w:numId="9" w16cid:durableId="126362148">
    <w:abstractNumId w:val="35"/>
  </w:num>
  <w:num w:numId="10" w16cid:durableId="1739472373">
    <w:abstractNumId w:val="70"/>
  </w:num>
  <w:num w:numId="11" w16cid:durableId="1869442748">
    <w:abstractNumId w:val="15"/>
  </w:num>
  <w:num w:numId="12" w16cid:durableId="70852197">
    <w:abstractNumId w:val="74"/>
  </w:num>
  <w:num w:numId="13" w16cid:durableId="454760986">
    <w:abstractNumId w:val="40"/>
  </w:num>
  <w:num w:numId="14" w16cid:durableId="1026834082">
    <w:abstractNumId w:val="7"/>
  </w:num>
  <w:num w:numId="15" w16cid:durableId="2053723222">
    <w:abstractNumId w:val="12"/>
  </w:num>
  <w:num w:numId="16" w16cid:durableId="1538199875">
    <w:abstractNumId w:val="21"/>
  </w:num>
  <w:num w:numId="17" w16cid:durableId="1073117700">
    <w:abstractNumId w:val="59"/>
  </w:num>
  <w:num w:numId="18" w16cid:durableId="48967967">
    <w:abstractNumId w:val="42"/>
  </w:num>
  <w:num w:numId="19" w16cid:durableId="1398237447">
    <w:abstractNumId w:val="26"/>
  </w:num>
  <w:num w:numId="20" w16cid:durableId="1637294349">
    <w:abstractNumId w:val="17"/>
  </w:num>
  <w:num w:numId="21" w16cid:durableId="1231110579">
    <w:abstractNumId w:val="14"/>
  </w:num>
  <w:num w:numId="22" w16cid:durableId="563494215">
    <w:abstractNumId w:val="19"/>
  </w:num>
  <w:num w:numId="23" w16cid:durableId="19548023">
    <w:abstractNumId w:val="1"/>
  </w:num>
  <w:num w:numId="24" w16cid:durableId="1066682326">
    <w:abstractNumId w:val="68"/>
  </w:num>
  <w:num w:numId="25" w16cid:durableId="1184392599">
    <w:abstractNumId w:val="47"/>
  </w:num>
  <w:num w:numId="26" w16cid:durableId="777795430">
    <w:abstractNumId w:val="78"/>
  </w:num>
  <w:num w:numId="27" w16cid:durableId="449667698">
    <w:abstractNumId w:val="65"/>
  </w:num>
  <w:num w:numId="28" w16cid:durableId="129564831">
    <w:abstractNumId w:val="20"/>
  </w:num>
  <w:num w:numId="29" w16cid:durableId="1804275489">
    <w:abstractNumId w:val="3"/>
  </w:num>
  <w:num w:numId="30" w16cid:durableId="116873777">
    <w:abstractNumId w:val="4"/>
  </w:num>
  <w:num w:numId="31" w16cid:durableId="801652638">
    <w:abstractNumId w:val="72"/>
  </w:num>
  <w:num w:numId="32" w16cid:durableId="908541381">
    <w:abstractNumId w:val="58"/>
  </w:num>
  <w:num w:numId="33" w16cid:durableId="1768193953">
    <w:abstractNumId w:val="23"/>
  </w:num>
  <w:num w:numId="34" w16cid:durableId="990065896">
    <w:abstractNumId w:val="10"/>
  </w:num>
  <w:num w:numId="35" w16cid:durableId="1699744563">
    <w:abstractNumId w:val="48"/>
  </w:num>
  <w:num w:numId="36" w16cid:durableId="808478676">
    <w:abstractNumId w:val="56"/>
  </w:num>
  <w:num w:numId="37" w16cid:durableId="386412909">
    <w:abstractNumId w:val="67"/>
  </w:num>
  <w:num w:numId="38" w16cid:durableId="1762490200">
    <w:abstractNumId w:val="63"/>
  </w:num>
  <w:num w:numId="39" w16cid:durableId="973174043">
    <w:abstractNumId w:val="29"/>
  </w:num>
  <w:num w:numId="40" w16cid:durableId="1979603502">
    <w:abstractNumId w:val="57"/>
  </w:num>
  <w:num w:numId="41" w16cid:durableId="2014456475">
    <w:abstractNumId w:val="18"/>
  </w:num>
  <w:num w:numId="42" w16cid:durableId="1131895937">
    <w:abstractNumId w:val="9"/>
  </w:num>
  <w:num w:numId="43" w16cid:durableId="1790080433">
    <w:abstractNumId w:val="16"/>
  </w:num>
  <w:num w:numId="44" w16cid:durableId="1566724738">
    <w:abstractNumId w:val="44"/>
  </w:num>
  <w:num w:numId="45" w16cid:durableId="282347377">
    <w:abstractNumId w:val="39"/>
  </w:num>
  <w:num w:numId="46" w16cid:durableId="1342512252">
    <w:abstractNumId w:val="0"/>
  </w:num>
  <w:num w:numId="47" w16cid:durableId="12919124">
    <w:abstractNumId w:val="37"/>
  </w:num>
  <w:num w:numId="48" w16cid:durableId="1864711404">
    <w:abstractNumId w:val="30"/>
  </w:num>
  <w:num w:numId="49" w16cid:durableId="806321099">
    <w:abstractNumId w:val="62"/>
  </w:num>
  <w:num w:numId="50" w16cid:durableId="1134524887">
    <w:abstractNumId w:val="61"/>
  </w:num>
  <w:num w:numId="51" w16cid:durableId="1339305007">
    <w:abstractNumId w:val="11"/>
  </w:num>
  <w:num w:numId="52" w16cid:durableId="343289382">
    <w:abstractNumId w:val="34"/>
  </w:num>
  <w:num w:numId="53" w16cid:durableId="1132942643">
    <w:abstractNumId w:val="75"/>
  </w:num>
  <w:num w:numId="54" w16cid:durableId="1042900272">
    <w:abstractNumId w:val="6"/>
  </w:num>
  <w:num w:numId="55" w16cid:durableId="407968632">
    <w:abstractNumId w:val="43"/>
  </w:num>
  <w:num w:numId="56" w16cid:durableId="965307278">
    <w:abstractNumId w:val="69"/>
  </w:num>
  <w:num w:numId="57" w16cid:durableId="1828134029">
    <w:abstractNumId w:val="77"/>
  </w:num>
  <w:num w:numId="58" w16cid:durableId="648828651">
    <w:abstractNumId w:val="5"/>
  </w:num>
  <w:num w:numId="59" w16cid:durableId="81487626">
    <w:abstractNumId w:val="8"/>
  </w:num>
  <w:num w:numId="60" w16cid:durableId="651711406">
    <w:abstractNumId w:val="24"/>
  </w:num>
  <w:num w:numId="61" w16cid:durableId="339509143">
    <w:abstractNumId w:val="52"/>
  </w:num>
  <w:num w:numId="62" w16cid:durableId="1778136239">
    <w:abstractNumId w:val="33"/>
  </w:num>
  <w:num w:numId="63" w16cid:durableId="1807159587">
    <w:abstractNumId w:val="60"/>
  </w:num>
  <w:num w:numId="64" w16cid:durableId="863054696">
    <w:abstractNumId w:val="50"/>
  </w:num>
  <w:num w:numId="65" w16cid:durableId="1739478690">
    <w:abstractNumId w:val="2"/>
  </w:num>
  <w:num w:numId="66" w16cid:durableId="1076434894">
    <w:abstractNumId w:val="38"/>
  </w:num>
  <w:num w:numId="67" w16cid:durableId="1357148535">
    <w:abstractNumId w:val="54"/>
  </w:num>
  <w:num w:numId="68" w16cid:durableId="536815827">
    <w:abstractNumId w:val="32"/>
  </w:num>
  <w:num w:numId="69" w16cid:durableId="2136413143">
    <w:abstractNumId w:val="71"/>
  </w:num>
  <w:num w:numId="70" w16cid:durableId="1285236128">
    <w:abstractNumId w:val="55"/>
  </w:num>
  <w:num w:numId="71" w16cid:durableId="1114786430">
    <w:abstractNumId w:val="79"/>
  </w:num>
  <w:num w:numId="72" w16cid:durableId="841433082">
    <w:abstractNumId w:val="31"/>
  </w:num>
  <w:num w:numId="73" w16cid:durableId="1758399791">
    <w:abstractNumId w:val="49"/>
  </w:num>
  <w:num w:numId="74" w16cid:durableId="930940764">
    <w:abstractNumId w:val="51"/>
  </w:num>
  <w:num w:numId="75" w16cid:durableId="1187449593">
    <w:abstractNumId w:val="64"/>
  </w:num>
  <w:num w:numId="76" w16cid:durableId="1718427900">
    <w:abstractNumId w:val="64"/>
    <w:lvlOverride w:ilvl="1">
      <w:lvl w:ilvl="1">
        <w:numFmt w:val="bullet"/>
        <w:lvlText w:val="o"/>
        <w:lvlJc w:val="left"/>
        <w:pPr>
          <w:tabs>
            <w:tab w:val="num" w:pos="1440"/>
          </w:tabs>
          <w:ind w:left="1440" w:hanging="360"/>
        </w:pPr>
        <w:rPr>
          <w:rFonts w:ascii="Courier New" w:hAnsi="Courier New" w:hint="default"/>
          <w:sz w:val="20"/>
        </w:rPr>
      </w:lvl>
    </w:lvlOverride>
  </w:num>
  <w:num w:numId="77" w16cid:durableId="1983927115">
    <w:abstractNumId w:val="53"/>
  </w:num>
  <w:num w:numId="78" w16cid:durableId="807282169">
    <w:abstractNumId w:val="22"/>
  </w:num>
  <w:num w:numId="79" w16cid:durableId="466557944">
    <w:abstractNumId w:val="76"/>
  </w:num>
  <w:num w:numId="80" w16cid:durableId="398215579">
    <w:abstractNumId w:val="27"/>
  </w:num>
  <w:num w:numId="81" w16cid:durableId="155970302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DDB"/>
    <w:rsid w:val="0003074A"/>
    <w:rsid w:val="00056D67"/>
    <w:rsid w:val="00121D99"/>
    <w:rsid w:val="00130C58"/>
    <w:rsid w:val="001462EC"/>
    <w:rsid w:val="00170D4C"/>
    <w:rsid w:val="001A1613"/>
    <w:rsid w:val="00226DDB"/>
    <w:rsid w:val="00254CC5"/>
    <w:rsid w:val="00256EAA"/>
    <w:rsid w:val="002775E5"/>
    <w:rsid w:val="002D27D8"/>
    <w:rsid w:val="00310D57"/>
    <w:rsid w:val="003F5815"/>
    <w:rsid w:val="00410120"/>
    <w:rsid w:val="00464F72"/>
    <w:rsid w:val="004D34E0"/>
    <w:rsid w:val="00503F5A"/>
    <w:rsid w:val="0056761B"/>
    <w:rsid w:val="0059091B"/>
    <w:rsid w:val="005F5AE6"/>
    <w:rsid w:val="006A5FAC"/>
    <w:rsid w:val="00701CDC"/>
    <w:rsid w:val="00755844"/>
    <w:rsid w:val="007C68C4"/>
    <w:rsid w:val="007F451D"/>
    <w:rsid w:val="008851A0"/>
    <w:rsid w:val="00941213"/>
    <w:rsid w:val="00944AA0"/>
    <w:rsid w:val="00977118"/>
    <w:rsid w:val="00A02476"/>
    <w:rsid w:val="00A43997"/>
    <w:rsid w:val="00A703D1"/>
    <w:rsid w:val="00A73851"/>
    <w:rsid w:val="00B10D1B"/>
    <w:rsid w:val="00BC557D"/>
    <w:rsid w:val="00BF0A0C"/>
    <w:rsid w:val="00C15190"/>
    <w:rsid w:val="00C262A9"/>
    <w:rsid w:val="00C30A37"/>
    <w:rsid w:val="00C609E6"/>
    <w:rsid w:val="00C73251"/>
    <w:rsid w:val="00CA0481"/>
    <w:rsid w:val="00CD4A11"/>
    <w:rsid w:val="00CD7AA7"/>
    <w:rsid w:val="00D11C46"/>
    <w:rsid w:val="00D164F1"/>
    <w:rsid w:val="00D34036"/>
    <w:rsid w:val="00D5255D"/>
    <w:rsid w:val="00DB6C70"/>
    <w:rsid w:val="00DC122B"/>
    <w:rsid w:val="00E22E44"/>
    <w:rsid w:val="00EA0930"/>
    <w:rsid w:val="00EA3FEB"/>
    <w:rsid w:val="00EB3F54"/>
    <w:rsid w:val="00EC2BA9"/>
    <w:rsid w:val="00F03356"/>
    <w:rsid w:val="00F44B80"/>
    <w:rsid w:val="00FE7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0611F"/>
  <w15:chartTrackingRefBased/>
  <w15:docId w15:val="{62FF358A-73B5-4DF1-8432-26BF4368C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6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6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6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DDB"/>
    <w:rPr>
      <w:rFonts w:eastAsiaTheme="majorEastAsia" w:cstheme="majorBidi"/>
      <w:color w:val="272727" w:themeColor="text1" w:themeTint="D8"/>
    </w:rPr>
  </w:style>
  <w:style w:type="paragraph" w:styleId="Title">
    <w:name w:val="Title"/>
    <w:basedOn w:val="Normal"/>
    <w:next w:val="Normal"/>
    <w:link w:val="TitleChar"/>
    <w:uiPriority w:val="10"/>
    <w:qFormat/>
    <w:rsid w:val="00226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DDB"/>
    <w:pPr>
      <w:spacing w:before="160"/>
      <w:jc w:val="center"/>
    </w:pPr>
    <w:rPr>
      <w:i/>
      <w:iCs/>
      <w:color w:val="404040" w:themeColor="text1" w:themeTint="BF"/>
    </w:rPr>
  </w:style>
  <w:style w:type="character" w:customStyle="1" w:styleId="QuoteChar">
    <w:name w:val="Quote Char"/>
    <w:basedOn w:val="DefaultParagraphFont"/>
    <w:link w:val="Quote"/>
    <w:uiPriority w:val="29"/>
    <w:rsid w:val="00226DDB"/>
    <w:rPr>
      <w:i/>
      <w:iCs/>
      <w:color w:val="404040" w:themeColor="text1" w:themeTint="BF"/>
    </w:rPr>
  </w:style>
  <w:style w:type="paragraph" w:styleId="ListParagraph">
    <w:name w:val="List Paragraph"/>
    <w:basedOn w:val="Normal"/>
    <w:uiPriority w:val="34"/>
    <w:qFormat/>
    <w:rsid w:val="00226DDB"/>
    <w:pPr>
      <w:ind w:left="720"/>
      <w:contextualSpacing/>
    </w:pPr>
  </w:style>
  <w:style w:type="character" w:styleId="IntenseEmphasis">
    <w:name w:val="Intense Emphasis"/>
    <w:basedOn w:val="DefaultParagraphFont"/>
    <w:uiPriority w:val="21"/>
    <w:qFormat/>
    <w:rsid w:val="00226DDB"/>
    <w:rPr>
      <w:i/>
      <w:iCs/>
      <w:color w:val="0F4761" w:themeColor="accent1" w:themeShade="BF"/>
    </w:rPr>
  </w:style>
  <w:style w:type="paragraph" w:styleId="IntenseQuote">
    <w:name w:val="Intense Quote"/>
    <w:basedOn w:val="Normal"/>
    <w:next w:val="Normal"/>
    <w:link w:val="IntenseQuoteChar"/>
    <w:uiPriority w:val="30"/>
    <w:qFormat/>
    <w:rsid w:val="00226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DDB"/>
    <w:rPr>
      <w:i/>
      <w:iCs/>
      <w:color w:val="0F4761" w:themeColor="accent1" w:themeShade="BF"/>
    </w:rPr>
  </w:style>
  <w:style w:type="character" w:styleId="IntenseReference">
    <w:name w:val="Intense Reference"/>
    <w:basedOn w:val="DefaultParagraphFont"/>
    <w:uiPriority w:val="32"/>
    <w:qFormat/>
    <w:rsid w:val="00226DDB"/>
    <w:rPr>
      <w:b/>
      <w:bCs/>
      <w:smallCaps/>
      <w:color w:val="0F4761" w:themeColor="accent1" w:themeShade="BF"/>
      <w:spacing w:val="5"/>
    </w:rPr>
  </w:style>
  <w:style w:type="paragraph" w:styleId="NormalWeb">
    <w:name w:val="Normal (Web)"/>
    <w:basedOn w:val="Normal"/>
    <w:uiPriority w:val="99"/>
    <w:unhideWhenUsed/>
    <w:rsid w:val="00226D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26DDB"/>
    <w:rPr>
      <w:i/>
      <w:iCs/>
    </w:rPr>
  </w:style>
  <w:style w:type="character" w:customStyle="1" w:styleId="math-inline">
    <w:name w:val="math-inline"/>
    <w:basedOn w:val="DefaultParagraphFont"/>
    <w:rsid w:val="002D27D8"/>
  </w:style>
  <w:style w:type="character" w:styleId="Strong">
    <w:name w:val="Strong"/>
    <w:basedOn w:val="DefaultParagraphFont"/>
    <w:uiPriority w:val="22"/>
    <w:qFormat/>
    <w:rsid w:val="002D27D8"/>
    <w:rPr>
      <w:b/>
      <w:bCs/>
    </w:rPr>
  </w:style>
  <w:style w:type="character" w:customStyle="1" w:styleId="citation-3">
    <w:name w:val="citation-3"/>
    <w:basedOn w:val="DefaultParagraphFont"/>
    <w:rsid w:val="002D27D8"/>
  </w:style>
  <w:style w:type="character" w:customStyle="1" w:styleId="citation-2">
    <w:name w:val="citation-2"/>
    <w:basedOn w:val="DefaultParagraphFont"/>
    <w:rsid w:val="002D2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46</Pages>
  <Words>14451</Words>
  <Characters>82373</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Villarreal</dc:creator>
  <cp:keywords/>
  <dc:description/>
  <cp:lastModifiedBy>Raul Villarreal</cp:lastModifiedBy>
  <cp:revision>48</cp:revision>
  <dcterms:created xsi:type="dcterms:W3CDTF">2025-11-03T14:46:00Z</dcterms:created>
  <dcterms:modified xsi:type="dcterms:W3CDTF">2025-11-03T22:44:00Z</dcterms:modified>
</cp:coreProperties>
</file>