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660F5" w14:textId="5936A895" w:rsidR="007E71D2" w:rsidRDefault="009951D9" w:rsidP="009951D9">
      <w:pPr>
        <w:pStyle w:val="a3"/>
      </w:pPr>
      <w:r>
        <w:rPr>
          <w:rFonts w:hint="eastAsia"/>
        </w:rPr>
        <w:t>设备设施完整性平台</w:t>
      </w:r>
    </w:p>
    <w:p w14:paraId="3F1A58D9" w14:textId="5D3E7BB6" w:rsidR="009951D9" w:rsidRDefault="009951D9" w:rsidP="009951D9">
      <w:pPr>
        <w:pStyle w:val="a5"/>
      </w:pPr>
      <w:r>
        <w:rPr>
          <w:rFonts w:hint="eastAsia"/>
        </w:rPr>
        <w:t>运维操作手册</w:t>
      </w:r>
    </w:p>
    <w:p w14:paraId="0B4D5DE3" w14:textId="13D3A4CB" w:rsidR="009951D9" w:rsidRDefault="009951D9" w:rsidP="009951D9">
      <w:r>
        <w:rPr>
          <w:rFonts w:hint="eastAsia"/>
        </w:rPr>
        <w:t>前言：系统运维主要由系统班工程师负责，所有运维操作均需通过超管账号来执行，超管账号密码交由设备</w:t>
      </w:r>
      <w:r w:rsidR="00360162">
        <w:rPr>
          <w:rFonts w:hint="eastAsia"/>
        </w:rPr>
        <w:t>管理</w:t>
      </w:r>
      <w:r>
        <w:rPr>
          <w:rFonts w:hint="eastAsia"/>
        </w:rPr>
        <w:t>部谢才千谢工、熊燕熊工和刘刚刘工保管。系统运维主要包含</w:t>
      </w:r>
      <w:r w:rsidR="00360162">
        <w:rPr>
          <w:rFonts w:hint="eastAsia"/>
        </w:rPr>
        <w:t>：</w:t>
      </w:r>
      <w:r>
        <w:rPr>
          <w:rFonts w:hint="eastAsia"/>
        </w:rPr>
        <w:t>用户管理（新增、维护、授权）、角色管理（新增、维护、授权）、导入导出模板维护、现有流程维护、组织管理等功能，其余功能维护以及系统bug仍交由供应商负责处理。</w:t>
      </w:r>
    </w:p>
    <w:p w14:paraId="0C5EA18B" w14:textId="491C38E0" w:rsidR="00360162" w:rsidRDefault="00360162" w:rsidP="00360162">
      <w:pPr>
        <w:pStyle w:val="1"/>
        <w:numPr>
          <w:ilvl w:val="0"/>
          <w:numId w:val="2"/>
        </w:numPr>
      </w:pPr>
      <w:r>
        <w:rPr>
          <w:rFonts w:hint="eastAsia"/>
        </w:rPr>
        <w:t>用户管理</w:t>
      </w:r>
    </w:p>
    <w:p w14:paraId="6531112F" w14:textId="07435D6F" w:rsidR="00360162" w:rsidRDefault="00360162" w:rsidP="00360162">
      <w:r>
        <w:rPr>
          <w:rFonts w:hint="eastAsia"/>
        </w:rPr>
        <w:t>使用超管账号登陆系统，打开用户管理菜单，系统默认按角色进行展示，点击切换左侧的角色，右侧用户列表展示该角色下对应的用户。</w:t>
      </w:r>
    </w:p>
    <w:p w14:paraId="21159A9F" w14:textId="66C19326" w:rsidR="00360162" w:rsidRDefault="00360162" w:rsidP="00360162">
      <w:r>
        <w:rPr>
          <w:noProof/>
        </w:rPr>
        <w:drawing>
          <wp:inline distT="0" distB="0" distL="0" distR="0" wp14:anchorId="2B3710EB" wp14:editId="028AE5BE">
            <wp:extent cx="5274310" cy="2395220"/>
            <wp:effectExtent l="0" t="0" r="2540" b="5080"/>
            <wp:docPr id="1880678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8001" name=""/>
                    <pic:cNvPicPr/>
                  </pic:nvPicPr>
                  <pic:blipFill>
                    <a:blip r:embed="rId5"/>
                    <a:stretch>
                      <a:fillRect/>
                    </a:stretch>
                  </pic:blipFill>
                  <pic:spPr>
                    <a:xfrm>
                      <a:off x="0" y="0"/>
                      <a:ext cx="5274310" cy="2395220"/>
                    </a:xfrm>
                    <a:prstGeom prst="rect">
                      <a:avLst/>
                    </a:prstGeom>
                  </pic:spPr>
                </pic:pic>
              </a:graphicData>
            </a:graphic>
          </wp:inline>
        </w:drawing>
      </w:r>
    </w:p>
    <w:p w14:paraId="7B2064A5" w14:textId="2C0DDF8F" w:rsidR="00360162" w:rsidRDefault="00360162" w:rsidP="00360162">
      <w:r>
        <w:rPr>
          <w:rFonts w:hint="eastAsia"/>
        </w:rPr>
        <w:t>点击角色管理旁的按钮，可以进行展示类型切换，可以通过组织、角色、职位展示进行相应调整。</w:t>
      </w:r>
    </w:p>
    <w:p w14:paraId="40F82CD7" w14:textId="3C593AFD" w:rsidR="00360162" w:rsidRDefault="00360162" w:rsidP="00360162">
      <w:r>
        <w:rPr>
          <w:noProof/>
        </w:rPr>
        <w:drawing>
          <wp:inline distT="0" distB="0" distL="0" distR="0" wp14:anchorId="4638D3CD" wp14:editId="219E6CAF">
            <wp:extent cx="5274310" cy="2395220"/>
            <wp:effectExtent l="0" t="0" r="2540" b="5080"/>
            <wp:docPr id="9938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8088" name=""/>
                    <pic:cNvPicPr/>
                  </pic:nvPicPr>
                  <pic:blipFill>
                    <a:blip r:embed="rId6"/>
                    <a:stretch>
                      <a:fillRect/>
                    </a:stretch>
                  </pic:blipFill>
                  <pic:spPr>
                    <a:xfrm>
                      <a:off x="0" y="0"/>
                      <a:ext cx="5274310" cy="2395220"/>
                    </a:xfrm>
                    <a:prstGeom prst="rect">
                      <a:avLst/>
                    </a:prstGeom>
                  </pic:spPr>
                </pic:pic>
              </a:graphicData>
            </a:graphic>
          </wp:inline>
        </w:drawing>
      </w:r>
    </w:p>
    <w:p w14:paraId="2FF278B6" w14:textId="4F6A0DDC" w:rsidR="00360162" w:rsidRDefault="00360162" w:rsidP="00360162">
      <w:r>
        <w:rPr>
          <w:rFonts w:hint="eastAsia"/>
        </w:rPr>
        <w:lastRenderedPageBreak/>
        <w:t>点击新增用户按钮，弹出用户新增页面，系统会根据当前所处的展示类型来显示一个默认值，例如按角色</w:t>
      </w:r>
      <w:r w:rsidR="006B38DD">
        <w:rPr>
          <w:rFonts w:hint="eastAsia"/>
        </w:rPr>
        <w:t>来展示，如果选择了部门经理角色，再点击新增按钮，则默认新增的用户属于部门经理角色，若按组织来展示，选择了设备管理部，再点击新增按钮，则默认新增的用户所属组织为设备管理部。</w:t>
      </w:r>
    </w:p>
    <w:p w14:paraId="242784AE" w14:textId="3D540C01" w:rsidR="006B38DD" w:rsidRDefault="006B38DD" w:rsidP="00360162">
      <w:r>
        <w:rPr>
          <w:rFonts w:hint="eastAsia"/>
        </w:rPr>
        <w:t>用户新增页面，需要输入新增用户的姓名，账号（一般默认邮箱前缀），邮箱（用来接收消息提醒），组织、角色、职位（流程中可能会用到）。填写完毕后点击保存，用户初始密码为1</w:t>
      </w:r>
      <w:r>
        <w:t>23</w:t>
      </w:r>
      <w:r>
        <w:rPr>
          <w:rFonts w:hint="eastAsia"/>
        </w:rPr>
        <w:t>qwe</w:t>
      </w:r>
      <w:r>
        <w:t>!</w:t>
      </w:r>
    </w:p>
    <w:p w14:paraId="04EC0576" w14:textId="7523D076" w:rsidR="006B38DD" w:rsidRDefault="006B38DD" w:rsidP="00360162">
      <w:r>
        <w:rPr>
          <w:noProof/>
        </w:rPr>
        <w:drawing>
          <wp:inline distT="0" distB="0" distL="0" distR="0" wp14:anchorId="7A012238" wp14:editId="37313F24">
            <wp:extent cx="5274310" cy="2395220"/>
            <wp:effectExtent l="0" t="0" r="2540" b="5080"/>
            <wp:docPr id="602300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0287" name=""/>
                    <pic:cNvPicPr/>
                  </pic:nvPicPr>
                  <pic:blipFill>
                    <a:blip r:embed="rId7"/>
                    <a:stretch>
                      <a:fillRect/>
                    </a:stretch>
                  </pic:blipFill>
                  <pic:spPr>
                    <a:xfrm>
                      <a:off x="0" y="0"/>
                      <a:ext cx="5274310" cy="2395220"/>
                    </a:xfrm>
                    <a:prstGeom prst="rect">
                      <a:avLst/>
                    </a:prstGeom>
                  </pic:spPr>
                </pic:pic>
              </a:graphicData>
            </a:graphic>
          </wp:inline>
        </w:drawing>
      </w:r>
    </w:p>
    <w:p w14:paraId="58BBFFD6" w14:textId="5C0FB681" w:rsidR="006B38DD" w:rsidRDefault="006B38DD" w:rsidP="00360162">
      <w:r>
        <w:rPr>
          <w:rFonts w:hint="eastAsia"/>
        </w:rPr>
        <w:t>用户允许关联多个角色，且关联了角色之后，该用户就继承了角色所对应的权限，若关联多个角色，则该用户所拥有的权限为多个用户的并集。</w:t>
      </w:r>
    </w:p>
    <w:p w14:paraId="69B0B7EE" w14:textId="6CEBCDF1" w:rsidR="006B38DD" w:rsidRDefault="006B38DD" w:rsidP="00360162">
      <w:r>
        <w:rPr>
          <w:rFonts w:hint="eastAsia"/>
        </w:rPr>
        <w:t>若用户出现离职情况，只需将该用户的账户状态给禁用即可，无需删除</w:t>
      </w:r>
      <w:r w:rsidR="00FD3E3D">
        <w:rPr>
          <w:rFonts w:hint="eastAsia"/>
        </w:rPr>
        <w:t>用户（防止出现返聘）</w:t>
      </w:r>
    </w:p>
    <w:p w14:paraId="54594108" w14:textId="4F04F761" w:rsidR="00FD3E3D" w:rsidRDefault="00FD3E3D" w:rsidP="00360162">
      <w:r>
        <w:rPr>
          <w:noProof/>
        </w:rPr>
        <w:drawing>
          <wp:inline distT="0" distB="0" distL="0" distR="0" wp14:anchorId="0C93317D" wp14:editId="2EA4FC84">
            <wp:extent cx="5274310" cy="2395220"/>
            <wp:effectExtent l="0" t="0" r="2540" b="5080"/>
            <wp:docPr id="1925710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10152" name=""/>
                    <pic:cNvPicPr/>
                  </pic:nvPicPr>
                  <pic:blipFill>
                    <a:blip r:embed="rId8"/>
                    <a:stretch>
                      <a:fillRect/>
                    </a:stretch>
                  </pic:blipFill>
                  <pic:spPr>
                    <a:xfrm>
                      <a:off x="0" y="0"/>
                      <a:ext cx="5274310" cy="2395220"/>
                    </a:xfrm>
                    <a:prstGeom prst="rect">
                      <a:avLst/>
                    </a:prstGeom>
                  </pic:spPr>
                </pic:pic>
              </a:graphicData>
            </a:graphic>
          </wp:inline>
        </w:drawing>
      </w:r>
    </w:p>
    <w:p w14:paraId="3D42B049" w14:textId="30F29B1A" w:rsidR="00FD3E3D" w:rsidRDefault="00FD3E3D" w:rsidP="00360162">
      <w:r>
        <w:rPr>
          <w:rFonts w:hint="eastAsia"/>
        </w:rPr>
        <w:t>若用户忘记密码，超管可在用户管理内找到该用户，点击编辑按钮，进入用户详情页面，点击重置密码即可，重置密码后，密码恢复为初始密码。</w:t>
      </w:r>
    </w:p>
    <w:p w14:paraId="1B01E8BF" w14:textId="38ED4132" w:rsidR="00FD3E3D" w:rsidRDefault="00FD3E3D" w:rsidP="00360162">
      <w:r>
        <w:rPr>
          <w:noProof/>
        </w:rPr>
        <w:lastRenderedPageBreak/>
        <w:drawing>
          <wp:inline distT="0" distB="0" distL="0" distR="0" wp14:anchorId="00EAEDAA" wp14:editId="29EA5237">
            <wp:extent cx="5274310" cy="2395220"/>
            <wp:effectExtent l="0" t="0" r="2540" b="5080"/>
            <wp:docPr id="1354856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6961" name=""/>
                    <pic:cNvPicPr/>
                  </pic:nvPicPr>
                  <pic:blipFill>
                    <a:blip r:embed="rId9"/>
                    <a:stretch>
                      <a:fillRect/>
                    </a:stretch>
                  </pic:blipFill>
                  <pic:spPr>
                    <a:xfrm>
                      <a:off x="0" y="0"/>
                      <a:ext cx="5274310" cy="2395220"/>
                    </a:xfrm>
                    <a:prstGeom prst="rect">
                      <a:avLst/>
                    </a:prstGeom>
                  </pic:spPr>
                </pic:pic>
              </a:graphicData>
            </a:graphic>
          </wp:inline>
        </w:drawing>
      </w:r>
    </w:p>
    <w:p w14:paraId="290EC39A" w14:textId="3CD656E3" w:rsidR="00FD3E3D" w:rsidRDefault="00FD3E3D" w:rsidP="00360162">
      <w:r>
        <w:rPr>
          <w:rFonts w:hint="eastAsia"/>
        </w:rPr>
        <w:t>若用户的权限存在特殊情况，例如某位工程师属于仪表工程师角色，但同时该用户有静设备模块某几个菜单的操作权限，此时同时给该工程师关联仪表工程师和静设备工程师的角色就不合适了，所以可以为该工程师赋予这几个静设备模块的操作权限即可。</w:t>
      </w:r>
    </w:p>
    <w:p w14:paraId="1CD7A2A1" w14:textId="17100E25" w:rsidR="00FD3E3D" w:rsidRDefault="00FD3E3D" w:rsidP="00360162">
      <w:r>
        <w:rPr>
          <w:rFonts w:hint="eastAsia"/>
        </w:rPr>
        <w:t>点击授权按钮，进入用户授权页面，权限首先分为桌面端权限和移动端权限两大分类（目前仅需关注桌面端权限即可），其次权限分为功能权限和数据权限。</w:t>
      </w:r>
    </w:p>
    <w:p w14:paraId="11EC3F65" w14:textId="70A9EB63" w:rsidR="00FD3E3D" w:rsidRDefault="00FD3E3D" w:rsidP="00360162">
      <w:r>
        <w:rPr>
          <w:noProof/>
        </w:rPr>
        <w:drawing>
          <wp:inline distT="0" distB="0" distL="0" distR="0" wp14:anchorId="41B83B50" wp14:editId="167A1EFE">
            <wp:extent cx="5274310" cy="2395220"/>
            <wp:effectExtent l="0" t="0" r="2540" b="5080"/>
            <wp:docPr id="937567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024" name=""/>
                    <pic:cNvPicPr/>
                  </pic:nvPicPr>
                  <pic:blipFill>
                    <a:blip r:embed="rId10"/>
                    <a:stretch>
                      <a:fillRect/>
                    </a:stretch>
                  </pic:blipFill>
                  <pic:spPr>
                    <a:xfrm>
                      <a:off x="0" y="0"/>
                      <a:ext cx="5274310" cy="2395220"/>
                    </a:xfrm>
                    <a:prstGeom prst="rect">
                      <a:avLst/>
                    </a:prstGeom>
                  </pic:spPr>
                </pic:pic>
              </a:graphicData>
            </a:graphic>
          </wp:inline>
        </w:drawing>
      </w:r>
    </w:p>
    <w:p w14:paraId="385FBC38" w14:textId="26C2C257" w:rsidR="00FD3E3D" w:rsidRDefault="00FD3E3D" w:rsidP="00360162">
      <w:r>
        <w:rPr>
          <w:rFonts w:hint="eastAsia"/>
        </w:rPr>
        <w:t>其中功能权限主要控制该用户有没有对应菜单的查看、新增、修改、删除、导出、打印等权限；数据权限主要控制该用户查看对应菜单的范围，例如能查看所有的数据，查看本部门的数据，查看本人创建的数据或是自定义查看范围等。拥有对应的权限，只需</w:t>
      </w:r>
      <w:r w:rsidR="00077850">
        <w:rPr>
          <w:rFonts w:hint="eastAsia"/>
        </w:rPr>
        <w:t>打勾选中即可，被修改权限的用户需要退出重新登陆过后，方可生效。</w:t>
      </w:r>
    </w:p>
    <w:p w14:paraId="40619B56" w14:textId="6CFB3211" w:rsidR="00077850" w:rsidRDefault="00077850" w:rsidP="00360162">
      <w:r>
        <w:rPr>
          <w:rFonts w:hint="eastAsia"/>
        </w:rPr>
        <w:t>授权页面右上角还有批量授权按钮，超管可对选中的模块为此用户进行批量授权。点击一次为选中，再点击一次为取消选中。</w:t>
      </w:r>
    </w:p>
    <w:p w14:paraId="40C9A540" w14:textId="794B0FD3" w:rsidR="00077850" w:rsidRDefault="00077850" w:rsidP="00360162">
      <w:r>
        <w:rPr>
          <w:noProof/>
        </w:rPr>
        <w:lastRenderedPageBreak/>
        <w:drawing>
          <wp:inline distT="0" distB="0" distL="0" distR="0" wp14:anchorId="4FAB032B" wp14:editId="6367E834">
            <wp:extent cx="5274310" cy="2395220"/>
            <wp:effectExtent l="0" t="0" r="2540" b="5080"/>
            <wp:docPr id="70240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3245" name=""/>
                    <pic:cNvPicPr/>
                  </pic:nvPicPr>
                  <pic:blipFill>
                    <a:blip r:embed="rId11"/>
                    <a:stretch>
                      <a:fillRect/>
                    </a:stretch>
                  </pic:blipFill>
                  <pic:spPr>
                    <a:xfrm>
                      <a:off x="0" y="0"/>
                      <a:ext cx="5274310" cy="2395220"/>
                    </a:xfrm>
                    <a:prstGeom prst="rect">
                      <a:avLst/>
                    </a:prstGeom>
                  </pic:spPr>
                </pic:pic>
              </a:graphicData>
            </a:graphic>
          </wp:inline>
        </w:drawing>
      </w:r>
    </w:p>
    <w:p w14:paraId="0D692A22" w14:textId="79B96F78" w:rsidR="00077850" w:rsidRPr="00360162" w:rsidRDefault="00077850" w:rsidP="00360162">
      <w:pPr>
        <w:rPr>
          <w:rFonts w:hint="eastAsia"/>
        </w:rPr>
      </w:pPr>
      <w:r>
        <w:rPr>
          <w:rFonts w:hint="eastAsia"/>
        </w:rPr>
        <w:t>注：新增的菜单默认是所有用户或角色都没有权限的，故需要超管对齐进行授权操作。</w:t>
      </w:r>
    </w:p>
    <w:p w14:paraId="59F64F3F" w14:textId="6DF96CE3" w:rsidR="00077850" w:rsidRDefault="00077850" w:rsidP="00077850">
      <w:pPr>
        <w:pStyle w:val="1"/>
        <w:numPr>
          <w:ilvl w:val="0"/>
          <w:numId w:val="2"/>
        </w:numPr>
      </w:pPr>
      <w:r>
        <w:rPr>
          <w:rFonts w:hint="eastAsia"/>
        </w:rPr>
        <w:t>角色管理</w:t>
      </w:r>
    </w:p>
    <w:p w14:paraId="73C8554F" w14:textId="2DE9AE7D" w:rsidR="002E7D45" w:rsidRDefault="002E7D45" w:rsidP="002E7D45">
      <w:r>
        <w:rPr>
          <w:rFonts w:hint="eastAsia"/>
        </w:rPr>
        <w:t>使用超管账号，打开管理员模块下的角色管理菜单，目前系统根据部门创建了不同的分组来管理角色，例如设备管理部下有1</w:t>
      </w:r>
      <w:r>
        <w:t>5</w:t>
      </w:r>
      <w:r>
        <w:rPr>
          <w:rFonts w:hint="eastAsia"/>
        </w:rPr>
        <w:t>个不同的角色，每个角色可以定制不同的权限。</w:t>
      </w:r>
    </w:p>
    <w:p w14:paraId="08FF0F0A" w14:textId="39F50254" w:rsidR="002E7D45" w:rsidRDefault="002E7D45" w:rsidP="002E7D45">
      <w:r>
        <w:rPr>
          <w:noProof/>
        </w:rPr>
        <w:drawing>
          <wp:inline distT="0" distB="0" distL="0" distR="0" wp14:anchorId="07672809" wp14:editId="73A54AC5">
            <wp:extent cx="5274310" cy="2395220"/>
            <wp:effectExtent l="0" t="0" r="2540" b="5080"/>
            <wp:docPr id="1367125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25024" name=""/>
                    <pic:cNvPicPr/>
                  </pic:nvPicPr>
                  <pic:blipFill>
                    <a:blip r:embed="rId12"/>
                    <a:stretch>
                      <a:fillRect/>
                    </a:stretch>
                  </pic:blipFill>
                  <pic:spPr>
                    <a:xfrm>
                      <a:off x="0" y="0"/>
                      <a:ext cx="5274310" cy="2395220"/>
                    </a:xfrm>
                    <a:prstGeom prst="rect">
                      <a:avLst/>
                    </a:prstGeom>
                  </pic:spPr>
                </pic:pic>
              </a:graphicData>
            </a:graphic>
          </wp:inline>
        </w:drawing>
      </w:r>
    </w:p>
    <w:p w14:paraId="53A423A9" w14:textId="273CF097" w:rsidR="002E7D45" w:rsidRDefault="002E7D45" w:rsidP="002E7D45">
      <w:r>
        <w:rPr>
          <w:rFonts w:hint="eastAsia"/>
        </w:rPr>
        <w:t>由于角色授权操作与用户授权一致，故不再复述，新增角色可以有2种方法：1</w:t>
      </w:r>
      <w:r>
        <w:t>.</w:t>
      </w:r>
      <w:r>
        <w:rPr>
          <w:rFonts w:hint="eastAsia"/>
        </w:rPr>
        <w:t>在对应的分组下新建一个角色，然后给新建角色进行授权；2</w:t>
      </w:r>
      <w:r>
        <w:t>.</w:t>
      </w:r>
      <w:r>
        <w:rPr>
          <w:rFonts w:hint="eastAsia"/>
        </w:rPr>
        <w:t>若新建角色和现有角色，权限出入不大，可以通过复制现有角色，然后重命名并调整角色权限。</w:t>
      </w:r>
    </w:p>
    <w:p w14:paraId="16ADE629" w14:textId="2BDCC637" w:rsidR="002E7D45" w:rsidRPr="002E7D45" w:rsidRDefault="002E7D45" w:rsidP="002E7D45">
      <w:pPr>
        <w:rPr>
          <w:rFonts w:hint="eastAsia"/>
        </w:rPr>
      </w:pPr>
      <w:r>
        <w:rPr>
          <w:noProof/>
        </w:rPr>
        <w:lastRenderedPageBreak/>
        <w:drawing>
          <wp:inline distT="0" distB="0" distL="0" distR="0" wp14:anchorId="4FAD03F2" wp14:editId="0C87BE33">
            <wp:extent cx="5274310" cy="2395220"/>
            <wp:effectExtent l="0" t="0" r="2540" b="5080"/>
            <wp:docPr id="908036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48" name=""/>
                    <pic:cNvPicPr/>
                  </pic:nvPicPr>
                  <pic:blipFill>
                    <a:blip r:embed="rId13"/>
                    <a:stretch>
                      <a:fillRect/>
                    </a:stretch>
                  </pic:blipFill>
                  <pic:spPr>
                    <a:xfrm>
                      <a:off x="0" y="0"/>
                      <a:ext cx="5274310" cy="2395220"/>
                    </a:xfrm>
                    <a:prstGeom prst="rect">
                      <a:avLst/>
                    </a:prstGeom>
                  </pic:spPr>
                </pic:pic>
              </a:graphicData>
            </a:graphic>
          </wp:inline>
        </w:drawing>
      </w:r>
    </w:p>
    <w:p w14:paraId="4E9853E3" w14:textId="6E940F9F" w:rsidR="002E7D45" w:rsidRDefault="00BE5218" w:rsidP="002E7D45">
      <w:pPr>
        <w:pStyle w:val="1"/>
        <w:numPr>
          <w:ilvl w:val="0"/>
          <w:numId w:val="2"/>
        </w:numPr>
      </w:pPr>
      <w:r>
        <w:rPr>
          <w:rFonts w:hint="eastAsia"/>
        </w:rPr>
        <w:t>导入导出模板</w:t>
      </w:r>
    </w:p>
    <w:p w14:paraId="40684CCA" w14:textId="5B9C397F" w:rsidR="00BE5218" w:rsidRDefault="00BE5218" w:rsidP="00BE5218">
      <w:r>
        <w:rPr>
          <w:rFonts w:hint="eastAsia"/>
        </w:rPr>
        <w:t>导入导出模板只需维护现有的模板</w:t>
      </w:r>
      <w:r w:rsidR="0017197F">
        <w:rPr>
          <w:rFonts w:hint="eastAsia"/>
        </w:rPr>
        <w:t>中的部分功能</w:t>
      </w:r>
      <w:r>
        <w:rPr>
          <w:rFonts w:hint="eastAsia"/>
        </w:rPr>
        <w:t>即可，如需新增导入模板，请联系供应商处理。</w:t>
      </w:r>
      <w:r w:rsidR="0017197F">
        <w:rPr>
          <w:rFonts w:hint="eastAsia"/>
        </w:rPr>
        <w:t>导入模板根据菜单模块不同进行分组。</w:t>
      </w:r>
    </w:p>
    <w:p w14:paraId="7C77A027" w14:textId="6DD9E885" w:rsidR="0017197F" w:rsidRDefault="0017197F" w:rsidP="00BE5218">
      <w:r>
        <w:rPr>
          <w:noProof/>
        </w:rPr>
        <w:drawing>
          <wp:inline distT="0" distB="0" distL="0" distR="0" wp14:anchorId="5BBA2FA0" wp14:editId="26EB4C5F">
            <wp:extent cx="5274310" cy="2395220"/>
            <wp:effectExtent l="0" t="0" r="2540" b="5080"/>
            <wp:docPr id="360970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0242" name=""/>
                    <pic:cNvPicPr/>
                  </pic:nvPicPr>
                  <pic:blipFill>
                    <a:blip r:embed="rId14"/>
                    <a:stretch>
                      <a:fillRect/>
                    </a:stretch>
                  </pic:blipFill>
                  <pic:spPr>
                    <a:xfrm>
                      <a:off x="0" y="0"/>
                      <a:ext cx="5274310" cy="2395220"/>
                    </a:xfrm>
                    <a:prstGeom prst="rect">
                      <a:avLst/>
                    </a:prstGeom>
                  </pic:spPr>
                </pic:pic>
              </a:graphicData>
            </a:graphic>
          </wp:inline>
        </w:drawing>
      </w:r>
    </w:p>
    <w:p w14:paraId="6E756D63" w14:textId="5D43B295" w:rsidR="0017197F" w:rsidRDefault="0017197F" w:rsidP="00BE5218">
      <w:r>
        <w:rPr>
          <w:rFonts w:hint="eastAsia"/>
        </w:rPr>
        <w:t>选中需要调整的导入模板，点击配置按钮，进入导入模板配置页面，系统班工程师仅需根据实际需求修改导入模板中的字段是否必填，以及字段顺序即可。点击序号旁的按钮（如图所示已框出），进行拖动，并放置合适的位置即可调整导入模板的字段顺序。点击必填按钮开关控制该字段是否必填，必填字段在导入模板中以红色字体显示。</w:t>
      </w:r>
    </w:p>
    <w:p w14:paraId="31CADBAE" w14:textId="2AF4A026" w:rsidR="0017197F" w:rsidRPr="00BE5218" w:rsidRDefault="0017197F" w:rsidP="00BE5218">
      <w:pPr>
        <w:rPr>
          <w:rFonts w:hint="eastAsia"/>
        </w:rPr>
      </w:pPr>
      <w:r>
        <w:rPr>
          <w:noProof/>
        </w:rPr>
        <w:lastRenderedPageBreak/>
        <w:drawing>
          <wp:inline distT="0" distB="0" distL="0" distR="0" wp14:anchorId="05B09FBC" wp14:editId="345AD0F5">
            <wp:extent cx="5274310" cy="2395220"/>
            <wp:effectExtent l="0" t="0" r="2540" b="5080"/>
            <wp:docPr id="155302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6317" name=""/>
                    <pic:cNvPicPr/>
                  </pic:nvPicPr>
                  <pic:blipFill>
                    <a:blip r:embed="rId15"/>
                    <a:stretch>
                      <a:fillRect/>
                    </a:stretch>
                  </pic:blipFill>
                  <pic:spPr>
                    <a:xfrm>
                      <a:off x="0" y="0"/>
                      <a:ext cx="5274310" cy="2395220"/>
                    </a:xfrm>
                    <a:prstGeom prst="rect">
                      <a:avLst/>
                    </a:prstGeom>
                  </pic:spPr>
                </pic:pic>
              </a:graphicData>
            </a:graphic>
          </wp:inline>
        </w:drawing>
      </w:r>
    </w:p>
    <w:p w14:paraId="1B0F21BF" w14:textId="302DECAE" w:rsidR="0017197F" w:rsidRDefault="0017197F" w:rsidP="0017197F">
      <w:pPr>
        <w:pStyle w:val="1"/>
        <w:numPr>
          <w:ilvl w:val="0"/>
          <w:numId w:val="2"/>
        </w:numPr>
      </w:pPr>
      <w:r>
        <w:rPr>
          <w:rFonts w:hint="eastAsia"/>
        </w:rPr>
        <w:t>流程管理</w:t>
      </w:r>
    </w:p>
    <w:p w14:paraId="0D215B1E" w14:textId="3BB3DD7D" w:rsidR="0017197F" w:rsidRDefault="0017197F" w:rsidP="0017197F">
      <w:r>
        <w:rPr>
          <w:rFonts w:hint="eastAsia"/>
        </w:rPr>
        <w:t>流程按照功能模块进行分组，</w:t>
      </w:r>
      <w:r w:rsidR="00964B3D">
        <w:rPr>
          <w:rFonts w:hint="eastAsia"/>
        </w:rPr>
        <w:t>以仪表设备检定计划流程为例，点击设计按钮，进入流程设计页面。</w:t>
      </w:r>
    </w:p>
    <w:p w14:paraId="32E3F0DD" w14:textId="01A9B24F" w:rsidR="00964B3D" w:rsidRDefault="00964B3D" w:rsidP="0017197F">
      <w:r>
        <w:rPr>
          <w:noProof/>
        </w:rPr>
        <w:drawing>
          <wp:inline distT="0" distB="0" distL="0" distR="0" wp14:anchorId="662A2C88" wp14:editId="3FAC250C">
            <wp:extent cx="5274310" cy="2395220"/>
            <wp:effectExtent l="0" t="0" r="2540" b="5080"/>
            <wp:docPr id="18786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9830" name=""/>
                    <pic:cNvPicPr/>
                  </pic:nvPicPr>
                  <pic:blipFill>
                    <a:blip r:embed="rId16"/>
                    <a:stretch>
                      <a:fillRect/>
                    </a:stretch>
                  </pic:blipFill>
                  <pic:spPr>
                    <a:xfrm>
                      <a:off x="0" y="0"/>
                      <a:ext cx="5274310" cy="2395220"/>
                    </a:xfrm>
                    <a:prstGeom prst="rect">
                      <a:avLst/>
                    </a:prstGeom>
                  </pic:spPr>
                </pic:pic>
              </a:graphicData>
            </a:graphic>
          </wp:inline>
        </w:drawing>
      </w:r>
    </w:p>
    <w:p w14:paraId="4B655E22" w14:textId="3DCBAD17" w:rsidR="00964B3D" w:rsidRDefault="00964B3D" w:rsidP="0017197F">
      <w:r>
        <w:rPr>
          <w:rFonts w:hint="eastAsia"/>
        </w:rPr>
        <w:t>点击运行部经理审批节点，页面右侧配置栏展示该审批节点的配置信息，点击添加按钮，可以为该审批节点添加审批用户。</w:t>
      </w:r>
    </w:p>
    <w:p w14:paraId="50819121" w14:textId="3A873392" w:rsidR="00964B3D" w:rsidRDefault="00964B3D" w:rsidP="0017197F">
      <w:r>
        <w:rPr>
          <w:noProof/>
        </w:rPr>
        <w:lastRenderedPageBreak/>
        <w:drawing>
          <wp:inline distT="0" distB="0" distL="0" distR="0" wp14:anchorId="6FD24399" wp14:editId="48CAF7A5">
            <wp:extent cx="5274310" cy="2395220"/>
            <wp:effectExtent l="0" t="0" r="2540" b="5080"/>
            <wp:docPr id="146862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506" name=""/>
                    <pic:cNvPicPr/>
                  </pic:nvPicPr>
                  <pic:blipFill>
                    <a:blip r:embed="rId17"/>
                    <a:stretch>
                      <a:fillRect/>
                    </a:stretch>
                  </pic:blipFill>
                  <pic:spPr>
                    <a:xfrm>
                      <a:off x="0" y="0"/>
                      <a:ext cx="5274310" cy="2395220"/>
                    </a:xfrm>
                    <a:prstGeom prst="rect">
                      <a:avLst/>
                    </a:prstGeom>
                  </pic:spPr>
                </pic:pic>
              </a:graphicData>
            </a:graphic>
          </wp:inline>
        </w:drawing>
      </w:r>
    </w:p>
    <w:p w14:paraId="54B61C30" w14:textId="56458C10" w:rsidR="00964B3D" w:rsidRDefault="00964B3D" w:rsidP="0017197F">
      <w:r>
        <w:rPr>
          <w:rFonts w:hint="eastAsia"/>
        </w:rPr>
        <w:t>审批用户可以有6种添加方式，第一种是通过组织进行选择，例如选择运行一部，则代表所有属于运行一部的用户都有权限进行审批；第二种是通过角色进行选择，例如选择仪表工程师，则系统内所有属于仪表工程师角色的用户都有权限进行审批；第三种通过职位进行选择，效果与通过角色选择类似；第四种选择固定人员，指定某人或某几个人作为该节点的审批人员；第五种通过选择申请信息内的某个人来作为审批人员（目前系统内暂时没有此</w:t>
      </w:r>
      <w:r w:rsidR="00BD1494">
        <w:rPr>
          <w:rFonts w:hint="eastAsia"/>
        </w:rPr>
        <w:t>类型的流程</w:t>
      </w:r>
      <w:r>
        <w:rPr>
          <w:rFonts w:hint="eastAsia"/>
        </w:rPr>
        <w:t>）</w:t>
      </w:r>
      <w:r w:rsidR="00BD1494">
        <w:rPr>
          <w:rFonts w:hint="eastAsia"/>
        </w:rPr>
        <w:t>；第六种则是关联推导出对应的审批人，例如流程发起人对应部门的部门经理；</w:t>
      </w:r>
    </w:p>
    <w:p w14:paraId="3DFA9094" w14:textId="402A7F73" w:rsidR="00BD1494" w:rsidRDefault="00BD1494" w:rsidP="0017197F">
      <w:r>
        <w:rPr>
          <w:noProof/>
        </w:rPr>
        <w:drawing>
          <wp:inline distT="0" distB="0" distL="0" distR="0" wp14:anchorId="39683193" wp14:editId="67194878">
            <wp:extent cx="5274310" cy="2395220"/>
            <wp:effectExtent l="0" t="0" r="2540" b="5080"/>
            <wp:docPr id="98059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93568" name=""/>
                    <pic:cNvPicPr/>
                  </pic:nvPicPr>
                  <pic:blipFill>
                    <a:blip r:embed="rId18"/>
                    <a:stretch>
                      <a:fillRect/>
                    </a:stretch>
                  </pic:blipFill>
                  <pic:spPr>
                    <a:xfrm>
                      <a:off x="0" y="0"/>
                      <a:ext cx="5274310" cy="2395220"/>
                    </a:xfrm>
                    <a:prstGeom prst="rect">
                      <a:avLst/>
                    </a:prstGeom>
                  </pic:spPr>
                </pic:pic>
              </a:graphicData>
            </a:graphic>
          </wp:inline>
        </w:drawing>
      </w:r>
    </w:p>
    <w:p w14:paraId="63935C13" w14:textId="5C232C7C" w:rsidR="00BD1494" w:rsidRDefault="00BD1494" w:rsidP="0017197F">
      <w:r>
        <w:rPr>
          <w:rFonts w:hint="eastAsia"/>
        </w:rPr>
        <w:t>若要删除现有的审批人，仅需将鼠标移至对应人员，系统会浮现出删除按钮，点击删除即可</w:t>
      </w:r>
    </w:p>
    <w:p w14:paraId="43A29127" w14:textId="05FF6147" w:rsidR="00BD1494" w:rsidRDefault="00BD1494" w:rsidP="0017197F">
      <w:r>
        <w:rPr>
          <w:noProof/>
        </w:rPr>
        <w:lastRenderedPageBreak/>
        <w:drawing>
          <wp:inline distT="0" distB="0" distL="0" distR="0" wp14:anchorId="3143965E" wp14:editId="1F45F136">
            <wp:extent cx="5274310" cy="2395220"/>
            <wp:effectExtent l="0" t="0" r="2540" b="5080"/>
            <wp:docPr id="1362587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7889" name=""/>
                    <pic:cNvPicPr/>
                  </pic:nvPicPr>
                  <pic:blipFill>
                    <a:blip r:embed="rId19"/>
                    <a:stretch>
                      <a:fillRect/>
                    </a:stretch>
                  </pic:blipFill>
                  <pic:spPr>
                    <a:xfrm>
                      <a:off x="0" y="0"/>
                      <a:ext cx="5274310" cy="2395220"/>
                    </a:xfrm>
                    <a:prstGeom prst="rect">
                      <a:avLst/>
                    </a:prstGeom>
                  </pic:spPr>
                </pic:pic>
              </a:graphicData>
            </a:graphic>
          </wp:inline>
        </w:drawing>
      </w:r>
    </w:p>
    <w:p w14:paraId="09E787C1" w14:textId="700C3B95" w:rsidR="00BD1494" w:rsidRDefault="00BD1494" w:rsidP="0017197F">
      <w:r>
        <w:rPr>
          <w:rFonts w:hint="eastAsia"/>
        </w:rPr>
        <w:t>点击对应节点右上角的。。。按钮，可以编辑该节点的名称，也可以添加说明信息，同时还可以删除该节点（使用中的流程版本无法删除）</w:t>
      </w:r>
    </w:p>
    <w:p w14:paraId="3C036074" w14:textId="7CFCCC6B" w:rsidR="00BD1494" w:rsidRDefault="00BD1494" w:rsidP="0017197F">
      <w:r>
        <w:rPr>
          <w:noProof/>
        </w:rPr>
        <w:drawing>
          <wp:inline distT="0" distB="0" distL="0" distR="0" wp14:anchorId="093B1B56" wp14:editId="15E4F333">
            <wp:extent cx="5274310" cy="2395220"/>
            <wp:effectExtent l="0" t="0" r="2540" b="5080"/>
            <wp:docPr id="154074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0873" name=""/>
                    <pic:cNvPicPr/>
                  </pic:nvPicPr>
                  <pic:blipFill>
                    <a:blip r:embed="rId20"/>
                    <a:stretch>
                      <a:fillRect/>
                    </a:stretch>
                  </pic:blipFill>
                  <pic:spPr>
                    <a:xfrm>
                      <a:off x="0" y="0"/>
                      <a:ext cx="5274310" cy="2395220"/>
                    </a:xfrm>
                    <a:prstGeom prst="rect">
                      <a:avLst/>
                    </a:prstGeom>
                  </pic:spPr>
                </pic:pic>
              </a:graphicData>
            </a:graphic>
          </wp:inline>
        </w:drawing>
      </w:r>
    </w:p>
    <w:p w14:paraId="7CA7AFA7" w14:textId="518B3259" w:rsidR="00BD1494" w:rsidRDefault="00BD1494" w:rsidP="0017197F">
      <w:r>
        <w:rPr>
          <w:rFonts w:hint="eastAsia"/>
        </w:rPr>
        <w:t>使用中的版本由于无法添加、删除审批节点，所以要对流程进行调整，则需将现有版本的流程复制一个版本出来，点击页面右上角的版本按钮，弹出版本列表，同时显示版本状态和操作按钮，点击复制按钮，即可复制出一个状态为设计中的流程版本，点击切换至该版本后，方可对流程审批节点进行新增和删除操作。</w:t>
      </w:r>
    </w:p>
    <w:p w14:paraId="70A2E7DE" w14:textId="16BE96AC" w:rsidR="00BD1494" w:rsidRDefault="00BD1494" w:rsidP="0017197F">
      <w:r>
        <w:rPr>
          <w:noProof/>
        </w:rPr>
        <w:drawing>
          <wp:inline distT="0" distB="0" distL="0" distR="0" wp14:anchorId="28A704D9" wp14:editId="151F1D9C">
            <wp:extent cx="5274310" cy="2395220"/>
            <wp:effectExtent l="0" t="0" r="2540" b="5080"/>
            <wp:docPr id="1983920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0510" name=""/>
                    <pic:cNvPicPr/>
                  </pic:nvPicPr>
                  <pic:blipFill>
                    <a:blip r:embed="rId21"/>
                    <a:stretch>
                      <a:fillRect/>
                    </a:stretch>
                  </pic:blipFill>
                  <pic:spPr>
                    <a:xfrm>
                      <a:off x="0" y="0"/>
                      <a:ext cx="5274310" cy="2395220"/>
                    </a:xfrm>
                    <a:prstGeom prst="rect">
                      <a:avLst/>
                    </a:prstGeom>
                  </pic:spPr>
                </pic:pic>
              </a:graphicData>
            </a:graphic>
          </wp:inline>
        </w:drawing>
      </w:r>
    </w:p>
    <w:p w14:paraId="06B6E18B" w14:textId="39F7E97F" w:rsidR="00BD1494" w:rsidRDefault="00BD1494" w:rsidP="0017197F">
      <w:r>
        <w:rPr>
          <w:rFonts w:hint="eastAsia"/>
        </w:rPr>
        <w:lastRenderedPageBreak/>
        <w:t>点击</w:t>
      </w:r>
      <w:r w:rsidR="002B498C">
        <w:rPr>
          <w:rFonts w:hint="eastAsia"/>
        </w:rPr>
        <w:t>添加按钮，系统在页面左侧弹出组件选择列表，点击审批组件，即可在当前版本内新增一个审批节点，审批节点新增成功后，选中该节点，添加审批人员，修改审批节点名称，点击页面右下角的保存按钮即可。</w:t>
      </w:r>
    </w:p>
    <w:p w14:paraId="100F1691" w14:textId="15C8216A" w:rsidR="002B498C" w:rsidRDefault="002B498C" w:rsidP="0017197F">
      <w:r>
        <w:rPr>
          <w:noProof/>
        </w:rPr>
        <w:drawing>
          <wp:inline distT="0" distB="0" distL="0" distR="0" wp14:anchorId="39B6A75D" wp14:editId="2CC8ABDD">
            <wp:extent cx="5274310" cy="2395220"/>
            <wp:effectExtent l="0" t="0" r="2540" b="5080"/>
            <wp:docPr id="1994996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96028" name=""/>
                    <pic:cNvPicPr/>
                  </pic:nvPicPr>
                  <pic:blipFill>
                    <a:blip r:embed="rId22"/>
                    <a:stretch>
                      <a:fillRect/>
                    </a:stretch>
                  </pic:blipFill>
                  <pic:spPr>
                    <a:xfrm>
                      <a:off x="0" y="0"/>
                      <a:ext cx="5274310" cy="2395220"/>
                    </a:xfrm>
                    <a:prstGeom prst="rect">
                      <a:avLst/>
                    </a:prstGeom>
                  </pic:spPr>
                </pic:pic>
              </a:graphicData>
            </a:graphic>
          </wp:inline>
        </w:drawing>
      </w:r>
    </w:p>
    <w:p w14:paraId="2E06AA7A" w14:textId="6FC3533E" w:rsidR="002B498C" w:rsidRDefault="002B498C" w:rsidP="0017197F">
      <w:r>
        <w:rPr>
          <w:rFonts w:hint="eastAsia"/>
        </w:rPr>
        <w:t>待所有流程审批节点均调整完毕后，点击页面右上角的发布按钮，进行发布确认，发布成功后，后续此业务创建的流程审批便按调整后的流程执行。</w:t>
      </w:r>
    </w:p>
    <w:p w14:paraId="2253E4BB" w14:textId="476BB913" w:rsidR="002B498C" w:rsidRPr="0017197F" w:rsidRDefault="002B498C" w:rsidP="0017197F">
      <w:pPr>
        <w:rPr>
          <w:rFonts w:hint="eastAsia"/>
        </w:rPr>
      </w:pPr>
      <w:r>
        <w:rPr>
          <w:noProof/>
        </w:rPr>
        <w:drawing>
          <wp:inline distT="0" distB="0" distL="0" distR="0" wp14:anchorId="0AA7F5C2" wp14:editId="24495D0B">
            <wp:extent cx="5274310" cy="2395220"/>
            <wp:effectExtent l="0" t="0" r="2540" b="5080"/>
            <wp:docPr id="1364483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3262" name=""/>
                    <pic:cNvPicPr/>
                  </pic:nvPicPr>
                  <pic:blipFill>
                    <a:blip r:embed="rId23"/>
                    <a:stretch>
                      <a:fillRect/>
                    </a:stretch>
                  </pic:blipFill>
                  <pic:spPr>
                    <a:xfrm>
                      <a:off x="0" y="0"/>
                      <a:ext cx="5274310" cy="2395220"/>
                    </a:xfrm>
                    <a:prstGeom prst="rect">
                      <a:avLst/>
                    </a:prstGeom>
                  </pic:spPr>
                </pic:pic>
              </a:graphicData>
            </a:graphic>
          </wp:inline>
        </w:drawing>
      </w:r>
    </w:p>
    <w:p w14:paraId="6B5F6499" w14:textId="01893E35" w:rsidR="007F0FE5" w:rsidRDefault="007F0FE5" w:rsidP="007F0FE5">
      <w:pPr>
        <w:pStyle w:val="1"/>
        <w:numPr>
          <w:ilvl w:val="0"/>
          <w:numId w:val="2"/>
        </w:numPr>
      </w:pPr>
      <w:r>
        <w:rPr>
          <w:rFonts w:hint="eastAsia"/>
        </w:rPr>
        <w:t>组织管理</w:t>
      </w:r>
    </w:p>
    <w:p w14:paraId="4926B506" w14:textId="34A541AC" w:rsidR="007F0FE5" w:rsidRDefault="007F0FE5" w:rsidP="007F0FE5">
      <w:r>
        <w:rPr>
          <w:rFonts w:hint="eastAsia"/>
        </w:rPr>
        <w:t>使用超管账号登陆系统，在管理员模块下找到组织管理菜单并打开，页面显示组织列表树，如涉及到部门调整，展开组织树，找到对应的节点，点击编辑按钮，</w:t>
      </w:r>
      <w:r w:rsidR="00EC2F98">
        <w:rPr>
          <w:rFonts w:hint="eastAsia"/>
        </w:rPr>
        <w:t>修改当前组织的上级组织、管理人员，组织编码等信息后，点击保存即可。</w:t>
      </w:r>
    </w:p>
    <w:p w14:paraId="076DE40C" w14:textId="1818CED5" w:rsidR="00EC2F98" w:rsidRDefault="00EC2F98" w:rsidP="007F0FE5">
      <w:r>
        <w:rPr>
          <w:noProof/>
        </w:rPr>
        <w:lastRenderedPageBreak/>
        <w:drawing>
          <wp:inline distT="0" distB="0" distL="0" distR="0" wp14:anchorId="0AC37B01" wp14:editId="50C916A6">
            <wp:extent cx="5274310" cy="2395220"/>
            <wp:effectExtent l="0" t="0" r="2540" b="5080"/>
            <wp:docPr id="117948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83332" name=""/>
                    <pic:cNvPicPr/>
                  </pic:nvPicPr>
                  <pic:blipFill>
                    <a:blip r:embed="rId24"/>
                    <a:stretch>
                      <a:fillRect/>
                    </a:stretch>
                  </pic:blipFill>
                  <pic:spPr>
                    <a:xfrm>
                      <a:off x="0" y="0"/>
                      <a:ext cx="5274310" cy="2395220"/>
                    </a:xfrm>
                    <a:prstGeom prst="rect">
                      <a:avLst/>
                    </a:prstGeom>
                  </pic:spPr>
                </pic:pic>
              </a:graphicData>
            </a:graphic>
          </wp:inline>
        </w:drawing>
      </w:r>
    </w:p>
    <w:p w14:paraId="611B373D" w14:textId="76820195" w:rsidR="00EC2F98" w:rsidRDefault="00EC2F98" w:rsidP="007F0FE5">
      <w:r>
        <w:rPr>
          <w:noProof/>
        </w:rPr>
        <w:drawing>
          <wp:inline distT="0" distB="0" distL="0" distR="0" wp14:anchorId="7483ACE8" wp14:editId="6DC9CEEB">
            <wp:extent cx="5274310" cy="2395220"/>
            <wp:effectExtent l="0" t="0" r="2540" b="5080"/>
            <wp:docPr id="2001546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46347" name=""/>
                    <pic:cNvPicPr/>
                  </pic:nvPicPr>
                  <pic:blipFill>
                    <a:blip r:embed="rId25"/>
                    <a:stretch>
                      <a:fillRect/>
                    </a:stretch>
                  </pic:blipFill>
                  <pic:spPr>
                    <a:xfrm>
                      <a:off x="0" y="0"/>
                      <a:ext cx="5274310" cy="2395220"/>
                    </a:xfrm>
                    <a:prstGeom prst="rect">
                      <a:avLst/>
                    </a:prstGeom>
                  </pic:spPr>
                </pic:pic>
              </a:graphicData>
            </a:graphic>
          </wp:inline>
        </w:drawing>
      </w:r>
    </w:p>
    <w:p w14:paraId="02F29944" w14:textId="581F0F8F" w:rsidR="00EC2F98" w:rsidRPr="007F0FE5" w:rsidRDefault="00EC2F98" w:rsidP="007F0FE5">
      <w:pPr>
        <w:rPr>
          <w:rFonts w:hint="eastAsia"/>
        </w:rPr>
      </w:pPr>
      <w:r>
        <w:rPr>
          <w:rFonts w:hint="eastAsia"/>
        </w:rPr>
        <w:t>新增组织操作同编辑，点击新增组织按钮，系统弹出组织新增页面，填写组织名称、组织编码、上级组织和管理人员后点击保存即可。</w:t>
      </w:r>
    </w:p>
    <w:sectPr w:rsidR="00EC2F98" w:rsidRPr="007F0F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B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5DD635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231385944">
    <w:abstractNumId w:val="0"/>
  </w:num>
  <w:num w:numId="2" w16cid:durableId="1324120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03F"/>
    <w:rsid w:val="00077850"/>
    <w:rsid w:val="0017197F"/>
    <w:rsid w:val="002B498C"/>
    <w:rsid w:val="002E7D45"/>
    <w:rsid w:val="00360162"/>
    <w:rsid w:val="006B38DD"/>
    <w:rsid w:val="0072403F"/>
    <w:rsid w:val="007E71D2"/>
    <w:rsid w:val="007F0FE5"/>
    <w:rsid w:val="00964B3D"/>
    <w:rsid w:val="009951D9"/>
    <w:rsid w:val="00BD1494"/>
    <w:rsid w:val="00BE5218"/>
    <w:rsid w:val="00EC2F98"/>
    <w:rsid w:val="00FD3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2297E"/>
  <w15:chartTrackingRefBased/>
  <w15:docId w15:val="{C7F678D1-4017-4FAE-9093-BEDF0B1B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5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951D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951D9"/>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9951D9"/>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9951D9"/>
    <w:rPr>
      <w:b/>
      <w:bCs/>
      <w:kern w:val="28"/>
      <w:sz w:val="32"/>
      <w:szCs w:val="32"/>
    </w:rPr>
  </w:style>
  <w:style w:type="character" w:customStyle="1" w:styleId="10">
    <w:name w:val="标题 1 字符"/>
    <w:basedOn w:val="a0"/>
    <w:link w:val="1"/>
    <w:uiPriority w:val="9"/>
    <w:rsid w:val="009951D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367</Words>
  <Characters>2096</Characters>
  <Application>Microsoft Office Word</Application>
  <DocSecurity>0</DocSecurity>
  <Lines>17</Lines>
  <Paragraphs>4</Paragraphs>
  <ScaleCrop>false</ScaleCrop>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圣洁</dc:creator>
  <cp:keywords/>
  <dc:description/>
  <cp:lastModifiedBy>夏 圣洁</cp:lastModifiedBy>
  <cp:revision>5</cp:revision>
  <dcterms:created xsi:type="dcterms:W3CDTF">2023-08-17T05:58:00Z</dcterms:created>
  <dcterms:modified xsi:type="dcterms:W3CDTF">2023-08-17T08:44:00Z</dcterms:modified>
</cp:coreProperties>
</file>