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EA" w:rsidRDefault="00185FEA" w:rsidP="00185FEA">
      <w:pPr>
        <w:spacing w:before="91" w:after="0" w:line="221" w:lineRule="exact"/>
        <w:ind w:left="2492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FWMKIL+å®ä½"/>
          <w:color w:val="000000"/>
          <w:spacing w:val="11"/>
          <w:sz w:val="21"/>
          <w:lang w:eastAsia="zh-CN"/>
        </w:rPr>
        <w:t>Maven</w:t>
      </w:r>
      <w:r>
        <w:rPr>
          <w:rFonts w:ascii="ULCOHB+å®ä½" w:hAnsi="ULCOHB+å®ä½" w:cs="ULCOHB+å®ä½"/>
          <w:color w:val="000000"/>
          <w:sz w:val="21"/>
          <w:lang w:eastAsia="zh-CN"/>
        </w:rPr>
        <w:t>私有库和本地库的安装与配置</w:t>
      </w:r>
    </w:p>
    <w:p w:rsidR="00185FEA" w:rsidRDefault="00185FEA" w:rsidP="00185FEA">
      <w:pPr>
        <w:spacing w:before="91" w:after="0" w:line="221" w:lineRule="exact"/>
        <w:ind w:left="2989"/>
        <w:jc w:val="left"/>
        <w:rPr>
          <w:rFonts w:ascii="FWMKIL+å®ä½"/>
          <w:color w:val="000000"/>
          <w:sz w:val="21"/>
        </w:rPr>
      </w:pPr>
      <w:r>
        <w:rPr>
          <w:rFonts w:ascii="FWMKIL+å®ä½"/>
          <w:color w:val="000000"/>
          <w:sz w:val="21"/>
        </w:rPr>
        <w:t>Sonatype Nexus</w:t>
      </w:r>
      <w:r>
        <w:rPr>
          <w:rFonts w:ascii="FWMKIL+å®ä½"/>
          <w:color w:val="000000"/>
          <w:spacing w:val="3"/>
          <w:sz w:val="21"/>
        </w:rPr>
        <w:t xml:space="preserve"> </w:t>
      </w:r>
      <w:r>
        <w:rPr>
          <w:rFonts w:ascii="FWMKIL+å®ä½"/>
          <w:color w:val="000000"/>
          <w:sz w:val="21"/>
        </w:rPr>
        <w:t>+</w:t>
      </w:r>
      <w:r>
        <w:rPr>
          <w:rFonts w:ascii="FWMKIL+å®ä½"/>
          <w:color w:val="000000"/>
          <w:spacing w:val="1"/>
          <w:sz w:val="21"/>
        </w:rPr>
        <w:t xml:space="preserve"> </w:t>
      </w:r>
      <w:r>
        <w:rPr>
          <w:rFonts w:ascii="FWMKIL+å®ä½"/>
          <w:color w:val="000000"/>
          <w:sz w:val="21"/>
        </w:rPr>
        <w:t>Maven</w:t>
      </w:r>
    </w:p>
    <w:p w:rsidR="00E64DDF" w:rsidRPr="00D768F6" w:rsidRDefault="00D768F6" w:rsidP="00D768F6">
      <w:pPr>
        <w:spacing w:before="168" w:after="0" w:line="221" w:lineRule="exact"/>
        <w:jc w:val="left"/>
        <w:rPr>
          <w:rFonts w:ascii="Arial"/>
          <w:color w:val="FF0000"/>
          <w:sz w:val="2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5648" behindDoc="1" locked="0" layoutInCell="1" allowOverlap="1" wp14:anchorId="64D1634D" wp14:editId="4FDB7F87">
            <wp:simplePos x="0" y="0"/>
            <wp:positionH relativeFrom="page">
              <wp:posOffset>1497842</wp:posOffset>
            </wp:positionH>
            <wp:positionV relativeFrom="page">
              <wp:posOffset>1160723</wp:posOffset>
            </wp:positionV>
            <wp:extent cx="4163695" cy="3070860"/>
            <wp:effectExtent l="0" t="0" r="8255" b="0"/>
            <wp:wrapNone/>
            <wp:docPr id="17" name="图片 17" descr="ooxWord://word/media/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4" descr="ooxWord://word/media/image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307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DF">
        <w:rPr>
          <w:noProof/>
          <w:lang w:val="en-US" w:eastAsia="zh-CN"/>
        </w:rPr>
        <w:drawing>
          <wp:anchor distT="0" distB="0" distL="114300" distR="114300" simplePos="0" relativeHeight="251676672" behindDoc="1" locked="0" layoutInCell="1" allowOverlap="1" wp14:anchorId="6B45277D" wp14:editId="5708CD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0" t="0" r="0" b="0"/>
            <wp:wrapNone/>
            <wp:docPr id="18" name="图片 18" descr="ooxWord://word/media/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3" descr="ooxWord://word/media/image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DF">
        <w:rPr>
          <w:rFonts w:ascii="Arial"/>
          <w:color w:val="FF0000"/>
          <w:sz w:val="2"/>
        </w:rPr>
        <w:br w:type="page"/>
      </w:r>
      <w:r w:rsidR="00E64DDF">
        <w:rPr>
          <w:noProof/>
          <w:lang w:val="en-US" w:eastAsia="zh-CN"/>
        </w:rPr>
        <w:lastRenderedPageBreak/>
        <w:drawing>
          <wp:anchor distT="0" distB="0" distL="114300" distR="114300" simplePos="0" relativeHeight="251673600" behindDoc="1" locked="0" layoutInCell="1" allowOverlap="1" wp14:anchorId="5D48E177" wp14:editId="4FFE87CB">
            <wp:simplePos x="0" y="0"/>
            <wp:positionH relativeFrom="page">
              <wp:posOffset>1143000</wp:posOffset>
            </wp:positionH>
            <wp:positionV relativeFrom="page">
              <wp:posOffset>1152525</wp:posOffset>
            </wp:positionV>
            <wp:extent cx="4149725" cy="3060065"/>
            <wp:effectExtent l="0" t="0" r="3175" b="6985"/>
            <wp:wrapNone/>
            <wp:docPr id="15" name="图片 15" descr="ooxWord://word/media/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6" descr="ooxWord://word/media/image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306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WMKIL+å®ä½"/>
          <w:color w:val="000000"/>
          <w:sz w:val="21"/>
        </w:rPr>
        <w:t>1</w:t>
      </w:r>
      <w:r w:rsidR="00E64DDF">
        <w:rPr>
          <w:rFonts w:ascii="ULCOHB+å®ä½" w:hAnsi="ULCOHB+å®ä½" w:cs="ULCOHB+å®ä½"/>
          <w:color w:val="000000"/>
          <w:spacing w:val="-1"/>
          <w:sz w:val="21"/>
        </w:rPr>
        <w:t>、登录，默认用户名</w:t>
      </w:r>
      <w:r w:rsidR="00E64DDF">
        <w:rPr>
          <w:rFonts w:ascii="Times New Roman"/>
          <w:color w:val="000000"/>
          <w:spacing w:val="1"/>
          <w:sz w:val="21"/>
        </w:rPr>
        <w:t xml:space="preserve"> </w:t>
      </w:r>
      <w:r w:rsidR="00E64DDF">
        <w:rPr>
          <w:rFonts w:ascii="FWMKIL+å®ä½"/>
          <w:color w:val="FF0000"/>
          <w:spacing w:val="-1"/>
          <w:sz w:val="21"/>
        </w:rPr>
        <w:t>admin</w:t>
      </w:r>
      <w:r w:rsidR="00E64DDF">
        <w:rPr>
          <w:rFonts w:ascii="FWMKIL+å®ä½"/>
          <w:color w:val="000000"/>
          <w:sz w:val="21"/>
        </w:rPr>
        <w:t>,</w:t>
      </w:r>
      <w:r w:rsidR="00E64DDF">
        <w:rPr>
          <w:rFonts w:ascii="ULCOHB+å®ä½" w:hAnsi="ULCOHB+å®ä½" w:cs="ULCOHB+å®ä½"/>
          <w:color w:val="000000"/>
          <w:spacing w:val="-2"/>
          <w:sz w:val="21"/>
        </w:rPr>
        <w:t>默认密码</w:t>
      </w:r>
      <w:r w:rsidR="00E64DDF">
        <w:rPr>
          <w:rFonts w:ascii="Times New Roman"/>
          <w:color w:val="000000"/>
          <w:spacing w:val="2"/>
          <w:sz w:val="21"/>
        </w:rPr>
        <w:t xml:space="preserve"> </w:t>
      </w:r>
      <w:r w:rsidR="00E64DDF">
        <w:rPr>
          <w:rFonts w:ascii="FWMKIL+å®ä½"/>
          <w:color w:val="FF0000"/>
          <w:spacing w:val="-1"/>
          <w:sz w:val="21"/>
        </w:rPr>
        <w:t>admin123</w:t>
      </w:r>
      <w:r w:rsidR="00E64DDF">
        <w:rPr>
          <w:rFonts w:ascii="FWMKIL+å®ä½"/>
          <w:color w:val="000000"/>
          <w:sz w:val="21"/>
        </w:rPr>
        <w:t>:</w:t>
      </w:r>
    </w:p>
    <w:p w:rsidR="00E64DDF" w:rsidRDefault="0091181E" w:rsidP="00E64DDF">
      <w:pPr>
        <w:spacing w:before="10700" w:after="0" w:line="221" w:lineRule="exact"/>
        <w:jc w:val="left"/>
        <w:rPr>
          <w:rFonts w:ascii="ULCOHB+å®ä½" w:hAnsi="ULCOHB+å®ä½" w:cs="ULCOHB+å®ä½"/>
          <w:color w:val="FF0000"/>
          <w:spacing w:val="-1"/>
          <w:sz w:val="21"/>
        </w:rPr>
      </w:pPr>
      <w:r>
        <w:rPr>
          <w:rFonts w:ascii="ULCOHB+å®ä½" w:hAnsi="ULCOHB+å®ä½" w:cs="ULCOHB+å®ä½"/>
          <w:noProof/>
          <w:color w:val="FF0000"/>
          <w:spacing w:val="-1"/>
          <w:sz w:val="21"/>
          <w:lang w:val="en-US"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posOffset>1125855</wp:posOffset>
            </wp:positionH>
            <wp:positionV relativeFrom="page">
              <wp:posOffset>4255998</wp:posOffset>
            </wp:positionV>
            <wp:extent cx="4166870" cy="3072130"/>
            <wp:effectExtent l="0" t="0" r="5080" b="0"/>
            <wp:wrapNone/>
            <wp:docPr id="20" name="图片 20" descr="ooxWord://word/media/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7" descr="ooxWord://word/media/image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07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DF">
        <w:rPr>
          <w:rFonts w:ascii="ULCOHB+å®ä½" w:hAnsi="ULCOHB+å®ä½" w:cs="ULCOHB+å®ä½"/>
          <w:color w:val="FF0000"/>
          <w:spacing w:val="-1"/>
          <w:sz w:val="21"/>
        </w:rPr>
        <w:t>到此，</w:t>
      </w:r>
      <w:r w:rsidR="00E64DDF">
        <w:rPr>
          <w:rFonts w:ascii="FWMKIL+å®ä½"/>
          <w:color w:val="FF0000"/>
          <w:spacing w:val="10"/>
          <w:sz w:val="21"/>
        </w:rPr>
        <w:t>Nexus</w:t>
      </w:r>
      <w:r w:rsidR="00E64DDF">
        <w:rPr>
          <w:rFonts w:ascii="ULCOHB+å®ä½" w:hAnsi="ULCOHB+å®ä½" w:cs="ULCOHB+å®ä½"/>
          <w:color w:val="FF0000"/>
          <w:spacing w:val="-1"/>
          <w:sz w:val="21"/>
        </w:rPr>
        <w:t>已安装完成，接下来是</w:t>
      </w:r>
      <w:r w:rsidR="00E64DDF">
        <w:rPr>
          <w:rFonts w:ascii="Times New Roman"/>
          <w:color w:val="FF0000"/>
          <w:spacing w:val="1"/>
          <w:sz w:val="21"/>
        </w:rPr>
        <w:t xml:space="preserve"> </w:t>
      </w:r>
      <w:r w:rsidR="00E64DDF">
        <w:rPr>
          <w:rFonts w:ascii="FWMKIL+å®ä½"/>
          <w:color w:val="FF0000"/>
          <w:spacing w:val="10"/>
          <w:sz w:val="21"/>
        </w:rPr>
        <w:t>Nexus</w:t>
      </w:r>
      <w:r w:rsidR="00E64DDF">
        <w:rPr>
          <w:rFonts w:ascii="ULCOHB+å®ä½" w:hAnsi="ULCOHB+å®ä½" w:cs="ULCOHB+å®ä½"/>
          <w:color w:val="FF0000"/>
          <w:spacing w:val="-1"/>
          <w:sz w:val="21"/>
        </w:rPr>
        <w:t>的配置</w:t>
      </w:r>
    </w:p>
    <w:p w:rsidR="0091181E" w:rsidRDefault="0091181E" w:rsidP="00E64DDF">
      <w:pPr>
        <w:spacing w:before="10700" w:after="0" w:line="221" w:lineRule="exact"/>
        <w:jc w:val="left"/>
        <w:rPr>
          <w:rFonts w:ascii="ULCOHB+å®ä½"/>
          <w:color w:val="000000"/>
          <w:sz w:val="21"/>
        </w:rPr>
      </w:pPr>
    </w:p>
    <w:p w:rsidR="00E64DDF" w:rsidRDefault="00E64DDF" w:rsidP="00E64DD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9240F" w:rsidRDefault="00E9240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64DDF" w:rsidRPr="00E9240F" w:rsidRDefault="00E64DDF" w:rsidP="00E9240F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:rsidR="00E64DDF" w:rsidRDefault="00E64DDF" w:rsidP="00E64DDF">
      <w:pPr>
        <w:spacing w:before="168" w:after="0" w:line="221" w:lineRule="exact"/>
        <w:jc w:val="left"/>
        <w:rPr>
          <w:rFonts w:ascii="ULCOHB+å®ä½"/>
          <w:color w:val="000000"/>
          <w:sz w:val="21"/>
        </w:rPr>
      </w:pPr>
      <w:r>
        <w:rPr>
          <w:rFonts w:ascii="FWMKIL+å®ä½"/>
          <w:color w:val="000000"/>
          <w:spacing w:val="11"/>
          <w:sz w:val="21"/>
        </w:rPr>
        <w:t>Nexus</w:t>
      </w:r>
      <w:r>
        <w:rPr>
          <w:rFonts w:ascii="ULCOHB+å®ä½" w:hAnsi="ULCOHB+å®ä½" w:cs="ULCOHB+å®ä½"/>
          <w:color w:val="000000"/>
          <w:sz w:val="21"/>
        </w:rPr>
        <w:t>配置（登录后）</w:t>
      </w:r>
    </w:p>
    <w:p w:rsidR="00E64DDF" w:rsidRDefault="00E64DDF" w:rsidP="00E64DDF">
      <w:pPr>
        <w:spacing w:before="91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FWMKIL+å®ä½"/>
          <w:color w:val="000000"/>
          <w:sz w:val="21"/>
          <w:lang w:eastAsia="zh-CN"/>
        </w:rPr>
        <w:t>1</w:t>
      </w:r>
      <w:r>
        <w:rPr>
          <w:rFonts w:ascii="ULCOHB+å®ä½" w:hAnsi="ULCOHB+å®ä½" w:cs="ULCOHB+å®ä½"/>
          <w:color w:val="000000"/>
          <w:spacing w:val="-24"/>
          <w:sz w:val="21"/>
          <w:lang w:eastAsia="zh-CN"/>
        </w:rPr>
        <w:t>、菜单</w:t>
      </w:r>
      <w:r>
        <w:rPr>
          <w:rFonts w:ascii="Times New Roman"/>
          <w:color w:val="000000"/>
          <w:spacing w:val="22"/>
          <w:sz w:val="21"/>
          <w:lang w:eastAsia="zh-CN"/>
        </w:rPr>
        <w:t xml:space="preserve"> </w:t>
      </w:r>
      <w:r>
        <w:rPr>
          <w:rFonts w:ascii="FWMKIL+å®ä½"/>
          <w:color w:val="000000"/>
          <w:spacing w:val="2"/>
          <w:sz w:val="21"/>
          <w:lang w:eastAsia="zh-CN"/>
        </w:rPr>
        <w:t>Administration/Server</w:t>
      </w:r>
      <w:r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配置邮箱服务地址</w:t>
      </w:r>
      <w:r>
        <w:rPr>
          <w:rFonts w:ascii="FWMKIL+å®ä½"/>
          <w:color w:val="000000"/>
          <w:spacing w:val="-2"/>
          <w:sz w:val="21"/>
          <w:lang w:eastAsia="zh-CN"/>
        </w:rPr>
        <w:t>(</w:t>
      </w:r>
      <w:r>
        <w:rPr>
          <w:rFonts w:ascii="ULCOHB+å®ä½" w:hAnsi="ULCOHB+å®ä½" w:cs="ULCOHB+å®ä½"/>
          <w:color w:val="000000"/>
          <w:spacing w:val="-4"/>
          <w:sz w:val="21"/>
          <w:lang w:eastAsia="zh-CN"/>
        </w:rPr>
        <w:t>如果忘记密码，可以通过该邮箱找回密</w:t>
      </w:r>
    </w:p>
    <w:p w:rsidR="00E64DDF" w:rsidRDefault="00E64DDF" w:rsidP="00E64DDF">
      <w:pPr>
        <w:spacing w:before="91" w:after="0" w:line="221" w:lineRule="exact"/>
        <w:jc w:val="left"/>
        <w:rPr>
          <w:color w:val="000000"/>
          <w:sz w:val="21"/>
          <w:lang w:eastAsia="zh-CN"/>
        </w:rPr>
      </w:pPr>
      <w:r>
        <w:rPr>
          <w:rFonts w:ascii="ULCOHB+å®ä½" w:hAnsi="ULCOHB+å®ä½" w:cs="ULCOHB+å®ä½"/>
          <w:color w:val="000000"/>
          <w:sz w:val="21"/>
          <w:lang w:eastAsia="zh-CN"/>
        </w:rPr>
        <w:t>码</w:t>
      </w:r>
      <w:r>
        <w:rPr>
          <w:rFonts w:ascii="FWMKIL+å®ä½"/>
          <w:color w:val="000000"/>
          <w:sz w:val="21"/>
          <w:lang w:eastAsia="zh-CN"/>
        </w:rPr>
        <w:t>)</w:t>
      </w:r>
    </w:p>
    <w:p w:rsidR="00DF5ED4" w:rsidRPr="00DF5ED4" w:rsidRDefault="00DF5ED4" w:rsidP="00E64DDF">
      <w:pPr>
        <w:spacing w:before="91" w:after="0" w:line="221" w:lineRule="exact"/>
        <w:jc w:val="left"/>
        <w:rPr>
          <w:color w:val="000000"/>
          <w:sz w:val="21"/>
          <w:lang w:eastAsia="zh-CN"/>
        </w:rPr>
      </w:pPr>
      <w:r>
        <w:rPr>
          <w:noProof/>
          <w:color w:val="000000"/>
          <w:sz w:val="21"/>
          <w:lang w:val="en-US" w:eastAsia="zh-CN"/>
        </w:rPr>
        <w:drawing>
          <wp:anchor distT="0" distB="0" distL="114300" distR="114300" simplePos="0" relativeHeight="251678720" behindDoc="1" locked="0" layoutInCell="1" allowOverlap="1" wp14:anchorId="22A830AF" wp14:editId="29607481">
            <wp:simplePos x="0" y="0"/>
            <wp:positionH relativeFrom="page">
              <wp:posOffset>1470546</wp:posOffset>
            </wp:positionH>
            <wp:positionV relativeFrom="page">
              <wp:posOffset>2252734</wp:posOffset>
            </wp:positionV>
            <wp:extent cx="4428490" cy="3267710"/>
            <wp:effectExtent l="0" t="0" r="0" b="8890"/>
            <wp:wrapNone/>
            <wp:docPr id="21" name="图片 21" descr="ooxWord://word/media/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9" descr="ooxWord://word/media/image10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DDF" w:rsidRDefault="00E64DDF" w:rsidP="00E64DDF">
      <w:pPr>
        <w:spacing w:before="5707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给用户配置邮箱地址，方便忘记密码时找回：</w:t>
      </w:r>
    </w:p>
    <w:p w:rsidR="00E64DDF" w:rsidRDefault="00E64DDF" w:rsidP="00E64DDF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</w:p>
    <w:p w:rsidR="00E64DDF" w:rsidRDefault="00E64DDF" w:rsidP="00E64DDF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cr/>
      </w:r>
      <w:r>
        <w:rPr>
          <w:rFonts w:ascii="Arial"/>
          <w:color w:val="FF0000"/>
          <w:sz w:val="2"/>
          <w:lang w:eastAsia="zh-CN"/>
        </w:rPr>
        <w:br w:type="page"/>
      </w:r>
    </w:p>
    <w:p w:rsidR="00E64DDF" w:rsidRDefault="00E64DDF" w:rsidP="00E64DDF">
      <w:pPr>
        <w:spacing w:before="0" w:after="0" w:line="233" w:lineRule="exact"/>
        <w:ind w:left="1397"/>
        <w:jc w:val="left"/>
        <w:rPr>
          <w:rFonts w:ascii="Calibri"/>
          <w:color w:val="000000"/>
          <w:sz w:val="18"/>
          <w:lang w:eastAsia="zh-CN"/>
        </w:rPr>
      </w:pPr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1125220</wp:posOffset>
            </wp:positionH>
            <wp:positionV relativeFrom="page">
              <wp:posOffset>838835</wp:posOffset>
            </wp:positionV>
            <wp:extent cx="5311775" cy="8890"/>
            <wp:effectExtent l="0" t="0" r="0" b="0"/>
            <wp:wrapNone/>
            <wp:docPr id="10" name="图片 10" descr="ooxWord://word/media/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1" descr="ooxWord://word/media/image1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9435465</wp:posOffset>
            </wp:positionV>
            <wp:extent cx="5275580" cy="173990"/>
            <wp:effectExtent l="0" t="0" r="1270" b="0"/>
            <wp:wrapNone/>
            <wp:docPr id="9" name="图片 9" descr="ooxWord://word/media/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2" descr="ooxWord://word/media/image1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1384300</wp:posOffset>
            </wp:positionV>
            <wp:extent cx="4175760" cy="2999105"/>
            <wp:effectExtent l="0" t="0" r="0" b="0"/>
            <wp:wrapNone/>
            <wp:docPr id="8" name="图片 8" descr="ooxWord://word/media/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3" descr="ooxWord://word/media/image1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4496435</wp:posOffset>
            </wp:positionV>
            <wp:extent cx="2689860" cy="1530350"/>
            <wp:effectExtent l="0" t="0" r="0" b="0"/>
            <wp:wrapNone/>
            <wp:docPr id="7" name="图片 7" descr="ooxWord://word/media/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4" descr="ooxWord://word/media/image15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6459220</wp:posOffset>
            </wp:positionV>
            <wp:extent cx="5175250" cy="2942590"/>
            <wp:effectExtent l="0" t="0" r="6350" b="0"/>
            <wp:wrapNone/>
            <wp:docPr id="6" name="图片 6" descr="ooxWord://word/media/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5" descr="ooxWord://word/media/image16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94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DDF" w:rsidRDefault="00E64DDF" w:rsidP="00E64DDF">
      <w:pPr>
        <w:spacing w:before="481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用户修改密码</w:t>
      </w:r>
    </w:p>
    <w:p w:rsidR="00E64DDF" w:rsidRDefault="00E64DDF" w:rsidP="00E64DDF">
      <w:pPr>
        <w:spacing w:before="7892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FWMKIL+å®ä½"/>
          <w:color w:val="000000"/>
          <w:sz w:val="21"/>
          <w:lang w:eastAsia="zh-CN"/>
        </w:rPr>
        <w:t>2</w:t>
      </w:r>
      <w:r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、仓库类型</w:t>
      </w:r>
    </w:p>
    <w:p w:rsidR="008838B9" w:rsidRDefault="008838B9" w:rsidP="00E64DDF">
      <w:pPr>
        <w:spacing w:before="4740" w:after="0" w:line="267" w:lineRule="exact"/>
        <w:jc w:val="left"/>
        <w:rPr>
          <w:rFonts w:ascii="Verdana"/>
          <w:b/>
          <w:color w:val="333333"/>
          <w:spacing w:val="-1"/>
          <w:sz w:val="21"/>
          <w:lang w:eastAsia="zh-CN"/>
        </w:rPr>
      </w:pPr>
    </w:p>
    <w:p w:rsidR="00E64DDF" w:rsidRDefault="00E64DDF" w:rsidP="00E64DDF">
      <w:pPr>
        <w:spacing w:before="4740" w:after="0" w:line="267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Verdana"/>
          <w:b/>
          <w:color w:val="333333"/>
          <w:spacing w:val="-1"/>
          <w:sz w:val="21"/>
          <w:lang w:eastAsia="zh-CN"/>
        </w:rPr>
        <w:lastRenderedPageBreak/>
        <w:t>group</w:t>
      </w:r>
      <w:r>
        <w:rPr>
          <w:rFonts w:ascii="Verdana"/>
          <w:b/>
          <w:color w:val="333333"/>
          <w:spacing w:val="36"/>
          <w:sz w:val="21"/>
          <w:lang w:eastAsia="zh-CN"/>
        </w:rPr>
        <w:t xml:space="preserve"> </w:t>
      </w:r>
      <w:r>
        <w:rPr>
          <w:rFonts w:ascii="ULCOHB+å®ä½" w:hAnsi="ULCOHB+å®ä½" w:cs="ULCOHB+å®ä½"/>
          <w:color w:val="333333"/>
          <w:spacing w:val="1"/>
          <w:sz w:val="21"/>
          <w:lang w:eastAsia="zh-CN"/>
        </w:rPr>
        <w:t>仓库组：</w:t>
      </w:r>
      <w:r>
        <w:rPr>
          <w:rFonts w:ascii="Verdana"/>
          <w:color w:val="333333"/>
          <w:spacing w:val="-1"/>
          <w:sz w:val="21"/>
          <w:lang w:eastAsia="zh-CN"/>
        </w:rPr>
        <w:t>Nexus</w:t>
      </w:r>
      <w:r>
        <w:rPr>
          <w:rFonts w:ascii="Verdana"/>
          <w:color w:val="333333"/>
          <w:spacing w:val="36"/>
          <w:sz w:val="21"/>
          <w:lang w:eastAsia="zh-CN"/>
        </w:rPr>
        <w:t xml:space="preserve"> </w:t>
      </w:r>
      <w:r>
        <w:rPr>
          <w:rFonts w:ascii="ULCOHB+å®ä½" w:hAnsi="ULCOHB+å®ä½" w:cs="ULCOHB+å®ä½"/>
          <w:color w:val="333333"/>
          <w:sz w:val="21"/>
          <w:lang w:eastAsia="zh-CN"/>
        </w:rPr>
        <w:t>通过仓库组的概念统一管理多个仓库，这样我们在项目中直接请</w:t>
      </w:r>
    </w:p>
    <w:p w:rsidR="00E64DDF" w:rsidRDefault="00E64DDF" w:rsidP="00E64DDF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</w:p>
    <w:p w:rsidR="00E64DDF" w:rsidRPr="008838B9" w:rsidRDefault="00E64DDF" w:rsidP="008838B9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cr/>
      </w:r>
      <w:r>
        <w:rPr>
          <w:noProof/>
          <w:lang w:val="en-US" w:eastAsia="zh-CN"/>
        </w:rPr>
        <w:drawing>
          <wp:anchor distT="0" distB="0" distL="114300" distR="114300" simplePos="0" relativeHeight="251662336" behindDoc="1" locked="0" layoutInCell="1" allowOverlap="1" wp14:anchorId="3FD5C671" wp14:editId="072ABB04">
            <wp:simplePos x="0" y="0"/>
            <wp:positionH relativeFrom="page">
              <wp:posOffset>1143000</wp:posOffset>
            </wp:positionH>
            <wp:positionV relativeFrom="page">
              <wp:posOffset>915035</wp:posOffset>
            </wp:positionV>
            <wp:extent cx="5275580" cy="372110"/>
            <wp:effectExtent l="0" t="0" r="1270" b="8890"/>
            <wp:wrapNone/>
            <wp:docPr id="4" name="图片 4" descr="ooxWord://word/media/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7" descr="ooxWord://word/media/image18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1312" behindDoc="1" locked="0" layoutInCell="1" allowOverlap="1" wp14:anchorId="0D553364" wp14:editId="18A139E1">
            <wp:simplePos x="0" y="0"/>
            <wp:positionH relativeFrom="page">
              <wp:posOffset>1143000</wp:posOffset>
            </wp:positionH>
            <wp:positionV relativeFrom="page">
              <wp:posOffset>1113155</wp:posOffset>
            </wp:positionV>
            <wp:extent cx="5275580" cy="372110"/>
            <wp:effectExtent l="0" t="0" r="1270" b="8890"/>
            <wp:wrapNone/>
            <wp:docPr id="3" name="图片 3" descr="ooxWord://word/media/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8" descr="ooxWord://word/media/image19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0288" behindDoc="1" locked="0" layoutInCell="1" allowOverlap="1" wp14:anchorId="7C362934" wp14:editId="44D7A022">
            <wp:simplePos x="0" y="0"/>
            <wp:positionH relativeFrom="page">
              <wp:posOffset>1143000</wp:posOffset>
            </wp:positionH>
            <wp:positionV relativeFrom="page">
              <wp:posOffset>2301875</wp:posOffset>
            </wp:positionV>
            <wp:extent cx="1763395" cy="173990"/>
            <wp:effectExtent l="0" t="0" r="8255" b="0"/>
            <wp:wrapNone/>
            <wp:docPr id="2" name="图片 2" descr="ooxWord://word/media/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9" descr="ooxWord://word/media/image20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59264" behindDoc="1" locked="0" layoutInCell="1" allowOverlap="1" wp14:anchorId="1F271617" wp14:editId="39872CC0">
            <wp:simplePos x="0" y="0"/>
            <wp:positionH relativeFrom="page">
              <wp:posOffset>1143000</wp:posOffset>
            </wp:positionH>
            <wp:positionV relativeFrom="page">
              <wp:posOffset>4554220</wp:posOffset>
            </wp:positionV>
            <wp:extent cx="5274310" cy="2999105"/>
            <wp:effectExtent l="0" t="0" r="2540" b="0"/>
            <wp:wrapNone/>
            <wp:docPr id="1" name="图片 1" descr="ooxWord://word/media/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20" descr="ooxWord://word/media/image21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LCOHB+å®ä½" w:hAnsi="ULCOHB+å®ä½" w:cs="ULCOHB+å®ä½"/>
          <w:color w:val="333333"/>
          <w:spacing w:val="-1"/>
          <w:sz w:val="21"/>
          <w:lang w:eastAsia="zh-CN"/>
        </w:rPr>
        <w:t>求仓库组即可请求到仓库组管理的多个仓库；</w:t>
      </w:r>
    </w:p>
    <w:p w:rsidR="00E64DDF" w:rsidRDefault="00E64DDF" w:rsidP="00E64DDF">
      <w:pPr>
        <w:spacing w:before="60" w:after="0" w:line="267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Verdana"/>
          <w:b/>
          <w:color w:val="333333"/>
          <w:spacing w:val="-1"/>
          <w:sz w:val="21"/>
          <w:lang w:eastAsia="zh-CN"/>
        </w:rPr>
        <w:t>hosted</w:t>
      </w:r>
      <w:r>
        <w:rPr>
          <w:rFonts w:ascii="Verdana"/>
          <w:b/>
          <w:color w:val="333333"/>
          <w:spacing w:val="34"/>
          <w:sz w:val="21"/>
          <w:lang w:eastAsia="zh-CN"/>
        </w:rPr>
        <w:t xml:space="preserve"> </w:t>
      </w:r>
      <w:r>
        <w:rPr>
          <w:rFonts w:ascii="ULCOHB+å®ä½" w:hAnsi="ULCOHB+å®ä½" w:cs="ULCOHB+å®ä½"/>
          <w:color w:val="333333"/>
          <w:spacing w:val="-8"/>
          <w:sz w:val="21"/>
          <w:lang w:eastAsia="zh-CN"/>
        </w:rPr>
        <w:t>宿主仓库：主要用于发布</w:t>
      </w:r>
      <w:r>
        <w:rPr>
          <w:rFonts w:ascii="ULCOHB+å®ä½" w:hAnsi="ULCOHB+å®ä½" w:cs="ULCOHB+å®ä½"/>
          <w:color w:val="FF0000"/>
          <w:spacing w:val="-1"/>
          <w:sz w:val="21"/>
          <w:lang w:eastAsia="zh-CN"/>
        </w:rPr>
        <w:t>内部项目构件</w:t>
      </w:r>
      <w:r>
        <w:rPr>
          <w:rFonts w:ascii="ULCOHB+å®ä½" w:hAnsi="ULCOHB+å®ä½" w:cs="ULCOHB+å®ä½"/>
          <w:color w:val="333333"/>
          <w:spacing w:val="-5"/>
          <w:sz w:val="21"/>
          <w:lang w:eastAsia="zh-CN"/>
        </w:rPr>
        <w:t>或第三方的项目构件（如购买商业的构件）</w:t>
      </w:r>
    </w:p>
    <w:p w:rsidR="00E64DDF" w:rsidRDefault="00E64DDF" w:rsidP="00E64DDF">
      <w:pPr>
        <w:spacing w:before="45" w:after="0" w:line="267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ULCOHB+å®ä½" w:hAnsi="ULCOHB+å®ä½" w:cs="ULCOHB+å®ä½"/>
          <w:color w:val="333333"/>
          <w:spacing w:val="-1"/>
          <w:sz w:val="21"/>
          <w:lang w:eastAsia="zh-CN"/>
        </w:rPr>
        <w:t>以及无法从公共仓库获取的构件（如</w:t>
      </w:r>
      <w:r>
        <w:rPr>
          <w:rFonts w:ascii="Times New Roman"/>
          <w:color w:val="333333"/>
          <w:spacing w:val="52"/>
          <w:sz w:val="21"/>
          <w:lang w:eastAsia="zh-CN"/>
        </w:rPr>
        <w:t xml:space="preserve"> </w:t>
      </w:r>
      <w:r>
        <w:rPr>
          <w:rFonts w:ascii="Verdana"/>
          <w:color w:val="333333"/>
          <w:spacing w:val="-1"/>
          <w:sz w:val="21"/>
          <w:lang w:eastAsia="zh-CN"/>
        </w:rPr>
        <w:t>oracle</w:t>
      </w:r>
      <w:r>
        <w:rPr>
          <w:rFonts w:ascii="Verdana"/>
          <w:color w:val="333333"/>
          <w:spacing w:val="32"/>
          <w:sz w:val="21"/>
          <w:lang w:eastAsia="zh-CN"/>
        </w:rPr>
        <w:t xml:space="preserve"> </w:t>
      </w:r>
      <w:r>
        <w:rPr>
          <w:rFonts w:ascii="ULCOHB+å®ä½" w:hAnsi="ULCOHB+å®ä½" w:cs="ULCOHB+å®ä½"/>
          <w:color w:val="333333"/>
          <w:sz w:val="21"/>
          <w:lang w:eastAsia="zh-CN"/>
        </w:rPr>
        <w:t>的</w:t>
      </w:r>
      <w:r>
        <w:rPr>
          <w:rFonts w:ascii="Times New Roman"/>
          <w:color w:val="333333"/>
          <w:spacing w:val="51"/>
          <w:sz w:val="21"/>
          <w:lang w:eastAsia="zh-CN"/>
        </w:rPr>
        <w:t xml:space="preserve"> </w:t>
      </w:r>
      <w:r>
        <w:rPr>
          <w:rFonts w:ascii="Verdana"/>
          <w:color w:val="333333"/>
          <w:spacing w:val="-1"/>
          <w:sz w:val="21"/>
          <w:lang w:eastAsia="zh-CN"/>
        </w:rPr>
        <w:t>JDBC</w:t>
      </w:r>
      <w:r>
        <w:rPr>
          <w:rFonts w:ascii="Verdana"/>
          <w:color w:val="333333"/>
          <w:spacing w:val="31"/>
          <w:sz w:val="21"/>
          <w:lang w:eastAsia="zh-CN"/>
        </w:rPr>
        <w:t xml:space="preserve"> </w:t>
      </w:r>
      <w:r>
        <w:rPr>
          <w:rFonts w:ascii="ULCOHB+å®ä½" w:hAnsi="ULCOHB+å®ä½" w:cs="ULCOHB+å®ä½"/>
          <w:color w:val="333333"/>
          <w:spacing w:val="-1"/>
          <w:sz w:val="21"/>
          <w:lang w:eastAsia="zh-CN"/>
        </w:rPr>
        <w:t>驱动）</w:t>
      </w:r>
    </w:p>
    <w:p w:rsidR="00E64DDF" w:rsidRDefault="00E64DDF" w:rsidP="00E64DDF">
      <w:pPr>
        <w:spacing w:before="76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FWMKIL+å®ä½"/>
          <w:color w:val="000000"/>
          <w:sz w:val="21"/>
          <w:lang w:eastAsia="zh-CN"/>
        </w:rPr>
        <w:t>proxy</w:t>
      </w:r>
      <w:r>
        <w:rPr>
          <w:rFonts w:ascii="FWMKIL+å®ä½"/>
          <w:color w:val="000000"/>
          <w:spacing w:val="1"/>
          <w:sz w:val="21"/>
          <w:lang w:eastAsia="zh-CN"/>
        </w:rPr>
        <w:t xml:space="preserve"> </w:t>
      </w:r>
      <w:r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代理仓库：代理公共的远程仓库；</w:t>
      </w:r>
    </w:p>
    <w:p w:rsidR="00E64DDF" w:rsidRDefault="00E64DDF" w:rsidP="00E64DDF">
      <w:pPr>
        <w:spacing w:before="91" w:after="0" w:line="221" w:lineRule="exact"/>
        <w:jc w:val="left"/>
        <w:rPr>
          <w:rFonts w:ascii="ULCOHB+å®ä½"/>
          <w:color w:val="000000"/>
          <w:sz w:val="21"/>
        </w:rPr>
      </w:pPr>
      <w:r>
        <w:rPr>
          <w:rFonts w:ascii="FWMKIL+å®ä½"/>
          <w:color w:val="000000"/>
          <w:sz w:val="21"/>
        </w:rPr>
        <w:t xml:space="preserve">virtual </w:t>
      </w:r>
      <w:r>
        <w:rPr>
          <w:rFonts w:ascii="ULCOHB+å®ä½" w:hAnsi="ULCOHB+å®ä½" w:cs="ULCOHB+å®ä½"/>
          <w:color w:val="000000"/>
          <w:spacing w:val="-1"/>
          <w:sz w:val="21"/>
        </w:rPr>
        <w:t>虚拟仓库：用于适配</w:t>
      </w:r>
      <w:r>
        <w:rPr>
          <w:rFonts w:ascii="Times New Roman"/>
          <w:color w:val="000000"/>
          <w:spacing w:val="54"/>
          <w:sz w:val="21"/>
        </w:rPr>
        <w:t xml:space="preserve"> </w:t>
      </w:r>
      <w:r>
        <w:rPr>
          <w:rFonts w:ascii="FWMKIL+å®ä½"/>
          <w:color w:val="000000"/>
          <w:spacing w:val="-1"/>
          <w:sz w:val="21"/>
        </w:rPr>
        <w:t xml:space="preserve">Maven </w:t>
      </w:r>
      <w:r>
        <w:rPr>
          <w:rFonts w:ascii="FWMKIL+å®ä½"/>
          <w:color w:val="000000"/>
          <w:sz w:val="21"/>
        </w:rPr>
        <w:t>1</w:t>
      </w:r>
      <w:r>
        <w:rPr>
          <w:rFonts w:ascii="ULCOHB+å®ä½" w:hAnsi="ULCOHB+å®ä½" w:cs="ULCOHB+å®ä½"/>
          <w:color w:val="000000"/>
          <w:sz w:val="21"/>
        </w:rPr>
        <w:t>；</w:t>
      </w:r>
    </w:p>
    <w:p w:rsidR="00E64DDF" w:rsidRDefault="00E64DDF" w:rsidP="00E64DDF">
      <w:pPr>
        <w:spacing w:before="91" w:after="0" w:line="221" w:lineRule="exact"/>
        <w:jc w:val="left"/>
        <w:rPr>
          <w:rFonts w:ascii="FWMKIL+å®ä½"/>
          <w:color w:val="000000"/>
          <w:sz w:val="21"/>
        </w:rPr>
      </w:pPr>
      <w:r>
        <w:rPr>
          <w:rFonts w:ascii="ULCOHB+å®ä½" w:hAnsi="ULCOHB+å®ä½" w:cs="ULCOHB+å®ä½"/>
          <w:color w:val="FF0000"/>
          <w:spacing w:val="-1"/>
          <w:sz w:val="21"/>
        </w:rPr>
        <w:t>一般用到的仓库种类是</w:t>
      </w:r>
      <w:r>
        <w:rPr>
          <w:rFonts w:ascii="Times New Roman"/>
          <w:color w:val="FF0000"/>
          <w:spacing w:val="2"/>
          <w:sz w:val="21"/>
        </w:rPr>
        <w:t xml:space="preserve"> </w:t>
      </w:r>
      <w:r>
        <w:rPr>
          <w:rFonts w:ascii="FWMKIL+å®ä½"/>
          <w:color w:val="FF0000"/>
          <w:spacing w:val="-1"/>
          <w:sz w:val="21"/>
        </w:rPr>
        <w:t>hosted</w:t>
      </w:r>
      <w:r>
        <w:rPr>
          <w:rFonts w:ascii="ULCOHB+å®ä½" w:hAnsi="ULCOHB+å®ä½" w:cs="ULCOHB+å®ä½"/>
          <w:color w:val="FF0000"/>
          <w:spacing w:val="-2"/>
          <w:sz w:val="21"/>
        </w:rPr>
        <w:t>、</w:t>
      </w:r>
      <w:r>
        <w:rPr>
          <w:rFonts w:ascii="FWMKIL+å®ä½"/>
          <w:color w:val="FF0000"/>
          <w:sz w:val="21"/>
        </w:rPr>
        <w:t>proxy</w:t>
      </w:r>
    </w:p>
    <w:p w:rsidR="00E64DDF" w:rsidRDefault="00E64DDF" w:rsidP="00E64DDF">
      <w:pPr>
        <w:spacing w:before="372" w:after="0" w:line="267" w:lineRule="exact"/>
        <w:jc w:val="left"/>
        <w:rPr>
          <w:rFonts w:ascii="ULCOHB+å®ä½"/>
          <w:color w:val="000000"/>
          <w:sz w:val="21"/>
        </w:rPr>
      </w:pPr>
      <w:r>
        <w:rPr>
          <w:rFonts w:ascii="Verdana"/>
          <w:b/>
          <w:color w:val="333333"/>
          <w:spacing w:val="-1"/>
          <w:sz w:val="21"/>
        </w:rPr>
        <w:t>Hosted</w:t>
      </w:r>
      <w:r>
        <w:rPr>
          <w:rFonts w:ascii="Verdana"/>
          <w:b/>
          <w:color w:val="333333"/>
          <w:spacing w:val="-19"/>
          <w:sz w:val="21"/>
        </w:rPr>
        <w:t xml:space="preserve"> </w:t>
      </w:r>
      <w:r>
        <w:rPr>
          <w:rFonts w:ascii="ULCOHB+å®ä½" w:hAnsi="ULCOHB+å®ä½" w:cs="ULCOHB+å®ä½"/>
          <w:color w:val="333333"/>
          <w:sz w:val="21"/>
        </w:rPr>
        <w:t>仓库常用类型说明：</w:t>
      </w:r>
    </w:p>
    <w:p w:rsidR="00E64DDF" w:rsidRDefault="00E64DDF" w:rsidP="00E64DDF">
      <w:pPr>
        <w:spacing w:before="76" w:after="0" w:line="221" w:lineRule="exact"/>
        <w:jc w:val="left"/>
        <w:rPr>
          <w:rFonts w:ascii="ULCOHB+å®ä½"/>
          <w:color w:val="000000"/>
          <w:sz w:val="21"/>
        </w:rPr>
      </w:pPr>
      <w:r>
        <w:rPr>
          <w:rFonts w:ascii="FWMKIL+å®ä½"/>
          <w:color w:val="000000"/>
          <w:sz w:val="21"/>
        </w:rPr>
        <w:t>releases</w:t>
      </w:r>
      <w:r>
        <w:rPr>
          <w:rFonts w:ascii="FWMKIL+å®ä½"/>
          <w:color w:val="000000"/>
          <w:spacing w:val="106"/>
          <w:sz w:val="21"/>
        </w:rPr>
        <w:t xml:space="preserve"> </w:t>
      </w:r>
      <w:r>
        <w:rPr>
          <w:rFonts w:ascii="ULCOHB+å®ä½" w:hAnsi="ULCOHB+å®ä½" w:cs="ULCOHB+å®ä½"/>
          <w:color w:val="000000"/>
          <w:spacing w:val="-1"/>
          <w:sz w:val="21"/>
        </w:rPr>
        <w:t>内部的模块中</w:t>
      </w:r>
      <w:r>
        <w:rPr>
          <w:rFonts w:ascii="Times New Roman"/>
          <w:color w:val="000000"/>
          <w:sz w:val="21"/>
        </w:rPr>
        <w:t xml:space="preserve"> </w:t>
      </w:r>
      <w:r>
        <w:rPr>
          <w:rFonts w:ascii="FWMKIL+å®ä½"/>
          <w:color w:val="000000"/>
          <w:spacing w:val="7"/>
          <w:sz w:val="21"/>
        </w:rPr>
        <w:t>release</w:t>
      </w:r>
      <w:r>
        <w:rPr>
          <w:rFonts w:ascii="ULCOHB+å®ä½" w:hAnsi="ULCOHB+å®ä½" w:cs="ULCOHB+å®ä½"/>
          <w:color w:val="000000"/>
          <w:spacing w:val="-1"/>
          <w:sz w:val="21"/>
        </w:rPr>
        <w:t>模块的发布仓库</w:t>
      </w:r>
    </w:p>
    <w:p w:rsidR="00E64DDF" w:rsidRDefault="00E64DDF" w:rsidP="00E64DDF">
      <w:pPr>
        <w:spacing w:before="91" w:after="0" w:line="221" w:lineRule="exact"/>
        <w:jc w:val="left"/>
        <w:rPr>
          <w:rFonts w:ascii="ULCOHB+å®ä½"/>
          <w:color w:val="000000"/>
          <w:sz w:val="21"/>
        </w:rPr>
      </w:pPr>
      <w:r>
        <w:rPr>
          <w:rFonts w:ascii="FWMKIL+å®ä½"/>
          <w:color w:val="000000"/>
          <w:sz w:val="21"/>
        </w:rPr>
        <w:t>snapshots</w:t>
      </w:r>
      <w:r>
        <w:rPr>
          <w:rFonts w:ascii="FWMKIL+å®ä½"/>
          <w:color w:val="000000"/>
          <w:spacing w:val="1"/>
          <w:sz w:val="21"/>
        </w:rPr>
        <w:t xml:space="preserve"> </w:t>
      </w:r>
      <w:r>
        <w:rPr>
          <w:rFonts w:ascii="ULCOHB+å®ä½" w:hAnsi="ULCOHB+å®ä½" w:cs="ULCOHB+å®ä½"/>
          <w:color w:val="000000"/>
          <w:spacing w:val="-1"/>
          <w:sz w:val="21"/>
        </w:rPr>
        <w:t>发布内部的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FWMKIL+å®ä½"/>
          <w:color w:val="000000"/>
          <w:spacing w:val="6"/>
          <w:sz w:val="21"/>
        </w:rPr>
        <w:t>SNAPSHOT</w:t>
      </w:r>
      <w:r>
        <w:rPr>
          <w:rFonts w:ascii="ULCOHB+å®ä½" w:hAnsi="ULCOHB+å®ä½" w:cs="ULCOHB+å®ä½"/>
          <w:color w:val="000000"/>
          <w:spacing w:val="-1"/>
          <w:sz w:val="21"/>
        </w:rPr>
        <w:t>模块的仓库</w:t>
      </w:r>
    </w:p>
    <w:p w:rsidR="00E64DDF" w:rsidRDefault="00E64DDF" w:rsidP="00E64DDF">
      <w:pPr>
        <w:spacing w:before="91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FWMKIL+å®ä½"/>
          <w:color w:val="000000"/>
          <w:sz w:val="21"/>
          <w:lang w:eastAsia="zh-CN"/>
        </w:rPr>
        <w:t>3rd</w:t>
      </w:r>
      <w:r>
        <w:rPr>
          <w:rFonts w:ascii="FWMKIL+å®ä½"/>
          <w:color w:val="000000"/>
          <w:spacing w:val="1"/>
          <w:sz w:val="21"/>
          <w:lang w:eastAsia="zh-CN"/>
        </w:rPr>
        <w:t xml:space="preserve"> party</w:t>
      </w:r>
      <w:r>
        <w:rPr>
          <w:rFonts w:ascii="FWMKIL+å®ä½"/>
          <w:color w:val="000000"/>
          <w:sz w:val="21"/>
          <w:lang w:eastAsia="zh-CN"/>
        </w:rPr>
        <w:t xml:space="preserve"> </w:t>
      </w:r>
      <w:r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第三方依赖的仓库，这个数据通常是由内部人员自行下载之后发布上去</w:t>
      </w:r>
    </w:p>
    <w:p w:rsidR="00E64DDF" w:rsidRDefault="00E64DDF" w:rsidP="00E64DDF">
      <w:pPr>
        <w:spacing w:before="403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ULCOHB+å®ä½" w:hAnsi="ULCOHB+å®ä½" w:cs="ULCOHB+å®ä½"/>
          <w:color w:val="000000"/>
          <w:sz w:val="21"/>
          <w:lang w:eastAsia="zh-CN"/>
        </w:rPr>
        <w:t>如果构建的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FWMKIL+å®ä½"/>
          <w:color w:val="000000"/>
          <w:spacing w:val="11"/>
          <w:sz w:val="21"/>
          <w:lang w:eastAsia="zh-CN"/>
        </w:rPr>
        <w:t>Maven</w:t>
      </w:r>
      <w:r>
        <w:rPr>
          <w:rFonts w:ascii="ULCOHB+å®ä½" w:hAnsi="ULCOHB+å®ä½" w:cs="ULCOHB+å®ä½"/>
          <w:color w:val="000000"/>
          <w:sz w:val="21"/>
          <w:lang w:eastAsia="zh-CN"/>
        </w:rPr>
        <w:t>项目本地仓库没有对应的依赖包，那么就会去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FWMKIL+å®ä½"/>
          <w:color w:val="000000"/>
          <w:spacing w:val="11"/>
          <w:sz w:val="21"/>
          <w:lang w:eastAsia="zh-CN"/>
        </w:rPr>
        <w:t>Nexus</w:t>
      </w:r>
      <w:r>
        <w:rPr>
          <w:rFonts w:ascii="ULCOHB+å®ä½" w:hAnsi="ULCOHB+å®ä½" w:cs="ULCOHB+å®ä½"/>
          <w:color w:val="000000"/>
          <w:sz w:val="21"/>
          <w:lang w:eastAsia="zh-CN"/>
        </w:rPr>
        <w:t>私服去下载，</w:t>
      </w:r>
    </w:p>
    <w:p w:rsidR="00E64DDF" w:rsidRDefault="00E64DDF" w:rsidP="00E64DDF">
      <w:pPr>
        <w:spacing w:before="91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ULCOHB+å®ä½" w:hAnsi="ULCOHB+å®ä½" w:cs="ULCOHB+å®ä½"/>
          <w:color w:val="000000"/>
          <w:spacing w:val="13"/>
          <w:sz w:val="21"/>
          <w:lang w:eastAsia="zh-CN"/>
        </w:rPr>
        <w:t>如果</w:t>
      </w:r>
      <w:r>
        <w:rPr>
          <w:rFonts w:ascii="FWMKIL+å®ä½"/>
          <w:color w:val="000000"/>
          <w:spacing w:val="5"/>
          <w:sz w:val="21"/>
          <w:lang w:eastAsia="zh-CN"/>
        </w:rPr>
        <w:t>Nexus</w:t>
      </w:r>
      <w:r>
        <w:rPr>
          <w:rFonts w:ascii="ULCOHB+å®ä½" w:hAnsi="ULCOHB+å®ä½" w:cs="ULCOHB+å®ä½"/>
          <w:color w:val="000000"/>
          <w:spacing w:val="-6"/>
          <w:sz w:val="21"/>
          <w:lang w:eastAsia="zh-CN"/>
        </w:rPr>
        <w:t>私服也没有此依赖包，就回去远程中央仓库下载依赖，这些中央仓库就是</w:t>
      </w:r>
      <w:r>
        <w:rPr>
          <w:rFonts w:ascii="FWMKIL+å®ä½"/>
          <w:color w:val="000000"/>
          <w:sz w:val="21"/>
          <w:lang w:eastAsia="zh-CN"/>
        </w:rPr>
        <w:t>proxy</w:t>
      </w:r>
      <w:r>
        <w:rPr>
          <w:rFonts w:ascii="ULCOHB+å®ä½" w:hAnsi="ULCOHB+å®ä½" w:cs="ULCOHB+å®ä½"/>
          <w:color w:val="000000"/>
          <w:sz w:val="21"/>
          <w:lang w:eastAsia="zh-CN"/>
        </w:rPr>
        <w:t>。</w:t>
      </w:r>
    </w:p>
    <w:p w:rsidR="00E64DDF" w:rsidRDefault="00E64DDF" w:rsidP="00E64DDF">
      <w:pPr>
        <w:spacing w:before="91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  <w:r>
        <w:rPr>
          <w:rFonts w:ascii="FWMKIL+å®ä½"/>
          <w:color w:val="000000"/>
          <w:spacing w:val="11"/>
          <w:sz w:val="21"/>
          <w:lang w:eastAsia="zh-CN"/>
        </w:rPr>
        <w:t>Nexus</w:t>
      </w:r>
      <w:r>
        <w:rPr>
          <w:rFonts w:ascii="ULCOHB+å®ä½" w:hAnsi="ULCOHB+å®ä½" w:cs="ULCOHB+å®ä½"/>
          <w:color w:val="000000"/>
          <w:sz w:val="21"/>
          <w:lang w:eastAsia="zh-CN"/>
        </w:rPr>
        <w:t>私服下载成功后再下载至本地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FWMKIL+å®ä½"/>
          <w:color w:val="000000"/>
          <w:spacing w:val="11"/>
          <w:sz w:val="21"/>
          <w:lang w:eastAsia="zh-CN"/>
        </w:rPr>
        <w:t>Maven</w:t>
      </w:r>
      <w:r>
        <w:rPr>
          <w:rFonts w:ascii="ULCOHB+å®ä½" w:hAnsi="ULCOHB+å®ä½" w:cs="ULCOHB+å®ä½"/>
          <w:color w:val="000000"/>
          <w:sz w:val="21"/>
          <w:lang w:eastAsia="zh-CN"/>
        </w:rPr>
        <w:t>库供项目引用。</w:t>
      </w:r>
    </w:p>
    <w:p w:rsidR="00E64DDF" w:rsidRDefault="00E64DDF" w:rsidP="00E64DDF">
      <w:pPr>
        <w:spacing w:before="403" w:after="0" w:line="221" w:lineRule="exact"/>
        <w:jc w:val="left"/>
        <w:rPr>
          <w:rFonts w:ascii="ULCOHB+å®ä½"/>
          <w:color w:val="000000"/>
          <w:sz w:val="21"/>
        </w:rPr>
      </w:pPr>
      <w:r>
        <w:rPr>
          <w:rFonts w:ascii="FWMKIL+å®ä½"/>
          <w:color w:val="000000"/>
          <w:sz w:val="21"/>
        </w:rPr>
        <w:t>3</w:t>
      </w:r>
      <w:r>
        <w:rPr>
          <w:rFonts w:ascii="ULCOHB+å®ä½" w:hAnsi="ULCOHB+å®ä½" w:cs="ULCOHB+å®ä½"/>
          <w:color w:val="000000"/>
          <w:spacing w:val="-1"/>
          <w:sz w:val="21"/>
        </w:rPr>
        <w:t>、设置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FWMKIL+å®ä½"/>
          <w:color w:val="000000"/>
          <w:spacing w:val="10"/>
          <w:sz w:val="21"/>
        </w:rPr>
        <w:t>proxy</w:t>
      </w:r>
      <w:r>
        <w:rPr>
          <w:rFonts w:ascii="ULCOHB+å®ä½" w:hAnsi="ULCOHB+å®ä½" w:cs="ULCOHB+å®ä½"/>
          <w:color w:val="000000"/>
          <w:sz w:val="21"/>
        </w:rPr>
        <w:t>代理仓库</w:t>
      </w:r>
      <w:r>
        <w:rPr>
          <w:rFonts w:ascii="FWMKIL+å®ä½"/>
          <w:color w:val="000000"/>
          <w:spacing w:val="-1"/>
          <w:sz w:val="21"/>
        </w:rPr>
        <w:t>(Apache</w:t>
      </w:r>
      <w:r>
        <w:rPr>
          <w:rFonts w:ascii="FWMKIL+å®ä½"/>
          <w:color w:val="000000"/>
          <w:spacing w:val="6"/>
          <w:sz w:val="21"/>
        </w:rPr>
        <w:t xml:space="preserve"> </w:t>
      </w:r>
      <w:r>
        <w:rPr>
          <w:rFonts w:ascii="FWMKIL+å®ä½"/>
          <w:color w:val="000000"/>
          <w:spacing w:val="-1"/>
          <w:sz w:val="21"/>
        </w:rPr>
        <w:t>Snapshots/Central/Codehaus</w:t>
      </w:r>
      <w:r>
        <w:rPr>
          <w:rFonts w:ascii="FWMKIL+å®ä½"/>
          <w:color w:val="000000"/>
          <w:spacing w:val="6"/>
          <w:sz w:val="21"/>
        </w:rPr>
        <w:t xml:space="preserve"> </w:t>
      </w:r>
      <w:r>
        <w:rPr>
          <w:rFonts w:ascii="FWMKIL+å®ä½"/>
          <w:color w:val="000000"/>
          <w:spacing w:val="-1"/>
          <w:sz w:val="21"/>
        </w:rPr>
        <w:t>Snapshots)</w:t>
      </w:r>
      <w:r>
        <w:rPr>
          <w:rFonts w:ascii="ULCOHB+å®ä½" w:hAnsi="ULCOHB+å®ä½" w:cs="ULCOHB+å®ä½"/>
          <w:color w:val="000000"/>
          <w:spacing w:val="-1"/>
          <w:sz w:val="21"/>
        </w:rPr>
        <w:t>准许远程下载，</w:t>
      </w:r>
    </w:p>
    <w:p w:rsidR="00E64DDF" w:rsidRDefault="00E64DDF" w:rsidP="00E64DDF">
      <w:pPr>
        <w:spacing w:before="91" w:after="0" w:line="221" w:lineRule="exact"/>
        <w:jc w:val="left"/>
        <w:rPr>
          <w:rFonts w:ascii="ULCOHB+å®ä½"/>
          <w:color w:val="000000"/>
          <w:sz w:val="21"/>
        </w:rPr>
      </w:pPr>
      <w:r>
        <w:rPr>
          <w:rFonts w:ascii="ULCOHB+å®ä½" w:hAnsi="ULCOHB+å®ä½" w:cs="ULCOHB+å®ä½"/>
          <w:color w:val="000000"/>
          <w:sz w:val="21"/>
        </w:rPr>
        <w:t>如：</w:t>
      </w:r>
    </w:p>
    <w:p w:rsidR="00E64DDF" w:rsidRPr="008838B9" w:rsidRDefault="00E64DDF" w:rsidP="00E64DDF">
      <w:pPr>
        <w:spacing w:before="5395" w:after="0" w:line="221" w:lineRule="exact"/>
        <w:jc w:val="left"/>
        <w:rPr>
          <w:color w:val="000000"/>
          <w:sz w:val="21"/>
        </w:rPr>
      </w:pPr>
      <w:r>
        <w:rPr>
          <w:rFonts w:ascii="FWMKIL+å®ä½"/>
          <w:color w:val="000000"/>
          <w:sz w:val="21"/>
        </w:rPr>
        <w:t>4</w:t>
      </w:r>
      <w:r>
        <w:rPr>
          <w:rFonts w:ascii="ULCOHB+å®ä½" w:hAnsi="ULCOHB+å®ä½" w:cs="ULCOHB+å®ä½"/>
          <w:color w:val="000000"/>
          <w:sz w:val="21"/>
        </w:rPr>
        <w:t>、</w:t>
      </w:r>
      <w:r>
        <w:rPr>
          <w:rFonts w:ascii="FWMKIL+å®ä½"/>
          <w:color w:val="000000"/>
          <w:spacing w:val="10"/>
          <w:sz w:val="21"/>
        </w:rPr>
        <w:t>Maven</w:t>
      </w:r>
      <w:r>
        <w:rPr>
          <w:rFonts w:ascii="ULCOHB+å®ä½" w:hAnsi="ULCOHB+å®ä½" w:cs="ULCOHB+å®ä½"/>
          <w:color w:val="000000"/>
          <w:spacing w:val="-1"/>
          <w:sz w:val="21"/>
        </w:rPr>
        <w:t>本地库的安装与配置</w:t>
      </w:r>
    </w:p>
    <w:p w:rsidR="00E64DDF" w:rsidRDefault="00E64DDF" w:rsidP="00E64DDF">
      <w:pPr>
        <w:spacing w:before="91" w:after="0" w:line="221" w:lineRule="exact"/>
        <w:ind w:left="420"/>
        <w:jc w:val="left"/>
        <w:rPr>
          <w:rFonts w:ascii="FWMKIL+å®ä½"/>
          <w:color w:val="000000"/>
          <w:sz w:val="21"/>
          <w:lang w:eastAsia="zh-CN"/>
        </w:rPr>
      </w:pPr>
      <w:r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环境变量、</w:t>
      </w:r>
      <w:r>
        <w:rPr>
          <w:rFonts w:ascii="FWMKIL+å®ä½"/>
          <w:color w:val="000000"/>
          <w:sz w:val="21"/>
          <w:lang w:eastAsia="zh-CN"/>
        </w:rPr>
        <w:t>setting.xml</w:t>
      </w:r>
    </w:p>
    <w:p w:rsidR="00E64DDF" w:rsidRPr="008838B9" w:rsidRDefault="00E64DDF" w:rsidP="00E64DDF">
      <w:pPr>
        <w:spacing w:before="403" w:after="0" w:line="221" w:lineRule="exact"/>
        <w:jc w:val="left"/>
        <w:rPr>
          <w:color w:val="000000"/>
          <w:sz w:val="21"/>
          <w:lang w:eastAsia="zh-CN"/>
        </w:rPr>
      </w:pPr>
      <w:r>
        <w:rPr>
          <w:rFonts w:ascii="FWMKIL+å®ä½"/>
          <w:color w:val="000000"/>
          <w:sz w:val="21"/>
          <w:lang w:eastAsia="zh-CN"/>
        </w:rPr>
        <w:t>5</w:t>
      </w:r>
      <w:r>
        <w:rPr>
          <w:rFonts w:ascii="ULCOHB+å®ä½" w:hAnsi="ULCOHB+å®ä½" w:cs="ULCOHB+å®ä½"/>
          <w:color w:val="000000"/>
          <w:sz w:val="21"/>
          <w:lang w:eastAsia="zh-CN"/>
        </w:rPr>
        <w:t>、</w:t>
      </w:r>
      <w:r>
        <w:rPr>
          <w:rFonts w:ascii="FWMKIL+å®ä½"/>
          <w:color w:val="000000"/>
          <w:spacing w:val="5"/>
          <w:sz w:val="21"/>
          <w:lang w:eastAsia="zh-CN"/>
        </w:rPr>
        <w:t>MyEclipse</w:t>
      </w:r>
      <w:r>
        <w:rPr>
          <w:rFonts w:ascii="ULCOHB+å®ä½" w:hAnsi="ULCOHB+å®ä½" w:cs="ULCOHB+å®ä½"/>
          <w:color w:val="000000"/>
          <w:sz w:val="21"/>
          <w:lang w:eastAsia="zh-CN"/>
        </w:rPr>
        <w:t>中的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FWMKIL+å®ä½"/>
          <w:color w:val="000000"/>
          <w:spacing w:val="9"/>
          <w:sz w:val="21"/>
          <w:lang w:eastAsia="zh-CN"/>
        </w:rPr>
        <w:t>Maven</w:t>
      </w:r>
      <w:r>
        <w:rPr>
          <w:rFonts w:ascii="ULCOHB+å®ä½" w:hAnsi="ULCOHB+å®ä½" w:cs="ULCOHB+å®ä½"/>
          <w:color w:val="000000"/>
          <w:sz w:val="21"/>
          <w:lang w:eastAsia="zh-CN"/>
        </w:rPr>
        <w:t>配置</w:t>
      </w:r>
    </w:p>
    <w:p w:rsidR="00E64DDF" w:rsidRPr="008838B9" w:rsidRDefault="00E64DDF" w:rsidP="00E64DDF">
      <w:pPr>
        <w:spacing w:before="403" w:after="0" w:line="221" w:lineRule="exact"/>
        <w:jc w:val="left"/>
        <w:rPr>
          <w:color w:val="000000"/>
          <w:sz w:val="21"/>
          <w:lang w:eastAsia="zh-CN"/>
        </w:rPr>
      </w:pPr>
      <w:r>
        <w:rPr>
          <w:rFonts w:ascii="FWMKIL+å®ä½"/>
          <w:color w:val="000000"/>
          <w:sz w:val="21"/>
          <w:lang w:eastAsia="zh-CN"/>
        </w:rPr>
        <w:t>6</w:t>
      </w:r>
      <w:r w:rsidR="008838B9"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、项目的构建与发布</w:t>
      </w:r>
    </w:p>
    <w:p w:rsidR="00E64DDF" w:rsidRDefault="00E64DDF" w:rsidP="00E64DDF">
      <w:pPr>
        <w:spacing w:before="91" w:after="0" w:line="221" w:lineRule="exact"/>
        <w:ind w:left="420"/>
        <w:jc w:val="left"/>
        <w:rPr>
          <w:rFonts w:ascii="ULCOHB+å®ä½"/>
          <w:color w:val="000000"/>
          <w:sz w:val="21"/>
        </w:rPr>
      </w:pPr>
      <w:r>
        <w:rPr>
          <w:rFonts w:ascii="ULCOHB+å®ä½" w:hAnsi="ULCOHB+å®ä½" w:cs="ULCOHB+å®ä½"/>
          <w:color w:val="000000"/>
          <w:sz w:val="21"/>
        </w:rPr>
        <w:t>修改</w:t>
      </w:r>
      <w:r>
        <w:rPr>
          <w:rFonts w:ascii="Times New Roman"/>
          <w:color w:val="000000"/>
          <w:sz w:val="21"/>
        </w:rPr>
        <w:t xml:space="preserve"> </w:t>
      </w:r>
      <w:r>
        <w:rPr>
          <w:rFonts w:ascii="FWMKIL+å®ä½"/>
          <w:color w:val="000000"/>
          <w:spacing w:val="3"/>
          <w:sz w:val="21"/>
        </w:rPr>
        <w:t>common-parent</w:t>
      </w:r>
      <w:r>
        <w:rPr>
          <w:rFonts w:ascii="ULCOHB+å®ä½" w:hAnsi="ULCOHB+å®ä½" w:cs="ULCOHB+å®ä½"/>
          <w:color w:val="000000"/>
          <w:spacing w:val="-2"/>
          <w:sz w:val="21"/>
        </w:rPr>
        <w:t>中的</w:t>
      </w:r>
      <w:r>
        <w:rPr>
          <w:rFonts w:ascii="Times New Roman"/>
          <w:color w:val="000000"/>
          <w:sz w:val="21"/>
        </w:rPr>
        <w:t xml:space="preserve"> </w:t>
      </w:r>
      <w:r>
        <w:rPr>
          <w:rFonts w:ascii="FWMKIL+å®ä½"/>
          <w:color w:val="000000"/>
          <w:spacing w:val="7"/>
          <w:sz w:val="21"/>
        </w:rPr>
        <w:t>pom.xml</w:t>
      </w:r>
      <w:r>
        <w:rPr>
          <w:rFonts w:ascii="ULCOHB+å®ä½" w:hAnsi="ULCOHB+å®ä½" w:cs="ULCOHB+å®ä½"/>
          <w:color w:val="000000"/>
          <w:spacing w:val="-1"/>
          <w:sz w:val="21"/>
        </w:rPr>
        <w:t>中的私有库地址</w:t>
      </w:r>
    </w:p>
    <w:p w:rsidR="00E64DDF" w:rsidRDefault="00E64DDF" w:rsidP="00E64DDF">
      <w:pPr>
        <w:spacing w:before="403" w:after="0" w:line="221" w:lineRule="exact"/>
        <w:jc w:val="left"/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</w:pPr>
      <w:r>
        <w:rPr>
          <w:rFonts w:ascii="FWMKIL+å®ä½"/>
          <w:color w:val="000000"/>
          <w:sz w:val="21"/>
          <w:lang w:eastAsia="zh-CN"/>
        </w:rPr>
        <w:t>7</w:t>
      </w:r>
      <w:r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、上传第三方包操作演示</w:t>
      </w:r>
    </w:p>
    <w:p w:rsidR="00622D7F" w:rsidRDefault="00622D7F" w:rsidP="00E64DDF">
      <w:pPr>
        <w:spacing w:before="403" w:after="0" w:line="221" w:lineRule="exact"/>
        <w:jc w:val="left"/>
      </w:pPr>
      <w:r>
        <w:rPr>
          <w:rFonts w:ascii="ULCOHB+å®ä½" w:hAnsi="ULCOHB+å®ä½" w:cs="ULCOHB+å®ä½" w:hint="eastAsia"/>
          <w:color w:val="000000"/>
          <w:spacing w:val="-1"/>
          <w:sz w:val="21"/>
          <w:lang w:eastAsia="zh-CN"/>
        </w:rPr>
        <w:t>补充</w:t>
      </w:r>
      <w:r>
        <w:rPr>
          <w:rFonts w:ascii="ULCOHB+å®ä½" w:hAnsi="ULCOHB+å®ä½" w:cs="ULCOHB+å®ä½"/>
          <w:color w:val="000000"/>
          <w:spacing w:val="-1"/>
          <w:sz w:val="21"/>
          <w:lang w:eastAsia="zh-CN"/>
        </w:rPr>
        <w:t>：</w:t>
      </w:r>
      <w:hyperlink r:id="rId19" w:history="1">
        <w:r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Maven中的dependency的scope作用域详解</w:t>
        </w:r>
      </w:hyperlink>
    </w:p>
    <w:p w:rsidR="00053C59" w:rsidRDefault="00053C59" w:rsidP="00E64DDF">
      <w:pPr>
        <w:spacing w:before="403" w:after="0" w:line="221" w:lineRule="exact"/>
        <w:jc w:val="left"/>
      </w:pPr>
    </w:p>
    <w:p w:rsidR="00053C59" w:rsidRDefault="00053C59" w:rsidP="00053C59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1"/>
          <w:szCs w:val="21"/>
        </w:rPr>
        <w:t>1</w:t>
      </w:r>
      <w:r>
        <w:rPr>
          <w:rStyle w:val="s2"/>
          <w:rFonts w:ascii="Arial" w:hAnsi="Arial" w:cs="Arial"/>
          <w:color w:val="000000"/>
          <w:sz w:val="21"/>
          <w:szCs w:val="21"/>
        </w:rPr>
        <w:t>、</w:t>
      </w:r>
      <w:r>
        <w:rPr>
          <w:rStyle w:val="s1"/>
          <w:rFonts w:ascii="Arial" w:hAnsi="Arial" w:cs="Arial"/>
          <w:color w:val="000000"/>
          <w:sz w:val="21"/>
          <w:szCs w:val="21"/>
        </w:rPr>
        <w:t>test</w:t>
      </w:r>
      <w:r>
        <w:rPr>
          <w:rStyle w:val="s2"/>
          <w:rFonts w:ascii="Arial" w:hAnsi="Arial" w:cs="Arial"/>
          <w:color w:val="000000"/>
          <w:sz w:val="21"/>
          <w:szCs w:val="21"/>
        </w:rPr>
        <w:t>范围指的是测试范围有效，在编译和打包时都不会使用这个依赖</w:t>
      </w:r>
    </w:p>
    <w:p w:rsidR="00053C59" w:rsidRDefault="00053C59" w:rsidP="00053C59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1"/>
          <w:szCs w:val="21"/>
        </w:rPr>
        <w:lastRenderedPageBreak/>
        <w:t>2</w:t>
      </w:r>
      <w:r>
        <w:rPr>
          <w:rStyle w:val="s2"/>
          <w:rFonts w:ascii="Arial" w:hAnsi="Arial" w:cs="Arial"/>
          <w:color w:val="000000"/>
          <w:sz w:val="21"/>
          <w:szCs w:val="21"/>
        </w:rPr>
        <w:t>、</w:t>
      </w:r>
      <w:r>
        <w:rPr>
          <w:rStyle w:val="s1"/>
          <w:rFonts w:ascii="Arial" w:hAnsi="Arial" w:cs="Arial"/>
          <w:color w:val="000000"/>
          <w:sz w:val="21"/>
          <w:szCs w:val="21"/>
        </w:rPr>
        <w:t>compile</w:t>
      </w:r>
      <w:r>
        <w:rPr>
          <w:rStyle w:val="s2"/>
          <w:rFonts w:ascii="Arial" w:hAnsi="Arial" w:cs="Arial"/>
          <w:color w:val="000000"/>
          <w:sz w:val="21"/>
          <w:szCs w:val="21"/>
        </w:rPr>
        <w:t>范围指的是编译范围有效，在编译和打包时都会将依赖存储进去</w:t>
      </w:r>
    </w:p>
    <w:p w:rsidR="00053C59" w:rsidRDefault="00053C59" w:rsidP="00053C59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1"/>
          <w:szCs w:val="21"/>
        </w:rPr>
        <w:t>3</w:t>
      </w:r>
      <w:r>
        <w:rPr>
          <w:rStyle w:val="s2"/>
          <w:rFonts w:ascii="Arial" w:hAnsi="Arial" w:cs="Arial"/>
          <w:color w:val="000000"/>
          <w:sz w:val="21"/>
          <w:szCs w:val="21"/>
        </w:rPr>
        <w:t>、</w:t>
      </w:r>
      <w:r>
        <w:rPr>
          <w:rStyle w:val="s3"/>
          <w:rFonts w:ascii="Arial" w:hAnsi="Arial" w:cs="Arial"/>
          <w:color w:val="000000"/>
          <w:sz w:val="21"/>
          <w:szCs w:val="21"/>
        </w:rPr>
        <w:t>provided</w:t>
      </w:r>
      <w:r>
        <w:rPr>
          <w:rStyle w:val="s4"/>
          <w:rFonts w:ascii="Arial" w:hAnsi="Arial" w:cs="Arial"/>
          <w:color w:val="000000"/>
          <w:sz w:val="21"/>
          <w:szCs w:val="21"/>
        </w:rPr>
        <w:t>依赖：在编译和测试的过程有效，最后生成</w:t>
      </w:r>
      <w:r>
        <w:rPr>
          <w:rStyle w:val="s3"/>
          <w:rFonts w:ascii="Arial" w:hAnsi="Arial" w:cs="Arial"/>
          <w:color w:val="000000"/>
          <w:sz w:val="21"/>
          <w:szCs w:val="21"/>
        </w:rPr>
        <w:t>war</w:t>
      </w:r>
      <w:r>
        <w:rPr>
          <w:rStyle w:val="s4"/>
          <w:rFonts w:ascii="Arial" w:hAnsi="Arial" w:cs="Arial"/>
          <w:color w:val="000000"/>
          <w:sz w:val="21"/>
          <w:szCs w:val="21"/>
        </w:rPr>
        <w:t>包时不会加入，诸如：</w:t>
      </w:r>
      <w:r>
        <w:rPr>
          <w:rStyle w:val="s3"/>
          <w:rFonts w:ascii="Arial" w:hAnsi="Arial" w:cs="Arial"/>
          <w:color w:val="000000"/>
          <w:sz w:val="21"/>
          <w:szCs w:val="21"/>
        </w:rPr>
        <w:t>servlet-api</w:t>
      </w:r>
      <w:r>
        <w:rPr>
          <w:rStyle w:val="s4"/>
          <w:rFonts w:ascii="Arial" w:hAnsi="Arial" w:cs="Arial"/>
          <w:color w:val="000000"/>
          <w:sz w:val="21"/>
          <w:szCs w:val="21"/>
        </w:rPr>
        <w:t>，因为</w:t>
      </w:r>
      <w:r>
        <w:rPr>
          <w:rStyle w:val="s3"/>
          <w:rFonts w:ascii="Arial" w:hAnsi="Arial" w:cs="Arial"/>
          <w:color w:val="000000"/>
          <w:sz w:val="21"/>
          <w:szCs w:val="21"/>
        </w:rPr>
        <w:t>servlet-api</w:t>
      </w:r>
      <w:r>
        <w:rPr>
          <w:rStyle w:val="s4"/>
          <w:rFonts w:ascii="Arial" w:hAnsi="Arial" w:cs="Arial"/>
          <w:color w:val="000000"/>
          <w:sz w:val="21"/>
          <w:szCs w:val="21"/>
        </w:rPr>
        <w:t>，</w:t>
      </w:r>
      <w:r>
        <w:rPr>
          <w:rStyle w:val="s3"/>
          <w:rFonts w:ascii="Arial" w:hAnsi="Arial" w:cs="Arial"/>
          <w:color w:val="000000"/>
          <w:sz w:val="21"/>
          <w:szCs w:val="21"/>
        </w:rPr>
        <w:t>tomcat</w:t>
      </w:r>
      <w:r>
        <w:rPr>
          <w:rStyle w:val="s4"/>
          <w:rFonts w:ascii="Arial" w:hAnsi="Arial" w:cs="Arial"/>
          <w:color w:val="000000"/>
          <w:sz w:val="21"/>
          <w:szCs w:val="21"/>
        </w:rPr>
        <w:t>等</w:t>
      </w:r>
      <w:r>
        <w:rPr>
          <w:rStyle w:val="s3"/>
          <w:rFonts w:ascii="Arial" w:hAnsi="Arial" w:cs="Arial"/>
          <w:color w:val="000000"/>
          <w:sz w:val="21"/>
          <w:szCs w:val="21"/>
        </w:rPr>
        <w:t>web</w:t>
      </w:r>
      <w:r>
        <w:rPr>
          <w:rStyle w:val="s4"/>
          <w:rFonts w:ascii="Arial" w:hAnsi="Arial" w:cs="Arial"/>
          <w:color w:val="000000"/>
          <w:sz w:val="21"/>
          <w:szCs w:val="21"/>
        </w:rPr>
        <w:t>服务器已经存在了，如果再打包会冲突</w:t>
      </w:r>
      <w:r>
        <w:rPr>
          <w:rStyle w:val="s5"/>
          <w:rFonts w:ascii="Arial" w:hAnsi="Arial" w:cs="Arial"/>
          <w:color w:val="000000"/>
          <w:sz w:val="21"/>
          <w:szCs w:val="21"/>
        </w:rPr>
        <w:t> </w:t>
      </w:r>
    </w:p>
    <w:p w:rsidR="00053C59" w:rsidRPr="004735C4" w:rsidRDefault="00053C59" w:rsidP="004735C4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Style w:val="s3"/>
          <w:rFonts w:ascii="Arial" w:hAnsi="Arial" w:cs="Arial"/>
          <w:color w:val="000000"/>
          <w:sz w:val="21"/>
          <w:szCs w:val="21"/>
        </w:rPr>
        <w:t>4</w:t>
      </w:r>
      <w:r>
        <w:rPr>
          <w:rStyle w:val="s4"/>
          <w:rFonts w:ascii="Arial" w:hAnsi="Arial" w:cs="Arial"/>
          <w:color w:val="000000"/>
          <w:sz w:val="21"/>
          <w:szCs w:val="21"/>
        </w:rPr>
        <w:t>、</w:t>
      </w:r>
      <w:r>
        <w:rPr>
          <w:rStyle w:val="s3"/>
          <w:rFonts w:ascii="Arial" w:hAnsi="Arial" w:cs="Arial"/>
          <w:color w:val="000000"/>
          <w:sz w:val="21"/>
          <w:szCs w:val="21"/>
        </w:rPr>
        <w:t>runtime</w:t>
      </w:r>
      <w:r>
        <w:rPr>
          <w:rStyle w:val="s4"/>
          <w:rFonts w:ascii="Arial" w:hAnsi="Arial" w:cs="Arial"/>
          <w:color w:val="000000"/>
          <w:sz w:val="21"/>
          <w:szCs w:val="21"/>
        </w:rPr>
        <w:t>在运行的时候依赖，在编译的时候不依赖</w:t>
      </w:r>
      <w:r>
        <w:rPr>
          <w:rStyle w:val="s5"/>
          <w:rFonts w:ascii="Arial" w:hAnsi="Arial" w:cs="Arial"/>
          <w:color w:val="000000"/>
          <w:sz w:val="21"/>
          <w:szCs w:val="21"/>
        </w:rPr>
        <w:t> </w:t>
      </w:r>
      <w:r w:rsidR="004735C4">
        <w:rPr>
          <w:rStyle w:val="s5"/>
          <w:rFonts w:ascii="Arial" w:hAnsi="Arial" w:cs="Arial" w:hint="eastAsia"/>
          <w:color w:val="000000"/>
          <w:sz w:val="21"/>
          <w:szCs w:val="21"/>
        </w:rPr>
        <w:t>。</w:t>
      </w:r>
      <w:bookmarkStart w:id="0" w:name="_GoBack"/>
      <w:bookmarkEnd w:id="0"/>
    </w:p>
    <w:p w:rsidR="00622D7F" w:rsidRPr="00622D7F" w:rsidRDefault="00622D7F" w:rsidP="00E64DDF">
      <w:pPr>
        <w:spacing w:before="403" w:after="0" w:line="221" w:lineRule="exact"/>
        <w:jc w:val="left"/>
        <w:rPr>
          <w:rFonts w:ascii="ULCOHB+å®ä½"/>
          <w:color w:val="000000"/>
          <w:sz w:val="21"/>
          <w:lang w:eastAsia="zh-CN"/>
        </w:rPr>
      </w:pPr>
    </w:p>
    <w:p w:rsidR="00385DB2" w:rsidRDefault="003327E6">
      <w:pPr>
        <w:rPr>
          <w:lang w:eastAsia="zh-CN"/>
        </w:rPr>
      </w:pPr>
    </w:p>
    <w:sectPr w:rsidR="00385DB2">
      <w:pgSz w:w="11900" w:h="16820"/>
      <w:pgMar w:top="842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7E6" w:rsidRDefault="003327E6" w:rsidP="00E64DDF">
      <w:pPr>
        <w:spacing w:before="0" w:after="0"/>
      </w:pPr>
      <w:r>
        <w:separator/>
      </w:r>
    </w:p>
  </w:endnote>
  <w:endnote w:type="continuationSeparator" w:id="0">
    <w:p w:rsidR="003327E6" w:rsidRDefault="003327E6" w:rsidP="00E64D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WMKIL+å®ä½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LCOHB+å®ä½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7E6" w:rsidRDefault="003327E6" w:rsidP="00E64DDF">
      <w:pPr>
        <w:spacing w:before="0" w:after="0"/>
      </w:pPr>
      <w:r>
        <w:separator/>
      </w:r>
    </w:p>
  </w:footnote>
  <w:footnote w:type="continuationSeparator" w:id="0">
    <w:p w:rsidR="003327E6" w:rsidRDefault="003327E6" w:rsidP="00E64DD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7B"/>
    <w:rsid w:val="00053C59"/>
    <w:rsid w:val="00185FEA"/>
    <w:rsid w:val="002F577B"/>
    <w:rsid w:val="003327E6"/>
    <w:rsid w:val="004735C4"/>
    <w:rsid w:val="00622D7F"/>
    <w:rsid w:val="00881C14"/>
    <w:rsid w:val="008838B9"/>
    <w:rsid w:val="0091181E"/>
    <w:rsid w:val="00BC7DAD"/>
    <w:rsid w:val="00D56DC6"/>
    <w:rsid w:val="00D768F6"/>
    <w:rsid w:val="00DF5ED4"/>
    <w:rsid w:val="00E64DDF"/>
    <w:rsid w:val="00E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1BE7F-75E6-4EF3-B120-55FC2DCC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4DDF"/>
    <w:pPr>
      <w:spacing w:before="120" w:after="240"/>
      <w:jc w:val="both"/>
    </w:pPr>
    <w:rPr>
      <w:sz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DD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22D7F"/>
    <w:rPr>
      <w:color w:val="0000FF"/>
      <w:u w:val="single"/>
    </w:rPr>
  </w:style>
  <w:style w:type="paragraph" w:customStyle="1" w:styleId="p1">
    <w:name w:val="p1"/>
    <w:basedOn w:val="a"/>
    <w:rsid w:val="00053C59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 w:eastAsia="zh-CN"/>
    </w:rPr>
  </w:style>
  <w:style w:type="character" w:customStyle="1" w:styleId="s1">
    <w:name w:val="s1"/>
    <w:basedOn w:val="a0"/>
    <w:rsid w:val="00053C59"/>
  </w:style>
  <w:style w:type="character" w:customStyle="1" w:styleId="s2">
    <w:name w:val="s2"/>
    <w:basedOn w:val="a0"/>
    <w:rsid w:val="00053C59"/>
  </w:style>
  <w:style w:type="character" w:customStyle="1" w:styleId="s3">
    <w:name w:val="s3"/>
    <w:basedOn w:val="a0"/>
    <w:rsid w:val="00053C59"/>
  </w:style>
  <w:style w:type="character" w:customStyle="1" w:styleId="s4">
    <w:name w:val="s4"/>
    <w:basedOn w:val="a0"/>
    <w:rsid w:val="00053C59"/>
  </w:style>
  <w:style w:type="character" w:customStyle="1" w:styleId="s5">
    <w:name w:val="s5"/>
    <w:basedOn w:val="a0"/>
    <w:rsid w:val="0005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://blog.csdn.net/itchiang/article/details/4500905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30</cp:revision>
  <dcterms:created xsi:type="dcterms:W3CDTF">2016-11-28T02:38:00Z</dcterms:created>
  <dcterms:modified xsi:type="dcterms:W3CDTF">2016-11-28T02:58:00Z</dcterms:modified>
</cp:coreProperties>
</file>