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 Quant Trade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프로젝트 기획서</w:t>
      </w:r>
    </w:p>
    <w:p>
      <w:pPr>
        <w:spacing w:after="80"/>
      </w:pPr>
    </w:p>
    <w:p>
      <w:pPr>
        <w:pBdr>
          <w:top w:val="single" w:color="2E75B6" w:sz="3" w:space="8"/>
          <w:bottom w:val="single" w:color="2E75B6" w:sz="3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AI 기반 정량·정성적 분석 통합 퀴트 트레이딩 시스템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문서 버전: v1.0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작성일: 2026년 4월 2일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문서 분류: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프로젝트 명칭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Quant Trade System (AQTS)</w:t>
      </w:r>
    </w:p>
    <w:p>
      <w:pPr>
        <w:pStyle w:val="Heading2"/>
      </w:pPr>
      <w:r>
        <w:rPr>
          <w:rFonts w:ascii="Arial" w:cs="Arial" w:eastAsia="Arial" w:hAnsi="Arial"/>
        </w:rPr>
        <w:t xml:space="preserve">1.2 프로젝트 목적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본 프로젝트는 전통적 퀴트 트레이딩 알고리즘과 최신 AI 기술을 통합하여, 정량적 분석과 정성적 분석을 모두 포함하는 지능형 투자 의사결정 시스템을 개발하는 것을 목적으로 합니다. 한국투자증권 OpenAPI를 통해 한국 및 미국 시장을 대상으로 자동화된 투자 운용을 수행합니다.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1.3 핵심 가치 제안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정량·정성 분석 통합: 팩터 모델, 머신러닝 시그널과 LLM 기반 감성/거시경제 분석을 앙상블하여 초과 수익 추구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사용자 맞춤형 포트폴리오: 투자 목적, 위험 선호도, 시드 규모에 따라 최적화된 자산배분 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 자동화 운용: 실시간 모니터링, 자동 리밸런싱, 비상 대응까지 포함한 End-to-End 투자 파이프라인</w:t>
      </w:r>
    </w:p>
    <w:p>
      <w:pPr>
        <w:pStyle w:val="Heading2"/>
      </w:pPr>
      <w:r>
        <w:rPr>
          <w:rFonts w:ascii="Arial" w:cs="Arial" w:eastAsia="Arial" w:hAnsi="Arial"/>
        </w:rPr>
        <w:t xml:space="preserve">1.4 프로젝트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범위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제외 범위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대상 시장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한국(KRX), 미국(NYSE/NASDAQ/AMEX)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기타 해외 시장 (추후 확장)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투자 상품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주식, ETF, 채권, ETN, REITs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암호화폐, 파생상품 (추후 확장)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브로커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한국투자증권 OpenAPI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기타 증권사 (추후 확장)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모델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Claude API (Haiku/Sonnet)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로컬 LLM, OpenAI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무료/오픈소스 데이터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유료 데이터 터미널 (추후 확장)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인프라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기반, 로컬 개발 / 클라우드 운영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시스템 아키텍처</w:t>
      </w:r>
    </w:p>
    <w:p>
      <w:pPr>
        <w:pStyle w:val="Heading2"/>
      </w:pPr>
      <w:r>
        <w:rPr>
          <w:rFonts w:ascii="Arial" w:cs="Arial" w:eastAsia="Arial" w:hAnsi="Arial"/>
        </w:rPr>
        <w:t xml:space="preserve">2.1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백엔드 언어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퀴트 생태계 표준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웹 프레임워크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 + WebSocket 지원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최적 방안 결정 (React/Next.js 예상)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웹 대시보드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(RDBMS)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시계열 데이터 최적화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(NoSQL)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비정형 데이터 (뉴스, SNS)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캐시/큐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실시간 시세, 작업 큐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브로커 API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한국투자증권 OpenAPI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한국+미국 주문 체결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AI/LLM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Haiku(비용효율) / Sonnet(고성능)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프레임워크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scikit-learn, XGBoost, PyTorch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전통 ML + 딥러닝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백테스트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Backtrader / VectorBT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검증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알림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실시간 알림 발송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환경 격리 및 배포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APScheduler / Celery</w:t>
            </w:r>
          </w:p>
        </w:tc>
        <w:tc>
          <w:tcPr>
            <w:tcW w:type="dxa" w:w="3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정기 작업 관리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시스템 구성도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본 시스템은 마이크로서비스 아키텍처를 기반으로 하며, 각 구성 요소는 Docker 컨테이너로 격리됩니다.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통신 방식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Collector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시세/뉴스/SNS/경제지표 수집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API, WebSocket, 크롤링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Quant Engine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팩터 분석, 시그널 생성, 전략 실행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내부 메시지 큐 (Redis)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Analyzer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기반 정성적 분석 및 감성 점수 산출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호출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Ensemble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정량/정성 시그널 통합 및 최종 포지션 결정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내부 파이프라인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 Manager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포트폴리오 구성, 리밸런싱, 리스크 관리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내부 API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Executor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한투 API 연동, 주문 체결/확인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 (KIS)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 Engine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백테스트, 성과 분석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내부 프로세스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API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기반 REST/WebSocket 서버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HTTP/WS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텔레그램 알림 발송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Bot API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정기 작업 트리거 (리밸런싱, 리포트 등)</w:t>
            </w:r>
          </w:p>
        </w:tc>
        <w:tc>
          <w:tcPr>
            <w:tcW w:type="dxa" w:w="34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 / APScheduler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핵심 기능 명세</w:t>
      </w:r>
    </w:p>
    <w:p>
      <w:pPr>
        <w:pStyle w:val="Heading2"/>
      </w:pPr>
      <w:r>
        <w:rPr>
          <w:rFonts w:ascii="Arial" w:cs="Arial" w:eastAsia="Arial" w:hAnsi="Arial"/>
        </w:rPr>
        <w:t xml:space="preserve">3.1 전통적 퀴트 트레이딩 엔진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다양한 퀴트 전략군을 구현하고, 백테스트를 통해 최적 전략을 선별합니다.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전략군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전략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팩터 투자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Value, Momentum, Quality, Low Vol, Size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장기 수익 팩터 기반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평균회귀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볼린저밴드, RSI 역추세, 페어트레이딩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단기~중기 회귀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추세추종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이동평균 크로스, 듀얼 모멘텀, 채널 돌파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중기~장기 추세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통계적 차익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공적분 기반 페어트레이딩, 스프레드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시장중립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리스크 패리티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변동성 역가중, 최소분산 포트폴리오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자산배분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머신러닝 기반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XGBoost, LSTM, Transformer 시그널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기반 예측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AI 정성적 분석 엔진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Claude API를 활용하여 뉴스, SNS, 경제·정치·규제 이슈를 분석하고, 투자 의사결정에 반영합니다.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분석 모드 A: LLM이 감성 점수(Sentiment Score)를 산출하여 퀴트 모델의 팩터로 투입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분석 모드 B: LLM이 직접 투자 의견(매수/매도/보유)을 생성하여 퀴트 시그널과 앙상블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양쪽 모드를 모두 구현한 후, 백테스트를 통해 우위 전략을 선택합니다. 비용 최적화를 위해 Haiku 모델을 우선 사용하고, 복잡한 분석이 필요한 경우에만 Sonnet 모델을 호출합니다.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데이터 소스: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뉴스: 네이버 뉴스, Reuters RSS, 금융감독원 공시(DART), SEC EDGAR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SNS: X(Twitter) API Free Tier, Reddit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경제지표: FRED, 한국은행 ECOS, 통계청 KOSIS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규제/법률: 국회 입법 예고, 금융위원회 보도자료</w:t>
      </w:r>
    </w:p>
    <w:p>
      <w:pPr>
        <w:pStyle w:val="Heading2"/>
      </w:pPr>
      <w:r>
        <w:rPr>
          <w:rFonts w:ascii="Arial" w:cs="Arial" w:eastAsia="Arial" w:hAnsi="Arial"/>
        </w:rPr>
        <w:t xml:space="preserve">3.3 사용자 투자 프로필 시스템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사용자가 입력한 투자 선호도에 따라 최적화된 포트폴리오를 제안합니다.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항목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값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투자 종목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주식, ETF, 채권, ETN, REITs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주식 + ETF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수익률 성향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안정적, 균형적, 공격적, 배당형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균형적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시드 규모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초기 투자 금액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50,000,000원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투자 목적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자산 증식, 은퇴 자금, 교육비 등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자산 증식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투자 스타일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일임형(자동매매), 자문형(추천만)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일임형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손실 감내 수준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비상 리밸런싱 트리거 기준율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-10%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섹터 필터링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특정 산업 포함/제외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IT, 헬스케어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종목 지정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사용자 직접 종목 지정 가능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AAPL, 005930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포트폴리오 관리 및 리밸런싱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정기 리밸런싱: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주기: 매월 첫 영업일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커스텀 주기: 격달, 분기별 등 사용자 설정 가능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비상 리밸런싱: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사용자 설정 손실률 초과 시 자동 트리거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알고리즘 추천 손실률 초과 시 자동 트리거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현재 시장 상황을 반영한 전략 재조정</w:t>
      </w:r>
    </w:p>
    <w:p>
      <w:pPr>
        <w:pStyle w:val="Heading2"/>
      </w:pPr>
      <w:r>
        <w:rPr>
          <w:rFonts w:ascii="Arial" w:cs="Arial" w:eastAsia="Arial" w:hAnsi="Arial"/>
        </w:rPr>
        <w:t xml:space="preserve">3.5 백테스트 엔진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내부적으로 알고리즘의 성과를 검증하고 최적 전략을 선별하기 위한 백테스트 시스템입니다.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테스트 기간: 10년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특수 구간 검증: 급등장(2020~2021), 급락장(2008, 2020년 3월), 경제 붕괴(2008 금융위기)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거래 비용(수수료, 슬리피지) 및 세금 반영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성과 지표: CAGR, MDD, Sharpe Ratio, Sortino Ratio, Calmar Ratio, Win Rate</w:t>
      </w:r>
    </w:p>
    <w:p>
      <w:pPr>
        <w:pStyle w:val="Heading2"/>
      </w:pPr>
      <w:r>
        <w:rPr>
          <w:rFonts w:ascii="Arial" w:cs="Arial" w:eastAsia="Arial" w:hAnsi="Arial"/>
        </w:rPr>
        <w:t xml:space="preserve">3.6 웹 대시보드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단일 사용자 전용 웹 대시보드로, 간단한 비밀번호/토큰 인증을 적용합니다. 한국어 전용으로 구현합니다.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핵심 화면 구성: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포트폴리오 요약: 투자 원금, 현 자산, 총 수익률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수익률 현황: 일간/주간/월간/연간 수익률 차트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보유 종목: 종목명, 비중, 수익률, 현재가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시장 현황: 주요 지수, 섹터 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수동 매매: 대시보드에서 직접 매수/매도 주문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실시간 갱신: WebSocket 기반 실시간 시세 및 포트폴리오 갑신</w:t>
      </w:r>
    </w:p>
    <w:p>
      <w:pPr>
        <w:pStyle w:val="Heading2"/>
      </w:pPr>
      <w:r>
        <w:rPr>
          <w:rFonts w:ascii="Arial" w:cs="Arial" w:eastAsia="Arial" w:hAnsi="Arial"/>
        </w:rPr>
        <w:t xml:space="preserve">3.7 알림 시스템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텔레그램 Bot을 통해 다음 알림을 발송합니다.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일간/주간/월간 수익률 요약 리포트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비상 리밸런싱 트리거 알림 (손실률 초과)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시스템 오류/장애 알림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개발 단계 (Phase Plan)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2826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산출물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인프라 구축
Docker, DB, 프로젝트 구조
한투 API 연동
시세 데이터 수집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기능의 기반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환경
데이터 파이프라인
한투 API 래퍼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전통적 퀴트 전략 엔진
백테스트 프레임워크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핵심 알고리즘 검증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전략 모듈
백테스트 결과 리포트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정성적 분석
뉴스/SNS/거시경제
전략 앙상블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차별화 기능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분석 모듈
앙상블 엔진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포트폴리오 관리
사용자 프로필
리밸런싱
자동매매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운용 로직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포트폴리오 엔진
주문 실행 모듈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웹 대시보드
리포트
알림 시스템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사용자 인터페이스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웹 애플리케이션
텔레그램 봇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통합 테스트
모의투자 검증
실투자 전환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안정화</w:t>
            </w:r>
          </w:p>
        </w:tc>
        <w:tc>
          <w:tcPr>
            <w:tcW w:type="dxa" w:w="2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통합 테스트 보고서
운영 매뉴얼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매매 빈도 자동 조절 정책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사용자 프로필에 따라 매매 빈도(Holding Period)가 자동 조절됩니다. 한국투자증권 API Rate Limit을 고려하여 초단타(Scalping)는 제한됩니다.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프로필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주력 매매 빈도</w:t>
            </w:r>
          </w:p>
        </w:tc>
        <w:tc>
          <w:tcPr>
            <w:tcW w:type="dxa" w:w="3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 강조점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안정적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포지션 (수주~수개월)</w:t>
            </w:r>
          </w:p>
        </w:tc>
        <w:tc>
          <w:tcPr>
            <w:tcW w:type="dxa" w:w="3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리스크 패리티, 변동성 최소화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균형적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스윙 (수일~수주)</w:t>
            </w:r>
          </w:p>
        </w:tc>
        <w:tc>
          <w:tcPr>
            <w:tcW w:type="dxa" w:w="3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팩터 투자 + 추세추종 믹스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공격적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단타~스윙 (일~수일)</w:t>
            </w:r>
          </w:p>
        </w:tc>
        <w:tc>
          <w:tcPr>
            <w:tcW w:type="dxa" w:w="3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모멘텀 + ML 시그널 중심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배당형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포지션 (수개월 이상)</w:t>
            </w:r>
          </w:p>
        </w:tc>
        <w:tc>
          <w:tcPr>
            <w:tcW w:type="dxa" w:w="3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배당 수익률 + 퀄리티 팩터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AI API 비용 최적화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비용 효율을 우선하여 다음과 같은 전략을 적용합니다.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캐싱 전략: 동일 종목/토픽에 대한 분석 결과를 Redis에 캐싱 (TTL: 4시간)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배치 처리: 여러 종목의 뉴스를 묶어서 한 번의 API 호출로 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모델 계층화: 일반 감성 분석은 Haiku, 복잡한 거시경제 분석은 Sonnet 사용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호출 빈도 제한: 시장 시간 중 주기적 분석 (1시간 간격), 비상시에만 추가 호출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보안 및 환경변수 관리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모든 인증 정보 및 민감 설정은 .env 파일을 통해 관리하며, 하드코딩을 금지합니다.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2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KIS_APP_KEY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한투 API App Key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KIS_APP_SECRET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한투 API App Secret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KIS_ACCOUNT_NO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한투 계좌번호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KIS_ACCOUNT_PROD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계좌 상품코드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KIS_IS_MOCK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모의투자 여부 (true/false)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기본: true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텔레그램 봇 토큰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텔레그램 채팅 ID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DB_HOST / DB_PORT / DB_NAME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접속 정보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DB_USER / DB_PASSWORD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인증 정보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MONGO_URI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접속 URI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REDIS_URL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접속 URL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DASHBOARD_SECRET_KEY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대시보드 인증 토큰 시크릿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프로젝트 디렉토리 구조 (예정)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aqts/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docker-compose.yml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.env.example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.gitignore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README.md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backend/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Dockerfile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requirements.txt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main.py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config/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settings.py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constants.py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core/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data_collector/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quant_engine/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ai_analyzer/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strategy_ensemble/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portfolio_manager/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order_executor/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backtest_engine/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notification/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api/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routes/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schemas/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middleware/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db/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models/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repositories/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frontend/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Dockerfile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package.json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src/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components/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pages/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hooks/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  services/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scripts/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init_db.py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  seed_data.py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리스크 관리 및 제약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한투 API Rate Limit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요청 큐 관리, 초단타 전략 제한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비용 초과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캐싱, 배치 처리, 모델 계층화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데이터 수집 실패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폴백 데이터 소스, 재시도 로직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비상 시장 변동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비상 리밸런싱, 손절매 로직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모의→실투자 전환 리스크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충분한 모의투자 검증 기간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규제 변경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기반 규제 모니터링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1" w:space="4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AI Quant Trade System — 프로젝트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2026-04-02T12:36:42.534Z</dcterms:created>
  <dcterms:modified xsi:type="dcterms:W3CDTF">2026-04-02T12:36:42.535Z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