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438F" w14:textId="77777777" w:rsidR="00736407" w:rsidRPr="00736407" w:rsidRDefault="00736407" w:rsidP="00736407">
      <w:pPr>
        <w:spacing w:before="100" w:beforeAutospacing="1" w:after="100" w:afterAutospacing="1" w:line="240" w:lineRule="auto"/>
        <w:outlineLvl w:val="1"/>
        <w:rPr>
          <w:rFonts w:ascii="Abadi" w:eastAsia="Times New Roman" w:hAnsi="Abadi" w:cs="Times New Roman"/>
          <w:b/>
          <w:bCs/>
          <w:sz w:val="36"/>
          <w:szCs w:val="36"/>
        </w:rPr>
      </w:pPr>
      <w:r w:rsidRPr="00736407">
        <w:rPr>
          <w:rFonts w:ascii="Abadi" w:eastAsia="Times New Roman" w:hAnsi="Abadi" w:cs="Times New Roman"/>
          <w:b/>
          <w:bCs/>
          <w:sz w:val="36"/>
          <w:szCs w:val="36"/>
        </w:rPr>
        <w:t>Create the AWS Config rule</w:t>
      </w:r>
    </w:p>
    <w:p w14:paraId="54947229" w14:textId="29745CBD" w:rsidR="00736407" w:rsidRPr="00027014" w:rsidRDefault="00736407" w:rsidP="00736407">
      <w:pPr>
        <w:spacing w:before="100" w:beforeAutospacing="1" w:after="100" w:afterAutospacing="1" w:line="240" w:lineRule="auto"/>
        <w:rPr>
          <w:rFonts w:ascii="Abadi" w:eastAsia="Times New Roman" w:hAnsi="Abadi" w:cs="Times New Roman"/>
          <w:sz w:val="21"/>
          <w:szCs w:val="21"/>
        </w:rPr>
      </w:pPr>
      <w:r w:rsidRPr="00027014">
        <w:rPr>
          <w:rFonts w:ascii="Abadi" w:eastAsia="Times New Roman" w:hAnsi="Abadi" w:cs="Times New Roman"/>
          <w:sz w:val="21"/>
          <w:szCs w:val="21"/>
        </w:rPr>
        <w:t>To create custom AWS Config rules below are the pre-requisites with links for installation:</w:t>
      </w:r>
    </w:p>
    <w:p w14:paraId="64C76ADC" w14:textId="09B7024C" w:rsidR="00736407" w:rsidRPr="00027014" w:rsidRDefault="00736407" w:rsidP="00736407">
      <w:pPr>
        <w:pStyle w:val="ListParagraph"/>
        <w:numPr>
          <w:ilvl w:val="0"/>
          <w:numId w:val="6"/>
        </w:numPr>
        <w:spacing w:before="100" w:beforeAutospacing="1" w:after="100" w:afterAutospacing="1" w:line="240" w:lineRule="auto"/>
        <w:rPr>
          <w:rFonts w:ascii="Abadi" w:eastAsia="Times New Roman" w:hAnsi="Abadi" w:cs="Times New Roman"/>
          <w:sz w:val="21"/>
          <w:szCs w:val="21"/>
        </w:rPr>
      </w:pPr>
      <w:r w:rsidRPr="00027014">
        <w:rPr>
          <w:rFonts w:ascii="Abadi" w:eastAsia="Times New Roman" w:hAnsi="Abadi" w:cs="Times New Roman"/>
          <w:sz w:val="21"/>
          <w:szCs w:val="21"/>
        </w:rPr>
        <w:t>AWS Programmatic Access</w:t>
      </w:r>
    </w:p>
    <w:p w14:paraId="2503021C" w14:textId="515B7853" w:rsidR="00736407" w:rsidRPr="00027014" w:rsidRDefault="00736407" w:rsidP="00736407">
      <w:pPr>
        <w:pStyle w:val="ListParagraph"/>
        <w:numPr>
          <w:ilvl w:val="0"/>
          <w:numId w:val="6"/>
        </w:numPr>
        <w:spacing w:before="100" w:beforeAutospacing="1" w:after="100" w:afterAutospacing="1" w:line="240" w:lineRule="auto"/>
        <w:rPr>
          <w:rFonts w:ascii="Abadi" w:eastAsia="Times New Roman" w:hAnsi="Abadi" w:cs="Times New Roman"/>
          <w:sz w:val="21"/>
          <w:szCs w:val="21"/>
        </w:rPr>
      </w:pPr>
      <w:r w:rsidRPr="00027014">
        <w:rPr>
          <w:rFonts w:ascii="Abadi" w:eastAsia="Times New Roman" w:hAnsi="Abadi" w:cs="Times New Roman"/>
          <w:sz w:val="21"/>
          <w:szCs w:val="21"/>
        </w:rPr>
        <w:t>AWS CLI 2 - https://docs.aws.amazon.com/cli/latest/userguide/install-cliv2-windows.html</w:t>
      </w:r>
    </w:p>
    <w:p w14:paraId="4280A3D6" w14:textId="3885E093" w:rsidR="00736407" w:rsidRPr="00027014" w:rsidRDefault="00736407" w:rsidP="00736407">
      <w:pPr>
        <w:pStyle w:val="ListParagraph"/>
        <w:numPr>
          <w:ilvl w:val="0"/>
          <w:numId w:val="6"/>
        </w:numPr>
        <w:spacing w:before="100" w:beforeAutospacing="1" w:after="100" w:afterAutospacing="1" w:line="240" w:lineRule="auto"/>
        <w:rPr>
          <w:rFonts w:ascii="Abadi" w:eastAsia="Times New Roman" w:hAnsi="Abadi" w:cs="Times New Roman"/>
          <w:sz w:val="21"/>
          <w:szCs w:val="21"/>
        </w:rPr>
      </w:pPr>
      <w:r w:rsidRPr="00027014">
        <w:rPr>
          <w:rFonts w:ascii="Abadi" w:eastAsia="Times New Roman" w:hAnsi="Abadi" w:cs="Times New Roman"/>
          <w:sz w:val="21"/>
          <w:szCs w:val="21"/>
        </w:rPr>
        <w:t>Python 3.8 - https://www.c-sharpcorner.com/article/how-to-install-python-3-8-in-windows/</w:t>
      </w:r>
    </w:p>
    <w:p w14:paraId="5CA89FBE" w14:textId="2B555245" w:rsidR="00736407" w:rsidRPr="00027014" w:rsidRDefault="00736407" w:rsidP="00736407">
      <w:pPr>
        <w:pStyle w:val="ListParagraph"/>
        <w:numPr>
          <w:ilvl w:val="0"/>
          <w:numId w:val="6"/>
        </w:numPr>
        <w:spacing w:before="100" w:beforeAutospacing="1" w:after="100" w:afterAutospacing="1" w:line="240" w:lineRule="auto"/>
        <w:rPr>
          <w:rFonts w:ascii="Abadi" w:eastAsia="Times New Roman" w:hAnsi="Abadi" w:cs="Times New Roman"/>
          <w:sz w:val="21"/>
          <w:szCs w:val="21"/>
        </w:rPr>
      </w:pPr>
      <w:r w:rsidRPr="00027014">
        <w:rPr>
          <w:rFonts w:ascii="Abadi" w:eastAsia="Times New Roman" w:hAnsi="Abadi" w:cs="Times New Roman"/>
          <w:sz w:val="21"/>
          <w:szCs w:val="21"/>
        </w:rPr>
        <w:t>Boto 3 - https://boto3.amazonaws.com/v1/documentation/api/latest/guide/quickstart.html</w:t>
      </w:r>
    </w:p>
    <w:p w14:paraId="6A707842" w14:textId="04FD5E93" w:rsidR="00736407" w:rsidRPr="00027014" w:rsidRDefault="00736407" w:rsidP="00736407">
      <w:pPr>
        <w:pStyle w:val="ListParagraph"/>
        <w:numPr>
          <w:ilvl w:val="0"/>
          <w:numId w:val="6"/>
        </w:numPr>
        <w:spacing w:before="100" w:beforeAutospacing="1" w:after="100" w:afterAutospacing="1" w:line="240" w:lineRule="auto"/>
        <w:rPr>
          <w:rFonts w:ascii="Abadi" w:eastAsia="Times New Roman" w:hAnsi="Abadi" w:cs="Times New Roman"/>
          <w:sz w:val="21"/>
          <w:szCs w:val="21"/>
        </w:rPr>
      </w:pPr>
      <w:r w:rsidRPr="00027014">
        <w:rPr>
          <w:rFonts w:ascii="Abadi" w:eastAsia="Times New Roman" w:hAnsi="Abadi" w:cs="Times New Roman"/>
          <w:sz w:val="21"/>
          <w:szCs w:val="21"/>
        </w:rPr>
        <w:t>RDK – See below.</w:t>
      </w:r>
    </w:p>
    <w:p w14:paraId="0721EBBF" w14:textId="3C7EA4B1" w:rsidR="00736407" w:rsidRPr="00027014" w:rsidRDefault="00736407" w:rsidP="00736407">
      <w:pPr>
        <w:spacing w:before="100" w:beforeAutospacing="1" w:after="100" w:afterAutospacing="1" w:line="240" w:lineRule="auto"/>
        <w:rPr>
          <w:rFonts w:ascii="Abadi" w:eastAsia="Times New Roman" w:hAnsi="Abadi" w:cs="Times New Roman"/>
          <w:sz w:val="21"/>
          <w:szCs w:val="21"/>
        </w:rPr>
      </w:pPr>
    </w:p>
    <w:p w14:paraId="6180E095" w14:textId="78ED751A" w:rsidR="00736407" w:rsidRPr="00027014" w:rsidRDefault="00736407" w:rsidP="00736407">
      <w:pPr>
        <w:spacing w:before="100" w:beforeAutospacing="1" w:after="100" w:afterAutospacing="1" w:line="240" w:lineRule="auto"/>
        <w:rPr>
          <w:rFonts w:ascii="Abadi" w:eastAsia="Times New Roman" w:hAnsi="Abadi" w:cs="Times New Roman"/>
          <w:b/>
          <w:bCs/>
          <w:sz w:val="21"/>
          <w:szCs w:val="21"/>
        </w:rPr>
      </w:pPr>
      <w:r w:rsidRPr="00027014">
        <w:rPr>
          <w:rFonts w:ascii="Abadi" w:eastAsia="Times New Roman" w:hAnsi="Abadi" w:cs="Times New Roman"/>
          <w:b/>
          <w:bCs/>
          <w:sz w:val="21"/>
          <w:szCs w:val="21"/>
        </w:rPr>
        <w:t>RDK Installation</w:t>
      </w:r>
    </w:p>
    <w:p w14:paraId="65EDBBCC" w14:textId="77777777" w:rsidR="00736407" w:rsidRPr="00027014" w:rsidRDefault="00736407" w:rsidP="00736407">
      <w:pPr>
        <w:spacing w:before="100" w:beforeAutospacing="1" w:after="100" w:afterAutospacing="1" w:line="240" w:lineRule="auto"/>
        <w:rPr>
          <w:rFonts w:ascii="Abadi" w:hAnsi="Abadi"/>
        </w:rPr>
      </w:pPr>
      <w:r w:rsidRPr="00027014">
        <w:rPr>
          <w:rFonts w:ascii="Abadi" w:hAnsi="Abadi"/>
        </w:rPr>
        <w:t xml:space="preserve">If you just want to use the RDK, go ahead and install it using pip: </w:t>
      </w:r>
    </w:p>
    <w:p w14:paraId="4A64134A" w14:textId="66022240" w:rsidR="00736407" w:rsidRPr="00027014" w:rsidRDefault="00736407" w:rsidP="00736407">
      <w:pPr>
        <w:spacing w:before="100" w:beforeAutospacing="1" w:after="100" w:afterAutospacing="1" w:line="240" w:lineRule="auto"/>
        <w:rPr>
          <w:rFonts w:ascii="Abadi" w:hAnsi="Abadi"/>
        </w:rPr>
      </w:pPr>
      <w:r w:rsidRPr="00027014">
        <w:rPr>
          <w:rFonts w:ascii="Abadi" w:hAnsi="Abadi"/>
        </w:rPr>
        <w:t xml:space="preserve">$ pip install </w:t>
      </w:r>
      <w:proofErr w:type="spellStart"/>
      <w:r w:rsidRPr="00027014">
        <w:rPr>
          <w:rFonts w:ascii="Abadi" w:hAnsi="Abadi"/>
        </w:rPr>
        <w:t>rdk</w:t>
      </w:r>
      <w:proofErr w:type="spellEnd"/>
      <w:r w:rsidRPr="00027014">
        <w:rPr>
          <w:rFonts w:ascii="Abadi" w:hAnsi="Abadi"/>
        </w:rPr>
        <w:t xml:space="preserve"> </w:t>
      </w:r>
    </w:p>
    <w:p w14:paraId="6F430CF5" w14:textId="77777777" w:rsidR="00736407" w:rsidRPr="00736407" w:rsidRDefault="00736407" w:rsidP="00736407">
      <w:pPr>
        <w:spacing w:before="100" w:beforeAutospacing="1" w:after="100" w:afterAutospacing="1" w:line="240" w:lineRule="auto"/>
        <w:outlineLvl w:val="2"/>
        <w:rPr>
          <w:rFonts w:ascii="Abadi" w:eastAsia="Times New Roman" w:hAnsi="Abadi" w:cs="Times New Roman"/>
          <w:b/>
          <w:bCs/>
          <w:sz w:val="27"/>
          <w:szCs w:val="27"/>
        </w:rPr>
      </w:pPr>
      <w:r w:rsidRPr="00736407">
        <w:rPr>
          <w:rFonts w:ascii="Abadi" w:eastAsia="Times New Roman" w:hAnsi="Abadi" w:cs="Times New Roman"/>
          <w:b/>
          <w:bCs/>
          <w:sz w:val="27"/>
          <w:szCs w:val="27"/>
        </w:rPr>
        <w:t>To deploy the AWS Config rule</w:t>
      </w:r>
    </w:p>
    <w:p w14:paraId="5F930199" w14:textId="77777777" w:rsidR="00ED43EB" w:rsidRPr="00736407" w:rsidRDefault="00ED43EB" w:rsidP="00ED43EB">
      <w:pPr>
        <w:numPr>
          <w:ilvl w:val="0"/>
          <w:numId w:val="3"/>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Download ZIP </w:t>
      </w:r>
      <w:r w:rsidRPr="00027014">
        <w:rPr>
          <w:rFonts w:ascii="Abadi" w:eastAsia="Times New Roman" w:hAnsi="Abadi" w:cs="Times New Roman"/>
          <w:sz w:val="21"/>
          <w:szCs w:val="21"/>
        </w:rPr>
        <w:t>and extract.</w:t>
      </w:r>
    </w:p>
    <w:p w14:paraId="04FBC11B" w14:textId="77777777" w:rsidR="00ED43EB" w:rsidRPr="00027014" w:rsidRDefault="00736407" w:rsidP="00ED43EB">
      <w:pPr>
        <w:numPr>
          <w:ilvl w:val="0"/>
          <w:numId w:val="3"/>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Run the following RDK command.</w:t>
      </w:r>
    </w:p>
    <w:p w14:paraId="2836FEF9" w14:textId="2BC98E55" w:rsidR="00736407" w:rsidRPr="00736407" w:rsidRDefault="00736407" w:rsidP="00ED43EB">
      <w:pPr>
        <w:spacing w:before="100" w:beforeAutospacing="1" w:after="100" w:afterAutospacing="1" w:line="240" w:lineRule="auto"/>
        <w:ind w:left="720"/>
        <w:rPr>
          <w:rFonts w:ascii="Abadi" w:eastAsia="Times New Roman" w:hAnsi="Abadi" w:cs="Times New Roman"/>
          <w:sz w:val="21"/>
          <w:szCs w:val="21"/>
        </w:rPr>
      </w:pPr>
      <w:proofErr w:type="spellStart"/>
      <w:r w:rsidRPr="00736407">
        <w:rPr>
          <w:rFonts w:ascii="Abadi" w:eastAsia="Times New Roman" w:hAnsi="Abadi" w:cs="Courier New"/>
          <w:sz w:val="20"/>
          <w:szCs w:val="20"/>
          <w:bdr w:val="none" w:sz="0" w:space="0" w:color="auto" w:frame="1"/>
        </w:rPr>
        <w:t>rdk</w:t>
      </w:r>
      <w:proofErr w:type="spellEnd"/>
      <w:r w:rsidRPr="00736407">
        <w:rPr>
          <w:rFonts w:ascii="Abadi" w:eastAsia="Times New Roman" w:hAnsi="Abadi" w:cs="Courier New"/>
          <w:sz w:val="20"/>
          <w:szCs w:val="20"/>
          <w:bdr w:val="none" w:sz="0" w:space="0" w:color="auto" w:frame="1"/>
        </w:rPr>
        <w:t xml:space="preserve"> deploy SECURITY_GROUP_REMEDIATION</w:t>
      </w:r>
    </w:p>
    <w:p w14:paraId="60E05505" w14:textId="68930253" w:rsidR="00736407" w:rsidRPr="00736407" w:rsidRDefault="00736407" w:rsidP="00736407">
      <w:pPr>
        <w:numPr>
          <w:ilvl w:val="0"/>
          <w:numId w:val="3"/>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After the code is deployed, sign in to the AWS Management Console and navigate to AWS Config.</w:t>
      </w:r>
    </w:p>
    <w:p w14:paraId="192A945C" w14:textId="3A2443EC" w:rsidR="00736407" w:rsidRPr="00736407" w:rsidRDefault="00736407" w:rsidP="00736407">
      <w:pPr>
        <w:numPr>
          <w:ilvl w:val="0"/>
          <w:numId w:val="3"/>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Navigate to </w:t>
      </w:r>
      <w:hyperlink r:id="rId5" w:anchor="/rules" w:tgtFrame="_blank" w:history="1">
        <w:r w:rsidRPr="00736407">
          <w:rPr>
            <w:rFonts w:ascii="Abadi" w:eastAsia="Times New Roman" w:hAnsi="Abadi" w:cs="Times New Roman"/>
            <w:sz w:val="21"/>
            <w:szCs w:val="21"/>
          </w:rPr>
          <w:t>rules</w:t>
        </w:r>
      </w:hyperlink>
      <w:r w:rsidRPr="00736407">
        <w:rPr>
          <w:rFonts w:ascii="Abadi" w:eastAsia="Times New Roman" w:hAnsi="Abadi" w:cs="Times New Roman"/>
          <w:sz w:val="21"/>
          <w:szCs w:val="21"/>
        </w:rPr>
        <w:t>, and you should see the AWS Config rule SECURITY_GROUP_REMEDIATION. After the rule is deployed, it will automatically trigger an evaluation, and you should see evaluation results shortly after deployment.</w:t>
      </w:r>
    </w:p>
    <w:p w14:paraId="118A4459" w14:textId="77777777" w:rsidR="00736407" w:rsidRPr="00736407" w:rsidRDefault="00736407" w:rsidP="00736407">
      <w:pPr>
        <w:numPr>
          <w:ilvl w:val="0"/>
          <w:numId w:val="3"/>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If you have any noncompliant resources, you should see them appear. If not, you can create a noncompliant security group by adding in an internet-accessible port.</w:t>
      </w:r>
    </w:p>
    <w:p w14:paraId="006CC348" w14:textId="77777777" w:rsidR="00736407" w:rsidRPr="00736407" w:rsidRDefault="00BC308C" w:rsidP="00736407">
      <w:pPr>
        <w:numPr>
          <w:ilvl w:val="1"/>
          <w:numId w:val="3"/>
        </w:numPr>
        <w:spacing w:before="100" w:beforeAutospacing="1" w:after="100" w:afterAutospacing="1" w:line="240" w:lineRule="auto"/>
        <w:rPr>
          <w:rFonts w:ascii="Abadi" w:eastAsia="Times New Roman" w:hAnsi="Abadi" w:cs="Times New Roman"/>
          <w:sz w:val="21"/>
          <w:szCs w:val="21"/>
        </w:rPr>
      </w:pPr>
      <w:hyperlink r:id="rId6" w:anchor="CreateSecurityGroup" w:tgtFrame="_blank" w:history="1">
        <w:r w:rsidR="00736407" w:rsidRPr="00736407">
          <w:rPr>
            <w:rFonts w:ascii="Abadi" w:eastAsia="Times New Roman" w:hAnsi="Abadi" w:cs="Times New Roman"/>
            <w:sz w:val="21"/>
            <w:szCs w:val="21"/>
          </w:rPr>
          <w:t>Create a new security group</w:t>
        </w:r>
      </w:hyperlink>
      <w:r w:rsidR="00736407" w:rsidRPr="00736407">
        <w:rPr>
          <w:rFonts w:ascii="Abadi" w:eastAsia="Times New Roman" w:hAnsi="Abadi" w:cs="Times New Roman"/>
          <w:sz w:val="21"/>
          <w:szCs w:val="21"/>
        </w:rPr>
        <w:t> and add an inbound rule with the Source as Anywhere or 0.0.0.0/0 with an open port of your choosing.</w:t>
      </w:r>
    </w:p>
    <w:p w14:paraId="678C566E" w14:textId="3FF8FD90" w:rsidR="00736407" w:rsidRPr="00736407" w:rsidRDefault="00736407" w:rsidP="00736407">
      <w:pPr>
        <w:spacing w:beforeAutospacing="1" w:after="0" w:afterAutospacing="1" w:line="240" w:lineRule="auto"/>
        <w:ind w:left="1440"/>
        <w:rPr>
          <w:rFonts w:ascii="Abadi" w:eastAsia="Times New Roman" w:hAnsi="Abadi" w:cs="Times New Roman"/>
          <w:sz w:val="21"/>
          <w:szCs w:val="21"/>
        </w:rPr>
      </w:pPr>
      <w:r w:rsidRPr="00027014">
        <w:rPr>
          <w:rFonts w:ascii="Abadi" w:eastAsia="Times New Roman" w:hAnsi="Abadi" w:cs="Times New Roman"/>
          <w:noProof/>
          <w:sz w:val="21"/>
          <w:szCs w:val="21"/>
        </w:rPr>
        <w:drawing>
          <wp:inline distT="0" distB="0" distL="0" distR="0" wp14:anchorId="21F7FAB0" wp14:editId="6029D5B9">
            <wp:extent cx="5943600" cy="690880"/>
            <wp:effectExtent l="0" t="0" r="0" b="0"/>
            <wp:docPr id="2" name="Picture 2" descr="Figure 1: Configure a noncompliant secur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Configure a noncompliant security gro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14:paraId="0DDC996D" w14:textId="77777777" w:rsidR="00736407" w:rsidRPr="00736407" w:rsidRDefault="00736407" w:rsidP="00736407">
      <w:pPr>
        <w:spacing w:after="100" w:afterAutospacing="1" w:line="240" w:lineRule="auto"/>
        <w:ind w:left="1440"/>
        <w:rPr>
          <w:rFonts w:ascii="Abadi" w:eastAsia="Times New Roman" w:hAnsi="Abadi" w:cs="Times New Roman"/>
          <w:sz w:val="21"/>
          <w:szCs w:val="21"/>
        </w:rPr>
      </w:pPr>
      <w:r w:rsidRPr="00736407">
        <w:rPr>
          <w:rFonts w:ascii="Abadi" w:eastAsia="Times New Roman" w:hAnsi="Abadi" w:cs="Times New Roman"/>
          <w:sz w:val="21"/>
          <w:szCs w:val="21"/>
        </w:rPr>
        <w:t>Figure 1: Configure a noncompliant security group</w:t>
      </w:r>
    </w:p>
    <w:p w14:paraId="286EC3D8" w14:textId="2BAAF6B9" w:rsidR="00736407" w:rsidRPr="00027014" w:rsidRDefault="00736407" w:rsidP="00BC308C">
      <w:pPr>
        <w:numPr>
          <w:ilvl w:val="1"/>
          <w:numId w:val="3"/>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After the security group</w:t>
      </w:r>
      <w:r w:rsidR="00027014" w:rsidRPr="00027014">
        <w:rPr>
          <w:rFonts w:ascii="Abadi" w:eastAsia="Times New Roman" w:hAnsi="Abadi" w:cs="Times New Roman"/>
          <w:sz w:val="21"/>
          <w:szCs w:val="21"/>
        </w:rPr>
        <w:t xml:space="preserve"> rule</w:t>
      </w:r>
      <w:r w:rsidRPr="00736407">
        <w:rPr>
          <w:rFonts w:ascii="Abadi" w:eastAsia="Times New Roman" w:hAnsi="Abadi" w:cs="Times New Roman"/>
          <w:sz w:val="21"/>
          <w:szCs w:val="21"/>
        </w:rPr>
        <w:t xml:space="preserve"> is created</w:t>
      </w:r>
      <w:r w:rsidR="00027014" w:rsidRPr="00027014">
        <w:rPr>
          <w:rFonts w:ascii="Abadi" w:eastAsia="Times New Roman" w:hAnsi="Abadi" w:cs="Times New Roman"/>
          <w:sz w:val="21"/>
          <w:szCs w:val="21"/>
        </w:rPr>
        <w:t xml:space="preserve"> or modified. </w:t>
      </w:r>
      <w:r w:rsidRPr="00736407">
        <w:rPr>
          <w:rFonts w:ascii="Abadi" w:eastAsia="Times New Roman" w:hAnsi="Abadi" w:cs="Times New Roman"/>
          <w:sz w:val="21"/>
          <w:szCs w:val="21"/>
        </w:rPr>
        <w:t xml:space="preserve">Within a few minutes, the change you made should trigger the AWS Config rule you deployed and you’ll see the EC2 </w:t>
      </w:r>
      <w:proofErr w:type="spellStart"/>
      <w:r w:rsidR="00027014" w:rsidRPr="00027014">
        <w:rPr>
          <w:rFonts w:ascii="Abadi" w:eastAsia="Times New Roman" w:hAnsi="Abadi" w:cs="Times New Roman"/>
          <w:sz w:val="21"/>
          <w:szCs w:val="21"/>
        </w:rPr>
        <w:t>Secuirty</w:t>
      </w:r>
      <w:proofErr w:type="spellEnd"/>
      <w:r w:rsidR="00027014" w:rsidRPr="00027014">
        <w:rPr>
          <w:rFonts w:ascii="Abadi" w:eastAsia="Times New Roman" w:hAnsi="Abadi" w:cs="Times New Roman"/>
          <w:sz w:val="21"/>
          <w:szCs w:val="21"/>
        </w:rPr>
        <w:t xml:space="preserve"> Group</w:t>
      </w:r>
      <w:r w:rsidRPr="00736407">
        <w:rPr>
          <w:rFonts w:ascii="Abadi" w:eastAsia="Times New Roman" w:hAnsi="Abadi" w:cs="Times New Roman"/>
          <w:sz w:val="21"/>
          <w:szCs w:val="21"/>
        </w:rPr>
        <w:t xml:space="preserve"> as noncompliant. </w:t>
      </w:r>
    </w:p>
    <w:p w14:paraId="58C7F05F" w14:textId="77777777" w:rsidR="00027014" w:rsidRPr="00736407" w:rsidRDefault="00027014" w:rsidP="00027014">
      <w:pPr>
        <w:spacing w:before="100" w:beforeAutospacing="1" w:after="100" w:afterAutospacing="1" w:line="240" w:lineRule="auto"/>
        <w:rPr>
          <w:rFonts w:ascii="Abadi" w:eastAsia="Times New Roman" w:hAnsi="Abadi" w:cs="Times New Roman"/>
          <w:sz w:val="21"/>
          <w:szCs w:val="21"/>
        </w:rPr>
      </w:pPr>
    </w:p>
    <w:p w14:paraId="3C5C0F15" w14:textId="77777777" w:rsidR="00736407" w:rsidRPr="00736407" w:rsidRDefault="00736407" w:rsidP="00736407">
      <w:pPr>
        <w:spacing w:before="100" w:beforeAutospacing="1" w:after="100" w:afterAutospacing="1" w:line="240" w:lineRule="auto"/>
        <w:outlineLvl w:val="1"/>
        <w:rPr>
          <w:rFonts w:ascii="Abadi" w:eastAsia="Times New Roman" w:hAnsi="Abadi" w:cs="Times New Roman"/>
          <w:b/>
          <w:bCs/>
          <w:sz w:val="36"/>
          <w:szCs w:val="36"/>
        </w:rPr>
      </w:pPr>
      <w:r w:rsidRPr="00736407">
        <w:rPr>
          <w:rFonts w:ascii="Abadi" w:eastAsia="Times New Roman" w:hAnsi="Abadi" w:cs="Times New Roman"/>
          <w:b/>
          <w:bCs/>
          <w:sz w:val="36"/>
          <w:szCs w:val="36"/>
        </w:rPr>
        <w:t>Create a remediation action</w:t>
      </w:r>
    </w:p>
    <w:p w14:paraId="32BB7BC3" w14:textId="0BC09A96" w:rsidR="00736407" w:rsidRPr="00736407" w:rsidRDefault="00736407" w:rsidP="00736407">
      <w:p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lastRenderedPageBreak/>
        <w:t>As previously mentioned, AWS Config remediation actions are declared in Systems Manager automation documents, which are invoked for identified noncompliant resources. This means that in order to create a custom remediation action, you’ll need to create a custom Systems Manger automation document. As in the previous steps, you’ll use Python as the language of choice for the remediation action in this blog post.</w:t>
      </w:r>
    </w:p>
    <w:p w14:paraId="5D87A73A" w14:textId="7F954F89" w:rsidR="00736407" w:rsidRPr="00736407" w:rsidRDefault="00736407" w:rsidP="00736407">
      <w:p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In t</w:t>
      </w:r>
      <w:r w:rsidR="00ED43EB" w:rsidRPr="00027014">
        <w:rPr>
          <w:rFonts w:ascii="Abadi" w:eastAsia="Times New Roman" w:hAnsi="Abadi" w:cs="Times New Roman"/>
          <w:sz w:val="21"/>
          <w:szCs w:val="21"/>
        </w:rPr>
        <w:t xml:space="preserve">he folder </w:t>
      </w:r>
      <w:r w:rsidRPr="00736407">
        <w:rPr>
          <w:rFonts w:ascii="Abadi" w:eastAsia="Times New Roman" w:hAnsi="Abadi" w:cs="Times New Roman"/>
          <w:sz w:val="21"/>
          <w:szCs w:val="21"/>
        </w:rPr>
        <w:t>you’ll find the </w:t>
      </w:r>
      <w:proofErr w:type="spellStart"/>
      <w:r w:rsidRPr="00736407">
        <w:rPr>
          <w:rFonts w:ascii="Abadi" w:eastAsia="Times New Roman" w:hAnsi="Abadi" w:cs="Times New Roman"/>
          <w:sz w:val="21"/>
          <w:szCs w:val="21"/>
        </w:rPr>
        <w:t>SECURITY_GROUP_REMEDIATION.yaml</w:t>
      </w:r>
      <w:proofErr w:type="spellEnd"/>
      <w:r w:rsidRPr="00736407">
        <w:rPr>
          <w:rFonts w:ascii="Abadi" w:eastAsia="Times New Roman" w:hAnsi="Abadi" w:cs="Times New Roman"/>
          <w:sz w:val="21"/>
          <w:szCs w:val="21"/>
        </w:rPr>
        <w:t xml:space="preserve"> file, which contains the template used for the automation document. </w:t>
      </w:r>
    </w:p>
    <w:p w14:paraId="38274F89" w14:textId="77777777" w:rsidR="00736407" w:rsidRPr="00736407" w:rsidRDefault="00736407" w:rsidP="00736407">
      <w:pPr>
        <w:spacing w:before="100" w:beforeAutospacing="1" w:after="100" w:afterAutospacing="1" w:line="240" w:lineRule="auto"/>
        <w:outlineLvl w:val="2"/>
        <w:rPr>
          <w:rFonts w:ascii="Abadi" w:eastAsia="Times New Roman" w:hAnsi="Abadi" w:cs="Times New Roman"/>
          <w:b/>
          <w:bCs/>
          <w:sz w:val="27"/>
          <w:szCs w:val="27"/>
        </w:rPr>
      </w:pPr>
      <w:r w:rsidRPr="00736407">
        <w:rPr>
          <w:rFonts w:ascii="Abadi" w:eastAsia="Times New Roman" w:hAnsi="Abadi" w:cs="Times New Roman"/>
          <w:b/>
          <w:bCs/>
          <w:sz w:val="27"/>
          <w:szCs w:val="27"/>
        </w:rPr>
        <w:t>To create the remediation action and accompanying infrastructure</w:t>
      </w:r>
    </w:p>
    <w:p w14:paraId="57231116" w14:textId="77777777" w:rsidR="00736407" w:rsidRP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In the directory with the YAML remediation document, run the following command to create the automation document.</w:t>
      </w:r>
    </w:p>
    <w:p w14:paraId="77535C6B" w14:textId="15790B63" w:rsidR="00736407" w:rsidRPr="00736407" w:rsidRDefault="00736407" w:rsidP="00736407">
      <w:pPr>
        <w:numPr>
          <w:ilvl w:val="0"/>
          <w:numId w:val="4"/>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badi" w:eastAsia="Times New Roman" w:hAnsi="Abadi" w:cs="Courier New"/>
          <w:sz w:val="20"/>
          <w:szCs w:val="20"/>
          <w:bdr w:val="none" w:sz="0" w:space="0" w:color="auto" w:frame="1"/>
        </w:rPr>
      </w:pPr>
      <w:proofErr w:type="spellStart"/>
      <w:r w:rsidRPr="00736407">
        <w:rPr>
          <w:rFonts w:ascii="Abadi" w:eastAsia="Times New Roman" w:hAnsi="Abadi" w:cs="Courier New"/>
          <w:sz w:val="20"/>
          <w:szCs w:val="20"/>
          <w:bdr w:val="none" w:sz="0" w:space="0" w:color="auto" w:frame="1"/>
        </w:rPr>
        <w:t>aws</w:t>
      </w:r>
      <w:proofErr w:type="spellEnd"/>
      <w:r w:rsidRPr="00736407">
        <w:rPr>
          <w:rFonts w:ascii="Abadi" w:eastAsia="Times New Roman" w:hAnsi="Abadi" w:cs="Courier New"/>
          <w:sz w:val="20"/>
          <w:szCs w:val="20"/>
          <w:bdr w:val="none" w:sz="0" w:space="0" w:color="auto" w:frame="1"/>
        </w:rPr>
        <w:t xml:space="preserve"> </w:t>
      </w:r>
      <w:proofErr w:type="spellStart"/>
      <w:r w:rsidRPr="00736407">
        <w:rPr>
          <w:rFonts w:ascii="Abadi" w:eastAsia="Times New Roman" w:hAnsi="Abadi" w:cs="Courier New"/>
          <w:sz w:val="20"/>
          <w:szCs w:val="20"/>
          <w:bdr w:val="none" w:sz="0" w:space="0" w:color="auto" w:frame="1"/>
        </w:rPr>
        <w:t>ssm</w:t>
      </w:r>
      <w:proofErr w:type="spellEnd"/>
      <w:r w:rsidRPr="00736407">
        <w:rPr>
          <w:rFonts w:ascii="Abadi" w:eastAsia="Times New Roman" w:hAnsi="Abadi" w:cs="Courier New"/>
          <w:sz w:val="20"/>
          <w:szCs w:val="20"/>
          <w:bdr w:val="none" w:sz="0" w:space="0" w:color="auto" w:frame="1"/>
        </w:rPr>
        <w:t xml:space="preserve"> create-document --content file://SECURITY_GROUP_REMEDIATION.yaml --name "security-group-remediation-quarantine" --document-type "Automation" --document-format YAML</w:t>
      </w:r>
    </w:p>
    <w:p w14:paraId="540D767F" w14:textId="77777777" w:rsidR="00736407" w:rsidRP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After the document is created, you can view it in your Systems Manager Documents in the console, or by running the following CLI command.</w:t>
      </w:r>
    </w:p>
    <w:p w14:paraId="2387C945" w14:textId="77777777" w:rsidR="00736407" w:rsidRPr="00736407" w:rsidRDefault="00736407" w:rsidP="00736407">
      <w:pPr>
        <w:numPr>
          <w:ilvl w:val="0"/>
          <w:numId w:val="4"/>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badi" w:eastAsia="Times New Roman" w:hAnsi="Abadi" w:cs="Courier New"/>
          <w:sz w:val="20"/>
          <w:szCs w:val="20"/>
          <w:bdr w:val="none" w:sz="0" w:space="0" w:color="auto" w:frame="1"/>
        </w:rPr>
      </w:pPr>
      <w:proofErr w:type="spellStart"/>
      <w:r w:rsidRPr="00736407">
        <w:rPr>
          <w:rFonts w:ascii="Abadi" w:eastAsia="Times New Roman" w:hAnsi="Abadi" w:cs="Courier New"/>
          <w:sz w:val="20"/>
          <w:szCs w:val="20"/>
          <w:bdr w:val="none" w:sz="0" w:space="0" w:color="auto" w:frame="1"/>
        </w:rPr>
        <w:t>aws</w:t>
      </w:r>
      <w:proofErr w:type="spellEnd"/>
      <w:r w:rsidRPr="00736407">
        <w:rPr>
          <w:rFonts w:ascii="Abadi" w:eastAsia="Times New Roman" w:hAnsi="Abadi" w:cs="Courier New"/>
          <w:sz w:val="20"/>
          <w:szCs w:val="20"/>
          <w:bdr w:val="none" w:sz="0" w:space="0" w:color="auto" w:frame="1"/>
        </w:rPr>
        <w:t xml:space="preserve"> </w:t>
      </w:r>
      <w:proofErr w:type="spellStart"/>
      <w:r w:rsidRPr="00736407">
        <w:rPr>
          <w:rFonts w:ascii="Abadi" w:eastAsia="Times New Roman" w:hAnsi="Abadi" w:cs="Courier New"/>
          <w:sz w:val="20"/>
          <w:szCs w:val="20"/>
          <w:bdr w:val="none" w:sz="0" w:space="0" w:color="auto" w:frame="1"/>
        </w:rPr>
        <w:t>ssm</w:t>
      </w:r>
      <w:proofErr w:type="spellEnd"/>
      <w:r w:rsidRPr="00736407">
        <w:rPr>
          <w:rFonts w:ascii="Abadi" w:eastAsia="Times New Roman" w:hAnsi="Abadi" w:cs="Courier New"/>
          <w:sz w:val="20"/>
          <w:szCs w:val="20"/>
          <w:bdr w:val="none" w:sz="0" w:space="0" w:color="auto" w:frame="1"/>
        </w:rPr>
        <w:t xml:space="preserve"> list-documents --filters Key=</w:t>
      </w:r>
      <w:proofErr w:type="spellStart"/>
      <w:proofErr w:type="gramStart"/>
      <w:r w:rsidRPr="00736407">
        <w:rPr>
          <w:rFonts w:ascii="Abadi" w:eastAsia="Times New Roman" w:hAnsi="Abadi" w:cs="Courier New"/>
          <w:sz w:val="20"/>
          <w:szCs w:val="20"/>
          <w:bdr w:val="none" w:sz="0" w:space="0" w:color="auto" w:frame="1"/>
        </w:rPr>
        <w:t>Owner,Values</w:t>
      </w:r>
      <w:proofErr w:type="spellEnd"/>
      <w:proofErr w:type="gramEnd"/>
      <w:r w:rsidRPr="00736407">
        <w:rPr>
          <w:rFonts w:ascii="Abadi" w:eastAsia="Times New Roman" w:hAnsi="Abadi" w:cs="Courier New"/>
          <w:sz w:val="20"/>
          <w:szCs w:val="20"/>
          <w:bdr w:val="none" w:sz="0" w:space="0" w:color="auto" w:frame="1"/>
        </w:rPr>
        <w:t>=Self</w:t>
      </w:r>
    </w:p>
    <w:p w14:paraId="2B411B75" w14:textId="6A11C4B8" w:rsidR="00736407" w:rsidRP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Before you move on to setting up the AWS Config rule to use this document, you need to give Systems Manager the proper IAM permissions to be able to run the commands specified in the document. You should see the file security-group-remediation-quarantine-</w:t>
      </w:r>
      <w:proofErr w:type="spellStart"/>
      <w:proofErr w:type="gramStart"/>
      <w:r w:rsidRPr="00736407">
        <w:rPr>
          <w:rFonts w:ascii="Abadi" w:eastAsia="Times New Roman" w:hAnsi="Abadi" w:cs="Times New Roman"/>
          <w:sz w:val="21"/>
          <w:szCs w:val="21"/>
        </w:rPr>
        <w:t>policy.json</w:t>
      </w:r>
      <w:proofErr w:type="spellEnd"/>
      <w:proofErr w:type="gramEnd"/>
      <w:r w:rsidRPr="00736407">
        <w:rPr>
          <w:rFonts w:ascii="Abadi" w:eastAsia="Times New Roman" w:hAnsi="Abadi" w:cs="Times New Roman"/>
          <w:sz w:val="21"/>
          <w:szCs w:val="21"/>
        </w:rPr>
        <w:t> in the cloned GitHub repository. That policy document contains the necessary permissions. To create a new policy with those permissions, run the following command.</w:t>
      </w:r>
    </w:p>
    <w:p w14:paraId="7BC7249A" w14:textId="26E26E29" w:rsidR="00736407" w:rsidRPr="00736407" w:rsidRDefault="00736407" w:rsidP="00736407">
      <w:pPr>
        <w:numPr>
          <w:ilvl w:val="0"/>
          <w:numId w:val="4"/>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badi" w:eastAsia="Times New Roman" w:hAnsi="Abadi" w:cs="Courier New"/>
          <w:sz w:val="20"/>
          <w:szCs w:val="20"/>
          <w:bdr w:val="none" w:sz="0" w:space="0" w:color="auto" w:frame="1"/>
        </w:rPr>
      </w:pPr>
      <w:proofErr w:type="spellStart"/>
      <w:r w:rsidRPr="00736407">
        <w:rPr>
          <w:rFonts w:ascii="Abadi" w:eastAsia="Times New Roman" w:hAnsi="Abadi" w:cs="Courier New"/>
          <w:sz w:val="20"/>
          <w:szCs w:val="20"/>
          <w:bdr w:val="none" w:sz="0" w:space="0" w:color="auto" w:frame="1"/>
        </w:rPr>
        <w:t>aws</w:t>
      </w:r>
      <w:proofErr w:type="spellEnd"/>
      <w:r w:rsidRPr="00736407">
        <w:rPr>
          <w:rFonts w:ascii="Abadi" w:eastAsia="Times New Roman" w:hAnsi="Abadi" w:cs="Courier New"/>
          <w:sz w:val="20"/>
          <w:szCs w:val="20"/>
          <w:bdr w:val="none" w:sz="0" w:space="0" w:color="auto" w:frame="1"/>
        </w:rPr>
        <w:t xml:space="preserve"> </w:t>
      </w:r>
      <w:proofErr w:type="spellStart"/>
      <w:r w:rsidRPr="00736407">
        <w:rPr>
          <w:rFonts w:ascii="Abadi" w:eastAsia="Times New Roman" w:hAnsi="Abadi" w:cs="Courier New"/>
          <w:sz w:val="20"/>
          <w:szCs w:val="20"/>
          <w:bdr w:val="none" w:sz="0" w:space="0" w:color="auto" w:frame="1"/>
        </w:rPr>
        <w:t>iam</w:t>
      </w:r>
      <w:proofErr w:type="spellEnd"/>
      <w:r w:rsidRPr="00736407">
        <w:rPr>
          <w:rFonts w:ascii="Abadi" w:eastAsia="Times New Roman" w:hAnsi="Abadi" w:cs="Courier New"/>
          <w:sz w:val="20"/>
          <w:szCs w:val="20"/>
          <w:bdr w:val="none" w:sz="0" w:space="0" w:color="auto" w:frame="1"/>
        </w:rPr>
        <w:t xml:space="preserve"> create-policy --policy-name security-group-remediation-quarantine-policy --policy-document file://security-group-remediation-quarantine-policy.json</w:t>
      </w:r>
    </w:p>
    <w:p w14:paraId="21D424A1" w14:textId="20B6C9DF" w:rsid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Take note of the </w:t>
      </w:r>
      <w:proofErr w:type="spellStart"/>
      <w:r w:rsidRPr="00736407">
        <w:rPr>
          <w:rFonts w:ascii="Abadi" w:eastAsia="Times New Roman" w:hAnsi="Abadi" w:cs="Times New Roman"/>
          <w:sz w:val="21"/>
          <w:szCs w:val="21"/>
        </w:rPr>
        <w:t>Arn</w:t>
      </w:r>
      <w:proofErr w:type="spellEnd"/>
      <w:r w:rsidRPr="00736407">
        <w:rPr>
          <w:rFonts w:ascii="Abadi" w:eastAsia="Times New Roman" w:hAnsi="Abadi" w:cs="Times New Roman"/>
          <w:sz w:val="21"/>
          <w:szCs w:val="21"/>
        </w:rPr>
        <w:t xml:space="preserve"> key in the response, because you’ll need this value in step </w:t>
      </w:r>
      <w:r w:rsidR="00116EB1">
        <w:rPr>
          <w:rFonts w:ascii="Abadi" w:eastAsia="Times New Roman" w:hAnsi="Abadi" w:cs="Times New Roman"/>
          <w:sz w:val="21"/>
          <w:szCs w:val="21"/>
        </w:rPr>
        <w:t>8</w:t>
      </w:r>
      <w:r w:rsidRPr="00736407">
        <w:rPr>
          <w:rFonts w:ascii="Abadi" w:eastAsia="Times New Roman" w:hAnsi="Abadi" w:cs="Times New Roman"/>
          <w:sz w:val="21"/>
          <w:szCs w:val="21"/>
        </w:rPr>
        <w:t xml:space="preserve"> below.</w:t>
      </w:r>
    </w:p>
    <w:p w14:paraId="1F6B3446" w14:textId="77777777" w:rsidR="00C87563" w:rsidRPr="00736407" w:rsidRDefault="00C87563" w:rsidP="00C87563">
      <w:pPr>
        <w:spacing w:before="100" w:beforeAutospacing="1" w:after="100" w:afterAutospacing="1" w:line="240" w:lineRule="auto"/>
        <w:ind w:left="720"/>
        <w:rPr>
          <w:rFonts w:ascii="Abadi" w:eastAsia="Times New Roman" w:hAnsi="Abadi" w:cs="Times New Roman"/>
          <w:sz w:val="21"/>
          <w:szCs w:val="21"/>
        </w:rPr>
      </w:pPr>
    </w:p>
    <w:p w14:paraId="628DF18E" w14:textId="4E0EF938" w:rsidR="00736407" w:rsidRP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You also need to create an IAM role and assign the newly created policy to it. You can do that by running the following command (note that the required trust policy document is also provided, named security-group-remediation-quarantine-trust-</w:t>
      </w:r>
      <w:proofErr w:type="spellStart"/>
      <w:proofErr w:type="gramStart"/>
      <w:r w:rsidRPr="00736407">
        <w:rPr>
          <w:rFonts w:ascii="Abadi" w:eastAsia="Times New Roman" w:hAnsi="Abadi" w:cs="Times New Roman"/>
          <w:sz w:val="21"/>
          <w:szCs w:val="21"/>
        </w:rPr>
        <w:t>policy.json</w:t>
      </w:r>
      <w:proofErr w:type="spellEnd"/>
      <w:proofErr w:type="gramEnd"/>
      <w:r w:rsidRPr="00736407">
        <w:rPr>
          <w:rFonts w:ascii="Abadi" w:eastAsia="Times New Roman" w:hAnsi="Abadi" w:cs="Times New Roman"/>
          <w:sz w:val="21"/>
          <w:szCs w:val="21"/>
        </w:rPr>
        <w:t>).</w:t>
      </w:r>
    </w:p>
    <w:p w14:paraId="7A78AFD8" w14:textId="05D9AF1C" w:rsidR="00736407" w:rsidRPr="00736407" w:rsidRDefault="00736407" w:rsidP="00C87563">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left="720" w:right="225"/>
        <w:rPr>
          <w:rFonts w:ascii="Abadi" w:eastAsia="Times New Roman" w:hAnsi="Abadi" w:cs="Courier New"/>
          <w:sz w:val="20"/>
          <w:szCs w:val="20"/>
          <w:bdr w:val="none" w:sz="0" w:space="0" w:color="auto" w:frame="1"/>
        </w:rPr>
      </w:pPr>
      <w:proofErr w:type="spellStart"/>
      <w:r w:rsidRPr="00736407">
        <w:rPr>
          <w:rFonts w:ascii="Abadi" w:eastAsia="Times New Roman" w:hAnsi="Abadi" w:cs="Courier New"/>
          <w:sz w:val="20"/>
          <w:szCs w:val="20"/>
          <w:bdr w:val="none" w:sz="0" w:space="0" w:color="auto" w:frame="1"/>
        </w:rPr>
        <w:t>aws</w:t>
      </w:r>
      <w:proofErr w:type="spellEnd"/>
      <w:r w:rsidRPr="00736407">
        <w:rPr>
          <w:rFonts w:ascii="Abadi" w:eastAsia="Times New Roman" w:hAnsi="Abadi" w:cs="Courier New"/>
          <w:sz w:val="20"/>
          <w:szCs w:val="20"/>
          <w:bdr w:val="none" w:sz="0" w:space="0" w:color="auto" w:frame="1"/>
        </w:rPr>
        <w:t xml:space="preserve"> </w:t>
      </w:r>
      <w:proofErr w:type="spellStart"/>
      <w:r w:rsidRPr="00736407">
        <w:rPr>
          <w:rFonts w:ascii="Abadi" w:eastAsia="Times New Roman" w:hAnsi="Abadi" w:cs="Courier New"/>
          <w:sz w:val="20"/>
          <w:szCs w:val="20"/>
          <w:bdr w:val="none" w:sz="0" w:space="0" w:color="auto" w:frame="1"/>
        </w:rPr>
        <w:t>iam</w:t>
      </w:r>
      <w:proofErr w:type="spellEnd"/>
      <w:r w:rsidRPr="00736407">
        <w:rPr>
          <w:rFonts w:ascii="Abadi" w:eastAsia="Times New Roman" w:hAnsi="Abadi" w:cs="Courier New"/>
          <w:sz w:val="20"/>
          <w:szCs w:val="20"/>
          <w:bdr w:val="none" w:sz="0" w:space="0" w:color="auto" w:frame="1"/>
        </w:rPr>
        <w:t xml:space="preserve"> create-role --role-name security-group-remediation-quarantine-role --assume-role-policy-document file://security-group-remediation-quarantine-trust-policy.json</w:t>
      </w:r>
    </w:p>
    <w:p w14:paraId="02FEFAD1" w14:textId="77777777" w:rsidR="00736407" w:rsidRP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Take note of the </w:t>
      </w:r>
      <w:proofErr w:type="spellStart"/>
      <w:r w:rsidRPr="00736407">
        <w:rPr>
          <w:rFonts w:ascii="Abadi" w:eastAsia="Times New Roman" w:hAnsi="Abadi" w:cs="Times New Roman"/>
          <w:sz w:val="21"/>
          <w:szCs w:val="21"/>
        </w:rPr>
        <w:t>Arn</w:t>
      </w:r>
      <w:proofErr w:type="spellEnd"/>
      <w:r w:rsidRPr="00736407">
        <w:rPr>
          <w:rFonts w:ascii="Abadi" w:eastAsia="Times New Roman" w:hAnsi="Abadi" w:cs="Times New Roman"/>
          <w:sz w:val="21"/>
          <w:szCs w:val="21"/>
        </w:rPr>
        <w:t> key in the response, because you’ll need it in step 5 of the next section.</w:t>
      </w:r>
    </w:p>
    <w:p w14:paraId="0AE8D575" w14:textId="3F425E85" w:rsidR="00736407" w:rsidRP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Lastly, assign the created policy to your newly created role (replace </w:t>
      </w:r>
      <w:r w:rsidRPr="00736407">
        <w:rPr>
          <w:rFonts w:ascii="Abadi" w:eastAsia="Times New Roman" w:hAnsi="Abadi" w:cs="Times New Roman"/>
          <w:i/>
          <w:iCs/>
          <w:sz w:val="21"/>
          <w:szCs w:val="21"/>
        </w:rPr>
        <w:t>{POLICY_ARN}</w:t>
      </w:r>
      <w:r w:rsidRPr="00736407">
        <w:rPr>
          <w:rFonts w:ascii="Abadi" w:eastAsia="Times New Roman" w:hAnsi="Abadi" w:cs="Times New Roman"/>
          <w:sz w:val="21"/>
          <w:szCs w:val="21"/>
        </w:rPr>
        <w:t> with the policy </w:t>
      </w:r>
      <w:proofErr w:type="spellStart"/>
      <w:r w:rsidRPr="00736407">
        <w:rPr>
          <w:rFonts w:ascii="Abadi" w:eastAsia="Times New Roman" w:hAnsi="Abadi" w:cs="Times New Roman"/>
          <w:sz w:val="21"/>
          <w:szCs w:val="21"/>
        </w:rPr>
        <w:t>Arn</w:t>
      </w:r>
      <w:proofErr w:type="spellEnd"/>
      <w:r w:rsidRPr="00736407">
        <w:rPr>
          <w:rFonts w:ascii="Abadi" w:eastAsia="Times New Roman" w:hAnsi="Abadi" w:cs="Times New Roman"/>
          <w:sz w:val="21"/>
          <w:szCs w:val="21"/>
        </w:rPr>
        <w:t xml:space="preserve"> value you noted in step </w:t>
      </w:r>
      <w:r w:rsidR="00B54C50">
        <w:rPr>
          <w:rFonts w:ascii="Abadi" w:eastAsia="Times New Roman" w:hAnsi="Abadi" w:cs="Times New Roman"/>
          <w:sz w:val="21"/>
          <w:szCs w:val="21"/>
        </w:rPr>
        <w:t>6</w:t>
      </w:r>
      <w:r w:rsidRPr="00736407">
        <w:rPr>
          <w:rFonts w:ascii="Abadi" w:eastAsia="Times New Roman" w:hAnsi="Abadi" w:cs="Times New Roman"/>
          <w:sz w:val="21"/>
          <w:szCs w:val="21"/>
        </w:rPr>
        <w:t>):</w:t>
      </w:r>
    </w:p>
    <w:p w14:paraId="21519F75" w14:textId="71A6A291" w:rsidR="00736407" w:rsidRPr="00736407" w:rsidRDefault="00736407" w:rsidP="00B54C50">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left="720" w:right="225"/>
        <w:rPr>
          <w:rFonts w:ascii="Abadi" w:eastAsia="Times New Roman" w:hAnsi="Abadi" w:cs="Courier New"/>
          <w:sz w:val="20"/>
          <w:szCs w:val="20"/>
          <w:bdr w:val="none" w:sz="0" w:space="0" w:color="auto" w:frame="1"/>
        </w:rPr>
      </w:pPr>
      <w:proofErr w:type="spellStart"/>
      <w:r w:rsidRPr="00736407">
        <w:rPr>
          <w:rFonts w:ascii="Abadi" w:eastAsia="Times New Roman" w:hAnsi="Abadi" w:cs="Courier New"/>
          <w:sz w:val="20"/>
          <w:szCs w:val="20"/>
          <w:bdr w:val="none" w:sz="0" w:space="0" w:color="auto" w:frame="1"/>
        </w:rPr>
        <w:lastRenderedPageBreak/>
        <w:t>aws</w:t>
      </w:r>
      <w:proofErr w:type="spellEnd"/>
      <w:r w:rsidRPr="00736407">
        <w:rPr>
          <w:rFonts w:ascii="Abadi" w:eastAsia="Times New Roman" w:hAnsi="Abadi" w:cs="Courier New"/>
          <w:sz w:val="20"/>
          <w:szCs w:val="20"/>
          <w:bdr w:val="none" w:sz="0" w:space="0" w:color="auto" w:frame="1"/>
        </w:rPr>
        <w:t xml:space="preserve"> </w:t>
      </w:r>
      <w:proofErr w:type="spellStart"/>
      <w:r w:rsidRPr="00736407">
        <w:rPr>
          <w:rFonts w:ascii="Abadi" w:eastAsia="Times New Roman" w:hAnsi="Abadi" w:cs="Courier New"/>
          <w:sz w:val="20"/>
          <w:szCs w:val="20"/>
          <w:bdr w:val="none" w:sz="0" w:space="0" w:color="auto" w:frame="1"/>
        </w:rPr>
        <w:t>iam</w:t>
      </w:r>
      <w:proofErr w:type="spellEnd"/>
      <w:r w:rsidRPr="00736407">
        <w:rPr>
          <w:rFonts w:ascii="Abadi" w:eastAsia="Times New Roman" w:hAnsi="Abadi" w:cs="Courier New"/>
          <w:sz w:val="20"/>
          <w:szCs w:val="20"/>
          <w:bdr w:val="none" w:sz="0" w:space="0" w:color="auto" w:frame="1"/>
        </w:rPr>
        <w:t xml:space="preserve"> attach-role-policy --role-name 'security-group-remediation-quarantine-role' --policy-</w:t>
      </w:r>
      <w:proofErr w:type="spellStart"/>
      <w:r w:rsidRPr="00736407">
        <w:rPr>
          <w:rFonts w:ascii="Abadi" w:eastAsia="Times New Roman" w:hAnsi="Abadi" w:cs="Courier New"/>
          <w:sz w:val="20"/>
          <w:szCs w:val="20"/>
          <w:bdr w:val="none" w:sz="0" w:space="0" w:color="auto" w:frame="1"/>
        </w:rPr>
        <w:t>arn</w:t>
      </w:r>
      <w:proofErr w:type="spellEnd"/>
      <w:r w:rsidRPr="00736407">
        <w:rPr>
          <w:rFonts w:ascii="Abadi" w:eastAsia="Times New Roman" w:hAnsi="Abadi" w:cs="Courier New"/>
          <w:sz w:val="20"/>
          <w:szCs w:val="20"/>
          <w:bdr w:val="none" w:sz="0" w:space="0" w:color="auto" w:frame="1"/>
        </w:rPr>
        <w:t xml:space="preserve"> </w:t>
      </w:r>
      <w:r w:rsidRPr="00736407">
        <w:rPr>
          <w:rFonts w:ascii="Abadi" w:eastAsia="Times New Roman" w:hAnsi="Abadi" w:cs="Courier New"/>
          <w:i/>
          <w:iCs/>
          <w:sz w:val="20"/>
          <w:szCs w:val="20"/>
          <w:bdr w:val="none" w:sz="0" w:space="0" w:color="auto" w:frame="1"/>
        </w:rPr>
        <w:t>{POLICY_ARN}</w:t>
      </w:r>
    </w:p>
    <w:p w14:paraId="535F0D95" w14:textId="77777777" w:rsidR="00736407" w:rsidRPr="00736407" w:rsidRDefault="00736407" w:rsidP="00736407">
      <w:p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You’ve set up all the infrastructure you need! Moving on to the next section, you’ll configure your AWS Config rule to auto-remediate by using your newly created Systems Manager automation document.</w:t>
      </w:r>
    </w:p>
    <w:p w14:paraId="0098DFAB" w14:textId="77777777" w:rsidR="00736407" w:rsidRPr="00736407" w:rsidRDefault="00736407" w:rsidP="00736407">
      <w:pPr>
        <w:spacing w:before="100" w:beforeAutospacing="1" w:after="100" w:afterAutospacing="1" w:line="240" w:lineRule="auto"/>
        <w:outlineLvl w:val="1"/>
        <w:rPr>
          <w:rFonts w:ascii="Abadi" w:eastAsia="Times New Roman" w:hAnsi="Abadi" w:cs="Times New Roman"/>
          <w:b/>
          <w:bCs/>
          <w:sz w:val="36"/>
          <w:szCs w:val="36"/>
        </w:rPr>
      </w:pPr>
      <w:r w:rsidRPr="00736407">
        <w:rPr>
          <w:rFonts w:ascii="Abadi" w:eastAsia="Times New Roman" w:hAnsi="Abadi" w:cs="Times New Roman"/>
          <w:b/>
          <w:bCs/>
          <w:sz w:val="36"/>
          <w:szCs w:val="36"/>
        </w:rPr>
        <w:t>Configure the AWS Config rule to automatically remediate</w:t>
      </w:r>
    </w:p>
    <w:p w14:paraId="03C94657" w14:textId="77777777" w:rsidR="00736407" w:rsidRPr="00736407" w:rsidRDefault="00736407" w:rsidP="00736407">
      <w:p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You need to associate the automation document with your AWS Config rule and configure auto-remediation. This will cause any noncompliant resources to be automatically remediated after they’re identified as noncompliant.</w:t>
      </w:r>
    </w:p>
    <w:p w14:paraId="5B9C3951" w14:textId="77777777" w:rsidR="00736407" w:rsidRPr="00736407" w:rsidRDefault="00736407" w:rsidP="00736407">
      <w:pPr>
        <w:spacing w:before="100" w:beforeAutospacing="1" w:after="100" w:afterAutospacing="1" w:line="240" w:lineRule="auto"/>
        <w:outlineLvl w:val="2"/>
        <w:rPr>
          <w:rFonts w:ascii="Abadi" w:eastAsia="Times New Roman" w:hAnsi="Abadi" w:cs="Times New Roman"/>
          <w:b/>
          <w:bCs/>
          <w:sz w:val="27"/>
          <w:szCs w:val="27"/>
        </w:rPr>
      </w:pPr>
      <w:r w:rsidRPr="00736407">
        <w:rPr>
          <w:rFonts w:ascii="Abadi" w:eastAsia="Times New Roman" w:hAnsi="Abadi" w:cs="Times New Roman"/>
          <w:b/>
          <w:bCs/>
          <w:sz w:val="27"/>
          <w:szCs w:val="27"/>
        </w:rPr>
        <w:t>To configure the rule for auto-remediation</w:t>
      </w:r>
    </w:p>
    <w:p w14:paraId="134FC93B" w14:textId="39A9FD98" w:rsidR="00736407" w:rsidRPr="00736407" w:rsidRDefault="00736407" w:rsidP="00736407">
      <w:pPr>
        <w:numPr>
          <w:ilvl w:val="0"/>
          <w:numId w:val="5"/>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In the AWS Config console, navigate to your AWS Config rules and select the recently created rule.</w:t>
      </w:r>
    </w:p>
    <w:p w14:paraId="76E786C4" w14:textId="77777777" w:rsidR="00736407" w:rsidRPr="00736407" w:rsidRDefault="00736407" w:rsidP="00736407">
      <w:pPr>
        <w:numPr>
          <w:ilvl w:val="0"/>
          <w:numId w:val="5"/>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At the top right, choose Edit, and scroll down to Choose remediation action.</w:t>
      </w:r>
    </w:p>
    <w:p w14:paraId="2B29FF19" w14:textId="77777777" w:rsidR="00736407" w:rsidRPr="00736407" w:rsidRDefault="00736407" w:rsidP="00736407">
      <w:pPr>
        <w:numPr>
          <w:ilvl w:val="0"/>
          <w:numId w:val="5"/>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In the Remediation action field, select the recently created Systems Manager automation document. Be sure to turn on Auto remediation.</w:t>
      </w:r>
    </w:p>
    <w:p w14:paraId="052C1929" w14:textId="77777777" w:rsidR="00736407" w:rsidRPr="00736407" w:rsidRDefault="00736407" w:rsidP="00736407">
      <w:pPr>
        <w:numPr>
          <w:ilvl w:val="0"/>
          <w:numId w:val="5"/>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Set the Resource ID parameter to </w:t>
      </w:r>
      <w:proofErr w:type="spellStart"/>
      <w:r w:rsidRPr="00736407">
        <w:rPr>
          <w:rFonts w:ascii="Abadi" w:eastAsia="Times New Roman" w:hAnsi="Abadi" w:cs="Times New Roman"/>
          <w:sz w:val="21"/>
          <w:szCs w:val="21"/>
        </w:rPr>
        <w:t>ResourceId</w:t>
      </w:r>
      <w:proofErr w:type="spellEnd"/>
      <w:r w:rsidRPr="00736407">
        <w:rPr>
          <w:rFonts w:ascii="Abadi" w:eastAsia="Times New Roman" w:hAnsi="Abadi" w:cs="Times New Roman"/>
          <w:sz w:val="21"/>
          <w:szCs w:val="21"/>
        </w:rPr>
        <w:t> to indicate to the Systems Manager document which parameter is the noncompliant resource ID.</w:t>
      </w:r>
    </w:p>
    <w:p w14:paraId="07CDDA6B" w14:textId="20DF7E30" w:rsidR="00736407" w:rsidRPr="00736407" w:rsidRDefault="00736407" w:rsidP="00736407">
      <w:pPr>
        <w:numPr>
          <w:ilvl w:val="0"/>
          <w:numId w:val="5"/>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Lastly, set the </w:t>
      </w:r>
      <w:proofErr w:type="spellStart"/>
      <w:r w:rsidRPr="00736407">
        <w:rPr>
          <w:rFonts w:ascii="Abadi" w:eastAsia="Times New Roman" w:hAnsi="Abadi" w:cs="Times New Roman"/>
          <w:sz w:val="21"/>
          <w:szCs w:val="21"/>
        </w:rPr>
        <w:t>ConfigRuleName</w:t>
      </w:r>
      <w:proofErr w:type="spellEnd"/>
      <w:r w:rsidRPr="00736407">
        <w:rPr>
          <w:rFonts w:ascii="Abadi" w:eastAsia="Times New Roman" w:hAnsi="Abadi" w:cs="Times New Roman"/>
          <w:sz w:val="21"/>
          <w:szCs w:val="21"/>
        </w:rPr>
        <w:t> parameter to the name of the AWS Config rule (SECURITY_GROUP_REMEDIATION) and set the </w:t>
      </w:r>
      <w:proofErr w:type="spellStart"/>
      <w:r w:rsidRPr="00736407">
        <w:rPr>
          <w:rFonts w:ascii="Abadi" w:eastAsia="Times New Roman" w:hAnsi="Abadi" w:cs="Times New Roman"/>
          <w:sz w:val="21"/>
          <w:szCs w:val="21"/>
        </w:rPr>
        <w:t>AutomationAssumeRole</w:t>
      </w:r>
      <w:proofErr w:type="spellEnd"/>
      <w:r w:rsidRPr="00736407">
        <w:rPr>
          <w:rFonts w:ascii="Abadi" w:eastAsia="Times New Roman" w:hAnsi="Abadi" w:cs="Times New Roman"/>
          <w:sz w:val="21"/>
          <w:szCs w:val="21"/>
        </w:rPr>
        <w:t> parameter to the </w:t>
      </w:r>
      <w:proofErr w:type="spellStart"/>
      <w:r w:rsidRPr="00736407">
        <w:rPr>
          <w:rFonts w:ascii="Abadi" w:eastAsia="Times New Roman" w:hAnsi="Abadi" w:cs="Times New Roman"/>
          <w:sz w:val="21"/>
          <w:szCs w:val="21"/>
        </w:rPr>
        <w:t>Arn</w:t>
      </w:r>
      <w:proofErr w:type="spellEnd"/>
      <w:r w:rsidRPr="00736407">
        <w:rPr>
          <w:rFonts w:ascii="Abadi" w:eastAsia="Times New Roman" w:hAnsi="Abadi" w:cs="Times New Roman"/>
          <w:sz w:val="21"/>
          <w:szCs w:val="21"/>
        </w:rPr>
        <w:t xml:space="preserve"> you took note of the role creation response, from step </w:t>
      </w:r>
      <w:r w:rsidR="00B54C50">
        <w:rPr>
          <w:rFonts w:ascii="Abadi" w:eastAsia="Times New Roman" w:hAnsi="Abadi" w:cs="Times New Roman"/>
          <w:sz w:val="21"/>
          <w:szCs w:val="21"/>
        </w:rPr>
        <w:t>8</w:t>
      </w:r>
      <w:r w:rsidRPr="00736407">
        <w:rPr>
          <w:rFonts w:ascii="Abadi" w:eastAsia="Times New Roman" w:hAnsi="Abadi" w:cs="Times New Roman"/>
          <w:sz w:val="21"/>
          <w:szCs w:val="21"/>
        </w:rPr>
        <w:t xml:space="preserve"> in the above section.</w:t>
      </w:r>
    </w:p>
    <w:p w14:paraId="7F40E7E6" w14:textId="77777777" w:rsidR="00736407" w:rsidRPr="00736407" w:rsidRDefault="00736407" w:rsidP="00736407">
      <w:pPr>
        <w:spacing w:before="100" w:beforeAutospacing="1" w:after="100" w:afterAutospacing="1" w:line="240" w:lineRule="auto"/>
        <w:ind w:left="720"/>
        <w:rPr>
          <w:rFonts w:ascii="Abadi" w:eastAsia="Times New Roman" w:hAnsi="Abadi" w:cs="Times New Roman"/>
          <w:sz w:val="21"/>
          <w:szCs w:val="21"/>
        </w:rPr>
      </w:pPr>
      <w:r w:rsidRPr="00736407">
        <w:rPr>
          <w:rFonts w:ascii="Abadi" w:eastAsia="Times New Roman" w:hAnsi="Abadi" w:cs="Times New Roman"/>
          <w:sz w:val="21"/>
          <w:szCs w:val="21"/>
        </w:rPr>
        <w:t>Your configuration should look like the one in Figure 2.</w:t>
      </w:r>
    </w:p>
    <w:p w14:paraId="780D691F" w14:textId="7C1DD2B0" w:rsidR="00736407" w:rsidRPr="00736407" w:rsidRDefault="00736407" w:rsidP="00736407">
      <w:pPr>
        <w:spacing w:beforeAutospacing="1" w:after="0" w:afterAutospacing="1" w:line="240" w:lineRule="auto"/>
        <w:ind w:left="720"/>
        <w:rPr>
          <w:rFonts w:ascii="Abadi" w:eastAsia="Times New Roman" w:hAnsi="Abadi" w:cs="Times New Roman"/>
          <w:sz w:val="21"/>
          <w:szCs w:val="21"/>
        </w:rPr>
      </w:pPr>
      <w:r w:rsidRPr="00027014">
        <w:rPr>
          <w:rFonts w:ascii="Abadi" w:eastAsia="Times New Roman" w:hAnsi="Abadi" w:cs="Times New Roman"/>
          <w:noProof/>
          <w:sz w:val="21"/>
          <w:szCs w:val="21"/>
        </w:rPr>
        <w:lastRenderedPageBreak/>
        <w:drawing>
          <wp:inline distT="0" distB="0" distL="0" distR="0" wp14:anchorId="4158F8E5" wp14:editId="10ADF1B1">
            <wp:extent cx="5943600" cy="6534150"/>
            <wp:effectExtent l="0" t="0" r="0" b="0"/>
            <wp:docPr id="1" name="Picture 1" descr="Figure 2: AWS Config rule remedia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WS Config rule remediation config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34150"/>
                    </a:xfrm>
                    <a:prstGeom prst="rect">
                      <a:avLst/>
                    </a:prstGeom>
                    <a:noFill/>
                    <a:ln>
                      <a:noFill/>
                    </a:ln>
                  </pic:spPr>
                </pic:pic>
              </a:graphicData>
            </a:graphic>
          </wp:inline>
        </w:drawing>
      </w:r>
    </w:p>
    <w:p w14:paraId="3586D328" w14:textId="77777777" w:rsidR="00736407" w:rsidRPr="00736407" w:rsidRDefault="00736407" w:rsidP="00736407">
      <w:pPr>
        <w:spacing w:after="100" w:afterAutospacing="1" w:line="240" w:lineRule="auto"/>
        <w:ind w:left="720"/>
        <w:rPr>
          <w:rFonts w:ascii="Abadi" w:eastAsia="Times New Roman" w:hAnsi="Abadi" w:cs="Times New Roman"/>
          <w:sz w:val="21"/>
          <w:szCs w:val="21"/>
        </w:rPr>
      </w:pPr>
      <w:r w:rsidRPr="00736407">
        <w:rPr>
          <w:rFonts w:ascii="Abadi" w:eastAsia="Times New Roman" w:hAnsi="Abadi" w:cs="Times New Roman"/>
          <w:sz w:val="21"/>
          <w:szCs w:val="21"/>
        </w:rPr>
        <w:t>Figure 2: AWS Config rule remediation configuration</w:t>
      </w:r>
    </w:p>
    <w:p w14:paraId="105F79FB" w14:textId="7343E237" w:rsidR="00736407" w:rsidRPr="00736407" w:rsidRDefault="00736407" w:rsidP="00736407">
      <w:pPr>
        <w:numPr>
          <w:ilvl w:val="0"/>
          <w:numId w:val="5"/>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 xml:space="preserve">Save your configuration, </w:t>
      </w:r>
      <w:r w:rsidR="007B3D7F" w:rsidRPr="00027014">
        <w:rPr>
          <w:rFonts w:ascii="Abadi" w:eastAsia="Times New Roman" w:hAnsi="Abadi" w:cs="Times New Roman"/>
          <w:sz w:val="21"/>
          <w:szCs w:val="21"/>
        </w:rPr>
        <w:t>that’s all.</w:t>
      </w:r>
    </w:p>
    <w:p w14:paraId="386651E0" w14:textId="77777777" w:rsidR="006B785F" w:rsidRPr="00027014" w:rsidRDefault="006B785F">
      <w:pPr>
        <w:rPr>
          <w:rFonts w:ascii="Abadi" w:hAnsi="Abadi"/>
        </w:rPr>
      </w:pPr>
    </w:p>
    <w:sectPr w:rsidR="006B785F" w:rsidRPr="00027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0DC"/>
    <w:multiLevelType w:val="hybridMultilevel"/>
    <w:tmpl w:val="CA1AD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13A20"/>
    <w:multiLevelType w:val="multilevel"/>
    <w:tmpl w:val="2C2C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B2683"/>
    <w:multiLevelType w:val="multilevel"/>
    <w:tmpl w:val="30D6C9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2022F"/>
    <w:multiLevelType w:val="multilevel"/>
    <w:tmpl w:val="C286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A93F18"/>
    <w:multiLevelType w:val="multilevel"/>
    <w:tmpl w:val="6B26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0B7A30"/>
    <w:multiLevelType w:val="multilevel"/>
    <w:tmpl w:val="A68E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6407"/>
    <w:rsid w:val="00027014"/>
    <w:rsid w:val="00116EB1"/>
    <w:rsid w:val="003C65CF"/>
    <w:rsid w:val="006B785F"/>
    <w:rsid w:val="00736407"/>
    <w:rsid w:val="007B3D7F"/>
    <w:rsid w:val="00965350"/>
    <w:rsid w:val="00B54C50"/>
    <w:rsid w:val="00BC308C"/>
    <w:rsid w:val="00C87563"/>
    <w:rsid w:val="00ED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486E"/>
  <w15:docId w15:val="{B62CF400-E57F-40DF-9956-21B12B82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64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64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4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64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64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6407"/>
    <w:rPr>
      <w:color w:val="0000FF"/>
      <w:u w:val="single"/>
    </w:rPr>
  </w:style>
  <w:style w:type="character" w:styleId="Strong">
    <w:name w:val="Strong"/>
    <w:basedOn w:val="DefaultParagraphFont"/>
    <w:uiPriority w:val="22"/>
    <w:qFormat/>
    <w:rsid w:val="00736407"/>
    <w:rPr>
      <w:b/>
      <w:bCs/>
    </w:rPr>
  </w:style>
  <w:style w:type="paragraph" w:styleId="HTMLPreformatted">
    <w:name w:val="HTML Preformatted"/>
    <w:basedOn w:val="Normal"/>
    <w:link w:val="HTMLPreformattedChar"/>
    <w:uiPriority w:val="99"/>
    <w:semiHidden/>
    <w:unhideWhenUsed/>
    <w:rsid w:val="00736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4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6407"/>
    <w:rPr>
      <w:rFonts w:ascii="Courier New" w:eastAsia="Times New Roman" w:hAnsi="Courier New" w:cs="Courier New"/>
      <w:sz w:val="20"/>
      <w:szCs w:val="20"/>
    </w:rPr>
  </w:style>
  <w:style w:type="paragraph" w:customStyle="1" w:styleId="wp-caption-text">
    <w:name w:val="wp-caption-text"/>
    <w:basedOn w:val="Normal"/>
    <w:rsid w:val="007364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6407"/>
    <w:rPr>
      <w:i/>
      <w:iCs/>
    </w:rPr>
  </w:style>
  <w:style w:type="paragraph" w:styleId="ListParagraph">
    <w:name w:val="List Paragraph"/>
    <w:basedOn w:val="Normal"/>
    <w:uiPriority w:val="34"/>
    <w:qFormat/>
    <w:rsid w:val="00736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630029">
      <w:bodyDiv w:val="1"/>
      <w:marLeft w:val="0"/>
      <w:marRight w:val="0"/>
      <w:marTop w:val="0"/>
      <w:marBottom w:val="0"/>
      <w:divBdr>
        <w:top w:val="none" w:sz="0" w:space="0" w:color="auto"/>
        <w:left w:val="none" w:sz="0" w:space="0" w:color="auto"/>
        <w:bottom w:val="none" w:sz="0" w:space="0" w:color="auto"/>
        <w:right w:val="none" w:sz="0" w:space="0" w:color="auto"/>
      </w:divBdr>
      <w:divsChild>
        <w:div w:id="71511885">
          <w:marLeft w:val="0"/>
          <w:marRight w:val="0"/>
          <w:marTop w:val="0"/>
          <w:marBottom w:val="0"/>
          <w:divBdr>
            <w:top w:val="none" w:sz="0" w:space="0" w:color="auto"/>
            <w:left w:val="none" w:sz="0" w:space="0" w:color="auto"/>
            <w:bottom w:val="none" w:sz="0" w:space="0" w:color="auto"/>
            <w:right w:val="none" w:sz="0" w:space="0" w:color="auto"/>
          </w:divBdr>
          <w:divsChild>
            <w:div w:id="114101042">
              <w:marLeft w:val="0"/>
              <w:marRight w:val="0"/>
              <w:marTop w:val="0"/>
              <w:marBottom w:val="0"/>
              <w:divBdr>
                <w:top w:val="none" w:sz="0" w:space="0" w:color="auto"/>
                <w:left w:val="none" w:sz="0" w:space="0" w:color="auto"/>
                <w:bottom w:val="none" w:sz="0" w:space="0" w:color="auto"/>
                <w:right w:val="none" w:sz="0" w:space="0" w:color="auto"/>
              </w:divBdr>
            </w:div>
          </w:divsChild>
        </w:div>
        <w:div w:id="461579347">
          <w:marLeft w:val="0"/>
          <w:marRight w:val="0"/>
          <w:marTop w:val="0"/>
          <w:marBottom w:val="0"/>
          <w:divBdr>
            <w:top w:val="none" w:sz="0" w:space="0" w:color="auto"/>
            <w:left w:val="none" w:sz="0" w:space="0" w:color="auto"/>
            <w:bottom w:val="none" w:sz="0" w:space="0" w:color="auto"/>
            <w:right w:val="none" w:sz="0" w:space="0" w:color="auto"/>
          </w:divBdr>
          <w:divsChild>
            <w:div w:id="1978803460">
              <w:marLeft w:val="0"/>
              <w:marRight w:val="0"/>
              <w:marTop w:val="0"/>
              <w:marBottom w:val="0"/>
              <w:divBdr>
                <w:top w:val="none" w:sz="0" w:space="0" w:color="auto"/>
                <w:left w:val="none" w:sz="0" w:space="0" w:color="auto"/>
                <w:bottom w:val="none" w:sz="0" w:space="0" w:color="auto"/>
                <w:right w:val="none" w:sz="0" w:space="0" w:color="auto"/>
              </w:divBdr>
            </w:div>
          </w:divsChild>
        </w:div>
        <w:div w:id="481890314">
          <w:marLeft w:val="0"/>
          <w:marRight w:val="0"/>
          <w:marTop w:val="0"/>
          <w:marBottom w:val="0"/>
          <w:divBdr>
            <w:top w:val="none" w:sz="0" w:space="0" w:color="auto"/>
            <w:left w:val="none" w:sz="0" w:space="0" w:color="auto"/>
            <w:bottom w:val="none" w:sz="0" w:space="0" w:color="auto"/>
            <w:right w:val="none" w:sz="0" w:space="0" w:color="auto"/>
          </w:divBdr>
          <w:divsChild>
            <w:div w:id="673729272">
              <w:marLeft w:val="0"/>
              <w:marRight w:val="0"/>
              <w:marTop w:val="0"/>
              <w:marBottom w:val="0"/>
              <w:divBdr>
                <w:top w:val="none" w:sz="0" w:space="0" w:color="auto"/>
                <w:left w:val="none" w:sz="0" w:space="0" w:color="auto"/>
                <w:bottom w:val="none" w:sz="0" w:space="0" w:color="auto"/>
                <w:right w:val="none" w:sz="0" w:space="0" w:color="auto"/>
              </w:divBdr>
            </w:div>
          </w:divsChild>
        </w:div>
        <w:div w:id="586771459">
          <w:marLeft w:val="0"/>
          <w:marRight w:val="0"/>
          <w:marTop w:val="0"/>
          <w:marBottom w:val="0"/>
          <w:divBdr>
            <w:top w:val="none" w:sz="0" w:space="0" w:color="auto"/>
            <w:left w:val="none" w:sz="0" w:space="0" w:color="auto"/>
            <w:bottom w:val="none" w:sz="0" w:space="0" w:color="auto"/>
            <w:right w:val="none" w:sz="0" w:space="0" w:color="auto"/>
          </w:divBdr>
        </w:div>
        <w:div w:id="952633679">
          <w:marLeft w:val="0"/>
          <w:marRight w:val="0"/>
          <w:marTop w:val="0"/>
          <w:marBottom w:val="0"/>
          <w:divBdr>
            <w:top w:val="none" w:sz="0" w:space="0" w:color="auto"/>
            <w:left w:val="none" w:sz="0" w:space="0" w:color="auto"/>
            <w:bottom w:val="none" w:sz="0" w:space="0" w:color="auto"/>
            <w:right w:val="none" w:sz="0" w:space="0" w:color="auto"/>
          </w:divBdr>
        </w:div>
        <w:div w:id="1368598570">
          <w:marLeft w:val="0"/>
          <w:marRight w:val="0"/>
          <w:marTop w:val="0"/>
          <w:marBottom w:val="0"/>
          <w:divBdr>
            <w:top w:val="none" w:sz="0" w:space="0" w:color="auto"/>
            <w:left w:val="none" w:sz="0" w:space="0" w:color="auto"/>
            <w:bottom w:val="none" w:sz="0" w:space="0" w:color="auto"/>
            <w:right w:val="none" w:sz="0" w:space="0" w:color="auto"/>
          </w:divBdr>
          <w:divsChild>
            <w:div w:id="885800576">
              <w:marLeft w:val="0"/>
              <w:marRight w:val="0"/>
              <w:marTop w:val="0"/>
              <w:marBottom w:val="0"/>
              <w:divBdr>
                <w:top w:val="none" w:sz="0" w:space="0" w:color="auto"/>
                <w:left w:val="none" w:sz="0" w:space="0" w:color="auto"/>
                <w:bottom w:val="none" w:sz="0" w:space="0" w:color="auto"/>
                <w:right w:val="none" w:sz="0" w:space="0" w:color="auto"/>
              </w:divBdr>
            </w:div>
          </w:divsChild>
        </w:div>
        <w:div w:id="1422408472">
          <w:marLeft w:val="0"/>
          <w:marRight w:val="0"/>
          <w:marTop w:val="0"/>
          <w:marBottom w:val="0"/>
          <w:divBdr>
            <w:top w:val="none" w:sz="0" w:space="0" w:color="auto"/>
            <w:left w:val="none" w:sz="0" w:space="0" w:color="auto"/>
            <w:bottom w:val="none" w:sz="0" w:space="0" w:color="auto"/>
            <w:right w:val="none" w:sz="0" w:space="0" w:color="auto"/>
          </w:divBdr>
          <w:divsChild>
            <w:div w:id="1268541466">
              <w:marLeft w:val="0"/>
              <w:marRight w:val="0"/>
              <w:marTop w:val="0"/>
              <w:marBottom w:val="0"/>
              <w:divBdr>
                <w:top w:val="none" w:sz="0" w:space="0" w:color="auto"/>
                <w:left w:val="none" w:sz="0" w:space="0" w:color="auto"/>
                <w:bottom w:val="none" w:sz="0" w:space="0" w:color="auto"/>
                <w:right w:val="none" w:sz="0" w:space="0" w:color="auto"/>
              </w:divBdr>
            </w:div>
          </w:divsChild>
        </w:div>
        <w:div w:id="1600334693">
          <w:marLeft w:val="0"/>
          <w:marRight w:val="0"/>
          <w:marTop w:val="0"/>
          <w:marBottom w:val="0"/>
          <w:divBdr>
            <w:top w:val="none" w:sz="0" w:space="0" w:color="auto"/>
            <w:left w:val="none" w:sz="0" w:space="0" w:color="auto"/>
            <w:bottom w:val="none" w:sz="0" w:space="0" w:color="auto"/>
            <w:right w:val="none" w:sz="0" w:space="0" w:color="auto"/>
          </w:divBdr>
          <w:divsChild>
            <w:div w:id="1618216332">
              <w:marLeft w:val="0"/>
              <w:marRight w:val="0"/>
              <w:marTop w:val="0"/>
              <w:marBottom w:val="0"/>
              <w:divBdr>
                <w:top w:val="none" w:sz="0" w:space="0" w:color="auto"/>
                <w:left w:val="none" w:sz="0" w:space="0" w:color="auto"/>
                <w:bottom w:val="none" w:sz="0" w:space="0" w:color="auto"/>
                <w:right w:val="none" w:sz="0" w:space="0" w:color="auto"/>
              </w:divBdr>
            </w:div>
          </w:divsChild>
        </w:div>
        <w:div w:id="1701318015">
          <w:marLeft w:val="0"/>
          <w:marRight w:val="0"/>
          <w:marTop w:val="0"/>
          <w:marBottom w:val="0"/>
          <w:divBdr>
            <w:top w:val="none" w:sz="0" w:space="0" w:color="auto"/>
            <w:left w:val="none" w:sz="0" w:space="0" w:color="auto"/>
            <w:bottom w:val="none" w:sz="0" w:space="0" w:color="auto"/>
            <w:right w:val="none" w:sz="0" w:space="0" w:color="auto"/>
          </w:divBdr>
          <w:divsChild>
            <w:div w:id="1728652320">
              <w:marLeft w:val="0"/>
              <w:marRight w:val="0"/>
              <w:marTop w:val="0"/>
              <w:marBottom w:val="0"/>
              <w:divBdr>
                <w:top w:val="none" w:sz="0" w:space="0" w:color="auto"/>
                <w:left w:val="none" w:sz="0" w:space="0" w:color="auto"/>
                <w:bottom w:val="none" w:sz="0" w:space="0" w:color="auto"/>
                <w:right w:val="none" w:sz="0" w:space="0" w:color="auto"/>
              </w:divBdr>
            </w:div>
          </w:divsChild>
        </w:div>
        <w:div w:id="1786727454">
          <w:marLeft w:val="0"/>
          <w:marRight w:val="0"/>
          <w:marTop w:val="0"/>
          <w:marBottom w:val="0"/>
          <w:divBdr>
            <w:top w:val="none" w:sz="0" w:space="0" w:color="auto"/>
            <w:left w:val="none" w:sz="0" w:space="0" w:color="auto"/>
            <w:bottom w:val="none" w:sz="0" w:space="0" w:color="auto"/>
            <w:right w:val="none" w:sz="0" w:space="0" w:color="auto"/>
          </w:divBdr>
          <w:divsChild>
            <w:div w:id="7862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ec2/v2/home" TargetMode="External"/><Relationship Id="rId5" Type="http://schemas.openxmlformats.org/officeDocument/2006/relationships/hyperlink" Target="https://console.aws.amazon.com/config/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15326</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Shambo Bose</dc:creator>
  <cp:keywords/>
  <dc:description/>
  <cp:lastModifiedBy>Shambo Bose</cp:lastModifiedBy>
  <cp:revision>1</cp:revision>
  <dcterms:created xsi:type="dcterms:W3CDTF">2021-10-08T14:09:00Z</dcterms:created>
  <dcterms:modified xsi:type="dcterms:W3CDTF">2021-11-22T05:01:00Z</dcterms:modified>
</cp:coreProperties>
</file>