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val="0"/>
          <w:i w:val="0"/>
          <w:color w:val="5E6B77"/>
          <w:sz w:val="20"/>
        </w:rPr>
        <w:t>MAI Agentic AI Masterclass  ·  Week 5 group project</w:t>
      </w:r>
    </w:p>
    <w:p>
      <w:pPr>
        <w:spacing w:after="40"/>
      </w:pPr>
      <w:r>
        <w:rPr>
          <w:rFonts w:ascii="Calibri" w:hAnsi="Calibri"/>
          <w:b/>
          <w:i w:val="0"/>
          <w:color w:val="1C7293"/>
          <w:sz w:val="68"/>
        </w:rPr>
        <w:t>Crisis Coach</w:t>
      </w:r>
    </w:p>
    <w:p>
      <w:pPr>
        <w:spacing w:after="280"/>
      </w:pPr>
      <w:r>
        <w:rPr>
          <w:rFonts w:ascii="Calibri" w:hAnsi="Calibri"/>
          <w:b w:val="0"/>
          <w:i w:val="0"/>
          <w:color w:val="5E6B77"/>
          <w:sz w:val="32"/>
        </w:rPr>
        <w:t>Scenario walkthrough</w:t>
      </w:r>
    </w:p>
    <w:p>
      <w:pPr>
        <w:spacing w:after="280"/>
      </w:pPr>
      <w:r>
        <w:rPr>
          <w:rFonts w:ascii="Calibri" w:hAnsi="Calibri"/>
          <w:b w:val="0"/>
          <w:i w:val="0"/>
          <w:color w:val="1A1A1A"/>
          <w:sz w:val="23"/>
        </w:rPr>
        <w:t>Four incidents, walked end to end. Every one of the thirty required features shown at the moment it is actually used - what the user says, what the agent says back, and what happens when the user does not follow the script.</w:t>
      </w:r>
    </w:p>
    <w:p>
      <w:pPr>
        <w:pStyle w:val="Heading1"/>
      </w:pPr>
      <w:r>
        <w:t>How this document pairs with Functions and Features</w:t>
      </w:r>
    </w:p>
    <w:tbl>
      <w:tblPr>
        <w:tblStyle w:val="TableGrid"/>
        <w:tblW w:type="auto" w:w="0"/>
        <w:jc w:val="left"/>
        <w:tblLayout w:type="fixed"/>
        <w:tblLook w:firstColumn="1" w:firstRow="1" w:lastColumn="0" w:lastRow="0" w:noHBand="0" w:noVBand="1" w:val="04A0"/>
      </w:tblPr>
      <w:tblGrid>
        <w:gridCol w:w="4968"/>
        <w:gridCol w:w="4968"/>
      </w:tblGrid>
      <w:tr>
        <w:tc>
          <w:tcPr>
            <w:tcW w:type="dxa" w:w="4968"/>
            <w:shd w:val="clear" w:color="auto" w:fill="1C7293"/>
          </w:tcPr>
          <w:p>
            <w:pPr>
              <w:spacing w:after="40" w:before="40"/>
            </w:pPr>
            <w:r>
              <w:rPr>
                <w:rFonts w:ascii="Calibri" w:hAnsi="Calibri"/>
                <w:b/>
                <w:color w:val="FFFFFF"/>
                <w:sz w:val="18"/>
              </w:rPr>
              <w:t>That document</w:t>
            </w:r>
          </w:p>
        </w:tc>
        <w:tc>
          <w:tcPr>
            <w:tcW w:type="dxa" w:w="4968"/>
            <w:shd w:val="clear" w:color="auto" w:fill="1C7293"/>
          </w:tcPr>
          <w:p>
            <w:pPr>
              <w:spacing w:after="40" w:before="40"/>
            </w:pPr>
            <w:r>
              <w:rPr>
                <w:rFonts w:ascii="Calibri" w:hAnsi="Calibri"/>
                <w:b/>
                <w:color w:val="FFFFFF"/>
                <w:sz w:val="18"/>
              </w:rPr>
              <w:t>This document</w:t>
            </w:r>
          </w:p>
        </w:tc>
      </w:tr>
      <w:tr>
        <w:tc>
          <w:tcPr>
            <w:tcW w:type="dxa" w:w="4968"/>
          </w:tcPr>
          <w:p>
            <w:pPr>
              <w:spacing w:after="40" w:before="40"/>
            </w:pPr>
            <w:r>
              <w:rPr>
                <w:rFonts w:ascii="Calibri" w:hAnsi="Calibri"/>
                <w:color w:val="1A1A1A"/>
                <w:sz w:val="19"/>
              </w:rPr>
              <w:t>Lists all 30 required features, grouped A to F, one line each.</w:t>
            </w:r>
          </w:p>
        </w:tc>
        <w:tc>
          <w:tcPr>
            <w:tcW w:type="dxa" w:w="4968"/>
          </w:tcPr>
          <w:p>
            <w:pPr>
              <w:spacing w:after="40" w:before="40"/>
            </w:pPr>
            <w:r>
              <w:rPr>
                <w:rFonts w:ascii="Calibri" w:hAnsi="Calibri"/>
                <w:color w:val="1A1A1A"/>
                <w:sz w:val="19"/>
              </w:rPr>
              <w:t>Shows each of those 30 in a real conversation, with the exact words.</w:t>
            </w:r>
          </w:p>
        </w:tc>
      </w:tr>
      <w:tr>
        <w:tc>
          <w:tcPr>
            <w:tcW w:type="dxa" w:w="4968"/>
            <w:shd w:val="clear" w:color="auto" w:fill="F4F7F9"/>
          </w:tcPr>
          <w:p>
            <w:pPr>
              <w:spacing w:after="40" w:before="40"/>
            </w:pPr>
            <w:r>
              <w:rPr>
                <w:rFonts w:ascii="Calibri" w:hAnsi="Calibri"/>
                <w:color w:val="1A1A1A"/>
                <w:sz w:val="19"/>
              </w:rPr>
              <w:t>Answers: what does the product do?</w:t>
            </w:r>
          </w:p>
        </w:tc>
        <w:tc>
          <w:tcPr>
            <w:tcW w:type="dxa" w:w="4968"/>
            <w:shd w:val="clear" w:color="auto" w:fill="F4F7F9"/>
          </w:tcPr>
          <w:p>
            <w:pPr>
              <w:spacing w:after="40" w:before="40"/>
            </w:pPr>
            <w:r>
              <w:rPr>
                <w:rFonts w:ascii="Calibri" w:hAnsi="Calibri"/>
                <w:color w:val="1A1A1A"/>
                <w:sz w:val="19"/>
              </w:rPr>
              <w:t>Answers: what does it sound like, and what happens when it goes wrong?</w:t>
            </w:r>
          </w:p>
        </w:tc>
      </w:tr>
      <w:tr>
        <w:tc>
          <w:tcPr>
            <w:tcW w:type="dxa" w:w="4968"/>
          </w:tcPr>
          <w:p>
            <w:pPr>
              <w:spacing w:after="40" w:before="40"/>
            </w:pPr>
            <w:r>
              <w:rPr>
                <w:rFonts w:ascii="Calibri" w:hAnsi="Calibri"/>
                <w:color w:val="1A1A1A"/>
                <w:sz w:val="19"/>
              </w:rPr>
              <w:t>Feature numbers 1 to 30 are the shared key.</w:t>
            </w:r>
          </w:p>
        </w:tc>
        <w:tc>
          <w:tcPr>
            <w:tcW w:type="dxa" w:w="4968"/>
          </w:tcPr>
          <w:p>
            <w:pPr>
              <w:spacing w:after="40" w:before="40"/>
            </w:pPr>
            <w:r>
              <w:rPr>
                <w:rFonts w:ascii="Calibri" w:hAnsi="Calibri"/>
                <w:color w:val="1A1A1A"/>
                <w:sz w:val="19"/>
              </w:rPr>
              <w:t>Every row here carries the same feature number. The matrix at the end maps all 30 back.</w:t>
            </w:r>
          </w:p>
        </w:tc>
      </w:tr>
    </w:tbl>
    <w:p>
      <w:pPr>
        <w:spacing w:after="80"/>
      </w:pPr>
    </w:p>
    <w:p>
      <w:pPr>
        <w:spacing w:before="120" w:after="200"/>
        <w:ind w:left="216"/>
        <w:pBdr>
          <w:left w:val="single" w:sz="18" w:space="8" w:color="1C7293"/>
        </w:pBdr>
      </w:pPr>
      <w:r>
        <w:rPr>
          <w:rFonts w:ascii="Calibri" w:hAnsi="Calibri"/>
          <w:b/>
          <w:color w:val="1C7293"/>
          <w:sz w:val="17"/>
        </w:rPr>
        <w:t xml:space="preserve">FOR SUCHITRA   </w:t>
      </w:r>
      <w:r>
        <w:rPr>
          <w:rFonts w:ascii="Calibri" w:hAnsi="Calibri"/>
          <w:color w:val="1A1A1A"/>
          <w:sz w:val="20"/>
        </w:rPr>
        <w:t>Sections 6 and 7 are written for you. Section 6 is every off-script path we know of; section 7 is the voice and tone rules. Everything before them is context so those two make sense.</w:t>
      </w:r>
    </w:p>
    <w:p>
      <w:pPr>
        <w:sectPr>
          <w:pgSz w:w="12240" w:h="15840"/>
          <w:pgMar w:top="1296" w:right="1152" w:bottom="1296" w:left="1152" w:header="720" w:footer="720" w:gutter="0"/>
          <w:cols w:space="720"/>
          <w:docGrid w:linePitch="360"/>
        </w:sectPr>
      </w:pPr>
    </w:p>
    <w:p>
      <w:pPr>
        <w:pStyle w:val="Heading1"/>
      </w:pPr>
      <w:r>
        <w:t>1  The whole product on one page</w:t>
      </w:r>
    </w:p>
    <w:p>
      <w:pPr>
        <w:spacing w:after="80"/>
        <w:jc w:val="center"/>
      </w:pPr>
      <w:r>
        <w:drawing>
          <wp:inline xmlns:a="http://schemas.openxmlformats.org/drawingml/2006/main" xmlns:pic="http://schemas.openxmlformats.org/drawingml/2006/picture">
            <wp:extent cx="9144000" cy="5120640"/>
            <wp:docPr id="1" name="Picture 1"/>
            <wp:cNvGraphicFramePr>
              <a:graphicFrameLocks noChangeAspect="1"/>
            </wp:cNvGraphicFramePr>
            <a:graphic>
              <a:graphicData uri="http://schemas.openxmlformats.org/drawingml/2006/picture">
                <pic:pic>
                  <pic:nvPicPr>
                    <pic:cNvPr id="0" name="mindmap.png"/>
                    <pic:cNvPicPr/>
                  </pic:nvPicPr>
                  <pic:blipFill>
                    <a:blip r:embed="rId9"/>
                    <a:stretch>
                      <a:fillRect/>
                    </a:stretch>
                  </pic:blipFill>
                  <pic:spPr>
                    <a:xfrm>
                      <a:off x="0" y="0"/>
                      <a:ext cx="9144000" cy="5120640"/>
                    </a:xfrm>
                    <a:prstGeom prst="rect"/>
                  </pic:spPr>
                </pic:pic>
              </a:graphicData>
            </a:graphic>
          </wp:inline>
        </w:drawing>
      </w:r>
    </w:p>
    <w:p>
      <w:pPr>
        <w:spacing w:after="200"/>
        <w:jc w:val="center"/>
      </w:pPr>
      <w:r>
        <w:rPr>
          <w:rFonts w:ascii="Calibri" w:hAnsi="Calibri"/>
          <w:i/>
          <w:color w:val="5E6B77"/>
          <w:sz w:val="18"/>
        </w:rPr>
        <w:t>All 30 required features. ★ marks the six that are built first and cut last.</w:t>
      </w:r>
    </w:p>
    <w:p>
      <w:pPr>
        <w:sectPr>
          <w:pgSz w:w="15840" w:h="12240" w:orient="landscape"/>
          <w:pgMar w:top="720" w:right="720" w:bottom="720" w:left="720" w:header="720" w:footer="720" w:gutter="0"/>
          <w:cols w:space="720"/>
          <w:docGrid w:linePitch="360"/>
        </w:sectPr>
      </w:pPr>
    </w:p>
    <w:p>
      <w:pPr>
        <w:pStyle w:val="Heading1"/>
      </w:pPr>
      <w:r>
        <w:t>2  The four scenarios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497"/>
            <w:shd w:val="clear" w:color="auto" w:fill="1C7293"/>
          </w:tcPr>
          <w:p>
            <w:pPr>
              <w:spacing w:after="40" w:before="40"/>
            </w:pPr>
            <w:r>
              <w:rPr>
                <w:rFonts w:ascii="Calibri" w:hAnsi="Calibri"/>
                <w:b/>
                <w:color w:val="FFFFFF"/>
                <w:sz w:val="18"/>
              </w:rPr>
              <w:t>#</w:t>
            </w:r>
          </w:p>
        </w:tc>
        <w:tc>
          <w:tcPr>
            <w:tcW w:type="dxa" w:w="1590"/>
            <w:shd w:val="clear" w:color="auto" w:fill="1C7293"/>
          </w:tcPr>
          <w:p>
            <w:pPr>
              <w:spacing w:after="40" w:before="40"/>
            </w:pPr>
            <w:r>
              <w:rPr>
                <w:rFonts w:ascii="Calibri" w:hAnsi="Calibri"/>
                <w:b/>
                <w:color w:val="FFFFFF"/>
                <w:sz w:val="18"/>
              </w:rPr>
              <w:t>Who</w:t>
            </w:r>
          </w:p>
        </w:tc>
        <w:tc>
          <w:tcPr>
            <w:tcW w:type="dxa" w:w="4372"/>
            <w:shd w:val="clear" w:color="auto" w:fill="1C7293"/>
          </w:tcPr>
          <w:p>
            <w:pPr>
              <w:spacing w:after="40" w:before="40"/>
            </w:pPr>
            <w:r>
              <w:rPr>
                <w:rFonts w:ascii="Calibri" w:hAnsi="Calibri"/>
                <w:b/>
                <w:color w:val="FFFFFF"/>
                <w:sz w:val="18"/>
              </w:rPr>
              <w:t>What happens</w:t>
            </w:r>
          </w:p>
        </w:tc>
        <w:tc>
          <w:tcPr>
            <w:tcW w:type="dxa" w:w="3478"/>
            <w:shd w:val="clear" w:color="auto" w:fill="1C7293"/>
          </w:tcPr>
          <w:p>
            <w:pPr>
              <w:spacing w:after="40" w:before="40"/>
            </w:pPr>
            <w:r>
              <w:rPr>
                <w:rFonts w:ascii="Calibri" w:hAnsi="Calibri"/>
                <w:b/>
                <w:color w:val="FFFFFF"/>
                <w:sz w:val="18"/>
              </w:rPr>
              <w:t>Why it is here</w:t>
            </w:r>
          </w:p>
        </w:tc>
      </w:tr>
      <w:tr>
        <w:tc>
          <w:tcPr>
            <w:tcW w:type="dxa" w:w="497"/>
          </w:tcPr>
          <w:p>
            <w:pPr>
              <w:spacing w:after="40" w:before="40"/>
            </w:pPr>
            <w:r>
              <w:rPr>
                <w:rFonts w:ascii="Calibri" w:hAnsi="Calibri"/>
                <w:color w:val="1A1A1A"/>
                <w:sz w:val="19"/>
              </w:rPr>
              <w:t>S1</w:t>
            </w:r>
          </w:p>
        </w:tc>
        <w:tc>
          <w:tcPr>
            <w:tcW w:type="dxa" w:w="1590"/>
          </w:tcPr>
          <w:p>
            <w:pPr>
              <w:spacing w:after="40" w:before="40"/>
            </w:pPr>
            <w:r>
              <w:rPr>
                <w:rFonts w:ascii="Calibri" w:hAnsi="Calibri"/>
                <w:color w:val="1A1A1A"/>
                <w:sz w:val="19"/>
              </w:rPr>
              <w:t>Priya Raman</w:t>
            </w:r>
          </w:p>
        </w:tc>
        <w:tc>
          <w:tcPr>
            <w:tcW w:type="dxa" w:w="4372"/>
          </w:tcPr>
          <w:p>
            <w:pPr>
              <w:spacing w:after="40" w:before="40"/>
            </w:pPr>
            <w:r>
              <w:rPr>
                <w:rFonts w:ascii="Calibri" w:hAnsi="Calibri"/>
                <w:color w:val="1A1A1A"/>
                <w:sz w:val="19"/>
              </w:rPr>
              <w:t>Rear-ended at a car park exit. Other driver present, apologetic, a witness about to leave.</w:t>
            </w:r>
          </w:p>
        </w:tc>
        <w:tc>
          <w:tcPr>
            <w:tcW w:type="dxa" w:w="3478"/>
          </w:tcPr>
          <w:p>
            <w:pPr>
              <w:spacing w:after="40" w:before="40"/>
            </w:pPr>
            <w:r>
              <w:rPr>
                <w:rFonts w:ascii="Calibri" w:hAnsi="Calibri"/>
                <w:color w:val="1A1A1A"/>
                <w:sz w:val="19"/>
              </w:rPr>
              <w:t>The full path. Most features live here.</w:t>
            </w:r>
          </w:p>
        </w:tc>
      </w:tr>
      <w:tr>
        <w:tc>
          <w:tcPr>
            <w:tcW w:type="dxa" w:w="497"/>
            <w:shd w:val="clear" w:color="auto" w:fill="F4F7F9"/>
          </w:tcPr>
          <w:p>
            <w:pPr>
              <w:spacing w:after="40" w:before="40"/>
            </w:pPr>
            <w:r>
              <w:rPr>
                <w:rFonts w:ascii="Calibri" w:hAnsi="Calibri"/>
                <w:color w:val="1A1A1A"/>
                <w:sz w:val="19"/>
              </w:rPr>
              <w:t>S2</w:t>
            </w:r>
          </w:p>
        </w:tc>
        <w:tc>
          <w:tcPr>
            <w:tcW w:type="dxa" w:w="1590"/>
            <w:shd w:val="clear" w:color="auto" w:fill="F4F7F9"/>
          </w:tcPr>
          <w:p>
            <w:pPr>
              <w:spacing w:after="40" w:before="40"/>
            </w:pPr>
            <w:r>
              <w:rPr>
                <w:rFonts w:ascii="Calibri" w:hAnsi="Calibri"/>
                <w:color w:val="1A1A1A"/>
                <w:sz w:val="19"/>
              </w:rPr>
              <w:t>Marcus Bell</w:t>
            </w:r>
          </w:p>
        </w:tc>
        <w:tc>
          <w:tcPr>
            <w:tcW w:type="dxa" w:w="4372"/>
            <w:shd w:val="clear" w:color="auto" w:fill="F4F7F9"/>
          </w:tcPr>
          <w:p>
            <w:pPr>
              <w:spacing w:after="40" w:before="40"/>
            </w:pPr>
            <w:r>
              <w:rPr>
                <w:rFonts w:ascii="Calibri" w:hAnsi="Calibri"/>
                <w:color w:val="1A1A1A"/>
                <w:sz w:val="19"/>
              </w:rPr>
              <w:t>Comes back to his parked car. Deep scrape, no note, nobody there.</w:t>
            </w:r>
          </w:p>
        </w:tc>
        <w:tc>
          <w:tcPr>
            <w:tcW w:type="dxa" w:w="3478"/>
            <w:shd w:val="clear" w:color="auto" w:fill="F4F7F9"/>
          </w:tcPr>
          <w:p>
            <w:pPr>
              <w:spacing w:after="40" w:before="40"/>
            </w:pPr>
            <w:r>
              <w:rPr>
                <w:rFonts w:ascii="Calibri" w:hAnsi="Calibri"/>
                <w:color w:val="1A1A1A"/>
                <w:sz w:val="19"/>
              </w:rPr>
              <w:t>No other party at all. A completely different conversation.</w:t>
            </w:r>
          </w:p>
        </w:tc>
      </w:tr>
      <w:tr>
        <w:tc>
          <w:tcPr>
            <w:tcW w:type="dxa" w:w="497"/>
          </w:tcPr>
          <w:p>
            <w:pPr>
              <w:spacing w:after="40" w:before="40"/>
            </w:pPr>
            <w:r>
              <w:rPr>
                <w:rFonts w:ascii="Calibri" w:hAnsi="Calibri"/>
                <w:color w:val="1A1A1A"/>
                <w:sz w:val="19"/>
              </w:rPr>
              <w:t>S3</w:t>
            </w:r>
          </w:p>
        </w:tc>
        <w:tc>
          <w:tcPr>
            <w:tcW w:type="dxa" w:w="1590"/>
          </w:tcPr>
          <w:p>
            <w:pPr>
              <w:spacing w:after="40" w:before="40"/>
            </w:pPr>
            <w:r>
              <w:rPr>
                <w:rFonts w:ascii="Calibri" w:hAnsi="Calibri"/>
                <w:color w:val="1A1A1A"/>
                <w:sz w:val="19"/>
              </w:rPr>
              <w:t>Dana Okoye</w:t>
            </w:r>
          </w:p>
        </w:tc>
        <w:tc>
          <w:tcPr>
            <w:tcW w:type="dxa" w:w="4372"/>
          </w:tcPr>
          <w:p>
            <w:pPr>
              <w:spacing w:after="40" w:before="40"/>
            </w:pPr>
            <w:r>
              <w:rPr>
                <w:rFonts w:ascii="Calibri" w:hAnsi="Calibri"/>
                <w:color w:val="1A1A1A"/>
                <w:sz w:val="19"/>
              </w:rPr>
              <w:t>Ring road collision. She says her chest hurts.</w:t>
            </w:r>
          </w:p>
        </w:tc>
        <w:tc>
          <w:tcPr>
            <w:tcW w:type="dxa" w:w="3478"/>
          </w:tcPr>
          <w:p>
            <w:pPr>
              <w:spacing w:after="40" w:before="40"/>
            </w:pPr>
            <w:r>
              <w:rPr>
                <w:rFonts w:ascii="Calibri" w:hAnsi="Calibri"/>
                <w:color w:val="1A1A1A"/>
                <w:sz w:val="19"/>
              </w:rPr>
              <w:t>The stand-down. Thirty seconds long, and the most important.</w:t>
            </w:r>
          </w:p>
        </w:tc>
      </w:tr>
      <w:tr>
        <w:tc>
          <w:tcPr>
            <w:tcW w:type="dxa" w:w="497"/>
            <w:shd w:val="clear" w:color="auto" w:fill="F4F7F9"/>
          </w:tcPr>
          <w:p>
            <w:pPr>
              <w:spacing w:after="40" w:before="40"/>
            </w:pPr>
            <w:r>
              <w:rPr>
                <w:rFonts w:ascii="Calibri" w:hAnsi="Calibri"/>
                <w:color w:val="1A1A1A"/>
                <w:sz w:val="19"/>
              </w:rPr>
              <w:t>S4</w:t>
            </w:r>
          </w:p>
        </w:tc>
        <w:tc>
          <w:tcPr>
            <w:tcW w:type="dxa" w:w="1590"/>
            <w:shd w:val="clear" w:color="auto" w:fill="F4F7F9"/>
          </w:tcPr>
          <w:p>
            <w:pPr>
              <w:spacing w:after="40" w:before="40"/>
            </w:pPr>
            <w:r>
              <w:rPr>
                <w:rFonts w:ascii="Calibri" w:hAnsi="Calibri"/>
                <w:color w:val="1A1A1A"/>
                <w:sz w:val="19"/>
              </w:rPr>
              <w:t>Priya again</w:t>
            </w:r>
          </w:p>
        </w:tc>
        <w:tc>
          <w:tcPr>
            <w:tcW w:type="dxa" w:w="4372"/>
            <w:shd w:val="clear" w:color="auto" w:fill="F4F7F9"/>
          </w:tcPr>
          <w:p>
            <w:pPr>
              <w:spacing w:after="40" w:before="40"/>
            </w:pPr>
            <w:r>
              <w:rPr>
                <w:rFonts w:ascii="Calibri" w:hAnsi="Calibri"/>
                <w:color w:val="1A1A1A"/>
                <w:sz w:val="19"/>
              </w:rPr>
              <w:t>Three weeks later, scrapes a bollard. $300 of damage.</w:t>
            </w:r>
          </w:p>
        </w:tc>
        <w:tc>
          <w:tcPr>
            <w:tcW w:type="dxa" w:w="3478"/>
            <w:shd w:val="clear" w:color="auto" w:fill="F4F7F9"/>
          </w:tcPr>
          <w:p>
            <w:pPr>
              <w:spacing w:after="40" w:before="40"/>
            </w:pPr>
            <w:r>
              <w:rPr>
                <w:rFonts w:ascii="Calibri" w:hAnsi="Calibri"/>
                <w:color w:val="1A1A1A"/>
                <w:sz w:val="19"/>
              </w:rPr>
              <w:t>The agent tells her not to claim. Restraint as a feature.</w:t>
            </w:r>
          </w:p>
        </w:tc>
      </w:tr>
    </w:tbl>
    <w:p>
      <w:pPr>
        <w:spacing w:after="80"/>
      </w:pPr>
    </w:p>
    <w:p>
      <w:r>
        <w:br w:type="page"/>
      </w:r>
    </w:p>
    <w:p>
      <w:pPr>
        <w:pStyle w:val="Heading1"/>
      </w:pPr>
      <w:r>
        <w:t>3  Scenario 1  ·  Priya  ·  the full path</w:t>
      </w:r>
    </w:p>
    <w:tbl>
      <w:tblPr>
        <w:tblStyle w:val="TableGrid"/>
        <w:tblW w:type="auto" w:w="0"/>
        <w:jc w:val="left"/>
        <w:tblLayout w:type="fixed"/>
        <w:tblLook w:firstColumn="1" w:firstRow="1" w:lastColumn="0" w:lastRow="0" w:noHBand="0" w:noVBand="1" w:val="04A0"/>
      </w:tblPr>
      <w:tblGrid>
        <w:gridCol w:w="4968"/>
        <w:gridCol w:w="4968"/>
      </w:tblGrid>
      <w:tr>
        <w:tc>
          <w:tcPr>
            <w:tcW w:type="dxa" w:w="1292"/>
            <w:shd w:val="clear" w:color="auto" w:fill="FFFFFF"/>
          </w:tcPr>
          <w:p>
            <w:pPr>
              <w:spacing w:after="40" w:before="40"/>
            </w:pPr>
            <w:r>
              <w:rPr>
                <w:rFonts w:ascii="Calibri" w:hAnsi="Calibri"/>
                <w:b/>
                <w:color w:val="FFFFFF"/>
                <w:sz w:val="18"/>
              </w:rPr>
            </w:r>
          </w:p>
        </w:tc>
        <w:tc>
          <w:tcPr>
            <w:tcW w:type="dxa" w:w="8644"/>
            <w:shd w:val="clear" w:color="auto" w:fill="FFFFFF"/>
          </w:tcPr>
          <w:p>
            <w:pPr>
              <w:spacing w:after="40" w:before="40"/>
            </w:pPr>
            <w:r>
              <w:rPr>
                <w:rFonts w:ascii="Calibri" w:hAnsi="Calibri"/>
                <w:b/>
                <w:color w:val="FFFFFF"/>
                <w:sz w:val="18"/>
              </w:rPr>
            </w:r>
          </w:p>
        </w:tc>
      </w:tr>
      <w:tr>
        <w:tc>
          <w:tcPr>
            <w:tcW w:type="dxa" w:w="1292"/>
          </w:tcPr>
          <w:p>
            <w:pPr>
              <w:spacing w:after="40" w:before="40"/>
            </w:pPr>
            <w:r>
              <w:rPr>
                <w:rFonts w:ascii="Calibri" w:hAnsi="Calibri"/>
                <w:color w:val="1A1A1A"/>
                <w:sz w:val="20"/>
              </w:rPr>
              <w:t>Who</w:t>
            </w:r>
          </w:p>
        </w:tc>
        <w:tc>
          <w:tcPr>
            <w:tcW w:type="dxa" w:w="8644"/>
          </w:tcPr>
          <w:p>
            <w:pPr>
              <w:spacing w:after="40" w:before="40"/>
            </w:pPr>
            <w:r>
              <w:rPr>
                <w:rFonts w:ascii="Calibri" w:hAnsi="Calibri"/>
                <w:color w:val="1A1A1A"/>
                <w:sz w:val="20"/>
              </w:rPr>
              <w:t>Priya Raman, 38. 2021 Honda CR-V. Never been in a collision.</w:t>
            </w:r>
          </w:p>
        </w:tc>
      </w:tr>
      <w:tr>
        <w:tc>
          <w:tcPr>
            <w:tcW w:type="dxa" w:w="1292"/>
            <w:shd w:val="clear" w:color="auto" w:fill="FAFBFC"/>
          </w:tcPr>
          <w:p>
            <w:pPr>
              <w:spacing w:after="40" w:before="40"/>
            </w:pPr>
            <w:r>
              <w:rPr>
                <w:rFonts w:ascii="Calibri" w:hAnsi="Calibri"/>
                <w:color w:val="1A1A1A"/>
                <w:sz w:val="20"/>
              </w:rPr>
              <w:t>Cover</w:t>
            </w:r>
          </w:p>
        </w:tc>
        <w:tc>
          <w:tcPr>
            <w:tcW w:type="dxa" w:w="8644"/>
            <w:shd w:val="clear" w:color="auto" w:fill="FAFBFC"/>
          </w:tcPr>
          <w:p>
            <w:pPr>
              <w:spacing w:after="40" w:before="40"/>
            </w:pPr>
            <w:r>
              <w:rPr>
                <w:rFonts w:ascii="Calibri" w:hAnsi="Calibri"/>
                <w:color w:val="1A1A1A"/>
                <w:sz w:val="20"/>
              </w:rPr>
              <w:t>Meridian Mutual. $500 excess, protected no-claims, 24-hour notification clause she has never read.</w:t>
            </w:r>
          </w:p>
        </w:tc>
      </w:tr>
      <w:tr>
        <w:tc>
          <w:tcPr>
            <w:tcW w:type="dxa" w:w="1292"/>
          </w:tcPr>
          <w:p>
            <w:pPr>
              <w:spacing w:after="40" w:before="40"/>
            </w:pPr>
            <w:r>
              <w:rPr>
                <w:rFonts w:ascii="Calibri" w:hAnsi="Calibri"/>
                <w:color w:val="1A1A1A"/>
                <w:sz w:val="20"/>
              </w:rPr>
              <w:t>When</w:t>
            </w:r>
          </w:p>
        </w:tc>
        <w:tc>
          <w:tcPr>
            <w:tcW w:type="dxa" w:w="8644"/>
          </w:tcPr>
          <w:p>
            <w:pPr>
              <w:spacing w:after="40" w:before="40"/>
            </w:pPr>
            <w:r>
              <w:rPr>
                <w:rFonts w:ascii="Calibri" w:hAnsi="Calibri"/>
                <w:color w:val="1A1A1A"/>
                <w:sz w:val="20"/>
              </w:rPr>
              <w:t>Tuesday 8 September, 19:42. Dark, raining.</w:t>
            </w:r>
          </w:p>
        </w:tc>
      </w:tr>
      <w:tr>
        <w:tc>
          <w:tcPr>
            <w:tcW w:type="dxa" w:w="1292"/>
            <w:shd w:val="clear" w:color="auto" w:fill="FAFBFC"/>
          </w:tcPr>
          <w:p>
            <w:pPr>
              <w:spacing w:after="40" w:before="40"/>
            </w:pPr>
            <w:r>
              <w:rPr>
                <w:rFonts w:ascii="Calibri" w:hAnsi="Calibri"/>
                <w:color w:val="1A1A1A"/>
                <w:sz w:val="20"/>
              </w:rPr>
              <w:t>Where</w:t>
            </w:r>
          </w:p>
        </w:tc>
        <w:tc>
          <w:tcPr>
            <w:tcW w:type="dxa" w:w="8644"/>
            <w:shd w:val="clear" w:color="auto" w:fill="FAFBFC"/>
          </w:tcPr>
          <w:p>
            <w:pPr>
              <w:spacing w:after="40" w:before="40"/>
            </w:pPr>
            <w:r>
              <w:rPr>
                <w:rFonts w:ascii="Calibri" w:hAnsi="Calibri"/>
                <w:color w:val="1A1A1A"/>
                <w:sz w:val="20"/>
              </w:rPr>
              <w:t>Exit ramp of a shopping centre car park. Private land - which matters, and she does not know it.</w:t>
            </w:r>
          </w:p>
        </w:tc>
      </w:tr>
      <w:tr>
        <w:tc>
          <w:tcPr>
            <w:tcW w:type="dxa" w:w="1292"/>
          </w:tcPr>
          <w:p>
            <w:pPr>
              <w:spacing w:after="40" w:before="40"/>
            </w:pPr>
            <w:r>
              <w:rPr>
                <w:rFonts w:ascii="Calibri" w:hAnsi="Calibri"/>
                <w:color w:val="1A1A1A"/>
                <w:sz w:val="20"/>
              </w:rPr>
              <w:t>Him</w:t>
            </w:r>
          </w:p>
        </w:tc>
        <w:tc>
          <w:tcPr>
            <w:tcW w:type="dxa" w:w="8644"/>
          </w:tcPr>
          <w:p>
            <w:pPr>
              <w:spacing w:after="40" w:before="40"/>
            </w:pPr>
            <w:r>
              <w:rPr>
                <w:rFonts w:ascii="Calibri" w:hAnsi="Calibri"/>
                <w:color w:val="1A1A1A"/>
                <w:sz w:val="20"/>
              </w:rPr>
              <w:t>Frank Doyle, 71. Shaken, apologetic. Suggests they leave the insurers out of it.</w:t>
            </w:r>
          </w:p>
        </w:tc>
      </w:tr>
      <w:tr>
        <w:tc>
          <w:tcPr>
            <w:tcW w:type="dxa" w:w="1292"/>
            <w:shd w:val="clear" w:color="auto" w:fill="FAFBFC"/>
          </w:tcPr>
          <w:p>
            <w:pPr>
              <w:spacing w:after="40" w:before="40"/>
            </w:pPr>
            <w:r>
              <w:rPr>
                <w:rFonts w:ascii="Calibri" w:hAnsi="Calibri"/>
                <w:color w:val="1A1A1A"/>
                <w:sz w:val="20"/>
              </w:rPr>
              <w:t>Also there</w:t>
            </w:r>
          </w:p>
        </w:tc>
        <w:tc>
          <w:tcPr>
            <w:tcW w:type="dxa" w:w="8644"/>
            <w:shd w:val="clear" w:color="auto" w:fill="FAFBFC"/>
          </w:tcPr>
          <w:p>
            <w:pPr>
              <w:spacing w:after="40" w:before="40"/>
            </w:pPr>
            <w:r>
              <w:rPr>
                <w:rFonts w:ascii="Calibri" w:hAnsi="Calibri"/>
                <w:color w:val="1A1A1A"/>
                <w:sz w:val="20"/>
              </w:rPr>
              <w:t>A woman in a blue coat saw it, and is walking to her car.</w:t>
            </w:r>
          </w:p>
        </w:tc>
      </w:tr>
    </w:tbl>
    <w:p>
      <w:pPr>
        <w:spacing w:after="80"/>
      </w:pPr>
    </w:p>
    <w:tbl>
      <w:tblPr>
        <w:tblW w:type="auto" w:w="0"/>
        <w:tblLayout w:type="fixed"/>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1392"/>
            <w:shd w:val="clear" w:color="auto" w:fill="1C7293"/>
          </w:tcPr>
          <w:p>
            <w:pPr>
              <w:spacing w:after="60" w:before="60"/>
              <w:jc w:val="center"/>
            </w:pPr>
            <w:r>
              <w:rPr>
                <w:rFonts w:ascii="Calibri" w:hAnsi="Calibri"/>
                <w:b/>
                <w:color w:val="FFFFFF"/>
                <w:sz w:val="18"/>
              </w:rPr>
              <w:t>Safety</w:t>
            </w:r>
          </w:p>
        </w:tc>
        <w:tc>
          <w:tcPr>
            <w:tcW w:type="dxa" w:w="317"/>
          </w:tcPr>
          <w:p>
            <w:pPr>
              <w:spacing w:after="60" w:before="60"/>
              <w:jc w:val="center"/>
            </w:pPr>
            <w:r>
              <w:rPr>
                <w:rFonts w:ascii="Calibri" w:hAnsi="Calibri"/>
                <w:b w:val="0"/>
                <w:color w:val="5E6B77"/>
                <w:sz w:val="18"/>
              </w:rPr>
              <w:t>›</w:t>
            </w:r>
          </w:p>
        </w:tc>
        <w:tc>
          <w:tcPr>
            <w:tcW w:type="dxa" w:w="1392"/>
            <w:shd w:val="clear" w:color="auto" w:fill="1C7293"/>
          </w:tcPr>
          <w:p>
            <w:pPr>
              <w:spacing w:after="60" w:before="60"/>
              <w:jc w:val="center"/>
            </w:pPr>
            <w:r>
              <w:rPr>
                <w:rFonts w:ascii="Calibri" w:hAnsi="Calibri"/>
                <w:b/>
                <w:color w:val="FFFFFF"/>
                <w:sz w:val="18"/>
              </w:rPr>
              <w:t>Secure the scene</w:t>
            </w:r>
          </w:p>
        </w:tc>
        <w:tc>
          <w:tcPr>
            <w:tcW w:type="dxa" w:w="317"/>
          </w:tcPr>
          <w:p>
            <w:pPr>
              <w:spacing w:after="60" w:before="60"/>
              <w:jc w:val="center"/>
            </w:pPr>
            <w:r>
              <w:rPr>
                <w:rFonts w:ascii="Calibri" w:hAnsi="Calibri"/>
                <w:b w:val="0"/>
                <w:color w:val="5E6B77"/>
                <w:sz w:val="18"/>
              </w:rPr>
              <w:t>›</w:t>
            </w:r>
          </w:p>
        </w:tc>
        <w:tc>
          <w:tcPr>
            <w:tcW w:type="dxa" w:w="1392"/>
            <w:shd w:val="clear" w:color="auto" w:fill="1C7293"/>
          </w:tcPr>
          <w:p>
            <w:pPr>
              <w:spacing w:after="60" w:before="60"/>
              <w:jc w:val="center"/>
            </w:pPr>
            <w:r>
              <w:rPr>
                <w:rFonts w:ascii="Calibri" w:hAnsi="Calibri"/>
                <w:b/>
                <w:color w:val="FFFFFF"/>
                <w:sz w:val="18"/>
              </w:rPr>
              <w:t>What is vanishing</w:t>
            </w:r>
          </w:p>
        </w:tc>
        <w:tc>
          <w:tcPr>
            <w:tcW w:type="dxa" w:w="317"/>
          </w:tcPr>
          <w:p>
            <w:pPr>
              <w:spacing w:after="60" w:before="60"/>
              <w:jc w:val="center"/>
            </w:pPr>
            <w:r>
              <w:rPr>
                <w:rFonts w:ascii="Calibri" w:hAnsi="Calibri"/>
                <w:b w:val="0"/>
                <w:color w:val="5E6B77"/>
                <w:sz w:val="18"/>
              </w:rPr>
              <w:t>›</w:t>
            </w:r>
          </w:p>
        </w:tc>
        <w:tc>
          <w:tcPr>
            <w:tcW w:type="dxa" w:w="1392"/>
            <w:shd w:val="clear" w:color="auto" w:fill="1C7293"/>
          </w:tcPr>
          <w:p>
            <w:pPr>
              <w:spacing w:after="60" w:before="60"/>
              <w:jc w:val="center"/>
            </w:pPr>
            <w:r>
              <w:rPr>
                <w:rFonts w:ascii="Calibri" w:hAnsi="Calibri"/>
                <w:b/>
                <w:color w:val="FFFFFF"/>
                <w:sz w:val="18"/>
              </w:rPr>
              <w:t>Details</w:t>
            </w:r>
          </w:p>
        </w:tc>
        <w:tc>
          <w:tcPr>
            <w:tcW w:type="dxa" w:w="317"/>
          </w:tcPr>
          <w:p>
            <w:pPr>
              <w:spacing w:after="60" w:before="60"/>
              <w:jc w:val="center"/>
            </w:pPr>
            <w:r>
              <w:rPr>
                <w:rFonts w:ascii="Calibri" w:hAnsi="Calibri"/>
                <w:b w:val="0"/>
                <w:color w:val="5E6B77"/>
                <w:sz w:val="18"/>
              </w:rPr>
              <w:t>›</w:t>
            </w:r>
          </w:p>
        </w:tc>
        <w:tc>
          <w:tcPr>
            <w:tcW w:type="dxa" w:w="1392"/>
            <w:shd w:val="clear" w:color="auto" w:fill="1C7293"/>
          </w:tcPr>
          <w:p>
            <w:pPr>
              <w:spacing w:after="60" w:before="60"/>
              <w:jc w:val="center"/>
            </w:pPr>
            <w:r>
              <w:rPr>
                <w:rFonts w:ascii="Calibri" w:hAnsi="Calibri"/>
                <w:b/>
                <w:color w:val="FFFFFF"/>
                <w:sz w:val="18"/>
              </w:rPr>
              <w:t>Statement</w:t>
            </w:r>
          </w:p>
        </w:tc>
        <w:tc>
          <w:tcPr>
            <w:tcW w:type="dxa" w:w="317"/>
          </w:tcPr>
          <w:p>
            <w:pPr>
              <w:spacing w:after="60" w:before="60"/>
              <w:jc w:val="center"/>
            </w:pPr>
            <w:r>
              <w:rPr>
                <w:rFonts w:ascii="Calibri" w:hAnsi="Calibri"/>
                <w:b w:val="0"/>
                <w:color w:val="5E6B77"/>
                <w:sz w:val="18"/>
              </w:rPr>
              <w:t>›</w:t>
            </w:r>
          </w:p>
        </w:tc>
        <w:tc>
          <w:tcPr>
            <w:tcW w:type="dxa" w:w="1392"/>
            <w:shd w:val="clear" w:color="auto" w:fill="1C7293"/>
          </w:tcPr>
          <w:p>
            <w:pPr>
              <w:spacing w:after="60" w:before="60"/>
              <w:jc w:val="center"/>
            </w:pPr>
            <w:r>
              <w:rPr>
                <w:rFonts w:ascii="Calibri" w:hAnsi="Calibri"/>
                <w:b/>
                <w:color w:val="FFFFFF"/>
                <w:sz w:val="18"/>
              </w:rPr>
              <w:t>Close</w:t>
            </w:r>
          </w:p>
        </w:tc>
      </w:tr>
    </w:tbl>
    <w:p>
      <w:pPr>
        <w:spacing w:after="80"/>
      </w:pPr>
    </w:p>
    <w:p>
      <w:pPr>
        <w:pStyle w:val="Heading2"/>
      </w:pPr>
      <w:r>
        <w:t>3.1  Before it ever happens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497"/>
            <w:shd w:val="clear" w:color="auto" w:fill="1C7293"/>
          </w:tcPr>
          <w:p>
            <w:pPr>
              <w:spacing w:after="40" w:before="40"/>
            </w:pPr>
            <w:r>
              <w:rPr>
                <w:rFonts w:ascii="Calibri" w:hAnsi="Calibri"/>
                <w:b/>
                <w:color w:val="FFFFFF"/>
                <w:sz w:val="18"/>
              </w:rPr>
              <w:t>#</w:t>
            </w:r>
          </w:p>
        </w:tc>
        <w:tc>
          <w:tcPr>
            <w:tcW w:type="dxa" w:w="3478"/>
            <w:shd w:val="clear" w:color="auto" w:fill="1C7293"/>
          </w:tcPr>
          <w:p>
            <w:pPr>
              <w:spacing w:after="40" w:before="40"/>
            </w:pPr>
            <w:r>
              <w:rPr>
                <w:rFonts w:ascii="Calibri" w:hAnsi="Calibri"/>
                <w:b/>
                <w:color w:val="FFFFFF"/>
                <w:sz w:val="18"/>
              </w:rPr>
              <w:t>Priya does</w:t>
            </w:r>
          </w:p>
        </w:tc>
        <w:tc>
          <w:tcPr>
            <w:tcW w:type="dxa" w:w="5962"/>
            <w:shd w:val="clear" w:color="auto" w:fill="1C7293"/>
          </w:tcPr>
          <w:p>
            <w:pPr>
              <w:spacing w:after="40" w:before="40"/>
            </w:pPr>
            <w:r>
              <w:rPr>
                <w:rFonts w:ascii="Calibri" w:hAnsi="Calibri"/>
                <w:b/>
                <w:color w:val="FFFFFF"/>
                <w:sz w:val="18"/>
              </w:rPr>
              <w:t>Crisis Coach says</w:t>
            </w:r>
          </w:p>
        </w:tc>
      </w:tr>
      <w:tr>
        <w:tc>
          <w:tcPr>
            <w:tcW w:type="dxa" w:w="497"/>
          </w:tcPr>
          <w:p>
            <w:pPr>
              <w:spacing w:after="40" w:before="40"/>
            </w:pPr>
            <w:r>
              <w:rPr>
                <w:rFonts w:ascii="Calibri" w:hAnsi="Calibri"/>
                <w:color w:val="1A1A1A"/>
                <w:sz w:val="19"/>
              </w:rPr>
              <w:t>1</w:t>
            </w:r>
          </w:p>
        </w:tc>
        <w:tc>
          <w:tcPr>
            <w:tcW w:type="dxa" w:w="3478"/>
          </w:tcPr>
          <w:p>
            <w:pPr>
              <w:spacing w:after="40" w:before="40"/>
            </w:pPr>
            <w:r>
              <w:rPr>
                <w:rFonts w:ascii="Calibri" w:hAnsi="Calibri"/>
                <w:color w:val="1A1A1A"/>
                <w:sz w:val="19"/>
              </w:rPr>
              <w:t>Photographs her policy and registration, months earlier.</w:t>
            </w:r>
          </w:p>
        </w:tc>
        <w:tc>
          <w:tcPr>
            <w:tcW w:type="dxa" w:w="5962"/>
          </w:tcPr>
          <w:p>
            <w:pPr>
              <w:spacing w:after="40" w:before="40"/>
            </w:pPr>
            <w:r>
              <w:rPr>
                <w:rFonts w:ascii="Calibri" w:hAnsi="Calibri"/>
                <w:color w:val="1A1A1A"/>
                <w:sz w:val="19"/>
              </w:rPr>
              <w:t>“2021 Honda CR-V. Meridian Mutual, $500 excess. One thing to know: they need to hear about any incident within 24 hours.”</w:t>
            </w:r>
          </w:p>
        </w:tc>
      </w:tr>
      <w:tr>
        <w:tc>
          <w:tcPr>
            <w:tcW w:type="dxa" w:w="497"/>
            <w:shd w:val="clear" w:color="auto" w:fill="F4F7F9"/>
          </w:tcPr>
          <w:p>
            <w:pPr>
              <w:spacing w:after="40" w:before="40"/>
            </w:pPr>
            <w:r>
              <w:rPr>
                <w:rFonts w:ascii="Calibri" w:hAnsi="Calibri"/>
                <w:color w:val="1A1A1A"/>
                <w:sz w:val="19"/>
              </w:rPr>
              <w:t>2</w:t>
            </w:r>
          </w:p>
        </w:tc>
        <w:tc>
          <w:tcPr>
            <w:tcW w:type="dxa" w:w="3478"/>
            <w:shd w:val="clear" w:color="auto" w:fill="F4F7F9"/>
          </w:tcPr>
          <w:p>
            <w:pPr>
              <w:spacing w:after="40" w:before="40"/>
            </w:pPr>
            <w:r>
              <w:rPr>
                <w:rFonts w:ascii="Calibri" w:hAnsi="Calibri"/>
                <w:color w:val="1A1A1A"/>
                <w:sz w:val="19"/>
              </w:rPr>
              <w:t>Adds her husband Dev as her contact.</w:t>
            </w:r>
          </w:p>
        </w:tc>
        <w:tc>
          <w:tcPr>
            <w:tcW w:type="dxa" w:w="5962"/>
            <w:shd w:val="clear" w:color="auto" w:fill="F4F7F9"/>
          </w:tcPr>
          <w:p>
            <w:pPr>
              <w:spacing w:after="40" w:before="40"/>
            </w:pPr>
            <w:r>
              <w:rPr>
                <w:rFonts w:ascii="Calibri" w:hAnsi="Calibri"/>
                <w:color w:val="1A1A1A"/>
                <w:sz w:val="19"/>
              </w:rPr>
              <w:t>“I will not contact Dev unless you tell me to.”</w:t>
            </w:r>
          </w:p>
        </w:tc>
      </w:tr>
      <w:tr>
        <w:tc>
          <w:tcPr>
            <w:tcW w:type="dxa" w:w="497"/>
          </w:tcPr>
          <w:p>
            <w:pPr>
              <w:spacing w:after="40" w:before="40"/>
            </w:pPr>
            <w:r>
              <w:rPr>
                <w:rFonts w:ascii="Calibri" w:hAnsi="Calibri"/>
                <w:color w:val="1A1A1A"/>
                <w:sz w:val="19"/>
              </w:rPr>
              <w:t>3</w:t>
            </w:r>
          </w:p>
        </w:tc>
        <w:tc>
          <w:tcPr>
            <w:tcW w:type="dxa" w:w="3478"/>
          </w:tcPr>
          <w:p>
            <w:pPr>
              <w:spacing w:after="40" w:before="40"/>
            </w:pPr>
            <w:r>
              <w:rPr>
                <w:rFonts w:ascii="Calibri" w:hAnsi="Calibri"/>
                <w:color w:val="1A1A1A"/>
                <w:sz w:val="19"/>
              </w:rPr>
              <w:t>Taps Practise. Three minutes, a made-up bump.</w:t>
            </w:r>
          </w:p>
        </w:tc>
        <w:tc>
          <w:tcPr>
            <w:tcW w:type="dxa" w:w="5962"/>
          </w:tcPr>
          <w:p>
            <w:pPr>
              <w:spacing w:after="40" w:before="40"/>
            </w:pPr>
            <w:r>
              <w:rPr>
                <w:rFonts w:ascii="Calibri" w:hAnsi="Calibri"/>
                <w:color w:val="1A1A1A"/>
                <w:sz w:val="19"/>
              </w:rPr>
              <w:t>“That is roughly how it will go. You will not have to remember any of it.”</w:t>
            </w:r>
          </w:p>
        </w:tc>
      </w:tr>
      <w:tr>
        <w:tc>
          <w:tcPr>
            <w:tcW w:type="dxa" w:w="497"/>
            <w:shd w:val="clear" w:color="auto" w:fill="F4F7F9"/>
          </w:tcPr>
          <w:p>
            <w:pPr>
              <w:spacing w:after="40" w:before="40"/>
            </w:pPr>
            <w:r>
              <w:rPr>
                <w:rFonts w:ascii="Calibri" w:hAnsi="Calibri"/>
                <w:color w:val="1A1A1A"/>
                <w:sz w:val="19"/>
              </w:rPr>
              <w:t>30</w:t>
            </w:r>
          </w:p>
        </w:tc>
        <w:tc>
          <w:tcPr>
            <w:tcW w:type="dxa" w:w="3478"/>
            <w:shd w:val="clear" w:color="auto" w:fill="F4F7F9"/>
          </w:tcPr>
          <w:p>
            <w:pPr>
              <w:spacing w:after="40" w:before="40"/>
            </w:pPr>
            <w:r>
              <w:rPr>
                <w:rFonts w:ascii="Calibri" w:hAnsi="Calibri"/>
                <w:color w:val="1A1A1A"/>
                <w:sz w:val="19"/>
              </w:rPr>
              <w:t>Sees the crisis types on the home screen.</w:t>
            </w:r>
          </w:p>
        </w:tc>
        <w:tc>
          <w:tcPr>
            <w:tcW w:type="dxa" w:w="5962"/>
            <w:shd w:val="clear" w:color="auto" w:fill="F4F7F9"/>
          </w:tcPr>
          <w:p>
            <w:pPr>
              <w:spacing w:after="40" w:before="40"/>
            </w:pPr>
            <w:r>
              <w:rPr>
                <w:rFonts w:ascii="Calibri" w:hAnsi="Calibri"/>
                <w:color w:val="1A1A1A"/>
                <w:sz w:val="19"/>
              </w:rPr>
              <w:t>Collision · Medical · Workplace · Home. She picks nothing today.</w:t>
            </w:r>
          </w:p>
        </w:tc>
      </w:tr>
    </w:tbl>
    <w:p>
      <w:pPr>
        <w:spacing w:after="80"/>
      </w:pPr>
    </w:p>
    <w:p>
      <w:pPr>
        <w:pStyle w:val="Heading2"/>
      </w:pPr>
      <w:r>
        <w:t>3.2  The scene, minute by minute</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596"/>
            <w:shd w:val="clear" w:color="auto" w:fill="1C7293"/>
          </w:tcPr>
          <w:p>
            <w:pPr>
              <w:spacing w:after="40" w:before="40"/>
            </w:pPr>
            <w:r>
              <w:rPr>
                <w:rFonts w:ascii="Calibri" w:hAnsi="Calibri"/>
                <w:b/>
                <w:color w:val="FFFFFF"/>
                <w:sz w:val="18"/>
              </w:rPr>
              <w:t>T+</w:t>
            </w:r>
          </w:p>
        </w:tc>
        <w:tc>
          <w:tcPr>
            <w:tcW w:type="dxa" w:w="2484"/>
            <w:shd w:val="clear" w:color="auto" w:fill="1C7293"/>
          </w:tcPr>
          <w:p>
            <w:pPr>
              <w:spacing w:after="40" w:before="40"/>
            </w:pPr>
            <w:r>
              <w:rPr>
                <w:rFonts w:ascii="Calibri" w:hAnsi="Calibri"/>
                <w:b/>
                <w:color w:val="FFFFFF"/>
                <w:sz w:val="18"/>
              </w:rPr>
              <w:t>Priya</w:t>
            </w:r>
          </w:p>
        </w:tc>
        <w:tc>
          <w:tcPr>
            <w:tcW w:type="dxa" w:w="4769"/>
            <w:shd w:val="clear" w:color="auto" w:fill="1C7293"/>
          </w:tcPr>
          <w:p>
            <w:pPr>
              <w:spacing w:after="40" w:before="40"/>
            </w:pPr>
            <w:r>
              <w:rPr>
                <w:rFonts w:ascii="Calibri" w:hAnsi="Calibri"/>
                <w:b/>
                <w:color w:val="FFFFFF"/>
                <w:sz w:val="18"/>
              </w:rPr>
              <w:t>Crisis Coach</w:t>
            </w:r>
          </w:p>
        </w:tc>
        <w:tc>
          <w:tcPr>
            <w:tcW w:type="dxa" w:w="2087"/>
            <w:shd w:val="clear" w:color="auto" w:fill="1C7293"/>
          </w:tcPr>
          <w:p>
            <w:pPr>
              <w:spacing w:after="40" w:before="40"/>
            </w:pPr>
            <w:r>
              <w:rPr>
                <w:rFonts w:ascii="Calibri" w:hAnsi="Calibri"/>
                <w:b/>
                <w:color w:val="FFFFFF"/>
                <w:sz w:val="18"/>
              </w:rPr>
              <w:t>#</w:t>
            </w:r>
          </w:p>
        </w:tc>
      </w:tr>
      <w:tr>
        <w:tc>
          <w:tcPr>
            <w:tcW w:type="dxa" w:w="596"/>
          </w:tcPr>
          <w:p>
            <w:pPr>
              <w:spacing w:after="40" w:before="40"/>
            </w:pPr>
            <w:r>
              <w:rPr>
                <w:rFonts w:ascii="Calibri" w:hAnsi="Calibri"/>
                <w:color w:val="1A1A1A"/>
                <w:sz w:val="19"/>
              </w:rPr>
              <w:t>0:04</w:t>
            </w:r>
          </w:p>
        </w:tc>
        <w:tc>
          <w:tcPr>
            <w:tcW w:type="dxa" w:w="2484"/>
          </w:tcPr>
          <w:p>
            <w:pPr>
              <w:spacing w:after="40" w:before="40"/>
            </w:pPr>
            <w:r>
              <w:rPr>
                <w:rFonts w:ascii="Calibri" w:hAnsi="Calibri"/>
                <w:color w:val="1A1A1A"/>
                <w:sz w:val="19"/>
              </w:rPr>
              <w:t>“Something's happened. Someone hit me.”</w:t>
            </w:r>
          </w:p>
        </w:tc>
        <w:tc>
          <w:tcPr>
            <w:tcW w:type="dxa" w:w="4769"/>
          </w:tcPr>
          <w:p>
            <w:pPr>
              <w:spacing w:after="40" w:before="40"/>
            </w:pPr>
            <w:r>
              <w:rPr>
                <w:rFonts w:ascii="Calibri" w:hAnsi="Calibri"/>
                <w:color w:val="1A1A1A"/>
                <w:sz w:val="19"/>
              </w:rPr>
              <w:t>“I'm here. First - are you hurt anywhere?”</w:t>
            </w:r>
          </w:p>
        </w:tc>
        <w:tc>
          <w:tcPr>
            <w:tcW w:type="dxa" w:w="2087"/>
          </w:tcPr>
          <w:p>
            <w:pPr>
              <w:spacing w:after="40" w:before="40"/>
            </w:pPr>
            <w:r>
              <w:rPr>
                <w:rFonts w:ascii="Calibri" w:hAnsi="Calibri"/>
                <w:color w:val="1A1A1A"/>
                <w:sz w:val="19"/>
              </w:rPr>
              <w:t>4, 5★</w:t>
            </w:r>
          </w:p>
        </w:tc>
      </w:tr>
      <w:tr>
        <w:tc>
          <w:tcPr>
            <w:tcW w:type="dxa" w:w="596"/>
            <w:shd w:val="clear" w:color="auto" w:fill="F4F7F9"/>
          </w:tcPr>
          <w:p>
            <w:pPr>
              <w:spacing w:after="40" w:before="40"/>
            </w:pPr>
            <w:r>
              <w:rPr>
                <w:rFonts w:ascii="Calibri" w:hAnsi="Calibri"/>
                <w:color w:val="1A1A1A"/>
                <w:sz w:val="19"/>
              </w:rPr>
              <w:t>0:09</w:t>
            </w:r>
          </w:p>
        </w:tc>
        <w:tc>
          <w:tcPr>
            <w:tcW w:type="dxa" w:w="2484"/>
            <w:shd w:val="clear" w:color="auto" w:fill="F4F7F9"/>
          </w:tcPr>
          <w:p>
            <w:pPr>
              <w:spacing w:after="40" w:before="40"/>
            </w:pPr>
            <w:r>
              <w:rPr>
                <w:rFonts w:ascii="Calibri" w:hAnsi="Calibri"/>
                <w:color w:val="1A1A1A"/>
                <w:sz w:val="19"/>
              </w:rPr>
              <w:t>“No. Shaken, but fine.”</w:t>
            </w:r>
          </w:p>
        </w:tc>
        <w:tc>
          <w:tcPr>
            <w:tcW w:type="dxa" w:w="4769"/>
            <w:shd w:val="clear" w:color="auto" w:fill="F4F7F9"/>
          </w:tcPr>
          <w:p>
            <w:pPr>
              <w:spacing w:after="40" w:before="40"/>
            </w:pPr>
            <w:r>
              <w:rPr>
                <w:rFonts w:ascii="Calibri" w:hAnsi="Calibri"/>
                <w:color w:val="1A1A1A"/>
                <w:sz w:val="19"/>
              </w:rPr>
              <w:t>“Is anyone else hurt? The other driver, a passenger, anyone on foot?”</w:t>
            </w:r>
          </w:p>
        </w:tc>
        <w:tc>
          <w:tcPr>
            <w:tcW w:type="dxa" w:w="2087"/>
            <w:shd w:val="clear" w:color="auto" w:fill="F4F7F9"/>
          </w:tcPr>
          <w:p>
            <w:pPr>
              <w:spacing w:after="40" w:before="40"/>
            </w:pPr>
            <w:r>
              <w:rPr>
                <w:rFonts w:ascii="Calibri" w:hAnsi="Calibri"/>
                <w:color w:val="1A1A1A"/>
                <w:sz w:val="19"/>
              </w:rPr>
              <w:t>5★</w:t>
            </w:r>
          </w:p>
        </w:tc>
      </w:tr>
      <w:tr>
        <w:tc>
          <w:tcPr>
            <w:tcW w:type="dxa" w:w="596"/>
          </w:tcPr>
          <w:p>
            <w:pPr>
              <w:spacing w:after="40" w:before="40"/>
            </w:pPr>
            <w:r>
              <w:rPr>
                <w:rFonts w:ascii="Calibri" w:hAnsi="Calibri"/>
                <w:color w:val="1A1A1A"/>
                <w:sz w:val="19"/>
              </w:rPr>
              <w:t>0:14</w:t>
            </w:r>
          </w:p>
        </w:tc>
        <w:tc>
          <w:tcPr>
            <w:tcW w:type="dxa" w:w="2484"/>
          </w:tcPr>
          <w:p>
            <w:pPr>
              <w:spacing w:after="40" w:before="40"/>
            </w:pPr>
            <w:r>
              <w:rPr>
                <w:rFonts w:ascii="Calibri" w:hAnsi="Calibri"/>
                <w:color w:val="1A1A1A"/>
                <w:sz w:val="19"/>
              </w:rPr>
              <w:t>“No, he's out of his car, he looks okay.”</w:t>
            </w:r>
          </w:p>
        </w:tc>
        <w:tc>
          <w:tcPr>
            <w:tcW w:type="dxa" w:w="4769"/>
          </w:tcPr>
          <w:p>
            <w:pPr>
              <w:spacing w:after="40" w:before="40"/>
            </w:pPr>
            <w:r>
              <w:rPr>
                <w:rFonts w:ascii="Calibri" w:hAnsi="Calibri"/>
                <w:color w:val="1A1A1A"/>
                <w:sz w:val="19"/>
              </w:rPr>
              <w:t>“Good. Are you somewhere safe to stand?”</w:t>
            </w:r>
          </w:p>
        </w:tc>
        <w:tc>
          <w:tcPr>
            <w:tcW w:type="dxa" w:w="2087"/>
          </w:tcPr>
          <w:p>
            <w:pPr>
              <w:spacing w:after="40" w:before="40"/>
            </w:pPr>
            <w:r>
              <w:rPr>
                <w:rFonts w:ascii="Calibri" w:hAnsi="Calibri"/>
                <w:color w:val="1A1A1A"/>
                <w:sz w:val="19"/>
              </w:rPr>
              <w:t>5★</w:t>
            </w:r>
          </w:p>
        </w:tc>
      </w:tr>
      <w:tr>
        <w:tc>
          <w:tcPr>
            <w:tcW w:type="dxa" w:w="596"/>
            <w:shd w:val="clear" w:color="auto" w:fill="F4F7F9"/>
          </w:tcPr>
          <w:p>
            <w:pPr>
              <w:spacing w:after="40" w:before="40"/>
            </w:pPr>
            <w:r>
              <w:rPr>
                <w:rFonts w:ascii="Calibri" w:hAnsi="Calibri"/>
                <w:color w:val="1A1A1A"/>
                <w:sz w:val="19"/>
              </w:rPr>
              <w:t>0:20</w:t>
            </w:r>
          </w:p>
        </w:tc>
        <w:tc>
          <w:tcPr>
            <w:tcW w:type="dxa" w:w="2484"/>
            <w:shd w:val="clear" w:color="auto" w:fill="F4F7F9"/>
          </w:tcPr>
          <w:p>
            <w:pPr>
              <w:spacing w:after="40" w:before="40"/>
            </w:pPr>
            <w:r>
              <w:rPr>
                <w:rFonts w:ascii="Calibri" w:hAnsi="Calibri"/>
                <w:color w:val="1A1A1A"/>
                <w:sz w:val="19"/>
              </w:rPr>
              <w:t>“Yes, I'm on the kerb.”</w:t>
            </w:r>
          </w:p>
        </w:tc>
        <w:tc>
          <w:tcPr>
            <w:tcW w:type="dxa" w:w="4769"/>
            <w:shd w:val="clear" w:color="auto" w:fill="F4F7F9"/>
          </w:tcPr>
          <w:p>
            <w:pPr>
              <w:spacing w:after="40" w:before="40"/>
            </w:pPr>
            <w:r>
              <w:rPr>
                <w:rFonts w:ascii="Calibri" w:hAnsi="Calibri"/>
                <w:color w:val="1A1A1A"/>
                <w:sz w:val="19"/>
              </w:rPr>
              <w:t>“Photograph both cars exactly where they are, before anyone moves them. Stand back about ten feet, both cars and the gap between them in one shot.”</w:t>
            </w:r>
          </w:p>
        </w:tc>
        <w:tc>
          <w:tcPr>
            <w:tcW w:type="dxa" w:w="2087"/>
            <w:shd w:val="clear" w:color="auto" w:fill="F4F7F9"/>
          </w:tcPr>
          <w:p>
            <w:pPr>
              <w:spacing w:after="40" w:before="40"/>
            </w:pPr>
            <w:r>
              <w:rPr>
                <w:rFonts w:ascii="Calibri" w:hAnsi="Calibri"/>
                <w:color w:val="1A1A1A"/>
                <w:sz w:val="19"/>
              </w:rPr>
              <w:t>6★, 11</w:t>
            </w:r>
          </w:p>
        </w:tc>
      </w:tr>
      <w:tr>
        <w:tc>
          <w:tcPr>
            <w:tcW w:type="dxa" w:w="596"/>
          </w:tcPr>
          <w:p>
            <w:pPr>
              <w:spacing w:after="40" w:before="40"/>
            </w:pPr>
            <w:r>
              <w:rPr>
                <w:rFonts w:ascii="Calibri" w:hAnsi="Calibri"/>
                <w:color w:val="1A1A1A"/>
                <w:sz w:val="19"/>
              </w:rPr>
              <w:t>1:02</w:t>
            </w:r>
          </w:p>
        </w:tc>
        <w:tc>
          <w:tcPr>
            <w:tcW w:type="dxa" w:w="2484"/>
          </w:tcPr>
          <w:p>
            <w:pPr>
              <w:spacing w:after="40" w:before="40"/>
            </w:pPr>
            <w:r>
              <w:rPr>
                <w:rFonts w:ascii="Calibri" w:hAnsi="Calibri"/>
                <w:color w:val="1A1A1A"/>
                <w:sz w:val="19"/>
              </w:rPr>
              <w:t>[photographs the plate]</w:t>
            </w:r>
          </w:p>
        </w:tc>
        <w:tc>
          <w:tcPr>
            <w:tcW w:type="dxa" w:w="4769"/>
          </w:tcPr>
          <w:p>
            <w:pPr>
              <w:spacing w:after="40" w:before="40"/>
            </w:pPr>
            <w:r>
              <w:rPr>
                <w:rFonts w:ascii="Calibri" w:hAnsi="Calibri"/>
                <w:color w:val="1A1A1A"/>
                <w:sz w:val="19"/>
              </w:rPr>
              <w:t>“The plate is blurred - too dark. Closer, and hold still for a second.”</w:t>
            </w:r>
          </w:p>
        </w:tc>
        <w:tc>
          <w:tcPr>
            <w:tcW w:type="dxa" w:w="2087"/>
          </w:tcPr>
          <w:p>
            <w:pPr>
              <w:spacing w:after="40" w:before="40"/>
            </w:pPr>
            <w:r>
              <w:rPr>
                <w:rFonts w:ascii="Calibri" w:hAnsi="Calibri"/>
                <w:color w:val="1A1A1A"/>
                <w:sz w:val="19"/>
              </w:rPr>
              <w:t>12</w:t>
            </w:r>
          </w:p>
        </w:tc>
      </w:tr>
      <w:tr>
        <w:tc>
          <w:tcPr>
            <w:tcW w:type="dxa" w:w="596"/>
            <w:shd w:val="clear" w:color="auto" w:fill="F4F7F9"/>
          </w:tcPr>
          <w:p>
            <w:pPr>
              <w:spacing w:after="40" w:before="40"/>
            </w:pPr>
            <w:r>
              <w:rPr>
                <w:rFonts w:ascii="Calibri" w:hAnsi="Calibri"/>
                <w:color w:val="1A1A1A"/>
                <w:sz w:val="19"/>
              </w:rPr>
              <w:t>1:20</w:t>
            </w:r>
          </w:p>
        </w:tc>
        <w:tc>
          <w:tcPr>
            <w:tcW w:type="dxa" w:w="2484"/>
            <w:shd w:val="clear" w:color="auto" w:fill="F4F7F9"/>
          </w:tcPr>
          <w:p>
            <w:pPr>
              <w:spacing w:after="40" w:before="40"/>
            </w:pPr>
            <w:r>
              <w:rPr>
                <w:rFonts w:ascii="Calibri" w:hAnsi="Calibri"/>
                <w:color w:val="1A1A1A"/>
                <w:sz w:val="19"/>
              </w:rPr>
              <w:t>“He says we should just swap details and not involve insurers.”</w:t>
            </w:r>
          </w:p>
        </w:tc>
        <w:tc>
          <w:tcPr>
            <w:tcW w:type="dxa" w:w="4769"/>
            <w:shd w:val="clear" w:color="auto" w:fill="F4F7F9"/>
          </w:tcPr>
          <w:p>
            <w:pPr>
              <w:spacing w:after="40" w:before="40"/>
            </w:pPr>
            <w:r>
              <w:rPr>
                <w:rFonts w:ascii="Calibri" w:hAnsi="Calibri"/>
                <w:color w:val="1A1A1A"/>
                <w:sz w:val="19"/>
              </w:rPr>
              <w:t>“Don't agree to that yet. And do not apologise - it is not politeness here, it is an admission. Say: are you hurt? Let's exchange details and let the insurers sort it out.”</w:t>
            </w:r>
          </w:p>
        </w:tc>
        <w:tc>
          <w:tcPr>
            <w:tcW w:type="dxa" w:w="2087"/>
            <w:shd w:val="clear" w:color="auto" w:fill="F4F7F9"/>
          </w:tcPr>
          <w:p>
            <w:pPr>
              <w:spacing w:after="40" w:before="40"/>
            </w:pPr>
            <w:r>
              <w:rPr>
                <w:rFonts w:ascii="Calibri" w:hAnsi="Calibri"/>
                <w:color w:val="1A1A1A"/>
                <w:sz w:val="19"/>
              </w:rPr>
              <w:t>10★</w:t>
            </w:r>
          </w:p>
        </w:tc>
      </w:tr>
      <w:tr>
        <w:tc>
          <w:tcPr>
            <w:tcW w:type="dxa" w:w="596"/>
          </w:tcPr>
          <w:p>
            <w:pPr>
              <w:spacing w:after="40" w:before="40"/>
            </w:pPr>
            <w:r>
              <w:rPr>
                <w:rFonts w:ascii="Calibri" w:hAnsi="Calibri"/>
                <w:color w:val="1A1A1A"/>
                <w:sz w:val="19"/>
              </w:rPr>
              <w:t>1:38</w:t>
            </w:r>
          </w:p>
        </w:tc>
        <w:tc>
          <w:tcPr>
            <w:tcW w:type="dxa" w:w="2484"/>
          </w:tcPr>
          <w:p>
            <w:pPr>
              <w:spacing w:after="40" w:before="40"/>
            </w:pPr>
            <w:r>
              <w:rPr>
                <w:rFonts w:ascii="Calibri" w:hAnsi="Calibri"/>
                <w:color w:val="1A1A1A"/>
                <w:sz w:val="19"/>
              </w:rPr>
              <w:t>“Sorry - say that last part again?”</w:t>
            </w:r>
          </w:p>
        </w:tc>
        <w:tc>
          <w:tcPr>
            <w:tcW w:type="dxa" w:w="4769"/>
          </w:tcPr>
          <w:p>
            <w:pPr>
              <w:spacing w:after="40" w:before="40"/>
            </w:pPr>
            <w:r>
              <w:rPr>
                <w:rFonts w:ascii="Calibri" w:hAnsi="Calibri"/>
                <w:color w:val="1A1A1A"/>
                <w:sz w:val="19"/>
              </w:rPr>
              <w:t>“Say: are you hurt? Let's exchange details and let the insurers sort it out.”</w:t>
            </w:r>
          </w:p>
        </w:tc>
        <w:tc>
          <w:tcPr>
            <w:tcW w:type="dxa" w:w="2087"/>
          </w:tcPr>
          <w:p>
            <w:pPr>
              <w:spacing w:after="40" w:before="40"/>
            </w:pPr>
            <w:r>
              <w:rPr>
                <w:rFonts w:ascii="Calibri" w:hAnsi="Calibri"/>
                <w:color w:val="1A1A1A"/>
                <w:sz w:val="19"/>
              </w:rPr>
              <w:t>7</w:t>
            </w:r>
          </w:p>
        </w:tc>
      </w:tr>
      <w:tr>
        <w:tc>
          <w:tcPr>
            <w:tcW w:type="dxa" w:w="596"/>
            <w:shd w:val="clear" w:color="auto" w:fill="F4F7F9"/>
          </w:tcPr>
          <w:p>
            <w:pPr>
              <w:spacing w:after="40" w:before="40"/>
            </w:pPr>
            <w:r>
              <w:rPr>
                <w:rFonts w:ascii="Calibri" w:hAnsi="Calibri"/>
                <w:color w:val="1A1A1A"/>
                <w:sz w:val="19"/>
              </w:rPr>
              <w:t>2:05</w:t>
            </w:r>
          </w:p>
        </w:tc>
        <w:tc>
          <w:tcPr>
            <w:tcW w:type="dxa" w:w="2484"/>
            <w:shd w:val="clear" w:color="auto" w:fill="F4F7F9"/>
          </w:tcPr>
          <w:p>
            <w:pPr>
              <w:spacing w:after="40" w:before="40"/>
            </w:pPr>
            <w:r>
              <w:rPr>
                <w:rFonts w:ascii="Calibri" w:hAnsi="Calibri"/>
                <w:color w:val="1A1A1A"/>
                <w:sz w:val="19"/>
              </w:rPr>
              <w:t>“There's a woman who saw it. She's walking off.”</w:t>
            </w:r>
          </w:p>
        </w:tc>
        <w:tc>
          <w:tcPr>
            <w:tcW w:type="dxa" w:w="4769"/>
            <w:shd w:val="clear" w:color="auto" w:fill="F4F7F9"/>
          </w:tcPr>
          <w:p>
            <w:pPr>
              <w:spacing w:after="40" w:before="40"/>
            </w:pPr>
            <w:r>
              <w:rPr>
                <w:rFonts w:ascii="Calibri" w:hAnsi="Calibri"/>
                <w:color w:val="1A1A1A"/>
                <w:sz w:val="19"/>
              </w:rPr>
              <w:t>“Stop what you're doing. Get her name and a phone number now. A witness is the one thing you cannot get back afterwards.”</w:t>
            </w:r>
          </w:p>
        </w:tc>
        <w:tc>
          <w:tcPr>
            <w:tcW w:type="dxa" w:w="2087"/>
            <w:shd w:val="clear" w:color="auto" w:fill="F4F7F9"/>
          </w:tcPr>
          <w:p>
            <w:pPr>
              <w:spacing w:after="40" w:before="40"/>
            </w:pPr>
            <w:r>
              <w:rPr>
                <w:rFonts w:ascii="Calibri" w:hAnsi="Calibri"/>
                <w:color w:val="1A1A1A"/>
                <w:sz w:val="19"/>
              </w:rPr>
              <w:t>8★</w:t>
            </w:r>
          </w:p>
        </w:tc>
      </w:tr>
      <w:tr>
        <w:tc>
          <w:tcPr>
            <w:tcW w:type="dxa" w:w="596"/>
          </w:tcPr>
          <w:p>
            <w:pPr>
              <w:spacing w:after="40" w:before="40"/>
            </w:pPr>
            <w:r>
              <w:rPr>
                <w:rFonts w:ascii="Calibri" w:hAnsi="Calibri"/>
                <w:color w:val="1A1A1A"/>
                <w:sz w:val="19"/>
              </w:rPr>
              <w:t>2:40</w:t>
            </w:r>
          </w:p>
        </w:tc>
        <w:tc>
          <w:tcPr>
            <w:tcW w:type="dxa" w:w="2484"/>
          </w:tcPr>
          <w:p>
            <w:pPr>
              <w:spacing w:after="40" w:before="40"/>
            </w:pPr>
            <w:r>
              <w:rPr>
                <w:rFonts w:ascii="Calibri" w:hAnsi="Calibri"/>
                <w:color w:val="1A1A1A"/>
                <w:sz w:val="19"/>
              </w:rPr>
              <w:t>“Got her. Maya Chen, and a mobile.”</w:t>
            </w:r>
          </w:p>
        </w:tc>
        <w:tc>
          <w:tcPr>
            <w:tcW w:type="dxa" w:w="4769"/>
          </w:tcPr>
          <w:p>
            <w:pPr>
              <w:spacing w:after="40" w:before="40"/>
            </w:pPr>
            <w:r>
              <w:rPr>
                <w:rFonts w:ascii="Calibri" w:hAnsi="Calibri"/>
                <w:color w:val="1A1A1A"/>
                <w:sz w:val="19"/>
              </w:rPr>
              <w:t>“Good. Back to him - name, licence, insurance card. Photograph them if he will let you.”</w:t>
            </w:r>
          </w:p>
        </w:tc>
        <w:tc>
          <w:tcPr>
            <w:tcW w:type="dxa" w:w="2087"/>
          </w:tcPr>
          <w:p>
            <w:pPr>
              <w:spacing w:after="40" w:before="40"/>
            </w:pPr>
            <w:r>
              <w:rPr>
                <w:rFonts w:ascii="Calibri" w:hAnsi="Calibri"/>
                <w:color w:val="1A1A1A"/>
                <w:sz w:val="19"/>
              </w:rPr>
              <w:t>8★, 13</w:t>
            </w:r>
          </w:p>
        </w:tc>
      </w:tr>
      <w:tr>
        <w:tc>
          <w:tcPr>
            <w:tcW w:type="dxa" w:w="596"/>
            <w:shd w:val="clear" w:color="auto" w:fill="F4F7F9"/>
          </w:tcPr>
          <w:p>
            <w:pPr>
              <w:spacing w:after="40" w:before="40"/>
            </w:pPr>
            <w:r>
              <w:rPr>
                <w:rFonts w:ascii="Calibri" w:hAnsi="Calibri"/>
                <w:color w:val="1A1A1A"/>
                <w:sz w:val="19"/>
              </w:rPr>
              <w:t>3:30</w:t>
            </w:r>
          </w:p>
        </w:tc>
        <w:tc>
          <w:tcPr>
            <w:tcW w:type="dxa" w:w="2484"/>
            <w:shd w:val="clear" w:color="auto" w:fill="F4F7F9"/>
          </w:tcPr>
          <w:p>
            <w:pPr>
              <w:spacing w:after="40" w:before="40"/>
            </w:pPr>
            <w:r>
              <w:rPr>
                <w:rFonts w:ascii="Calibri" w:hAnsi="Calibri"/>
                <w:color w:val="1A1A1A"/>
                <w:sz w:val="19"/>
              </w:rPr>
              <w:t>“He's getting back into his car.”</w:t>
            </w:r>
          </w:p>
        </w:tc>
        <w:tc>
          <w:tcPr>
            <w:tcW w:type="dxa" w:w="4769"/>
            <w:shd w:val="clear" w:color="auto" w:fill="F4F7F9"/>
          </w:tcPr>
          <w:p>
            <w:pPr>
              <w:spacing w:after="40" w:before="40"/>
            </w:pPr>
            <w:r>
              <w:rPr>
                <w:rFonts w:ascii="Calibri" w:hAnsi="Calibri"/>
                <w:color w:val="1A1A1A"/>
                <w:sz w:val="19"/>
              </w:rPr>
              <w:t>“Then his plate and the front of his car, right now. Skip the wide shot, I have it. If his insurance card is in your hand, photograph it before he takes it back.”</w:t>
            </w:r>
          </w:p>
        </w:tc>
        <w:tc>
          <w:tcPr>
            <w:tcW w:type="dxa" w:w="2087"/>
            <w:shd w:val="clear" w:color="auto" w:fill="F4F7F9"/>
          </w:tcPr>
          <w:p>
            <w:pPr>
              <w:spacing w:after="40" w:before="40"/>
            </w:pPr>
            <w:r>
              <w:rPr>
                <w:rFonts w:ascii="Calibri" w:hAnsi="Calibri"/>
                <w:color w:val="1A1A1A"/>
                <w:sz w:val="19"/>
              </w:rPr>
              <w:t>8★</w:t>
            </w:r>
          </w:p>
        </w:tc>
      </w:tr>
      <w:tr>
        <w:tc>
          <w:tcPr>
            <w:tcW w:type="dxa" w:w="596"/>
          </w:tcPr>
          <w:p>
            <w:pPr>
              <w:spacing w:after="40" w:before="40"/>
            </w:pPr>
            <w:r>
              <w:rPr>
                <w:rFonts w:ascii="Calibri" w:hAnsi="Calibri"/>
                <w:color w:val="1A1A1A"/>
                <w:sz w:val="19"/>
              </w:rPr>
              <w:t>4:10</w:t>
            </w:r>
          </w:p>
        </w:tc>
        <w:tc>
          <w:tcPr>
            <w:tcW w:type="dxa" w:w="2484"/>
          </w:tcPr>
          <w:p>
            <w:pPr>
              <w:spacing w:after="40" w:before="40"/>
            </w:pPr>
            <w:r>
              <w:rPr>
                <w:rFonts w:ascii="Calibri" w:hAnsi="Calibri"/>
                <w:color w:val="1A1A1A"/>
                <w:sz w:val="19"/>
              </w:rPr>
              <w:t>“Do I need to call the police for this?”</w:t>
            </w:r>
          </w:p>
        </w:tc>
        <w:tc>
          <w:tcPr>
            <w:tcW w:type="dxa" w:w="4769"/>
          </w:tcPr>
          <w:p>
            <w:pPr>
              <w:spacing w:after="40" w:before="40"/>
            </w:pPr>
            <w:r>
              <w:rPr>
                <w:rFonts w:ascii="Calibri" w:hAnsi="Calibri"/>
                <w:color w:val="1A1A1A"/>
                <w:sz w:val="19"/>
              </w:rPr>
              <w:t>“You're on private land, so city police usually won't attend. Call the centre's security office - they hold the CCTV, and it is only kept a few days.”</w:t>
            </w:r>
          </w:p>
        </w:tc>
        <w:tc>
          <w:tcPr>
            <w:tcW w:type="dxa" w:w="2087"/>
          </w:tcPr>
          <w:p>
            <w:pPr>
              <w:spacing w:after="40" w:before="40"/>
            </w:pPr>
            <w:r>
              <w:rPr>
                <w:rFonts w:ascii="Calibri" w:hAnsi="Calibri"/>
                <w:color w:val="1A1A1A"/>
                <w:sz w:val="19"/>
              </w:rPr>
              <w:t>9, 17</w:t>
            </w:r>
          </w:p>
        </w:tc>
      </w:tr>
      <w:tr>
        <w:tc>
          <w:tcPr>
            <w:tcW w:type="dxa" w:w="596"/>
            <w:shd w:val="clear" w:color="auto" w:fill="F4F7F9"/>
          </w:tcPr>
          <w:p>
            <w:pPr>
              <w:spacing w:after="40" w:before="40"/>
            </w:pPr>
            <w:r>
              <w:rPr>
                <w:rFonts w:ascii="Calibri" w:hAnsi="Calibri"/>
                <w:color w:val="1A1A1A"/>
                <w:sz w:val="19"/>
              </w:rPr>
              <w:t>5:20</w:t>
            </w:r>
          </w:p>
        </w:tc>
        <w:tc>
          <w:tcPr>
            <w:tcW w:type="dxa" w:w="2484"/>
            <w:shd w:val="clear" w:color="auto" w:fill="F4F7F9"/>
          </w:tcPr>
          <w:p>
            <w:pPr>
              <w:spacing w:after="40" w:before="40"/>
            </w:pPr>
            <w:r>
              <w:rPr>
                <w:rFonts w:ascii="Calibri" w:hAnsi="Calibri"/>
                <w:color w:val="1A1A1A"/>
                <w:sz w:val="19"/>
              </w:rPr>
              <w:t>“What's left?”</w:t>
            </w:r>
          </w:p>
        </w:tc>
        <w:tc>
          <w:tcPr>
            <w:tcW w:type="dxa" w:w="4769"/>
            <w:shd w:val="clear" w:color="auto" w:fill="F4F7F9"/>
          </w:tcPr>
          <w:p>
            <w:pPr>
              <w:spacing w:after="40" w:before="40"/>
            </w:pPr>
            <w:r>
              <w:rPr>
                <w:rFonts w:ascii="Calibri" w:hAnsi="Calibri"/>
                <w:color w:val="1A1A1A"/>
                <w:sz w:val="19"/>
              </w:rPr>
              <w:t>“Three things. Close-ups of your own damage, one shot up the ramp showing what you could see, and thirty seconds telling me what happened.”</w:t>
            </w:r>
          </w:p>
        </w:tc>
        <w:tc>
          <w:tcPr>
            <w:tcW w:type="dxa" w:w="2087"/>
            <w:shd w:val="clear" w:color="auto" w:fill="F4F7F9"/>
          </w:tcPr>
          <w:p>
            <w:pPr>
              <w:spacing w:after="40" w:before="40"/>
            </w:pPr>
            <w:r>
              <w:rPr>
                <w:rFonts w:ascii="Calibri" w:hAnsi="Calibri"/>
                <w:color w:val="1A1A1A"/>
                <w:sz w:val="19"/>
              </w:rPr>
              <w:t>16</w:t>
            </w:r>
          </w:p>
        </w:tc>
      </w:tr>
      <w:tr>
        <w:tc>
          <w:tcPr>
            <w:tcW w:type="dxa" w:w="596"/>
          </w:tcPr>
          <w:p>
            <w:pPr>
              <w:spacing w:after="40" w:before="40"/>
            </w:pPr>
            <w:r>
              <w:rPr>
                <w:rFonts w:ascii="Calibri" w:hAnsi="Calibri"/>
                <w:color w:val="1A1A1A"/>
                <w:sz w:val="19"/>
              </w:rPr>
              <w:t>6:00</w:t>
            </w:r>
          </w:p>
        </w:tc>
        <w:tc>
          <w:tcPr>
            <w:tcW w:type="dxa" w:w="2484"/>
          </w:tcPr>
          <w:p>
            <w:pPr>
              <w:spacing w:after="40" w:before="40"/>
            </w:pPr>
            <w:r>
              <w:rPr>
                <w:rFonts w:ascii="Calibri" w:hAnsi="Calibri"/>
                <w:color w:val="1A1A1A"/>
                <w:sz w:val="19"/>
              </w:rPr>
              <w:t>“It was raining, I was waiting to turn right...”</w:t>
            </w:r>
          </w:p>
        </w:tc>
        <w:tc>
          <w:tcPr>
            <w:tcW w:type="dxa" w:w="4769"/>
          </w:tcPr>
          <w:p>
            <w:pPr>
              <w:spacing w:after="40" w:before="40"/>
            </w:pPr>
            <w:r>
              <w:rPr>
                <w:rFonts w:ascii="Calibri" w:hAnsi="Calibri"/>
                <w:color w:val="1A1A1A"/>
                <w:sz w:val="19"/>
              </w:rPr>
              <w:t>“Got it, in your words. I have also logged the time, the place and the rain - which matters if anyone later says visibility was fine.”</w:t>
            </w:r>
          </w:p>
        </w:tc>
        <w:tc>
          <w:tcPr>
            <w:tcW w:type="dxa" w:w="2087"/>
          </w:tcPr>
          <w:p>
            <w:pPr>
              <w:spacing w:after="40" w:before="40"/>
            </w:pPr>
            <w:r>
              <w:rPr>
                <w:rFonts w:ascii="Calibri" w:hAnsi="Calibri"/>
                <w:color w:val="1A1A1A"/>
                <w:sz w:val="19"/>
              </w:rPr>
              <w:t>14, 15</w:t>
            </w:r>
          </w:p>
        </w:tc>
      </w:tr>
      <w:tr>
        <w:tc>
          <w:tcPr>
            <w:tcW w:type="dxa" w:w="596"/>
            <w:shd w:val="clear" w:color="auto" w:fill="F4F7F9"/>
          </w:tcPr>
          <w:p>
            <w:pPr>
              <w:spacing w:after="40" w:before="40"/>
            </w:pPr>
            <w:r>
              <w:rPr>
                <w:rFonts w:ascii="Calibri" w:hAnsi="Calibri"/>
                <w:color w:val="1A1A1A"/>
                <w:sz w:val="19"/>
              </w:rPr>
              <w:t>6:40</w:t>
            </w:r>
          </w:p>
        </w:tc>
        <w:tc>
          <w:tcPr>
            <w:tcW w:type="dxa" w:w="2484"/>
            <w:shd w:val="clear" w:color="auto" w:fill="F4F7F9"/>
          </w:tcPr>
          <w:p>
            <w:pPr>
              <w:spacing w:after="40" w:before="40"/>
            </w:pPr>
            <w:r>
              <w:rPr>
                <w:rFonts w:ascii="Calibri" w:hAnsi="Calibri"/>
                <w:color w:val="1A1A1A"/>
                <w:sz w:val="19"/>
              </w:rPr>
              <w:t>“Hold on. Stop.”</w:t>
            </w:r>
          </w:p>
        </w:tc>
        <w:tc>
          <w:tcPr>
            <w:tcW w:type="dxa" w:w="4769"/>
            <w:shd w:val="clear" w:color="auto" w:fill="F4F7F9"/>
          </w:tcPr>
          <w:p>
            <w:pPr>
              <w:spacing w:after="40" w:before="40"/>
            </w:pPr>
            <w:r>
              <w:rPr>
                <w:rFonts w:ascii="Calibri" w:hAnsi="Calibri"/>
                <w:color w:val="1A1A1A"/>
                <w:sz w:val="19"/>
              </w:rPr>
              <w:t>“Stopped. Say go on whenever you're ready.”</w:t>
            </w:r>
          </w:p>
        </w:tc>
        <w:tc>
          <w:tcPr>
            <w:tcW w:type="dxa" w:w="2087"/>
            <w:shd w:val="clear" w:color="auto" w:fill="F4F7F9"/>
          </w:tcPr>
          <w:p>
            <w:pPr>
              <w:spacing w:after="40" w:before="40"/>
            </w:pPr>
            <w:r>
              <w:rPr>
                <w:rFonts w:ascii="Calibri" w:hAnsi="Calibri"/>
                <w:color w:val="1A1A1A"/>
                <w:sz w:val="19"/>
              </w:rPr>
              <w:t>19</w:t>
            </w:r>
          </w:p>
        </w:tc>
      </w:tr>
    </w:tbl>
    <w:p>
      <w:pPr>
        <w:spacing w:after="80"/>
      </w:pPr>
    </w:p>
    <w:p>
      <w:pPr>
        <w:pStyle w:val="Heading2"/>
      </w:pPr>
      <w:r>
        <w:t>3.3  What happened at 3:30</w:t>
      </w:r>
    </w:p>
    <w:p>
      <w:pPr>
        <w:spacing w:after="140"/>
      </w:pPr>
      <w:r>
        <w:rPr>
          <w:rFonts w:ascii="Calibri" w:hAnsi="Calibri"/>
          <w:b w:val="0"/>
          <w:i w:val="0"/>
          <w:color w:val="5E6B77"/>
          <w:sz w:val="20"/>
        </w:rPr>
        <w:t>The moment that separates this from a printed checklist. He moves toward his car; the whole plan reprices in one turn.</w:t>
      </w:r>
    </w:p>
    <w:tbl>
      <w:tblPr>
        <w:tblW w:type="auto" w:w="0"/>
        <w:tblLayout w:type="fixed"/>
        <w:tblLook w:firstColumn="1" w:firstRow="1" w:lastColumn="0" w:lastRow="0" w:noHBand="0" w:noVBand="1" w:val="04A0"/>
      </w:tblPr>
      <w:tblGrid>
        <w:gridCol w:w="4968"/>
        <w:gridCol w:w="4968"/>
      </w:tblGrid>
      <w:tr>
        <w:tc>
          <w:tcPr>
            <w:tcW w:type="dxa" w:w="4968"/>
            <w:shd w:val="clear" w:color="auto" w:fill="5E6B77"/>
          </w:tcPr>
          <w:p>
            <w:pPr>
              <w:spacing w:after="40" w:before="40"/>
            </w:pPr>
            <w:r>
              <w:rPr>
                <w:rFonts w:ascii="Calibri" w:hAnsi="Calibri"/>
                <w:b/>
                <w:color w:val="FFFFFF"/>
                <w:sz w:val="18"/>
              </w:rPr>
              <w:t>Plan before  ·  T+3:20</w:t>
            </w:r>
          </w:p>
        </w:tc>
        <w:tc>
          <w:tcPr>
            <w:tcW w:type="dxa" w:w="4968"/>
            <w:shd w:val="clear" w:color="auto" w:fill="1C7293"/>
          </w:tcPr>
          <w:p>
            <w:pPr>
              <w:spacing w:after="40" w:before="40"/>
            </w:pPr>
            <w:r>
              <w:rPr>
                <w:rFonts w:ascii="Calibri" w:hAnsi="Calibri"/>
                <w:b/>
                <w:color w:val="FFFFFF"/>
                <w:sz w:val="18"/>
              </w:rPr>
              <w:t>Plan after  ·  “He's getting back in his car”</w:t>
            </w:r>
          </w:p>
        </w:tc>
      </w:tr>
      <w:tr>
        <w:tc>
          <w:tcPr>
            <w:tcW w:type="dxa" w:w="4968"/>
            <w:shd w:val="clear" w:color="auto" w:fill="F1F1F1"/>
          </w:tcPr>
          <w:p>
            <w:pPr>
              <w:spacing w:after="20" w:before="20"/>
            </w:pPr>
            <w:r>
              <w:rPr>
                <w:rFonts w:ascii="Calibri" w:hAnsi="Calibri"/>
                <w:b/>
                <w:color w:val="1A1A1A"/>
                <w:sz w:val="18"/>
              </w:rPr>
              <w:t xml:space="preserve">1. </w:t>
            </w:r>
            <w:r>
              <w:rPr>
                <w:rFonts w:ascii="Calibri" w:hAnsi="Calibri"/>
                <w:b w:val="0"/>
                <w:color w:val="1A1A1A"/>
                <w:sz w:val="18"/>
              </w:rPr>
              <w:t>Wide shot of both cars</w:t>
            </w:r>
          </w:p>
          <w:p>
            <w:pPr>
              <w:spacing w:after="20" w:before="20"/>
            </w:pPr>
            <w:r>
              <w:rPr>
                <w:rFonts w:ascii="Calibri" w:hAnsi="Calibri"/>
                <w:b/>
                <w:color w:val="1A1A1A"/>
                <w:sz w:val="18"/>
              </w:rPr>
              <w:t xml:space="preserve">2. </w:t>
            </w:r>
            <w:r>
              <w:rPr>
                <w:rFonts w:ascii="Calibri" w:hAnsi="Calibri"/>
                <w:b w:val="0"/>
                <w:color w:val="1A1A1A"/>
                <w:sz w:val="18"/>
              </w:rPr>
              <w:t>His damage, his side</w:t>
            </w:r>
          </w:p>
          <w:p>
            <w:pPr>
              <w:spacing w:after="20" w:before="20"/>
            </w:pPr>
            <w:r>
              <w:rPr>
                <w:rFonts w:ascii="Calibri" w:hAnsi="Calibri"/>
                <w:b/>
                <w:color w:val="1A1A1A"/>
                <w:sz w:val="18"/>
              </w:rPr>
              <w:t xml:space="preserve">3. </w:t>
            </w:r>
            <w:r>
              <w:rPr>
                <w:rFonts w:ascii="Calibri" w:hAnsi="Calibri"/>
                <w:b w:val="0"/>
                <w:color w:val="1A1A1A"/>
                <w:sz w:val="18"/>
              </w:rPr>
              <w:t>Licence and insurance card</w:t>
            </w:r>
          </w:p>
          <w:p>
            <w:pPr>
              <w:spacing w:after="20" w:before="20"/>
            </w:pPr>
            <w:r>
              <w:rPr>
                <w:rFonts w:ascii="Calibri" w:hAnsi="Calibri"/>
                <w:b/>
                <w:color w:val="1A1A1A"/>
                <w:sz w:val="18"/>
              </w:rPr>
              <w:t xml:space="preserve">4. </w:t>
            </w:r>
            <w:r>
              <w:rPr>
                <w:rFonts w:ascii="Calibri" w:hAnsi="Calibri"/>
                <w:b w:val="0"/>
                <w:color w:val="1A1A1A"/>
                <w:sz w:val="18"/>
              </w:rPr>
              <w:t>Her own damage</w:t>
            </w:r>
          </w:p>
          <w:p>
            <w:pPr>
              <w:spacing w:after="20" w:before="20"/>
            </w:pPr>
            <w:r>
              <w:rPr>
                <w:rFonts w:ascii="Calibri" w:hAnsi="Calibri"/>
                <w:b/>
                <w:color w:val="1A1A1A"/>
                <w:sz w:val="18"/>
              </w:rPr>
              <w:t xml:space="preserve">5. </w:t>
            </w:r>
            <w:r>
              <w:rPr>
                <w:rFonts w:ascii="Calibri" w:hAnsi="Calibri"/>
                <w:b w:val="0"/>
                <w:color w:val="1A1A1A"/>
                <w:sz w:val="18"/>
              </w:rPr>
              <w:t>Sight lines up the ramp</w:t>
            </w:r>
          </w:p>
          <w:p>
            <w:pPr>
              <w:spacing w:after="20" w:before="20"/>
            </w:pPr>
            <w:r>
              <w:rPr>
                <w:rFonts w:ascii="Calibri" w:hAnsi="Calibri"/>
                <w:b w:val="0"/>
                <w:color w:val="5E6B77"/>
                <w:sz w:val="18"/>
              </w:rPr>
              <w:t>Nothing urgent. Everything reachable.</w:t>
            </w:r>
          </w:p>
        </w:tc>
        <w:tc>
          <w:tcPr>
            <w:tcW w:type="dxa" w:w="4968"/>
            <w:shd w:val="clear" w:color="auto" w:fill="E7F1E9"/>
          </w:tcPr>
          <w:p>
            <w:pPr>
              <w:spacing w:after="20" w:before="20"/>
            </w:pPr>
            <w:r>
              <w:rPr>
                <w:rFonts w:ascii="Calibri" w:hAnsi="Calibri"/>
                <w:b/>
                <w:color w:val="A02B22"/>
                <w:sz w:val="18"/>
              </w:rPr>
              <w:t xml:space="preserve">1. </w:t>
            </w:r>
            <w:r>
              <w:rPr>
                <w:rFonts w:ascii="Calibri" w:hAnsi="Calibri"/>
                <w:b/>
                <w:color w:val="1A1A1A"/>
                <w:sz w:val="18"/>
              </w:rPr>
              <w:t>His plate</w:t>
            </w:r>
            <w:r>
              <w:rPr>
                <w:rFonts w:ascii="Calibri" w:hAnsi="Calibri"/>
                <w:b w:val="0"/>
                <w:color w:val="1A1A1A"/>
                <w:sz w:val="18"/>
              </w:rPr>
              <w:t xml:space="preserve">  gone in ~60s</w:t>
            </w:r>
          </w:p>
          <w:p>
            <w:pPr>
              <w:spacing w:after="20" w:before="20"/>
            </w:pPr>
            <w:r>
              <w:rPr>
                <w:rFonts w:ascii="Calibri" w:hAnsi="Calibri"/>
                <w:b/>
                <w:color w:val="A02B22"/>
                <w:sz w:val="18"/>
              </w:rPr>
              <w:t xml:space="preserve">2. </w:t>
            </w:r>
            <w:r>
              <w:rPr>
                <w:rFonts w:ascii="Calibri" w:hAnsi="Calibri"/>
                <w:b/>
                <w:color w:val="1A1A1A"/>
                <w:sz w:val="18"/>
              </w:rPr>
              <w:t>His insurance card</w:t>
            </w:r>
            <w:r>
              <w:rPr>
                <w:rFonts w:ascii="Calibri" w:hAnsi="Calibri"/>
                <w:b w:val="0"/>
                <w:color w:val="1A1A1A"/>
                <w:sz w:val="18"/>
              </w:rPr>
              <w:t xml:space="preserve">  gone in ~60s</w:t>
            </w:r>
          </w:p>
          <w:p>
            <w:pPr>
              <w:spacing w:after="20" w:before="20"/>
            </w:pPr>
            <w:r>
              <w:rPr>
                <w:rFonts w:ascii="Calibri" w:hAnsi="Calibri"/>
                <w:b/>
                <w:color w:val="1A1A1A"/>
                <w:sz w:val="18"/>
              </w:rPr>
              <w:t xml:space="preserve">3. </w:t>
            </w:r>
            <w:r>
              <w:rPr>
                <w:rFonts w:ascii="Calibri" w:hAnsi="Calibri"/>
                <w:b w:val="0"/>
                <w:color w:val="1A1A1A"/>
                <w:sz w:val="18"/>
              </w:rPr>
              <w:t>Front of his car</w:t>
            </w:r>
          </w:p>
          <w:p>
            <w:pPr>
              <w:spacing w:after="20" w:before="20"/>
            </w:pPr>
            <w:r>
              <w:rPr>
                <w:rFonts w:ascii="Calibri" w:hAnsi="Calibri"/>
                <w:b/>
                <w:color w:val="1A1A1A"/>
                <w:sz w:val="18"/>
              </w:rPr>
              <w:t xml:space="preserve">4. </w:t>
            </w:r>
            <w:r>
              <w:rPr>
                <w:rFonts w:ascii="Calibri" w:hAnsi="Calibri"/>
                <w:b w:val="0"/>
                <w:color w:val="1A1A1A"/>
                <w:sz w:val="18"/>
              </w:rPr>
              <w:t>Her own damage</w:t>
            </w:r>
          </w:p>
          <w:p>
            <w:pPr>
              <w:spacing w:after="20" w:before="20"/>
            </w:pPr>
            <w:r>
              <w:rPr>
                <w:rFonts w:ascii="Calibri" w:hAnsi="Calibri"/>
                <w:b/>
                <w:color w:val="1A1A1A"/>
                <w:sz w:val="18"/>
              </w:rPr>
              <w:t xml:space="preserve">5. </w:t>
            </w:r>
            <w:r>
              <w:rPr>
                <w:rFonts w:ascii="Calibri" w:hAnsi="Calibri"/>
                <w:b w:val="0"/>
                <w:color w:val="1A1A1A"/>
                <w:sz w:val="18"/>
              </w:rPr>
              <w:t>Sight lines up the ramp</w:t>
            </w:r>
          </w:p>
          <w:p>
            <w:pPr>
              <w:spacing w:after="20" w:before="20"/>
            </w:pPr>
            <w:r>
              <w:rPr>
                <w:rFonts w:ascii="Calibri" w:hAnsi="Calibri"/>
                <w:b w:val="0"/>
                <w:color w:val="5E6B77"/>
                <w:sz w:val="18"/>
              </w:rPr>
              <w:t>Wide shot already captured - dropped.</w:t>
            </w:r>
          </w:p>
        </w:tc>
      </w:tr>
    </w:tbl>
    <w:p>
      <w:pPr>
        <w:spacing w:after="80"/>
      </w:pPr>
    </w:p>
    <w:p>
      <w:pPr>
        <w:pStyle w:val="Heading2"/>
      </w:pPr>
      <w:r>
        <w:t>3.4  Afterwards, in the car</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596"/>
            <w:shd w:val="clear" w:color="auto" w:fill="1C7293"/>
          </w:tcPr>
          <w:p>
            <w:pPr>
              <w:spacing w:after="40" w:before="40"/>
            </w:pPr>
            <w:r>
              <w:rPr>
                <w:rFonts w:ascii="Calibri" w:hAnsi="Calibri"/>
                <w:b/>
                <w:color w:val="FFFFFF"/>
                <w:sz w:val="18"/>
              </w:rPr>
              <w:t>#</w:t>
            </w:r>
          </w:p>
        </w:tc>
        <w:tc>
          <w:tcPr>
            <w:tcW w:type="dxa" w:w="2782"/>
            <w:shd w:val="clear" w:color="auto" w:fill="1C7293"/>
          </w:tcPr>
          <w:p>
            <w:pPr>
              <w:spacing w:after="40" w:before="40"/>
            </w:pPr>
            <w:r>
              <w:rPr>
                <w:rFonts w:ascii="Calibri" w:hAnsi="Calibri"/>
                <w:b/>
                <w:color w:val="FFFFFF"/>
                <w:sz w:val="18"/>
              </w:rPr>
              <w:t>Priya</w:t>
            </w:r>
          </w:p>
        </w:tc>
        <w:tc>
          <w:tcPr>
            <w:tcW w:type="dxa" w:w="6558"/>
            <w:shd w:val="clear" w:color="auto" w:fill="1C7293"/>
          </w:tcPr>
          <w:p>
            <w:pPr>
              <w:spacing w:after="40" w:before="40"/>
            </w:pPr>
            <w:r>
              <w:rPr>
                <w:rFonts w:ascii="Calibri" w:hAnsi="Calibri"/>
                <w:b/>
                <w:color w:val="FFFFFF"/>
                <w:sz w:val="18"/>
              </w:rPr>
              <w:t>Crisis Coach</w:t>
            </w:r>
          </w:p>
        </w:tc>
      </w:tr>
      <w:tr>
        <w:tc>
          <w:tcPr>
            <w:tcW w:type="dxa" w:w="596"/>
          </w:tcPr>
          <w:p>
            <w:pPr>
              <w:spacing w:after="40" w:before="40"/>
            </w:pPr>
            <w:r>
              <w:rPr>
                <w:rFonts w:ascii="Calibri" w:hAnsi="Calibri"/>
                <w:color w:val="1A1A1A"/>
                <w:sz w:val="19"/>
              </w:rPr>
              <w:t>20★</w:t>
            </w:r>
          </w:p>
        </w:tc>
        <w:tc>
          <w:tcPr>
            <w:tcW w:type="dxa" w:w="2782"/>
          </w:tcPr>
          <w:p>
            <w:pPr>
              <w:spacing w:after="40" w:before="40"/>
            </w:pPr>
            <w:r>
              <w:rPr>
                <w:rFonts w:ascii="Calibri" w:hAnsi="Calibri"/>
                <w:color w:val="1A1A1A"/>
                <w:sz w:val="19"/>
              </w:rPr>
              <w:t>“What have we got?”</w:t>
            </w:r>
          </w:p>
        </w:tc>
        <w:tc>
          <w:tcPr>
            <w:tcW w:type="dxa" w:w="6558"/>
          </w:tcPr>
          <w:p>
            <w:pPr>
              <w:spacing w:after="40" w:before="40"/>
            </w:pPr>
            <w:r>
              <w:rPr>
                <w:rFonts w:ascii="Calibri" w:hAnsi="Calibri"/>
                <w:color w:val="1A1A1A"/>
                <w:sz w:val="19"/>
              </w:rPr>
              <w:t>One file: 11 photographs, Frank Doyle's details, Maya Chen's number, her statement, the time, the place, the weather, the security desk reference.</w:t>
            </w:r>
          </w:p>
        </w:tc>
      </w:tr>
      <w:tr>
        <w:tc>
          <w:tcPr>
            <w:tcW w:type="dxa" w:w="596"/>
            <w:shd w:val="clear" w:color="auto" w:fill="F4F7F9"/>
          </w:tcPr>
          <w:p>
            <w:pPr>
              <w:spacing w:after="40" w:before="40"/>
            </w:pPr>
            <w:r>
              <w:rPr>
                <w:rFonts w:ascii="Calibri" w:hAnsi="Calibri"/>
                <w:color w:val="1A1A1A"/>
                <w:sz w:val="19"/>
              </w:rPr>
              <w:t>21</w:t>
            </w:r>
          </w:p>
        </w:tc>
        <w:tc>
          <w:tcPr>
            <w:tcW w:type="dxa" w:w="2782"/>
            <w:shd w:val="clear" w:color="auto" w:fill="F4F7F9"/>
          </w:tcPr>
          <w:p>
            <w:pPr>
              <w:spacing w:after="40" w:before="40"/>
            </w:pPr>
            <w:r>
              <w:rPr>
                <w:rFonts w:ascii="Calibri" w:hAnsi="Calibri"/>
                <w:color w:val="1A1A1A"/>
                <w:sz w:val="19"/>
              </w:rPr>
              <w:t>“Is anything missing?”</w:t>
            </w:r>
          </w:p>
        </w:tc>
        <w:tc>
          <w:tcPr>
            <w:tcW w:type="dxa" w:w="6558"/>
            <w:shd w:val="clear" w:color="auto" w:fill="F4F7F9"/>
          </w:tcPr>
          <w:p>
            <w:pPr>
              <w:spacing w:after="40" w:before="40"/>
            </w:pPr>
            <w:r>
              <w:rPr>
                <w:rFonts w:ascii="Calibri" w:hAnsi="Calibri"/>
                <w:color w:val="1A1A1A"/>
                <w:sz w:val="19"/>
              </w:rPr>
              <w:t>“Two things. His damage from his side - he drove off first. And the centre's CCTV, which you can still request, but only for about seven days.”</w:t>
            </w:r>
          </w:p>
        </w:tc>
      </w:tr>
      <w:tr>
        <w:tc>
          <w:tcPr>
            <w:tcW w:type="dxa" w:w="596"/>
          </w:tcPr>
          <w:p>
            <w:pPr>
              <w:spacing w:after="40" w:before="40"/>
            </w:pPr>
            <w:r>
              <w:rPr>
                <w:rFonts w:ascii="Calibri" w:hAnsi="Calibri"/>
                <w:color w:val="1A1A1A"/>
                <w:sz w:val="19"/>
              </w:rPr>
              <w:t>22</w:t>
            </w:r>
          </w:p>
        </w:tc>
        <w:tc>
          <w:tcPr>
            <w:tcW w:type="dxa" w:w="2782"/>
          </w:tcPr>
          <w:p>
            <w:pPr>
              <w:spacing w:after="40" w:before="40"/>
            </w:pPr>
            <w:r>
              <w:rPr>
                <w:rFonts w:ascii="Calibri" w:hAnsi="Calibri"/>
                <w:color w:val="1A1A1A"/>
                <w:sz w:val="19"/>
              </w:rPr>
              <w:t>“Do I have to write this up?”</w:t>
            </w:r>
          </w:p>
        </w:tc>
        <w:tc>
          <w:tcPr>
            <w:tcW w:type="dxa" w:w="6558"/>
          </w:tcPr>
          <w:p>
            <w:pPr>
              <w:spacing w:after="40" w:before="40"/>
            </w:pPr>
            <w:r>
              <w:rPr>
                <w:rFonts w:ascii="Calibri" w:hAnsi="Calibri"/>
                <w:color w:val="1A1A1A"/>
                <w:sz w:val="19"/>
              </w:rPr>
              <w:t>“No. Here is your statement, in your words. Read it and change anything wrong.”</w:t>
            </w:r>
          </w:p>
        </w:tc>
      </w:tr>
      <w:tr>
        <w:tc>
          <w:tcPr>
            <w:tcW w:type="dxa" w:w="596"/>
            <w:shd w:val="clear" w:color="auto" w:fill="F4F7F9"/>
          </w:tcPr>
          <w:p>
            <w:pPr>
              <w:spacing w:after="40" w:before="40"/>
            </w:pPr>
            <w:r>
              <w:rPr>
                <w:rFonts w:ascii="Calibri" w:hAnsi="Calibri"/>
                <w:color w:val="1A1A1A"/>
                <w:sz w:val="19"/>
              </w:rPr>
              <w:t>23</w:t>
            </w:r>
          </w:p>
        </w:tc>
        <w:tc>
          <w:tcPr>
            <w:tcW w:type="dxa" w:w="2782"/>
            <w:shd w:val="clear" w:color="auto" w:fill="F4F7F9"/>
          </w:tcPr>
          <w:p>
            <w:pPr>
              <w:spacing w:after="40" w:before="40"/>
            </w:pPr>
            <w:r>
              <w:rPr>
                <w:rFonts w:ascii="Calibri" w:hAnsi="Calibri"/>
                <w:color w:val="1A1A1A"/>
                <w:sz w:val="19"/>
              </w:rPr>
              <w:t>“What do I actually have to do now?”</w:t>
            </w:r>
          </w:p>
        </w:tc>
        <w:tc>
          <w:tcPr>
            <w:tcW w:type="dxa" w:w="6558"/>
            <w:shd w:val="clear" w:color="auto" w:fill="F4F7F9"/>
          </w:tcPr>
          <w:p>
            <w:pPr>
              <w:spacing w:after="40" w:before="40"/>
            </w:pPr>
            <w:r>
              <w:rPr>
                <w:rFonts w:ascii="Calibri" w:hAnsi="Calibri"/>
                <w:color w:val="1A1A1A"/>
                <w:sz w:val="19"/>
              </w:rPr>
              <w:t>“Tell Meridian before 19:42 tomorrow. Don't accept a cash offer from him directly. Expect an adjuster within two working days.”</w:t>
            </w:r>
          </w:p>
        </w:tc>
      </w:tr>
      <w:tr>
        <w:tc>
          <w:tcPr>
            <w:tcW w:type="dxa" w:w="596"/>
          </w:tcPr>
          <w:p>
            <w:pPr>
              <w:spacing w:after="40" w:before="40"/>
            </w:pPr>
            <w:r>
              <w:rPr>
                <w:rFonts w:ascii="Calibri" w:hAnsi="Calibri"/>
                <w:color w:val="1A1A1A"/>
                <w:sz w:val="19"/>
              </w:rPr>
              <w:t>24</w:t>
            </w:r>
          </w:p>
        </w:tc>
        <w:tc>
          <w:tcPr>
            <w:tcW w:type="dxa" w:w="2782"/>
          </w:tcPr>
          <w:p>
            <w:pPr>
              <w:spacing w:after="40" w:before="40"/>
            </w:pPr>
            <w:r>
              <w:rPr>
                <w:rFonts w:ascii="Calibri" w:hAnsi="Calibri"/>
                <w:color w:val="1A1A1A"/>
                <w:sz w:val="19"/>
              </w:rPr>
              <w:t>“Send it to Meridian.”</w:t>
            </w:r>
          </w:p>
        </w:tc>
        <w:tc>
          <w:tcPr>
            <w:tcW w:type="dxa" w:w="6558"/>
          </w:tcPr>
          <w:p>
            <w:pPr>
              <w:spacing w:after="40" w:before="40"/>
            </w:pPr>
            <w:r>
              <w:rPr>
                <w:rFonts w:ascii="Calibri" w:hAnsi="Calibri"/>
                <w:color w:val="1A1A1A"/>
                <w:sz w:val="19"/>
              </w:rPr>
              <w:t>“Ready to send 11 photographs and your statement. Nothing has left your phone yet. Send it?”   [ she taps yes ]</w:t>
            </w:r>
          </w:p>
        </w:tc>
      </w:tr>
      <w:tr>
        <w:tc>
          <w:tcPr>
            <w:tcW w:type="dxa" w:w="596"/>
            <w:shd w:val="clear" w:color="auto" w:fill="F4F7F9"/>
          </w:tcPr>
          <w:p>
            <w:pPr>
              <w:spacing w:after="40" w:before="40"/>
            </w:pPr>
            <w:r>
              <w:rPr>
                <w:rFonts w:ascii="Calibri" w:hAnsi="Calibri"/>
                <w:color w:val="1A1A1A"/>
                <w:sz w:val="19"/>
              </w:rPr>
              <w:t>25</w:t>
            </w:r>
          </w:p>
        </w:tc>
        <w:tc>
          <w:tcPr>
            <w:tcW w:type="dxa" w:w="2782"/>
            <w:shd w:val="clear" w:color="auto" w:fill="F4F7F9"/>
          </w:tcPr>
          <w:p>
            <w:pPr>
              <w:spacing w:after="40" w:before="40"/>
            </w:pPr>
            <w:r>
              <w:rPr>
                <w:rFonts w:ascii="Calibri" w:hAnsi="Calibri"/>
                <w:color w:val="1A1A1A"/>
                <w:sz w:val="19"/>
              </w:rPr>
              <w:t>Next Tuesday: “Add the body shop estimate.”</w:t>
            </w:r>
          </w:p>
        </w:tc>
        <w:tc>
          <w:tcPr>
            <w:tcW w:type="dxa" w:w="6558"/>
            <w:shd w:val="clear" w:color="auto" w:fill="F4F7F9"/>
          </w:tcPr>
          <w:p>
            <w:pPr>
              <w:spacing w:after="40" w:before="40"/>
            </w:pPr>
            <w:r>
              <w:rPr>
                <w:rFonts w:ascii="Calibri" w:hAnsi="Calibri"/>
                <w:color w:val="1A1A1A"/>
                <w:sz w:val="19"/>
              </w:rPr>
              <w:t>“Added to the same file. Your claim reference is already on it.”</w:t>
            </w:r>
          </w:p>
        </w:tc>
      </w:tr>
      <w:tr>
        <w:tc>
          <w:tcPr>
            <w:tcW w:type="dxa" w:w="596"/>
          </w:tcPr>
          <w:p>
            <w:pPr>
              <w:spacing w:after="40" w:before="40"/>
            </w:pPr>
            <w:r>
              <w:rPr>
                <w:rFonts w:ascii="Calibri" w:hAnsi="Calibri"/>
                <w:color w:val="1A1A1A"/>
                <w:sz w:val="19"/>
              </w:rPr>
              <w:t>26</w:t>
            </w:r>
          </w:p>
        </w:tc>
        <w:tc>
          <w:tcPr>
            <w:tcW w:type="dxa" w:w="2782"/>
          </w:tcPr>
          <w:p>
            <w:pPr>
              <w:spacing w:after="40" w:before="40"/>
            </w:pPr>
            <w:r>
              <w:rPr>
                <w:rFonts w:ascii="Calibri" w:hAnsi="Calibri"/>
                <w:color w:val="1A1A1A"/>
                <w:sz w:val="19"/>
              </w:rPr>
              <w:t>“How do you know I only have 24 hours?”</w:t>
            </w:r>
          </w:p>
        </w:tc>
        <w:tc>
          <w:tcPr>
            <w:tcW w:type="dxa" w:w="6558"/>
          </w:tcPr>
          <w:p>
            <w:pPr>
              <w:spacing w:after="40" w:before="40"/>
            </w:pPr>
            <w:r>
              <w:rPr>
                <w:rFonts w:ascii="Calibri" w:hAnsi="Calibri"/>
                <w:color w:val="1A1A1A"/>
                <w:sz w:val="19"/>
              </w:rPr>
              <w:t>“Your Meridian policy, section 7.2.” - and shows her the paragraph.</w:t>
            </w:r>
          </w:p>
        </w:tc>
      </w:tr>
      <w:tr>
        <w:tc>
          <w:tcPr>
            <w:tcW w:type="dxa" w:w="596"/>
            <w:shd w:val="clear" w:color="auto" w:fill="F4F7F9"/>
          </w:tcPr>
          <w:p>
            <w:pPr>
              <w:spacing w:after="40" w:before="40"/>
            </w:pPr>
            <w:r>
              <w:rPr>
                <w:rFonts w:ascii="Calibri" w:hAnsi="Calibri"/>
                <w:color w:val="1A1A1A"/>
                <w:sz w:val="19"/>
              </w:rPr>
              <w:t>27</w:t>
            </w:r>
          </w:p>
        </w:tc>
        <w:tc>
          <w:tcPr>
            <w:tcW w:type="dxa" w:w="2782"/>
            <w:shd w:val="clear" w:color="auto" w:fill="F4F7F9"/>
          </w:tcPr>
          <w:p>
            <w:pPr>
              <w:spacing w:after="40" w:before="40"/>
            </w:pPr>
            <w:r>
              <w:rPr>
                <w:rFonts w:ascii="Calibri" w:hAnsi="Calibri"/>
                <w:color w:val="1A1A1A"/>
                <w:sz w:val="19"/>
              </w:rPr>
              <w:t>“Why did you jump to the witness?”</w:t>
            </w:r>
          </w:p>
        </w:tc>
        <w:tc>
          <w:tcPr>
            <w:tcW w:type="dxa" w:w="6558"/>
            <w:shd w:val="clear" w:color="auto" w:fill="F4F7F9"/>
          </w:tcPr>
          <w:p>
            <w:pPr>
              <w:spacing w:after="40" w:before="40"/>
            </w:pPr>
            <w:r>
              <w:rPr>
                <w:rFonts w:ascii="Calibri" w:hAnsi="Calibri"/>
                <w:color w:val="1A1A1A"/>
                <w:sz w:val="19"/>
              </w:rPr>
              <w:t>“She was about to leave. Her details were worth 5 out of 5 and I had about a minute. The wide shot was worth 4 and going nowhere.”</w:t>
            </w:r>
          </w:p>
        </w:tc>
      </w:tr>
      <w:tr>
        <w:tc>
          <w:tcPr>
            <w:tcW w:type="dxa" w:w="596"/>
          </w:tcPr>
          <w:p>
            <w:pPr>
              <w:spacing w:after="40" w:before="40"/>
            </w:pPr>
            <w:r>
              <w:rPr>
                <w:rFonts w:ascii="Calibri" w:hAnsi="Calibri"/>
                <w:color w:val="1A1A1A"/>
                <w:sz w:val="19"/>
              </w:rPr>
              <w:t>28</w:t>
            </w:r>
          </w:p>
        </w:tc>
        <w:tc>
          <w:tcPr>
            <w:tcW w:type="dxa" w:w="2782"/>
          </w:tcPr>
          <w:p>
            <w:pPr>
              <w:spacing w:after="40" w:before="40"/>
            </w:pPr>
            <w:r>
              <w:rPr>
                <w:rFonts w:ascii="Calibri" w:hAnsi="Calibri"/>
                <w:color w:val="1A1A1A"/>
                <w:sz w:val="19"/>
              </w:rPr>
              <w:t>“Where has all this been sitting?”</w:t>
            </w:r>
          </w:p>
        </w:tc>
        <w:tc>
          <w:tcPr>
            <w:tcW w:type="dxa" w:w="6558"/>
          </w:tcPr>
          <w:p>
            <w:pPr>
              <w:spacing w:after="40" w:before="40"/>
            </w:pPr>
            <w:r>
              <w:rPr>
                <w:rFonts w:ascii="Calibri" w:hAnsi="Calibri"/>
                <w:color w:val="1A1A1A"/>
                <w:sz w:val="19"/>
              </w:rPr>
              <w:t>“On your phone. Nothing left it until you pressed send.”</w:t>
            </w:r>
          </w:p>
        </w:tc>
      </w:tr>
      <w:tr>
        <w:tc>
          <w:tcPr>
            <w:tcW w:type="dxa" w:w="596"/>
            <w:shd w:val="clear" w:color="auto" w:fill="F4F7F9"/>
          </w:tcPr>
          <w:p>
            <w:pPr>
              <w:spacing w:after="40" w:before="40"/>
            </w:pPr>
            <w:r>
              <w:rPr>
                <w:rFonts w:ascii="Calibri" w:hAnsi="Calibri"/>
                <w:color w:val="1A1A1A"/>
                <w:sz w:val="19"/>
              </w:rPr>
              <w:t>29</w:t>
            </w:r>
          </w:p>
        </w:tc>
        <w:tc>
          <w:tcPr>
            <w:tcW w:type="dxa" w:w="2782"/>
            <w:shd w:val="clear" w:color="auto" w:fill="F4F7F9"/>
          </w:tcPr>
          <w:p>
            <w:pPr>
              <w:spacing w:after="40" w:before="40"/>
            </w:pPr>
            <w:r>
              <w:rPr>
                <w:rFonts w:ascii="Calibri" w:hAnsi="Calibri"/>
                <w:color w:val="1A1A1A"/>
                <w:sz w:val="19"/>
              </w:rPr>
              <w:t>In the basement, no signal.</w:t>
            </w:r>
          </w:p>
        </w:tc>
        <w:tc>
          <w:tcPr>
            <w:tcW w:type="dxa" w:w="6558"/>
            <w:shd w:val="clear" w:color="auto" w:fill="F4F7F9"/>
          </w:tcPr>
          <w:p>
            <w:pPr>
              <w:spacing w:after="40" w:before="40"/>
            </w:pPr>
            <w:r>
              <w:rPr>
                <w:rFonts w:ascii="Calibri" w:hAnsi="Calibri"/>
                <w:color w:val="1A1A1A"/>
                <w:sz w:val="19"/>
              </w:rPr>
              <w:t>Kept working from what it had, and queued the send for when she surfaced.</w:t>
            </w:r>
          </w:p>
        </w:tc>
      </w:tr>
    </w:tbl>
    <w:p>
      <w:pPr>
        <w:spacing w:after="80"/>
      </w:pPr>
    </w:p>
    <w:p>
      <w:r>
        <w:br w:type="page"/>
      </w:r>
    </w:p>
    <w:p>
      <w:pPr>
        <w:pStyle w:val="Heading1"/>
      </w:pPr>
      <w:r>
        <w:t>4  Decision trees</w:t>
      </w:r>
    </w:p>
    <w:p>
      <w:pPr>
        <w:pStyle w:val="Heading2"/>
      </w:pPr>
      <w:r>
        <w:t>4.1  The safety gate  ·  features 5★ and 18★</w:t>
      </w:r>
    </w:p>
    <w:p>
      <w:pPr>
        <w:spacing w:after="80"/>
        <w:jc w:val="center"/>
      </w:pPr>
      <w:r>
        <w:drawing>
          <wp:inline xmlns:a="http://schemas.openxmlformats.org/drawingml/2006/main" xmlns:pic="http://schemas.openxmlformats.org/drawingml/2006/picture">
            <wp:extent cx="6035040" cy="3812298"/>
            <wp:docPr id="2" name="Picture 2"/>
            <wp:cNvGraphicFramePr>
              <a:graphicFrameLocks noChangeAspect="1"/>
            </wp:cNvGraphicFramePr>
            <a:graphic>
              <a:graphicData uri="http://schemas.openxmlformats.org/drawingml/2006/picture">
                <pic:pic>
                  <pic:nvPicPr>
                    <pic:cNvPr id="0" name="tree_safety.png"/>
                    <pic:cNvPicPr/>
                  </pic:nvPicPr>
                  <pic:blipFill>
                    <a:blip r:embed="rId10"/>
                    <a:stretch>
                      <a:fillRect/>
                    </a:stretch>
                  </pic:blipFill>
                  <pic:spPr>
                    <a:xfrm>
                      <a:off x="0" y="0"/>
                      <a:ext cx="6035040" cy="3812298"/>
                    </a:xfrm>
                    <a:prstGeom prst="rect"/>
                  </pic:spPr>
                </pic:pic>
              </a:graphicData>
            </a:graphic>
          </wp:inline>
        </w:drawing>
      </w:r>
    </w:p>
    <w:p>
      <w:pPr>
        <w:spacing w:after="200"/>
        <w:jc w:val="center"/>
      </w:pPr>
      <w:r>
        <w:rPr>
          <w:rFonts w:ascii="Calibri" w:hAnsi="Calibri"/>
          <w:i/>
          <w:color w:val="5E6B77"/>
          <w:sz w:val="18"/>
        </w:rPr>
        <w:t>Three gates. The session never advances past one it has not had an answer to.</w:t>
      </w:r>
    </w:p>
    <w:p>
      <w:r>
        <w:br w:type="page"/>
      </w:r>
    </w:p>
    <w:p>
      <w:pPr>
        <w:pStyle w:val="Heading1"/>
      </w:pPr>
      <w:r>
        <w:t>5  Scenario 2  ·  Marcus  ·  nobody there</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FFFFFF"/>
          </w:tcPr>
          <w:p>
            <w:pPr>
              <w:spacing w:after="40" w:before="40"/>
            </w:pPr>
            <w:r>
              <w:rPr>
                <w:rFonts w:ascii="Calibri" w:hAnsi="Calibri"/>
                <w:b/>
                <w:color w:val="FFFFFF"/>
                <w:sz w:val="18"/>
              </w:rPr>
            </w:r>
          </w:p>
        </w:tc>
        <w:tc>
          <w:tcPr>
            <w:tcW w:type="dxa" w:w="8346"/>
            <w:shd w:val="clear" w:color="auto" w:fill="FFFFFF"/>
          </w:tcPr>
          <w:p>
            <w:pPr>
              <w:spacing w:after="40" w:before="40"/>
            </w:pPr>
            <w:r>
              <w:rPr>
                <w:rFonts w:ascii="Calibri" w:hAnsi="Calibri"/>
                <w:b/>
                <w:color w:val="FFFFFF"/>
                <w:sz w:val="18"/>
              </w:rPr>
            </w:r>
          </w:p>
        </w:tc>
      </w:tr>
      <w:tr>
        <w:tc>
          <w:tcPr>
            <w:tcW w:type="dxa" w:w="1590"/>
          </w:tcPr>
          <w:p>
            <w:pPr>
              <w:spacing w:after="40" w:before="40"/>
            </w:pPr>
            <w:r>
              <w:rPr>
                <w:rFonts w:ascii="Calibri" w:hAnsi="Calibri"/>
                <w:color w:val="1A1A1A"/>
                <w:sz w:val="20"/>
              </w:rPr>
              <w:t>Who</w:t>
            </w:r>
          </w:p>
        </w:tc>
        <w:tc>
          <w:tcPr>
            <w:tcW w:type="dxa" w:w="8346"/>
          </w:tcPr>
          <w:p>
            <w:pPr>
              <w:spacing w:after="40" w:before="40"/>
            </w:pPr>
            <w:r>
              <w:rPr>
                <w:rFonts w:ascii="Calibri" w:hAnsi="Calibri"/>
                <w:color w:val="1A1A1A"/>
                <w:sz w:val="20"/>
              </w:rPr>
              <w:t>Marcus Bell, 44. Drives a 2019 Ford Focus.</w:t>
            </w:r>
          </w:p>
        </w:tc>
      </w:tr>
      <w:tr>
        <w:tc>
          <w:tcPr>
            <w:tcW w:type="dxa" w:w="1590"/>
            <w:shd w:val="clear" w:color="auto" w:fill="FAFBFC"/>
          </w:tcPr>
          <w:p>
            <w:pPr>
              <w:spacing w:after="40" w:before="40"/>
            </w:pPr>
            <w:r>
              <w:rPr>
                <w:rFonts w:ascii="Calibri" w:hAnsi="Calibri"/>
                <w:color w:val="1A1A1A"/>
                <w:sz w:val="20"/>
              </w:rPr>
              <w:t>When</w:t>
            </w:r>
          </w:p>
        </w:tc>
        <w:tc>
          <w:tcPr>
            <w:tcW w:type="dxa" w:w="8346"/>
            <w:shd w:val="clear" w:color="auto" w:fill="FAFBFC"/>
          </w:tcPr>
          <w:p>
            <w:pPr>
              <w:spacing w:after="40" w:before="40"/>
            </w:pPr>
            <w:r>
              <w:rPr>
                <w:rFonts w:ascii="Calibri" w:hAnsi="Calibri"/>
                <w:color w:val="1A1A1A"/>
                <w:sz w:val="20"/>
              </w:rPr>
              <w:t>Thursday, 19:10. Supermarket car park.</w:t>
            </w:r>
          </w:p>
        </w:tc>
      </w:tr>
      <w:tr>
        <w:tc>
          <w:tcPr>
            <w:tcW w:type="dxa" w:w="1590"/>
          </w:tcPr>
          <w:p>
            <w:pPr>
              <w:spacing w:after="40" w:before="40"/>
            </w:pPr>
            <w:r>
              <w:rPr>
                <w:rFonts w:ascii="Calibri" w:hAnsi="Calibri"/>
                <w:color w:val="1A1A1A"/>
                <w:sz w:val="20"/>
              </w:rPr>
              <w:t>What</w:t>
            </w:r>
          </w:p>
        </w:tc>
        <w:tc>
          <w:tcPr>
            <w:tcW w:type="dxa" w:w="8346"/>
          </w:tcPr>
          <w:p>
            <w:pPr>
              <w:spacing w:after="40" w:before="40"/>
            </w:pPr>
            <w:r>
              <w:rPr>
                <w:rFonts w:ascii="Calibri" w:hAnsi="Calibri"/>
                <w:color w:val="1A1A1A"/>
                <w:sz w:val="20"/>
              </w:rPr>
              <w:t>He comes back to his car. Deep scrape down the driver's side, wing mirror hanging. No note. Nobody around.</w:t>
            </w:r>
          </w:p>
        </w:tc>
      </w:tr>
      <w:tr>
        <w:tc>
          <w:tcPr>
            <w:tcW w:type="dxa" w:w="1590"/>
            <w:shd w:val="clear" w:color="auto" w:fill="FAFBFC"/>
          </w:tcPr>
          <w:p>
            <w:pPr>
              <w:spacing w:after="40" w:before="40"/>
            </w:pPr>
            <w:r>
              <w:rPr>
                <w:rFonts w:ascii="Calibri" w:hAnsi="Calibri"/>
                <w:color w:val="1A1A1A"/>
                <w:sz w:val="20"/>
              </w:rPr>
              <w:t>Why it matters</w:t>
            </w:r>
          </w:p>
        </w:tc>
        <w:tc>
          <w:tcPr>
            <w:tcW w:type="dxa" w:w="8346"/>
            <w:shd w:val="clear" w:color="auto" w:fill="FAFBFC"/>
          </w:tcPr>
          <w:p>
            <w:pPr>
              <w:spacing w:after="40" w:before="40"/>
            </w:pPr>
            <w:r>
              <w:rPr>
                <w:rFonts w:ascii="Calibri" w:hAnsi="Calibri"/>
                <w:color w:val="1A1A1A"/>
                <w:sz w:val="20"/>
              </w:rPr>
              <w:t>There is no other party to get details from. The whole job becomes proving it happened here, before the evidence of that disappears too.</w:t>
            </w:r>
          </w:p>
        </w:tc>
      </w:tr>
    </w:tbl>
    <w:p>
      <w:pPr>
        <w:spacing w:after="80"/>
      </w:pP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596"/>
            <w:shd w:val="clear" w:color="auto" w:fill="1C7293"/>
          </w:tcPr>
          <w:p>
            <w:pPr>
              <w:spacing w:after="40" w:before="40"/>
            </w:pPr>
            <w:r>
              <w:rPr>
                <w:rFonts w:ascii="Calibri" w:hAnsi="Calibri"/>
                <w:b/>
                <w:color w:val="FFFFFF"/>
                <w:sz w:val="18"/>
              </w:rPr>
              <w:t>T+</w:t>
            </w:r>
          </w:p>
        </w:tc>
        <w:tc>
          <w:tcPr>
            <w:tcW w:type="dxa" w:w="2385"/>
            <w:shd w:val="clear" w:color="auto" w:fill="1C7293"/>
          </w:tcPr>
          <w:p>
            <w:pPr>
              <w:spacing w:after="40" w:before="40"/>
            </w:pPr>
            <w:r>
              <w:rPr>
                <w:rFonts w:ascii="Calibri" w:hAnsi="Calibri"/>
                <w:b/>
                <w:color w:val="FFFFFF"/>
                <w:sz w:val="18"/>
              </w:rPr>
              <w:t>Marcus</w:t>
            </w:r>
          </w:p>
        </w:tc>
        <w:tc>
          <w:tcPr>
            <w:tcW w:type="dxa" w:w="4869"/>
            <w:shd w:val="clear" w:color="auto" w:fill="1C7293"/>
          </w:tcPr>
          <w:p>
            <w:pPr>
              <w:spacing w:after="40" w:before="40"/>
            </w:pPr>
            <w:r>
              <w:rPr>
                <w:rFonts w:ascii="Calibri" w:hAnsi="Calibri"/>
                <w:b/>
                <w:color w:val="FFFFFF"/>
                <w:sz w:val="18"/>
              </w:rPr>
              <w:t>Crisis Coach</w:t>
            </w:r>
          </w:p>
        </w:tc>
        <w:tc>
          <w:tcPr>
            <w:tcW w:type="dxa" w:w="2087"/>
            <w:shd w:val="clear" w:color="auto" w:fill="1C7293"/>
          </w:tcPr>
          <w:p>
            <w:pPr>
              <w:spacing w:after="40" w:before="40"/>
            </w:pPr>
            <w:r>
              <w:rPr>
                <w:rFonts w:ascii="Calibri" w:hAnsi="Calibri"/>
                <w:b/>
                <w:color w:val="FFFFFF"/>
                <w:sz w:val="18"/>
              </w:rPr>
              <w:t>#</w:t>
            </w:r>
          </w:p>
        </w:tc>
      </w:tr>
      <w:tr>
        <w:tc>
          <w:tcPr>
            <w:tcW w:type="dxa" w:w="596"/>
          </w:tcPr>
          <w:p>
            <w:pPr>
              <w:spacing w:after="40" w:before="40"/>
            </w:pPr>
            <w:r>
              <w:rPr>
                <w:rFonts w:ascii="Calibri" w:hAnsi="Calibri"/>
                <w:color w:val="1A1A1A"/>
                <w:sz w:val="19"/>
              </w:rPr>
              <w:t>0:05</w:t>
            </w:r>
          </w:p>
        </w:tc>
        <w:tc>
          <w:tcPr>
            <w:tcW w:type="dxa" w:w="2385"/>
          </w:tcPr>
          <w:p>
            <w:pPr>
              <w:spacing w:after="40" w:before="40"/>
            </w:pPr>
            <w:r>
              <w:rPr>
                <w:rFonts w:ascii="Calibri" w:hAnsi="Calibri"/>
                <w:color w:val="1A1A1A"/>
                <w:sz w:val="19"/>
              </w:rPr>
              <w:t>“Someone's hit my car and driven off.”</w:t>
            </w:r>
          </w:p>
        </w:tc>
        <w:tc>
          <w:tcPr>
            <w:tcW w:type="dxa" w:w="4869"/>
          </w:tcPr>
          <w:p>
            <w:pPr>
              <w:spacing w:after="40" w:before="40"/>
            </w:pPr>
            <w:r>
              <w:rPr>
                <w:rFonts w:ascii="Calibri" w:hAnsi="Calibri"/>
                <w:color w:val="1A1A1A"/>
                <w:sz w:val="19"/>
              </w:rPr>
              <w:t>“Were you in it? Are you hurt?”</w:t>
            </w:r>
          </w:p>
        </w:tc>
        <w:tc>
          <w:tcPr>
            <w:tcW w:type="dxa" w:w="2087"/>
          </w:tcPr>
          <w:p>
            <w:pPr>
              <w:spacing w:after="40" w:before="40"/>
            </w:pPr>
            <w:r>
              <w:rPr>
                <w:rFonts w:ascii="Calibri" w:hAnsi="Calibri"/>
                <w:color w:val="1A1A1A"/>
                <w:sz w:val="19"/>
              </w:rPr>
              <w:t>5★</w:t>
            </w:r>
          </w:p>
        </w:tc>
      </w:tr>
      <w:tr>
        <w:tc>
          <w:tcPr>
            <w:tcW w:type="dxa" w:w="596"/>
            <w:shd w:val="clear" w:color="auto" w:fill="F4F7F9"/>
          </w:tcPr>
          <w:p>
            <w:pPr>
              <w:spacing w:after="40" w:before="40"/>
            </w:pPr>
            <w:r>
              <w:rPr>
                <w:rFonts w:ascii="Calibri" w:hAnsi="Calibri"/>
                <w:color w:val="1A1A1A"/>
                <w:sz w:val="19"/>
              </w:rPr>
              <w:t>0:10</w:t>
            </w:r>
          </w:p>
        </w:tc>
        <w:tc>
          <w:tcPr>
            <w:tcW w:type="dxa" w:w="2385"/>
            <w:shd w:val="clear" w:color="auto" w:fill="F4F7F9"/>
          </w:tcPr>
          <w:p>
            <w:pPr>
              <w:spacing w:after="40" w:before="40"/>
            </w:pPr>
            <w:r>
              <w:rPr>
                <w:rFonts w:ascii="Calibri" w:hAnsi="Calibri"/>
                <w:color w:val="1A1A1A"/>
                <w:sz w:val="19"/>
              </w:rPr>
              <w:t>“No, I just came back to it.”</w:t>
            </w:r>
          </w:p>
        </w:tc>
        <w:tc>
          <w:tcPr>
            <w:tcW w:type="dxa" w:w="4869"/>
            <w:shd w:val="clear" w:color="auto" w:fill="F4F7F9"/>
          </w:tcPr>
          <w:p>
            <w:pPr>
              <w:spacing w:after="40" w:before="40"/>
            </w:pPr>
            <w:r>
              <w:rPr>
                <w:rFonts w:ascii="Calibri" w:hAnsi="Calibri"/>
                <w:color w:val="1A1A1A"/>
                <w:sz w:val="19"/>
              </w:rPr>
              <w:t>“Then nothing is urgent for your safety. But two things are disappearing right now - the CCTV and anyone who saw it. We do those first.”</w:t>
            </w:r>
          </w:p>
        </w:tc>
        <w:tc>
          <w:tcPr>
            <w:tcW w:type="dxa" w:w="2087"/>
            <w:shd w:val="clear" w:color="auto" w:fill="F4F7F9"/>
          </w:tcPr>
          <w:p>
            <w:pPr>
              <w:spacing w:after="40" w:before="40"/>
            </w:pPr>
            <w:r>
              <w:rPr>
                <w:rFonts w:ascii="Calibri" w:hAnsi="Calibri"/>
                <w:color w:val="1A1A1A"/>
                <w:sz w:val="19"/>
              </w:rPr>
              <w:t>6★, 8★</w:t>
            </w:r>
          </w:p>
        </w:tc>
      </w:tr>
      <w:tr>
        <w:tc>
          <w:tcPr>
            <w:tcW w:type="dxa" w:w="596"/>
          </w:tcPr>
          <w:p>
            <w:pPr>
              <w:spacing w:after="40" w:before="40"/>
            </w:pPr>
            <w:r>
              <w:rPr>
                <w:rFonts w:ascii="Calibri" w:hAnsi="Calibri"/>
                <w:color w:val="1A1A1A"/>
                <w:sz w:val="19"/>
              </w:rPr>
              <w:t>0:25</w:t>
            </w:r>
          </w:p>
        </w:tc>
        <w:tc>
          <w:tcPr>
            <w:tcW w:type="dxa" w:w="2385"/>
          </w:tcPr>
          <w:p>
            <w:pPr>
              <w:spacing w:after="40" w:before="40"/>
            </w:pPr>
            <w:r>
              <w:rPr>
                <w:rFonts w:ascii="Calibri" w:hAnsi="Calibri"/>
                <w:color w:val="1A1A1A"/>
                <w:sz w:val="19"/>
              </w:rPr>
              <w:t>“Alright.”</w:t>
            </w:r>
          </w:p>
        </w:tc>
        <w:tc>
          <w:tcPr>
            <w:tcW w:type="dxa" w:w="4869"/>
          </w:tcPr>
          <w:p>
            <w:pPr>
              <w:spacing w:after="40" w:before="40"/>
            </w:pPr>
            <w:r>
              <w:rPr>
                <w:rFonts w:ascii="Calibri" w:hAnsi="Calibri"/>
                <w:color w:val="1A1A1A"/>
                <w:sz w:val="19"/>
              </w:rPr>
              <w:t>“Photograph the damage, then the bay you're parked in. I need the bay number and the pillar marking in one shot.”</w:t>
            </w:r>
          </w:p>
        </w:tc>
        <w:tc>
          <w:tcPr>
            <w:tcW w:type="dxa" w:w="2087"/>
          </w:tcPr>
          <w:p>
            <w:pPr>
              <w:spacing w:after="40" w:before="40"/>
            </w:pPr>
            <w:r>
              <w:rPr>
                <w:rFonts w:ascii="Calibri" w:hAnsi="Calibri"/>
                <w:color w:val="1A1A1A"/>
                <w:sz w:val="19"/>
              </w:rPr>
              <w:t>11</w:t>
            </w:r>
          </w:p>
        </w:tc>
      </w:tr>
      <w:tr>
        <w:tc>
          <w:tcPr>
            <w:tcW w:type="dxa" w:w="596"/>
            <w:shd w:val="clear" w:color="auto" w:fill="F4F7F9"/>
          </w:tcPr>
          <w:p>
            <w:pPr>
              <w:spacing w:after="40" w:before="40"/>
            </w:pPr>
            <w:r>
              <w:rPr>
                <w:rFonts w:ascii="Calibri" w:hAnsi="Calibri"/>
                <w:color w:val="1A1A1A"/>
                <w:sz w:val="19"/>
              </w:rPr>
              <w:t>1:10</w:t>
            </w:r>
          </w:p>
        </w:tc>
        <w:tc>
          <w:tcPr>
            <w:tcW w:type="dxa" w:w="2385"/>
            <w:shd w:val="clear" w:color="auto" w:fill="F4F7F9"/>
          </w:tcPr>
          <w:p>
            <w:pPr>
              <w:spacing w:after="40" w:before="40"/>
            </w:pPr>
            <w:r>
              <w:rPr>
                <w:rFonts w:ascii="Calibri" w:hAnsi="Calibri"/>
                <w:color w:val="1A1A1A"/>
                <w:sz w:val="19"/>
              </w:rPr>
              <w:t>“Done. There's a camera on the wall.”</w:t>
            </w:r>
          </w:p>
        </w:tc>
        <w:tc>
          <w:tcPr>
            <w:tcW w:type="dxa" w:w="4869"/>
            <w:shd w:val="clear" w:color="auto" w:fill="F4F7F9"/>
          </w:tcPr>
          <w:p>
            <w:pPr>
              <w:spacing w:after="40" w:before="40"/>
            </w:pPr>
            <w:r>
              <w:rPr>
                <w:rFonts w:ascii="Calibri" w:hAnsi="Calibri"/>
                <w:color w:val="1A1A1A"/>
                <w:sz w:val="19"/>
              </w:rPr>
              <w:t>“Photograph the camera and which way it points. Then go to the service desk and ask them to preserve the footage for a hit and run. They usually hold it about seven days.”</w:t>
            </w:r>
          </w:p>
        </w:tc>
        <w:tc>
          <w:tcPr>
            <w:tcW w:type="dxa" w:w="2087"/>
            <w:shd w:val="clear" w:color="auto" w:fill="F4F7F9"/>
          </w:tcPr>
          <w:p>
            <w:pPr>
              <w:spacing w:after="40" w:before="40"/>
            </w:pPr>
            <w:r>
              <w:rPr>
                <w:rFonts w:ascii="Calibri" w:hAnsi="Calibri"/>
                <w:color w:val="1A1A1A"/>
                <w:sz w:val="19"/>
              </w:rPr>
              <w:t>11, 17</w:t>
            </w:r>
          </w:p>
        </w:tc>
      </w:tr>
      <w:tr>
        <w:tc>
          <w:tcPr>
            <w:tcW w:type="dxa" w:w="596"/>
          </w:tcPr>
          <w:p>
            <w:pPr>
              <w:spacing w:after="40" w:before="40"/>
            </w:pPr>
            <w:r>
              <w:rPr>
                <w:rFonts w:ascii="Calibri" w:hAnsi="Calibri"/>
                <w:color w:val="1A1A1A"/>
                <w:sz w:val="19"/>
              </w:rPr>
              <w:t>2:00</w:t>
            </w:r>
          </w:p>
        </w:tc>
        <w:tc>
          <w:tcPr>
            <w:tcW w:type="dxa" w:w="2385"/>
          </w:tcPr>
          <w:p>
            <w:pPr>
              <w:spacing w:after="40" w:before="40"/>
            </w:pPr>
            <w:r>
              <w:rPr>
                <w:rFonts w:ascii="Calibri" w:hAnsi="Calibri"/>
                <w:color w:val="1A1A1A"/>
                <w:sz w:val="19"/>
              </w:rPr>
              <w:t>“Should I call the police?”</w:t>
            </w:r>
          </w:p>
        </w:tc>
        <w:tc>
          <w:tcPr>
            <w:tcW w:type="dxa" w:w="4869"/>
          </w:tcPr>
          <w:p>
            <w:pPr>
              <w:spacing w:after="40" w:before="40"/>
            </w:pPr>
            <w:r>
              <w:rPr>
                <w:rFonts w:ascii="Calibri" w:hAnsi="Calibri"/>
                <w:color w:val="1A1A1A"/>
                <w:sz w:val="19"/>
              </w:rPr>
              <w:t>“Yes - for this one you need to. A hit and run with no other driver needs a police report number, or your insurer will treat it as an at-fault claim against your own policy.”</w:t>
            </w:r>
          </w:p>
        </w:tc>
        <w:tc>
          <w:tcPr>
            <w:tcW w:type="dxa" w:w="2087"/>
          </w:tcPr>
          <w:p>
            <w:pPr>
              <w:spacing w:after="40" w:before="40"/>
            </w:pPr>
            <w:r>
              <w:rPr>
                <w:rFonts w:ascii="Calibri" w:hAnsi="Calibri"/>
                <w:color w:val="1A1A1A"/>
                <w:sz w:val="19"/>
              </w:rPr>
              <w:t>9, 17</w:t>
            </w:r>
          </w:p>
        </w:tc>
      </w:tr>
      <w:tr>
        <w:tc>
          <w:tcPr>
            <w:tcW w:type="dxa" w:w="596"/>
            <w:shd w:val="clear" w:color="auto" w:fill="F4F7F9"/>
          </w:tcPr>
          <w:p>
            <w:pPr>
              <w:spacing w:after="40" w:before="40"/>
            </w:pPr>
            <w:r>
              <w:rPr>
                <w:rFonts w:ascii="Calibri" w:hAnsi="Calibri"/>
                <w:color w:val="1A1A1A"/>
                <w:sz w:val="19"/>
              </w:rPr>
              <w:t>3:00</w:t>
            </w:r>
          </w:p>
        </w:tc>
        <w:tc>
          <w:tcPr>
            <w:tcW w:type="dxa" w:w="2385"/>
            <w:shd w:val="clear" w:color="auto" w:fill="F4F7F9"/>
          </w:tcPr>
          <w:p>
            <w:pPr>
              <w:spacing w:after="40" w:before="40"/>
            </w:pPr>
            <w:r>
              <w:rPr>
                <w:rFonts w:ascii="Calibri" w:hAnsi="Calibri"/>
                <w:color w:val="1A1A1A"/>
                <w:sz w:val="19"/>
              </w:rPr>
              <w:t>“Nobody saw anything.”</w:t>
            </w:r>
          </w:p>
        </w:tc>
        <w:tc>
          <w:tcPr>
            <w:tcW w:type="dxa" w:w="4869"/>
            <w:shd w:val="clear" w:color="auto" w:fill="F4F7F9"/>
          </w:tcPr>
          <w:p>
            <w:pPr>
              <w:spacing w:after="40" w:before="40"/>
            </w:pPr>
            <w:r>
              <w:rPr>
                <w:rFonts w:ascii="Calibri" w:hAnsi="Calibri"/>
                <w:color w:val="1A1A1A"/>
                <w:sz w:val="19"/>
              </w:rPr>
              <w:t>“Ask the two cars either side whether they have a dashcam. Most people say yes and had forgotten they had one.”</w:t>
            </w:r>
          </w:p>
        </w:tc>
        <w:tc>
          <w:tcPr>
            <w:tcW w:type="dxa" w:w="2087"/>
            <w:shd w:val="clear" w:color="auto" w:fill="F4F7F9"/>
          </w:tcPr>
          <w:p>
            <w:pPr>
              <w:spacing w:after="40" w:before="40"/>
            </w:pPr>
            <w:r>
              <w:rPr>
                <w:rFonts w:ascii="Calibri" w:hAnsi="Calibri"/>
                <w:color w:val="1A1A1A"/>
                <w:sz w:val="19"/>
              </w:rPr>
              <w:t>8★</w:t>
            </w:r>
          </w:p>
        </w:tc>
      </w:tr>
      <w:tr>
        <w:tc>
          <w:tcPr>
            <w:tcW w:type="dxa" w:w="596"/>
          </w:tcPr>
          <w:p>
            <w:pPr>
              <w:spacing w:after="40" w:before="40"/>
            </w:pPr>
            <w:r>
              <w:rPr>
                <w:rFonts w:ascii="Calibri" w:hAnsi="Calibri"/>
                <w:color w:val="1A1A1A"/>
                <w:sz w:val="19"/>
              </w:rPr>
              <w:t>4:00</w:t>
            </w:r>
          </w:p>
        </w:tc>
        <w:tc>
          <w:tcPr>
            <w:tcW w:type="dxa" w:w="2385"/>
          </w:tcPr>
          <w:p>
            <w:pPr>
              <w:spacing w:after="40" w:before="40"/>
            </w:pPr>
            <w:r>
              <w:rPr>
                <w:rFonts w:ascii="Calibri" w:hAnsi="Calibri"/>
                <w:color w:val="1A1A1A"/>
                <w:sz w:val="19"/>
              </w:rPr>
              <w:t>“What's missing?”</w:t>
            </w:r>
          </w:p>
        </w:tc>
        <w:tc>
          <w:tcPr>
            <w:tcW w:type="dxa" w:w="4869"/>
          </w:tcPr>
          <w:p>
            <w:pPr>
              <w:spacing w:after="40" w:before="40"/>
            </w:pPr>
            <w:r>
              <w:rPr>
                <w:rFonts w:ascii="Calibri" w:hAnsi="Calibri"/>
                <w:color w:val="1A1A1A"/>
                <w:sz w:val="19"/>
              </w:rPr>
              <w:t>“The other vehicle entirely. Without the CCTV or a dashcam this stays an uninsured loss, and your excess applies.”</w:t>
            </w:r>
          </w:p>
        </w:tc>
        <w:tc>
          <w:tcPr>
            <w:tcW w:type="dxa" w:w="2087"/>
          </w:tcPr>
          <w:p>
            <w:pPr>
              <w:spacing w:after="40" w:before="40"/>
            </w:pPr>
            <w:r>
              <w:rPr>
                <w:rFonts w:ascii="Calibri" w:hAnsi="Calibri"/>
                <w:color w:val="1A1A1A"/>
                <w:sz w:val="19"/>
              </w:rPr>
              <w:t>16, 21</w:t>
            </w:r>
          </w:p>
        </w:tc>
      </w:tr>
      <w:tr>
        <w:tc>
          <w:tcPr>
            <w:tcW w:type="dxa" w:w="596"/>
            <w:shd w:val="clear" w:color="auto" w:fill="F4F7F9"/>
          </w:tcPr>
          <w:p>
            <w:pPr>
              <w:spacing w:after="40" w:before="40"/>
            </w:pPr>
            <w:r>
              <w:rPr>
                <w:rFonts w:ascii="Calibri" w:hAnsi="Calibri"/>
                <w:color w:val="1A1A1A"/>
                <w:sz w:val="19"/>
              </w:rPr>
              <w:t>4:30</w:t>
            </w:r>
          </w:p>
        </w:tc>
        <w:tc>
          <w:tcPr>
            <w:tcW w:type="dxa" w:w="2385"/>
            <w:shd w:val="clear" w:color="auto" w:fill="F4F7F9"/>
          </w:tcPr>
          <w:p>
            <w:pPr>
              <w:spacing w:after="40" w:before="40"/>
            </w:pPr>
            <w:r>
              <w:rPr>
                <w:rFonts w:ascii="Calibri" w:hAnsi="Calibri"/>
                <w:color w:val="1A1A1A"/>
                <w:sz w:val="19"/>
              </w:rPr>
              <w:t>“So what do I do tomorrow?”</w:t>
            </w:r>
          </w:p>
        </w:tc>
        <w:tc>
          <w:tcPr>
            <w:tcW w:type="dxa" w:w="4869"/>
            <w:shd w:val="clear" w:color="auto" w:fill="F4F7F9"/>
          </w:tcPr>
          <w:p>
            <w:pPr>
              <w:spacing w:after="40" w:before="40"/>
            </w:pPr>
            <w:r>
              <w:rPr>
                <w:rFonts w:ascii="Calibri" w:hAnsi="Calibri"/>
                <w:color w:val="1A1A1A"/>
                <w:sz w:val="19"/>
              </w:rPr>
              <w:t>“Chase the footage before it is overwritten, and give Meridian the police reference. I will remind you on Saturday.”</w:t>
            </w:r>
          </w:p>
        </w:tc>
        <w:tc>
          <w:tcPr>
            <w:tcW w:type="dxa" w:w="2087"/>
            <w:shd w:val="clear" w:color="auto" w:fill="F4F7F9"/>
          </w:tcPr>
          <w:p>
            <w:pPr>
              <w:spacing w:after="40" w:before="40"/>
            </w:pPr>
            <w:r>
              <w:rPr>
                <w:rFonts w:ascii="Calibri" w:hAnsi="Calibri"/>
                <w:color w:val="1A1A1A"/>
                <w:sz w:val="19"/>
              </w:rPr>
              <w:t>23</w:t>
            </w:r>
          </w:p>
        </w:tc>
      </w:tr>
    </w:tbl>
    <w:p>
      <w:pPr>
        <w:spacing w:after="80"/>
      </w:pPr>
    </w:p>
    <w:p>
      <w:pPr>
        <w:spacing w:before="120" w:after="200"/>
        <w:ind w:left="216"/>
        <w:pBdr>
          <w:left w:val="single" w:sz="18" w:space="8" w:color="1C7293"/>
        </w:pBdr>
      </w:pPr>
      <w:r>
        <w:rPr>
          <w:rFonts w:ascii="Calibri" w:hAnsi="Calibri"/>
          <w:b/>
          <w:color w:val="1C7293"/>
          <w:sz w:val="17"/>
        </w:rPr>
        <w:t xml:space="preserve">WHAT IS DIFFERENT HERE   </w:t>
      </w:r>
      <w:r>
        <w:rPr>
          <w:rFonts w:ascii="Calibri" w:hAnsi="Calibri"/>
          <w:color w:val="1A1A1A"/>
          <w:sz w:val="20"/>
        </w:rPr>
        <w:t>No other driver means no exchange of details, no apology risk, and no witness standing in front of him. The perishable things are institutional - CCTV retention windows and a service desk that closes - and the agent has to know that.</w:t>
      </w:r>
    </w:p>
    <w:p>
      <w:r>
        <w:br w:type="page"/>
      </w:r>
    </w:p>
    <w:p>
      <w:pPr>
        <w:pStyle w:val="Heading2"/>
      </w:pPr>
      <w:r>
        <w:t>4.2  What to capture next  ·  feature 8★</w:t>
      </w:r>
    </w:p>
    <w:p>
      <w:pPr>
        <w:spacing w:after="80"/>
        <w:jc w:val="center"/>
      </w:pPr>
      <w:r>
        <w:drawing>
          <wp:inline xmlns:a="http://schemas.openxmlformats.org/drawingml/2006/main" xmlns:pic="http://schemas.openxmlformats.org/drawingml/2006/picture">
            <wp:extent cx="6035040" cy="3660598"/>
            <wp:docPr id="3" name="Picture 3"/>
            <wp:cNvGraphicFramePr>
              <a:graphicFrameLocks noChangeAspect="1"/>
            </wp:cNvGraphicFramePr>
            <a:graphic>
              <a:graphicData uri="http://schemas.openxmlformats.org/drawingml/2006/picture">
                <pic:pic>
                  <pic:nvPicPr>
                    <pic:cNvPr id="0" name="tree_capture.png"/>
                    <pic:cNvPicPr/>
                  </pic:nvPicPr>
                  <pic:blipFill>
                    <a:blip r:embed="rId11"/>
                    <a:stretch>
                      <a:fillRect/>
                    </a:stretch>
                  </pic:blipFill>
                  <pic:spPr>
                    <a:xfrm>
                      <a:off x="0" y="0"/>
                      <a:ext cx="6035040" cy="3660598"/>
                    </a:xfrm>
                    <a:prstGeom prst="rect"/>
                  </pic:spPr>
                </pic:pic>
              </a:graphicData>
            </a:graphic>
          </wp:inline>
        </w:drawing>
      </w:r>
    </w:p>
    <w:p>
      <w:pPr>
        <w:spacing w:after="200"/>
        <w:jc w:val="center"/>
      </w:pPr>
      <w:r>
        <w:rPr>
          <w:rFonts w:ascii="Calibri" w:hAnsi="Calibri"/>
          <w:i/>
          <w:color w:val="5E6B77"/>
          <w:sz w:val="18"/>
        </w:rPr>
        <w:t>Run on every single turn. There is no separate replan step - only the clock changes.</w:t>
      </w:r>
    </w:p>
    <w:p>
      <w:pPr>
        <w:pStyle w:val="Heading1"/>
      </w:pPr>
      <w:r>
        <w:t>6  Scenario 3  ·  Dana  ·  the stand-down</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FFFFFF"/>
          </w:tcPr>
          <w:p>
            <w:pPr>
              <w:spacing w:after="40" w:before="40"/>
            </w:pPr>
            <w:r>
              <w:rPr>
                <w:rFonts w:ascii="Calibri" w:hAnsi="Calibri"/>
                <w:b/>
                <w:color w:val="FFFFFF"/>
                <w:sz w:val="18"/>
              </w:rPr>
            </w:r>
          </w:p>
        </w:tc>
        <w:tc>
          <w:tcPr>
            <w:tcW w:type="dxa" w:w="8346"/>
            <w:shd w:val="clear" w:color="auto" w:fill="FFFFFF"/>
          </w:tcPr>
          <w:p>
            <w:pPr>
              <w:spacing w:after="40" w:before="40"/>
            </w:pPr>
            <w:r>
              <w:rPr>
                <w:rFonts w:ascii="Calibri" w:hAnsi="Calibri"/>
                <w:b/>
                <w:color w:val="FFFFFF"/>
                <w:sz w:val="18"/>
              </w:rPr>
            </w:r>
          </w:p>
        </w:tc>
      </w:tr>
      <w:tr>
        <w:tc>
          <w:tcPr>
            <w:tcW w:type="dxa" w:w="1590"/>
          </w:tcPr>
          <w:p>
            <w:pPr>
              <w:spacing w:after="40" w:before="40"/>
            </w:pPr>
            <w:r>
              <w:rPr>
                <w:rFonts w:ascii="Calibri" w:hAnsi="Calibri"/>
                <w:color w:val="1A1A1A"/>
                <w:sz w:val="20"/>
              </w:rPr>
              <w:t>Who</w:t>
            </w:r>
          </w:p>
        </w:tc>
        <w:tc>
          <w:tcPr>
            <w:tcW w:type="dxa" w:w="8346"/>
          </w:tcPr>
          <w:p>
            <w:pPr>
              <w:spacing w:after="40" w:before="40"/>
            </w:pPr>
            <w:r>
              <w:rPr>
                <w:rFonts w:ascii="Calibri" w:hAnsi="Calibri"/>
                <w:color w:val="1A1A1A"/>
                <w:sz w:val="20"/>
              </w:rPr>
              <w:t>Dana Okoye, 29.</w:t>
            </w:r>
          </w:p>
        </w:tc>
      </w:tr>
      <w:tr>
        <w:tc>
          <w:tcPr>
            <w:tcW w:type="dxa" w:w="1590"/>
            <w:shd w:val="clear" w:color="auto" w:fill="FAFBFC"/>
          </w:tcPr>
          <w:p>
            <w:pPr>
              <w:spacing w:after="40" w:before="40"/>
            </w:pPr>
            <w:r>
              <w:rPr>
                <w:rFonts w:ascii="Calibri" w:hAnsi="Calibri"/>
                <w:color w:val="1A1A1A"/>
                <w:sz w:val="20"/>
              </w:rPr>
              <w:t>When</w:t>
            </w:r>
          </w:p>
        </w:tc>
        <w:tc>
          <w:tcPr>
            <w:tcW w:type="dxa" w:w="8346"/>
            <w:shd w:val="clear" w:color="auto" w:fill="FAFBFC"/>
          </w:tcPr>
          <w:p>
            <w:pPr>
              <w:spacing w:after="40" w:before="40"/>
            </w:pPr>
            <w:r>
              <w:rPr>
                <w:rFonts w:ascii="Calibri" w:hAnsi="Calibri"/>
                <w:color w:val="1A1A1A"/>
                <w:sz w:val="20"/>
              </w:rPr>
              <w:t>Friday, 08:15. Ring road, moving traffic.</w:t>
            </w:r>
          </w:p>
        </w:tc>
      </w:tr>
      <w:tr>
        <w:tc>
          <w:tcPr>
            <w:tcW w:type="dxa" w:w="1590"/>
          </w:tcPr>
          <w:p>
            <w:pPr>
              <w:spacing w:after="40" w:before="40"/>
            </w:pPr>
            <w:r>
              <w:rPr>
                <w:rFonts w:ascii="Calibri" w:hAnsi="Calibri"/>
                <w:color w:val="1A1A1A"/>
                <w:sz w:val="20"/>
              </w:rPr>
              <w:t>What</w:t>
            </w:r>
          </w:p>
        </w:tc>
        <w:tc>
          <w:tcPr>
            <w:tcW w:type="dxa" w:w="8346"/>
          </w:tcPr>
          <w:p>
            <w:pPr>
              <w:spacing w:after="40" w:before="40"/>
            </w:pPr>
            <w:r>
              <w:rPr>
                <w:rFonts w:ascii="Calibri" w:hAnsi="Calibri"/>
                <w:color w:val="1A1A1A"/>
                <w:sz w:val="20"/>
              </w:rPr>
              <w:t>Struck from the side. She is conscious and talking.</w:t>
            </w:r>
          </w:p>
        </w:tc>
      </w:tr>
      <w:tr>
        <w:tc>
          <w:tcPr>
            <w:tcW w:type="dxa" w:w="1590"/>
            <w:shd w:val="clear" w:color="auto" w:fill="FAFBFC"/>
          </w:tcPr>
          <w:p>
            <w:pPr>
              <w:spacing w:after="40" w:before="40"/>
            </w:pPr>
            <w:r>
              <w:rPr>
                <w:rFonts w:ascii="Calibri" w:hAnsi="Calibri"/>
                <w:color w:val="1A1A1A"/>
                <w:sz w:val="20"/>
              </w:rPr>
              <w:t>Why it matters</w:t>
            </w:r>
          </w:p>
        </w:tc>
        <w:tc>
          <w:tcPr>
            <w:tcW w:type="dxa" w:w="8346"/>
            <w:shd w:val="clear" w:color="auto" w:fill="FAFBFC"/>
          </w:tcPr>
          <w:p>
            <w:pPr>
              <w:spacing w:after="40" w:before="40"/>
            </w:pPr>
            <w:r>
              <w:rPr>
                <w:rFonts w:ascii="Calibri" w:hAnsi="Calibri"/>
                <w:color w:val="1A1A1A"/>
                <w:sz w:val="20"/>
              </w:rPr>
              <w:t>Thirty seconds long. The most important behaviour in the product, and the one that must be impossible to get wrong.</w:t>
            </w:r>
          </w:p>
        </w:tc>
      </w:tr>
    </w:tbl>
    <w:p>
      <w:pPr>
        <w:spacing w:after="80"/>
      </w:pP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696"/>
            <w:shd w:val="clear" w:color="auto" w:fill="1C7293"/>
          </w:tcPr>
          <w:p>
            <w:pPr>
              <w:spacing w:after="40" w:before="40"/>
            </w:pPr>
            <w:r>
              <w:rPr>
                <w:rFonts w:ascii="Calibri" w:hAnsi="Calibri"/>
                <w:b/>
                <w:color w:val="FFFFFF"/>
                <w:sz w:val="18"/>
              </w:rPr>
              <w:t>T+</w:t>
            </w:r>
          </w:p>
        </w:tc>
        <w:tc>
          <w:tcPr>
            <w:tcW w:type="dxa" w:w="2385"/>
            <w:shd w:val="clear" w:color="auto" w:fill="1C7293"/>
          </w:tcPr>
          <w:p>
            <w:pPr>
              <w:spacing w:after="40" w:before="40"/>
            </w:pPr>
            <w:r>
              <w:rPr>
                <w:rFonts w:ascii="Calibri" w:hAnsi="Calibri"/>
                <w:b/>
                <w:color w:val="FFFFFF"/>
                <w:sz w:val="18"/>
              </w:rPr>
              <w:t>Dana</w:t>
            </w:r>
          </w:p>
        </w:tc>
        <w:tc>
          <w:tcPr>
            <w:tcW w:type="dxa" w:w="4769"/>
            <w:shd w:val="clear" w:color="auto" w:fill="1C7293"/>
          </w:tcPr>
          <w:p>
            <w:pPr>
              <w:spacing w:after="40" w:before="40"/>
            </w:pPr>
            <w:r>
              <w:rPr>
                <w:rFonts w:ascii="Calibri" w:hAnsi="Calibri"/>
                <w:b/>
                <w:color w:val="FFFFFF"/>
                <w:sz w:val="18"/>
              </w:rPr>
              <w:t>Crisis Coach</w:t>
            </w:r>
          </w:p>
        </w:tc>
        <w:tc>
          <w:tcPr>
            <w:tcW w:type="dxa" w:w="2087"/>
            <w:shd w:val="clear" w:color="auto" w:fill="1C7293"/>
          </w:tcPr>
          <w:p>
            <w:pPr>
              <w:spacing w:after="40" w:before="40"/>
            </w:pPr>
            <w:r>
              <w:rPr>
                <w:rFonts w:ascii="Calibri" w:hAnsi="Calibri"/>
                <w:b/>
                <w:color w:val="FFFFFF"/>
                <w:sz w:val="18"/>
              </w:rPr>
              <w:t>#</w:t>
            </w:r>
          </w:p>
        </w:tc>
      </w:tr>
      <w:tr>
        <w:tc>
          <w:tcPr>
            <w:tcW w:type="dxa" w:w="696"/>
          </w:tcPr>
          <w:p>
            <w:pPr>
              <w:spacing w:after="40" w:before="40"/>
            </w:pPr>
            <w:r>
              <w:rPr>
                <w:rFonts w:ascii="Calibri" w:hAnsi="Calibri"/>
                <w:color w:val="1A1A1A"/>
                <w:sz w:val="19"/>
              </w:rPr>
              <w:t>0:04</w:t>
            </w:r>
          </w:p>
        </w:tc>
        <w:tc>
          <w:tcPr>
            <w:tcW w:type="dxa" w:w="2385"/>
          </w:tcPr>
          <w:p>
            <w:pPr>
              <w:spacing w:after="40" w:before="40"/>
            </w:pPr>
            <w:r>
              <w:rPr>
                <w:rFonts w:ascii="Calibri" w:hAnsi="Calibri"/>
                <w:color w:val="1A1A1A"/>
                <w:sz w:val="19"/>
              </w:rPr>
              <w:t>“I've been in a crash, on the ring road.”</w:t>
            </w:r>
          </w:p>
        </w:tc>
        <w:tc>
          <w:tcPr>
            <w:tcW w:type="dxa" w:w="4769"/>
          </w:tcPr>
          <w:p>
            <w:pPr>
              <w:spacing w:after="40" w:before="40"/>
            </w:pPr>
            <w:r>
              <w:rPr>
                <w:rFonts w:ascii="Calibri" w:hAnsi="Calibri"/>
                <w:color w:val="1A1A1A"/>
                <w:sz w:val="19"/>
              </w:rPr>
              <w:t>“Are you hurt anywhere?”</w:t>
            </w:r>
          </w:p>
        </w:tc>
        <w:tc>
          <w:tcPr>
            <w:tcW w:type="dxa" w:w="2087"/>
          </w:tcPr>
          <w:p>
            <w:pPr>
              <w:spacing w:after="40" w:before="40"/>
            </w:pPr>
            <w:r>
              <w:rPr>
                <w:rFonts w:ascii="Calibri" w:hAnsi="Calibri"/>
                <w:color w:val="1A1A1A"/>
                <w:sz w:val="19"/>
              </w:rPr>
              <w:t>5★</w:t>
            </w:r>
          </w:p>
        </w:tc>
      </w:tr>
      <w:tr>
        <w:tc>
          <w:tcPr>
            <w:tcW w:type="dxa" w:w="696"/>
            <w:shd w:val="clear" w:color="auto" w:fill="F4F7F9"/>
          </w:tcPr>
          <w:p>
            <w:pPr>
              <w:spacing w:after="40" w:before="40"/>
            </w:pPr>
            <w:r>
              <w:rPr>
                <w:rFonts w:ascii="Calibri" w:hAnsi="Calibri"/>
                <w:color w:val="1A1A1A"/>
                <w:sz w:val="19"/>
              </w:rPr>
              <w:t>0:08</w:t>
            </w:r>
          </w:p>
        </w:tc>
        <w:tc>
          <w:tcPr>
            <w:tcW w:type="dxa" w:w="2385"/>
            <w:shd w:val="clear" w:color="auto" w:fill="F4F7F9"/>
          </w:tcPr>
          <w:p>
            <w:pPr>
              <w:spacing w:after="40" w:before="40"/>
            </w:pPr>
            <w:r>
              <w:rPr>
                <w:rFonts w:ascii="Calibri" w:hAnsi="Calibri"/>
                <w:color w:val="1A1A1A"/>
                <w:sz w:val="19"/>
              </w:rPr>
              <w:t>“My chest hurts, where the belt was.”</w:t>
            </w:r>
          </w:p>
        </w:tc>
        <w:tc>
          <w:tcPr>
            <w:tcW w:type="dxa" w:w="4769"/>
            <w:shd w:val="clear" w:color="auto" w:fill="F4F7F9"/>
          </w:tcPr>
          <w:p>
            <w:pPr>
              <w:spacing w:after="40" w:before="40"/>
            </w:pPr>
            <w:r>
              <w:rPr>
                <w:rFonts w:ascii="Calibri" w:hAnsi="Calibri"/>
                <w:color w:val="1A1A1A"/>
                <w:sz w:val="19"/>
              </w:rPr>
              <w:t>“Stop. Hang up and call 911 now, and tell them chest pain after a seatbelt. I am not going to ask you anything else. Everything so far is saved.”</w:t>
            </w:r>
          </w:p>
        </w:tc>
        <w:tc>
          <w:tcPr>
            <w:tcW w:type="dxa" w:w="2087"/>
            <w:shd w:val="clear" w:color="auto" w:fill="F4F7F9"/>
          </w:tcPr>
          <w:p>
            <w:pPr>
              <w:spacing w:after="40" w:before="40"/>
            </w:pPr>
            <w:r>
              <w:rPr>
                <w:rFonts w:ascii="Calibri" w:hAnsi="Calibri"/>
                <w:color w:val="1A1A1A"/>
                <w:sz w:val="19"/>
              </w:rPr>
              <w:t>18★</w:t>
            </w:r>
          </w:p>
        </w:tc>
      </w:tr>
      <w:tr>
        <w:tc>
          <w:tcPr>
            <w:tcW w:type="dxa" w:w="696"/>
          </w:tcPr>
          <w:p>
            <w:pPr>
              <w:spacing w:after="40" w:before="40"/>
            </w:pPr>
            <w:r>
              <w:rPr>
                <w:rFonts w:ascii="Calibri" w:hAnsi="Calibri"/>
                <w:color w:val="1A1A1A"/>
                <w:sz w:val="19"/>
              </w:rPr>
              <w:t>—</w:t>
            </w:r>
          </w:p>
        </w:tc>
        <w:tc>
          <w:tcPr>
            <w:tcW w:type="dxa" w:w="2385"/>
          </w:tcPr>
          <w:p>
            <w:pPr>
              <w:spacing w:after="40" w:before="40"/>
            </w:pPr>
            <w:r>
              <w:rPr>
                <w:rFonts w:ascii="Calibri" w:hAnsi="Calibri"/>
                <w:color w:val="1A1A1A"/>
                <w:sz w:val="19"/>
              </w:rPr>
              <w:t>[ session ends ]</w:t>
            </w:r>
          </w:p>
        </w:tc>
        <w:tc>
          <w:tcPr>
            <w:tcW w:type="dxa" w:w="4769"/>
          </w:tcPr>
          <w:p>
            <w:pPr>
              <w:spacing w:after="40" w:before="40"/>
            </w:pPr>
            <w:r>
              <w:rPr>
                <w:rFonts w:ascii="Calibri" w:hAnsi="Calibri"/>
                <w:color w:val="1A1A1A"/>
                <w:sz w:val="19"/>
              </w:rPr>
              <w:t>Nothing further. No evidence request, no completeness report, no “one more photograph first”.</w:t>
            </w:r>
          </w:p>
        </w:tc>
        <w:tc>
          <w:tcPr>
            <w:tcW w:type="dxa" w:w="2087"/>
          </w:tcPr>
          <w:p>
            <w:pPr>
              <w:spacing w:after="40" w:before="40"/>
            </w:pPr>
            <w:r>
              <w:rPr>
                <w:rFonts w:ascii="Calibri" w:hAnsi="Calibri"/>
                <w:color w:val="1A1A1A"/>
                <w:sz w:val="19"/>
              </w:rPr>
              <w:t>18★</w:t>
            </w:r>
          </w:p>
        </w:tc>
      </w:tr>
      <w:tr>
        <w:tc>
          <w:tcPr>
            <w:tcW w:type="dxa" w:w="696"/>
            <w:shd w:val="clear" w:color="auto" w:fill="F4F7F9"/>
          </w:tcPr>
          <w:p>
            <w:pPr>
              <w:spacing w:after="40" w:before="40"/>
            </w:pPr>
            <w:r>
              <w:rPr>
                <w:rFonts w:ascii="Calibri" w:hAnsi="Calibri"/>
                <w:color w:val="1A1A1A"/>
                <w:sz w:val="19"/>
              </w:rPr>
              <w:t>Later</w:t>
            </w:r>
          </w:p>
        </w:tc>
        <w:tc>
          <w:tcPr>
            <w:tcW w:type="dxa" w:w="2385"/>
            <w:shd w:val="clear" w:color="auto" w:fill="F4F7F9"/>
          </w:tcPr>
          <w:p>
            <w:pPr>
              <w:spacing w:after="40" w:before="40"/>
            </w:pPr>
            <w:r>
              <w:rPr>
                <w:rFonts w:ascii="Calibri" w:hAnsi="Calibri"/>
                <w:color w:val="1A1A1A"/>
                <w:sz w:val="19"/>
              </w:rPr>
              <w:t>She reopens it that evening.</w:t>
            </w:r>
          </w:p>
        </w:tc>
        <w:tc>
          <w:tcPr>
            <w:tcW w:type="dxa" w:w="4769"/>
            <w:shd w:val="clear" w:color="auto" w:fill="F4F7F9"/>
          </w:tcPr>
          <w:p>
            <w:pPr>
              <w:spacing w:after="40" w:before="40"/>
            </w:pPr>
            <w:r>
              <w:rPr>
                <w:rFonts w:ascii="Calibri" w:hAnsi="Calibri"/>
                <w:color w:val="1A1A1A"/>
                <w:sz w:val="19"/>
              </w:rPr>
              <w:t>“You're back. Before anything else - has someone medical checked you?”</w:t>
            </w:r>
          </w:p>
        </w:tc>
        <w:tc>
          <w:tcPr>
            <w:tcW w:type="dxa" w:w="2087"/>
            <w:shd w:val="clear" w:color="auto" w:fill="F4F7F9"/>
          </w:tcPr>
          <w:p>
            <w:pPr>
              <w:spacing w:after="40" w:before="40"/>
            </w:pPr>
            <w:r>
              <w:rPr>
                <w:rFonts w:ascii="Calibri" w:hAnsi="Calibri"/>
                <w:color w:val="1A1A1A"/>
                <w:sz w:val="19"/>
              </w:rPr>
              <w:t>18★, 25</w:t>
            </w:r>
          </w:p>
        </w:tc>
      </w:tr>
    </w:tbl>
    <w:p>
      <w:pPr>
        <w:spacing w:after="80"/>
      </w:pPr>
    </w:p>
    <w:p>
      <w:pPr>
        <w:spacing w:before="120" w:after="200"/>
        <w:ind w:left="216"/>
        <w:pBdr>
          <w:left w:val="single" w:sz="18" w:space="8" w:color="1C7293"/>
        </w:pBdr>
      </w:pPr>
      <w:r>
        <w:rPr>
          <w:rFonts w:ascii="Calibri" w:hAnsi="Calibri"/>
          <w:b/>
          <w:color w:val="1C7293"/>
          <w:sz w:val="17"/>
        </w:rPr>
        <w:t xml:space="preserve">NOTE WHAT IS ABSENT   </w:t>
      </w:r>
      <w:r>
        <w:rPr>
          <w:rFonts w:ascii="Calibri" w:hAnsi="Calibri"/>
          <w:color w:val="1A1A1A"/>
          <w:sz w:val="20"/>
        </w:rPr>
        <w:t>The agent gives up its entire purpose on one word. Everything it was about to collect is worth less than her calling an ambulance ten seconds sooner - and the re-entry check on the way back in is part of the same behaviour.</w:t>
      </w:r>
    </w:p>
    <w:p>
      <w:r>
        <w:br w:type="page"/>
      </w:r>
    </w:p>
    <w:p>
      <w:pPr>
        <w:pStyle w:val="Heading1"/>
      </w:pPr>
      <w:r>
        <w:t>7  Scenario 4  ·  the scuff that is not worth claiming</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FFFFFF"/>
          </w:tcPr>
          <w:p>
            <w:pPr>
              <w:spacing w:after="40" w:before="40"/>
            </w:pPr>
            <w:r>
              <w:rPr>
                <w:rFonts w:ascii="Calibri" w:hAnsi="Calibri"/>
                <w:b/>
                <w:color w:val="FFFFFF"/>
                <w:sz w:val="18"/>
              </w:rPr>
            </w:r>
          </w:p>
        </w:tc>
        <w:tc>
          <w:tcPr>
            <w:tcW w:type="dxa" w:w="8346"/>
            <w:shd w:val="clear" w:color="auto" w:fill="FFFFFF"/>
          </w:tcPr>
          <w:p>
            <w:pPr>
              <w:spacing w:after="40" w:before="40"/>
            </w:pPr>
            <w:r>
              <w:rPr>
                <w:rFonts w:ascii="Calibri" w:hAnsi="Calibri"/>
                <w:b/>
                <w:color w:val="FFFFFF"/>
                <w:sz w:val="18"/>
              </w:rPr>
            </w:r>
          </w:p>
        </w:tc>
      </w:tr>
      <w:tr>
        <w:tc>
          <w:tcPr>
            <w:tcW w:type="dxa" w:w="1590"/>
          </w:tcPr>
          <w:p>
            <w:pPr>
              <w:spacing w:after="40" w:before="40"/>
            </w:pPr>
            <w:r>
              <w:rPr>
                <w:rFonts w:ascii="Calibri" w:hAnsi="Calibri"/>
                <w:color w:val="1A1A1A"/>
                <w:sz w:val="20"/>
              </w:rPr>
              <w:t>Who</w:t>
            </w:r>
          </w:p>
        </w:tc>
        <w:tc>
          <w:tcPr>
            <w:tcW w:type="dxa" w:w="8346"/>
          </w:tcPr>
          <w:p>
            <w:pPr>
              <w:spacing w:after="40" w:before="40"/>
            </w:pPr>
            <w:r>
              <w:rPr>
                <w:rFonts w:ascii="Calibri" w:hAnsi="Calibri"/>
                <w:color w:val="1A1A1A"/>
                <w:sz w:val="20"/>
              </w:rPr>
              <w:t>Priya again, three weeks later.</w:t>
            </w:r>
          </w:p>
        </w:tc>
      </w:tr>
      <w:tr>
        <w:tc>
          <w:tcPr>
            <w:tcW w:type="dxa" w:w="1590"/>
            <w:shd w:val="clear" w:color="auto" w:fill="FAFBFC"/>
          </w:tcPr>
          <w:p>
            <w:pPr>
              <w:spacing w:after="40" w:before="40"/>
            </w:pPr>
            <w:r>
              <w:rPr>
                <w:rFonts w:ascii="Calibri" w:hAnsi="Calibri"/>
                <w:color w:val="1A1A1A"/>
                <w:sz w:val="20"/>
              </w:rPr>
              <w:t>What</w:t>
            </w:r>
          </w:p>
        </w:tc>
        <w:tc>
          <w:tcPr>
            <w:tcW w:type="dxa" w:w="8346"/>
            <w:shd w:val="clear" w:color="auto" w:fill="FAFBFC"/>
          </w:tcPr>
          <w:p>
            <w:pPr>
              <w:spacing w:after="40" w:before="40"/>
            </w:pPr>
            <w:r>
              <w:rPr>
                <w:rFonts w:ascii="Calibri" w:hAnsi="Calibri"/>
                <w:color w:val="1A1A1A"/>
                <w:sz w:val="20"/>
              </w:rPr>
              <w:t>Reversing out of a space, she clips a bollard. A scuff on the rear bumper. Nobody involved, nobody hurt.</w:t>
            </w:r>
          </w:p>
        </w:tc>
      </w:tr>
      <w:tr>
        <w:tc>
          <w:tcPr>
            <w:tcW w:type="dxa" w:w="1590"/>
          </w:tcPr>
          <w:p>
            <w:pPr>
              <w:spacing w:after="40" w:before="40"/>
            </w:pPr>
            <w:r>
              <w:rPr>
                <w:rFonts w:ascii="Calibri" w:hAnsi="Calibri"/>
                <w:color w:val="1A1A1A"/>
                <w:sz w:val="20"/>
              </w:rPr>
              <w:t>Why it matters</w:t>
            </w:r>
          </w:p>
        </w:tc>
        <w:tc>
          <w:tcPr>
            <w:tcW w:type="dxa" w:w="8346"/>
          </w:tcPr>
          <w:p>
            <w:pPr>
              <w:spacing w:after="40" w:before="40"/>
            </w:pPr>
            <w:r>
              <w:rPr>
                <w:rFonts w:ascii="Calibri" w:hAnsi="Calibri"/>
                <w:color w:val="1A1A1A"/>
                <w:sz w:val="20"/>
              </w:rPr>
              <w:t>The agent's advice is: do not claim. An agent that tells you when not to use it is the one people keep.</w:t>
            </w:r>
          </w:p>
        </w:tc>
      </w:tr>
    </w:tbl>
    <w:p>
      <w:pPr>
        <w:spacing w:after="80"/>
      </w:pP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596"/>
            <w:shd w:val="clear" w:color="auto" w:fill="1C7293"/>
          </w:tcPr>
          <w:p>
            <w:pPr>
              <w:spacing w:after="40" w:before="40"/>
            </w:pPr>
            <w:r>
              <w:rPr>
                <w:rFonts w:ascii="Calibri" w:hAnsi="Calibri"/>
                <w:b/>
                <w:color w:val="FFFFFF"/>
                <w:sz w:val="18"/>
              </w:rPr>
              <w:t>T+</w:t>
            </w:r>
          </w:p>
        </w:tc>
        <w:tc>
          <w:tcPr>
            <w:tcW w:type="dxa" w:w="2385"/>
            <w:shd w:val="clear" w:color="auto" w:fill="1C7293"/>
          </w:tcPr>
          <w:p>
            <w:pPr>
              <w:spacing w:after="40" w:before="40"/>
            </w:pPr>
            <w:r>
              <w:rPr>
                <w:rFonts w:ascii="Calibri" w:hAnsi="Calibri"/>
                <w:b/>
                <w:color w:val="FFFFFF"/>
                <w:sz w:val="18"/>
              </w:rPr>
              <w:t>Priya</w:t>
            </w:r>
          </w:p>
        </w:tc>
        <w:tc>
          <w:tcPr>
            <w:tcW w:type="dxa" w:w="4869"/>
            <w:shd w:val="clear" w:color="auto" w:fill="1C7293"/>
          </w:tcPr>
          <w:p>
            <w:pPr>
              <w:spacing w:after="40" w:before="40"/>
            </w:pPr>
            <w:r>
              <w:rPr>
                <w:rFonts w:ascii="Calibri" w:hAnsi="Calibri"/>
                <w:b/>
                <w:color w:val="FFFFFF"/>
                <w:sz w:val="18"/>
              </w:rPr>
              <w:t>Crisis Coach</w:t>
            </w:r>
          </w:p>
        </w:tc>
        <w:tc>
          <w:tcPr>
            <w:tcW w:type="dxa" w:w="2087"/>
            <w:shd w:val="clear" w:color="auto" w:fill="1C7293"/>
          </w:tcPr>
          <w:p>
            <w:pPr>
              <w:spacing w:after="40" w:before="40"/>
            </w:pPr>
            <w:r>
              <w:rPr>
                <w:rFonts w:ascii="Calibri" w:hAnsi="Calibri"/>
                <w:b/>
                <w:color w:val="FFFFFF"/>
                <w:sz w:val="18"/>
              </w:rPr>
              <w:t>#</w:t>
            </w:r>
          </w:p>
        </w:tc>
      </w:tr>
      <w:tr>
        <w:tc>
          <w:tcPr>
            <w:tcW w:type="dxa" w:w="596"/>
          </w:tcPr>
          <w:p>
            <w:pPr>
              <w:spacing w:after="40" w:before="40"/>
            </w:pPr>
            <w:r>
              <w:rPr>
                <w:rFonts w:ascii="Calibri" w:hAnsi="Calibri"/>
                <w:color w:val="1A1A1A"/>
                <w:sz w:val="19"/>
              </w:rPr>
              <w:t>0:05</w:t>
            </w:r>
          </w:p>
        </w:tc>
        <w:tc>
          <w:tcPr>
            <w:tcW w:type="dxa" w:w="2385"/>
          </w:tcPr>
          <w:p>
            <w:pPr>
              <w:spacing w:after="40" w:before="40"/>
            </w:pPr>
            <w:r>
              <w:rPr>
                <w:rFonts w:ascii="Calibri" w:hAnsi="Calibri"/>
                <w:color w:val="1A1A1A"/>
                <w:sz w:val="19"/>
              </w:rPr>
              <w:t>“I've scraped the car on a bollard.”</w:t>
            </w:r>
          </w:p>
        </w:tc>
        <w:tc>
          <w:tcPr>
            <w:tcW w:type="dxa" w:w="4869"/>
          </w:tcPr>
          <w:p>
            <w:pPr>
              <w:spacing w:after="40" w:before="40"/>
            </w:pPr>
            <w:r>
              <w:rPr>
                <w:rFonts w:ascii="Calibri" w:hAnsi="Calibri"/>
                <w:color w:val="1A1A1A"/>
                <w:sz w:val="19"/>
              </w:rPr>
              <w:t>“Is anyone hurt? Anyone else involved?”</w:t>
            </w:r>
          </w:p>
        </w:tc>
        <w:tc>
          <w:tcPr>
            <w:tcW w:type="dxa" w:w="2087"/>
          </w:tcPr>
          <w:p>
            <w:pPr>
              <w:spacing w:after="40" w:before="40"/>
            </w:pPr>
            <w:r>
              <w:rPr>
                <w:rFonts w:ascii="Calibri" w:hAnsi="Calibri"/>
                <w:color w:val="1A1A1A"/>
                <w:sz w:val="19"/>
              </w:rPr>
              <w:t>5★</w:t>
            </w:r>
          </w:p>
        </w:tc>
      </w:tr>
      <w:tr>
        <w:tc>
          <w:tcPr>
            <w:tcW w:type="dxa" w:w="596"/>
            <w:shd w:val="clear" w:color="auto" w:fill="F4F7F9"/>
          </w:tcPr>
          <w:p>
            <w:pPr>
              <w:spacing w:after="40" w:before="40"/>
            </w:pPr>
            <w:r>
              <w:rPr>
                <w:rFonts w:ascii="Calibri" w:hAnsi="Calibri"/>
                <w:color w:val="1A1A1A"/>
                <w:sz w:val="19"/>
              </w:rPr>
              <w:t>0:10</w:t>
            </w:r>
          </w:p>
        </w:tc>
        <w:tc>
          <w:tcPr>
            <w:tcW w:type="dxa" w:w="2385"/>
            <w:shd w:val="clear" w:color="auto" w:fill="F4F7F9"/>
          </w:tcPr>
          <w:p>
            <w:pPr>
              <w:spacing w:after="40" w:before="40"/>
            </w:pPr>
            <w:r>
              <w:rPr>
                <w:rFonts w:ascii="Calibri" w:hAnsi="Calibri"/>
                <w:color w:val="1A1A1A"/>
                <w:sz w:val="19"/>
              </w:rPr>
              <w:t>“No. Just me and a bollard.”</w:t>
            </w:r>
          </w:p>
        </w:tc>
        <w:tc>
          <w:tcPr>
            <w:tcW w:type="dxa" w:w="4869"/>
            <w:shd w:val="clear" w:color="auto" w:fill="F4F7F9"/>
          </w:tcPr>
          <w:p>
            <w:pPr>
              <w:spacing w:after="40" w:before="40"/>
            </w:pPr>
            <w:r>
              <w:rPr>
                <w:rFonts w:ascii="Calibri" w:hAnsi="Calibri"/>
                <w:color w:val="1A1A1A"/>
                <w:sz w:val="19"/>
              </w:rPr>
              <w:t>“Then this is a two-minute job. Photograph the damage, and the bollard.”</w:t>
            </w:r>
          </w:p>
        </w:tc>
        <w:tc>
          <w:tcPr>
            <w:tcW w:type="dxa" w:w="2087"/>
            <w:shd w:val="clear" w:color="auto" w:fill="F4F7F9"/>
          </w:tcPr>
          <w:p>
            <w:pPr>
              <w:spacing w:after="40" w:before="40"/>
            </w:pPr>
            <w:r>
              <w:rPr>
                <w:rFonts w:ascii="Calibri" w:hAnsi="Calibri"/>
                <w:color w:val="1A1A1A"/>
                <w:sz w:val="19"/>
              </w:rPr>
              <w:t>6★, 11</w:t>
            </w:r>
          </w:p>
        </w:tc>
      </w:tr>
      <w:tr>
        <w:tc>
          <w:tcPr>
            <w:tcW w:type="dxa" w:w="596"/>
          </w:tcPr>
          <w:p>
            <w:pPr>
              <w:spacing w:after="40" w:before="40"/>
            </w:pPr>
            <w:r>
              <w:rPr>
                <w:rFonts w:ascii="Calibri" w:hAnsi="Calibri"/>
                <w:color w:val="1A1A1A"/>
                <w:sz w:val="19"/>
              </w:rPr>
              <w:t>1:00</w:t>
            </w:r>
          </w:p>
        </w:tc>
        <w:tc>
          <w:tcPr>
            <w:tcW w:type="dxa" w:w="2385"/>
          </w:tcPr>
          <w:p>
            <w:pPr>
              <w:spacing w:after="40" w:before="40"/>
            </w:pPr>
            <w:r>
              <w:rPr>
                <w:rFonts w:ascii="Calibri" w:hAnsi="Calibri"/>
                <w:color w:val="1A1A1A"/>
                <w:sz w:val="19"/>
              </w:rPr>
              <w:t>[photographs]</w:t>
            </w:r>
          </w:p>
        </w:tc>
        <w:tc>
          <w:tcPr>
            <w:tcW w:type="dxa" w:w="4869"/>
          </w:tcPr>
          <w:p>
            <w:pPr>
              <w:spacing w:after="40" w:before="40"/>
            </w:pPr>
            <w:r>
              <w:rPr>
                <w:rFonts w:ascii="Calibri" w:hAnsi="Calibri"/>
                <w:color w:val="1A1A1A"/>
                <w:sz w:val="19"/>
              </w:rPr>
              <w:t>“Is it a scuff, a dent, or is anything hanging off?”</w:t>
            </w:r>
          </w:p>
        </w:tc>
        <w:tc>
          <w:tcPr>
            <w:tcW w:type="dxa" w:w="2087"/>
          </w:tcPr>
          <w:p>
            <w:pPr>
              <w:spacing w:after="40" w:before="40"/>
            </w:pPr>
            <w:r>
              <w:rPr>
                <w:rFonts w:ascii="Calibri" w:hAnsi="Calibri"/>
                <w:color w:val="1A1A1A"/>
                <w:sz w:val="19"/>
              </w:rPr>
              <w:t>12</w:t>
            </w:r>
          </w:p>
        </w:tc>
      </w:tr>
      <w:tr>
        <w:tc>
          <w:tcPr>
            <w:tcW w:type="dxa" w:w="596"/>
            <w:shd w:val="clear" w:color="auto" w:fill="F4F7F9"/>
          </w:tcPr>
          <w:p>
            <w:pPr>
              <w:spacing w:after="40" w:before="40"/>
            </w:pPr>
            <w:r>
              <w:rPr>
                <w:rFonts w:ascii="Calibri" w:hAnsi="Calibri"/>
                <w:color w:val="1A1A1A"/>
                <w:sz w:val="19"/>
              </w:rPr>
              <w:t>1:10</w:t>
            </w:r>
          </w:p>
        </w:tc>
        <w:tc>
          <w:tcPr>
            <w:tcW w:type="dxa" w:w="2385"/>
            <w:shd w:val="clear" w:color="auto" w:fill="F4F7F9"/>
          </w:tcPr>
          <w:p>
            <w:pPr>
              <w:spacing w:after="40" w:before="40"/>
            </w:pPr>
            <w:r>
              <w:rPr>
                <w:rFonts w:ascii="Calibri" w:hAnsi="Calibri"/>
                <w:color w:val="1A1A1A"/>
                <w:sz w:val="19"/>
              </w:rPr>
              <w:t>“Just a scuff on the bumper.”</w:t>
            </w:r>
          </w:p>
        </w:tc>
        <w:tc>
          <w:tcPr>
            <w:tcW w:type="dxa" w:w="4869"/>
            <w:shd w:val="clear" w:color="auto" w:fill="F4F7F9"/>
          </w:tcPr>
          <w:p>
            <w:pPr>
              <w:spacing w:after="40" w:before="40"/>
            </w:pPr>
            <w:r>
              <w:rPr>
                <w:rFonts w:ascii="Calibri" w:hAnsi="Calibri"/>
                <w:color w:val="1A1A1A"/>
                <w:sz w:val="19"/>
              </w:rPr>
              <w:t>“Then here is the honest answer: don't claim. Your excess is $500, a bumper scuff is usually $250 to $400, and a claim costs you the no-claims discount even though it is protected. Get two quotes first.”</w:t>
            </w:r>
          </w:p>
        </w:tc>
        <w:tc>
          <w:tcPr>
            <w:tcW w:type="dxa" w:w="2087"/>
            <w:shd w:val="clear" w:color="auto" w:fill="F4F7F9"/>
          </w:tcPr>
          <w:p>
            <w:pPr>
              <w:spacing w:after="40" w:before="40"/>
            </w:pPr>
            <w:r>
              <w:rPr>
                <w:rFonts w:ascii="Calibri" w:hAnsi="Calibri"/>
                <w:color w:val="1A1A1A"/>
                <w:sz w:val="19"/>
              </w:rPr>
              <w:t>17, 23</w:t>
            </w:r>
          </w:p>
        </w:tc>
      </w:tr>
      <w:tr>
        <w:tc>
          <w:tcPr>
            <w:tcW w:type="dxa" w:w="596"/>
          </w:tcPr>
          <w:p>
            <w:pPr>
              <w:spacing w:after="40" w:before="40"/>
            </w:pPr>
            <w:r>
              <w:rPr>
                <w:rFonts w:ascii="Calibri" w:hAnsi="Calibri"/>
                <w:color w:val="1A1A1A"/>
                <w:sz w:val="19"/>
              </w:rPr>
              <w:t>1:40</w:t>
            </w:r>
          </w:p>
        </w:tc>
        <w:tc>
          <w:tcPr>
            <w:tcW w:type="dxa" w:w="2385"/>
          </w:tcPr>
          <w:p>
            <w:pPr>
              <w:spacing w:after="40" w:before="40"/>
            </w:pPr>
            <w:r>
              <w:rPr>
                <w:rFonts w:ascii="Calibri" w:hAnsi="Calibri"/>
                <w:color w:val="1A1A1A"/>
                <w:sz w:val="19"/>
              </w:rPr>
              <w:t>“So this was pointless?”</w:t>
            </w:r>
          </w:p>
        </w:tc>
        <w:tc>
          <w:tcPr>
            <w:tcW w:type="dxa" w:w="4869"/>
          </w:tcPr>
          <w:p>
            <w:pPr>
              <w:spacing w:after="40" w:before="40"/>
            </w:pPr>
            <w:r>
              <w:rPr>
                <w:rFonts w:ascii="Calibri" w:hAnsi="Calibri"/>
                <w:color w:val="1A1A1A"/>
                <w:sz w:val="19"/>
              </w:rPr>
              <w:t>“No. I have saved the photographs, the time and the place. If someone later says you hit them in that car park, you have it. That is worth having, and it cost you two minutes.”</w:t>
            </w:r>
          </w:p>
        </w:tc>
        <w:tc>
          <w:tcPr>
            <w:tcW w:type="dxa" w:w="2087"/>
          </w:tcPr>
          <w:p>
            <w:pPr>
              <w:spacing w:after="40" w:before="40"/>
            </w:pPr>
            <w:r>
              <w:rPr>
                <w:rFonts w:ascii="Calibri" w:hAnsi="Calibri"/>
                <w:color w:val="1A1A1A"/>
                <w:sz w:val="19"/>
              </w:rPr>
              <w:t>20★, 28</w:t>
            </w:r>
          </w:p>
        </w:tc>
      </w:tr>
    </w:tbl>
    <w:p>
      <w:pPr>
        <w:spacing w:after="80"/>
      </w:pPr>
    </w:p>
    <w:p>
      <w:pPr>
        <w:pStyle w:val="Heading2"/>
      </w:pPr>
      <w:r>
        <w:t>4.3  Should she claim at all  ·  features 17, 23, 24</w:t>
      </w:r>
    </w:p>
    <w:p>
      <w:pPr>
        <w:spacing w:after="80"/>
        <w:jc w:val="center"/>
      </w:pPr>
      <w:r>
        <w:drawing>
          <wp:inline xmlns:a="http://schemas.openxmlformats.org/drawingml/2006/main" xmlns:pic="http://schemas.openxmlformats.org/drawingml/2006/picture">
            <wp:extent cx="6035040" cy="3304432"/>
            <wp:docPr id="4" name="Picture 4"/>
            <wp:cNvGraphicFramePr>
              <a:graphicFrameLocks noChangeAspect="1"/>
            </wp:cNvGraphicFramePr>
            <a:graphic>
              <a:graphicData uri="http://schemas.openxmlformats.org/drawingml/2006/picture">
                <pic:pic>
                  <pic:nvPicPr>
                    <pic:cNvPr id="0" name="tree_claim.png"/>
                    <pic:cNvPicPr/>
                  </pic:nvPicPr>
                  <pic:blipFill>
                    <a:blip r:embed="rId12"/>
                    <a:stretch>
                      <a:fillRect/>
                    </a:stretch>
                  </pic:blipFill>
                  <pic:spPr>
                    <a:xfrm>
                      <a:off x="0" y="0"/>
                      <a:ext cx="6035040" cy="3304432"/>
                    </a:xfrm>
                    <a:prstGeom prst="rect"/>
                  </pic:spPr>
                </pic:pic>
              </a:graphicData>
            </a:graphic>
          </wp:inline>
        </w:drawing>
      </w:r>
    </w:p>
    <w:p>
      <w:pPr>
        <w:spacing w:after="200"/>
        <w:jc w:val="center"/>
      </w:pPr>
      <w:r>
        <w:rPr>
          <w:rFonts w:ascii="Calibri" w:hAnsi="Calibri"/>
          <w:i/>
          <w:color w:val="5E6B77"/>
          <w:sz w:val="18"/>
        </w:rPr>
        <w:t>Run once the scene is closed, not during it.</w:t>
      </w:r>
    </w:p>
    <w:p>
      <w:r>
        <w:br w:type="page"/>
      </w:r>
    </w:p>
    <w:p>
      <w:pPr>
        <w:pStyle w:val="Heading1"/>
      </w:pPr>
      <w:r>
        <w:t>8  For Suchitra  ·  when the user goes off script</w:t>
      </w:r>
    </w:p>
    <w:p>
      <w:pPr>
        <w:spacing w:after="140"/>
      </w:pPr>
      <w:r>
        <w:rPr>
          <w:rFonts w:ascii="Calibri" w:hAnsi="Calibri"/>
          <w:b w:val="0"/>
          <w:i w:val="0"/>
          <w:color w:val="1A1A1A"/>
          <w:sz w:val="21"/>
        </w:rPr>
        <w:t>The scenarios above are the happy path plus two interrupts. This section is the rest of it - and it is most of the real conversational work.</w:t>
      </w:r>
    </w:p>
    <w:p>
      <w:pPr>
        <w:pStyle w:val="Heading2"/>
      </w:pPr>
      <w:r>
        <w:t>8.1  Silence and non-answers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683"/>
            <w:shd w:val="clear" w:color="auto" w:fill="1C7293"/>
          </w:tcPr>
          <w:p>
            <w:pPr>
              <w:spacing w:after="40" w:before="40"/>
            </w:pPr>
            <w:r>
              <w:rPr>
                <w:rFonts w:ascii="Calibri" w:hAnsi="Calibri"/>
                <w:b/>
                <w:color w:val="FFFFFF"/>
                <w:sz w:val="18"/>
              </w:rPr>
              <w:t>She does this</w:t>
            </w:r>
          </w:p>
        </w:tc>
        <w:tc>
          <w:tcPr>
            <w:tcW w:type="dxa" w:w="3974"/>
            <w:shd w:val="clear" w:color="auto" w:fill="1C7293"/>
          </w:tcPr>
          <w:p>
            <w:pPr>
              <w:spacing w:after="40" w:before="40"/>
            </w:pPr>
            <w:r>
              <w:rPr>
                <w:rFonts w:ascii="Calibri" w:hAnsi="Calibri"/>
                <w:b/>
                <w:color w:val="FFFFFF"/>
                <w:sz w:val="18"/>
              </w:rPr>
              <w:t>The agent does this</w:t>
            </w:r>
          </w:p>
        </w:tc>
        <w:tc>
          <w:tcPr>
            <w:tcW w:type="dxa" w:w="3279"/>
            <w:shd w:val="clear" w:color="auto" w:fill="1C7293"/>
          </w:tcPr>
          <w:p>
            <w:pPr>
              <w:spacing w:after="40" w:before="40"/>
            </w:pPr>
            <w:r>
              <w:rPr>
                <w:rFonts w:ascii="Calibri" w:hAnsi="Calibri"/>
                <w:b/>
                <w:color w:val="FFFFFF"/>
                <w:sz w:val="18"/>
              </w:rPr>
              <w:t>Why</w:t>
            </w:r>
          </w:p>
        </w:tc>
      </w:tr>
      <w:tr>
        <w:tc>
          <w:tcPr>
            <w:tcW w:type="dxa" w:w="2683"/>
          </w:tcPr>
          <w:p>
            <w:pPr>
              <w:spacing w:after="40" w:before="40"/>
            </w:pPr>
            <w:r>
              <w:rPr>
                <w:rFonts w:ascii="Calibri" w:hAnsi="Calibri"/>
                <w:color w:val="1A1A1A"/>
                <w:sz w:val="19"/>
              </w:rPr>
              <w:t>Says nothing for 8 seconds during the safety check</w:t>
            </w:r>
          </w:p>
        </w:tc>
        <w:tc>
          <w:tcPr>
            <w:tcW w:type="dxa" w:w="3974"/>
          </w:tcPr>
          <w:p>
            <w:pPr>
              <w:spacing w:after="40" w:before="40"/>
            </w:pPr>
            <w:r>
              <w:rPr>
                <w:rFonts w:ascii="Calibri" w:hAnsi="Calibri"/>
                <w:color w:val="1A1A1A"/>
                <w:sz w:val="19"/>
              </w:rPr>
              <w:t>“Priya, are you there? Just say yes or no - are you hurt?”</w:t>
            </w:r>
          </w:p>
        </w:tc>
        <w:tc>
          <w:tcPr>
            <w:tcW w:type="dxa" w:w="3279"/>
          </w:tcPr>
          <w:p>
            <w:pPr>
              <w:spacing w:after="40" w:before="40"/>
            </w:pPr>
            <w:r>
              <w:rPr>
                <w:rFonts w:ascii="Calibri" w:hAnsi="Calibri"/>
                <w:color w:val="1A1A1A"/>
                <w:sz w:val="19"/>
              </w:rPr>
              <w:t>Silence in a crisis is a signal, not an absence. Never wait it out.</w:t>
            </w:r>
          </w:p>
        </w:tc>
      </w:tr>
      <w:tr>
        <w:tc>
          <w:tcPr>
            <w:tcW w:type="dxa" w:w="2683"/>
            <w:shd w:val="clear" w:color="auto" w:fill="F4F7F9"/>
          </w:tcPr>
          <w:p>
            <w:pPr>
              <w:spacing w:after="40" w:before="40"/>
            </w:pPr>
            <w:r>
              <w:rPr>
                <w:rFonts w:ascii="Calibri" w:hAnsi="Calibri"/>
                <w:color w:val="1A1A1A"/>
                <w:sz w:val="19"/>
              </w:rPr>
              <w:t>Still nothing after the second ask</w:t>
            </w:r>
          </w:p>
        </w:tc>
        <w:tc>
          <w:tcPr>
            <w:tcW w:type="dxa" w:w="3974"/>
            <w:shd w:val="clear" w:color="auto" w:fill="F4F7F9"/>
          </w:tcPr>
          <w:p>
            <w:pPr>
              <w:spacing w:after="40" w:before="40"/>
            </w:pPr>
            <w:r>
              <w:rPr>
                <w:rFonts w:ascii="Calibri" w:hAnsi="Calibri"/>
                <w:color w:val="1A1A1A"/>
                <w:sz w:val="19"/>
              </w:rPr>
              <w:t>Treats it as YES. Stands down.</w:t>
            </w:r>
          </w:p>
        </w:tc>
        <w:tc>
          <w:tcPr>
            <w:tcW w:type="dxa" w:w="3279"/>
            <w:shd w:val="clear" w:color="auto" w:fill="F4F7F9"/>
          </w:tcPr>
          <w:p>
            <w:pPr>
              <w:spacing w:after="40" w:before="40"/>
            </w:pPr>
            <w:r>
              <w:rPr>
                <w:rFonts w:ascii="Calibri" w:hAnsi="Calibri"/>
                <w:color w:val="1A1A1A"/>
                <w:sz w:val="19"/>
              </w:rPr>
              <w:t>The safe reading of silence on an injury question is the worst case.</w:t>
            </w:r>
          </w:p>
        </w:tc>
      </w:tr>
      <w:tr>
        <w:tc>
          <w:tcPr>
            <w:tcW w:type="dxa" w:w="2683"/>
          </w:tcPr>
          <w:p>
            <w:pPr>
              <w:spacing w:after="40" w:before="40"/>
            </w:pPr>
            <w:r>
              <w:rPr>
                <w:rFonts w:ascii="Calibri" w:hAnsi="Calibri"/>
                <w:color w:val="1A1A1A"/>
                <w:sz w:val="19"/>
              </w:rPr>
              <w:t>Says nothing for 30 seconds during evidence work</w:t>
            </w:r>
          </w:p>
        </w:tc>
        <w:tc>
          <w:tcPr>
            <w:tcW w:type="dxa" w:w="3974"/>
          </w:tcPr>
          <w:p>
            <w:pPr>
              <w:spacing w:after="40" w:before="40"/>
            </w:pPr>
            <w:r>
              <w:rPr>
                <w:rFonts w:ascii="Calibri" w:hAnsi="Calibri"/>
                <w:color w:val="1A1A1A"/>
                <w:sz w:val="19"/>
              </w:rPr>
              <w:t>“Still with me? Take your time - the photograph of both cars is the one that matters.”</w:t>
            </w:r>
          </w:p>
        </w:tc>
        <w:tc>
          <w:tcPr>
            <w:tcW w:type="dxa" w:w="3279"/>
          </w:tcPr>
          <w:p>
            <w:pPr>
              <w:spacing w:after="40" w:before="40"/>
            </w:pPr>
            <w:r>
              <w:rPr>
                <w:rFonts w:ascii="Calibri" w:hAnsi="Calibri"/>
                <w:color w:val="1A1A1A"/>
                <w:sz w:val="19"/>
              </w:rPr>
              <w:t>Re-anchors on the current item without restarting.</w:t>
            </w:r>
          </w:p>
        </w:tc>
      </w:tr>
      <w:tr>
        <w:tc>
          <w:tcPr>
            <w:tcW w:type="dxa" w:w="2683"/>
            <w:shd w:val="clear" w:color="auto" w:fill="F4F7F9"/>
          </w:tcPr>
          <w:p>
            <w:pPr>
              <w:spacing w:after="40" w:before="40"/>
            </w:pPr>
            <w:r>
              <w:rPr>
                <w:rFonts w:ascii="Calibri" w:hAnsi="Calibri"/>
                <w:color w:val="1A1A1A"/>
                <w:sz w:val="19"/>
              </w:rPr>
              <w:t>“I don't know” to a safety question</w:t>
            </w:r>
          </w:p>
        </w:tc>
        <w:tc>
          <w:tcPr>
            <w:tcW w:type="dxa" w:w="3974"/>
            <w:shd w:val="clear" w:color="auto" w:fill="F4F7F9"/>
          </w:tcPr>
          <w:p>
            <w:pPr>
              <w:spacing w:after="40" w:before="40"/>
            </w:pPr>
            <w:r>
              <w:rPr>
                <w:rFonts w:ascii="Calibri" w:hAnsi="Calibri"/>
                <w:color w:val="1A1A1A"/>
                <w:sz w:val="19"/>
              </w:rPr>
              <w:t>“That's alright. Can you move your neck and both arms without pain?”</w:t>
            </w:r>
          </w:p>
        </w:tc>
        <w:tc>
          <w:tcPr>
            <w:tcW w:type="dxa" w:w="3279"/>
            <w:shd w:val="clear" w:color="auto" w:fill="F4F7F9"/>
          </w:tcPr>
          <w:p>
            <w:pPr>
              <w:spacing w:after="40" w:before="40"/>
            </w:pPr>
            <w:r>
              <w:rPr>
                <w:rFonts w:ascii="Calibri" w:hAnsi="Calibri"/>
                <w:color w:val="1A1A1A"/>
                <w:sz w:val="19"/>
              </w:rPr>
              <w:t>Ambiguity on injury is never accepted. Narrow it to something answerable.</w:t>
            </w:r>
          </w:p>
        </w:tc>
      </w:tr>
      <w:tr>
        <w:tc>
          <w:tcPr>
            <w:tcW w:type="dxa" w:w="2683"/>
          </w:tcPr>
          <w:p>
            <w:pPr>
              <w:spacing w:after="40" w:before="40"/>
            </w:pPr>
            <w:r>
              <w:rPr>
                <w:rFonts w:ascii="Calibri" w:hAnsi="Calibri"/>
                <w:color w:val="1A1A1A"/>
                <w:sz w:val="19"/>
              </w:rPr>
              <w:t>Answers a completely different question</w:t>
            </w:r>
          </w:p>
        </w:tc>
        <w:tc>
          <w:tcPr>
            <w:tcW w:type="dxa" w:w="3974"/>
          </w:tcPr>
          <w:p>
            <w:pPr>
              <w:spacing w:after="40" w:before="40"/>
            </w:pPr>
            <w:r>
              <w:rPr>
                <w:rFonts w:ascii="Calibri" w:hAnsi="Calibri"/>
                <w:color w:val="1A1A1A"/>
                <w:sz w:val="19"/>
              </w:rPr>
              <w:t>Acknowledges in three words, then asks the safety question once more.</w:t>
            </w:r>
          </w:p>
        </w:tc>
        <w:tc>
          <w:tcPr>
            <w:tcW w:type="dxa" w:w="3279"/>
          </w:tcPr>
          <w:p>
            <w:pPr>
              <w:spacing w:after="40" w:before="40"/>
            </w:pPr>
            <w:r>
              <w:rPr>
                <w:rFonts w:ascii="Calibri" w:hAnsi="Calibri"/>
                <w:color w:val="1A1A1A"/>
                <w:sz w:val="19"/>
              </w:rPr>
              <w:t>The session never advances on an unanswered gate.</w:t>
            </w:r>
          </w:p>
        </w:tc>
      </w:tr>
    </w:tbl>
    <w:p>
      <w:pPr>
        <w:spacing w:after="80"/>
      </w:pPr>
    </w:p>
    <w:p>
      <w:pPr>
        <w:pStyle w:val="Heading2"/>
      </w:pPr>
      <w:r>
        <w:t>8.2  Distress and refusal</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683"/>
            <w:shd w:val="clear" w:color="auto" w:fill="1C7293"/>
          </w:tcPr>
          <w:p>
            <w:pPr>
              <w:spacing w:after="40" w:before="40"/>
            </w:pPr>
            <w:r>
              <w:rPr>
                <w:rFonts w:ascii="Calibri" w:hAnsi="Calibri"/>
                <w:b/>
                <w:color w:val="FFFFFF"/>
                <w:sz w:val="18"/>
              </w:rPr>
              <w:t>She does this</w:t>
            </w:r>
          </w:p>
        </w:tc>
        <w:tc>
          <w:tcPr>
            <w:tcW w:type="dxa" w:w="3974"/>
            <w:shd w:val="clear" w:color="auto" w:fill="1C7293"/>
          </w:tcPr>
          <w:p>
            <w:pPr>
              <w:spacing w:after="40" w:before="40"/>
            </w:pPr>
            <w:r>
              <w:rPr>
                <w:rFonts w:ascii="Calibri" w:hAnsi="Calibri"/>
                <w:b/>
                <w:color w:val="FFFFFF"/>
                <w:sz w:val="18"/>
              </w:rPr>
              <w:t>The agent does this</w:t>
            </w:r>
          </w:p>
        </w:tc>
        <w:tc>
          <w:tcPr>
            <w:tcW w:type="dxa" w:w="3279"/>
            <w:shd w:val="clear" w:color="auto" w:fill="1C7293"/>
          </w:tcPr>
          <w:p>
            <w:pPr>
              <w:spacing w:after="40" w:before="40"/>
            </w:pPr>
            <w:r>
              <w:rPr>
                <w:rFonts w:ascii="Calibri" w:hAnsi="Calibri"/>
                <w:b/>
                <w:color w:val="FFFFFF"/>
                <w:sz w:val="18"/>
              </w:rPr>
              <w:t>Why</w:t>
            </w:r>
          </w:p>
        </w:tc>
      </w:tr>
      <w:tr>
        <w:tc>
          <w:tcPr>
            <w:tcW w:type="dxa" w:w="2683"/>
          </w:tcPr>
          <w:p>
            <w:pPr>
              <w:spacing w:after="40" w:before="40"/>
            </w:pPr>
            <w:r>
              <w:rPr>
                <w:rFonts w:ascii="Calibri" w:hAnsi="Calibri"/>
                <w:color w:val="1A1A1A"/>
                <w:sz w:val="19"/>
              </w:rPr>
              <w:t>Crying, or breathing fast</w:t>
            </w:r>
          </w:p>
        </w:tc>
        <w:tc>
          <w:tcPr>
            <w:tcW w:type="dxa" w:w="3974"/>
          </w:tcPr>
          <w:p>
            <w:pPr>
              <w:spacing w:after="40" w:before="40"/>
            </w:pPr>
            <w:r>
              <w:rPr>
                <w:rFonts w:ascii="Calibri" w:hAnsi="Calibri"/>
                <w:color w:val="1A1A1A"/>
                <w:sz w:val="19"/>
              </w:rPr>
              <w:t>“You're safe on the kerb. Breathe out slowly. I'll give you one thing at a time.” Then re-asks.</w:t>
            </w:r>
          </w:p>
        </w:tc>
        <w:tc>
          <w:tcPr>
            <w:tcW w:type="dxa" w:w="3279"/>
          </w:tcPr>
          <w:p>
            <w:pPr>
              <w:spacing w:after="40" w:before="40"/>
            </w:pPr>
            <w:r>
              <w:rPr>
                <w:rFonts w:ascii="Calibri" w:hAnsi="Calibri"/>
                <w:color w:val="1A1A1A"/>
                <w:sz w:val="19"/>
              </w:rPr>
              <w:t>Stabilise before instructing. An instruction to someone panicking is noise.</w:t>
            </w:r>
          </w:p>
        </w:tc>
      </w:tr>
      <w:tr>
        <w:tc>
          <w:tcPr>
            <w:tcW w:type="dxa" w:w="2683"/>
            <w:shd w:val="clear" w:color="auto" w:fill="F4F7F9"/>
          </w:tcPr>
          <w:p>
            <w:pPr>
              <w:spacing w:after="40" w:before="40"/>
            </w:pPr>
            <w:r>
              <w:rPr>
                <w:rFonts w:ascii="Calibri" w:hAnsi="Calibri"/>
                <w:color w:val="1A1A1A"/>
                <w:sz w:val="19"/>
              </w:rPr>
              <w:t>“I can't do this”</w:t>
            </w:r>
          </w:p>
        </w:tc>
        <w:tc>
          <w:tcPr>
            <w:tcW w:type="dxa" w:w="3974"/>
            <w:shd w:val="clear" w:color="auto" w:fill="F4F7F9"/>
          </w:tcPr>
          <w:p>
            <w:pPr>
              <w:spacing w:after="40" w:before="40"/>
            </w:pPr>
            <w:r>
              <w:rPr>
                <w:rFonts w:ascii="Calibri" w:hAnsi="Calibri"/>
                <w:color w:val="1A1A1A"/>
                <w:sz w:val="19"/>
              </w:rPr>
              <w:t>“You don't have to do all of it. Do one thing: photograph both cars. I'll hold the rest.”</w:t>
            </w:r>
          </w:p>
        </w:tc>
        <w:tc>
          <w:tcPr>
            <w:tcW w:type="dxa" w:w="3279"/>
            <w:shd w:val="clear" w:color="auto" w:fill="F4F7F9"/>
          </w:tcPr>
          <w:p>
            <w:pPr>
              <w:spacing w:after="40" w:before="40"/>
            </w:pPr>
            <w:r>
              <w:rPr>
                <w:rFonts w:ascii="Calibri" w:hAnsi="Calibri"/>
                <w:color w:val="1A1A1A"/>
                <w:sz w:val="19"/>
              </w:rPr>
              <w:t>Shrink the ask rather than reassure.</w:t>
            </w:r>
          </w:p>
        </w:tc>
      </w:tr>
      <w:tr>
        <w:tc>
          <w:tcPr>
            <w:tcW w:type="dxa" w:w="2683"/>
          </w:tcPr>
          <w:p>
            <w:pPr>
              <w:spacing w:after="40" w:before="40"/>
            </w:pPr>
            <w:r>
              <w:rPr>
                <w:rFonts w:ascii="Calibri" w:hAnsi="Calibri"/>
                <w:color w:val="1A1A1A"/>
                <w:sz w:val="19"/>
              </w:rPr>
              <w:t>“Just tell me what to do, stop asking me things”</w:t>
            </w:r>
          </w:p>
        </w:tc>
        <w:tc>
          <w:tcPr>
            <w:tcW w:type="dxa" w:w="3974"/>
          </w:tcPr>
          <w:p>
            <w:pPr>
              <w:spacing w:after="40" w:before="40"/>
            </w:pPr>
            <w:r>
              <w:rPr>
                <w:rFonts w:ascii="Calibri" w:hAnsi="Calibri"/>
                <w:color w:val="1A1A1A"/>
                <w:sz w:val="19"/>
              </w:rPr>
              <w:t>Drops to instruction-only mode and stops asking anything not strictly required.</w:t>
            </w:r>
          </w:p>
        </w:tc>
        <w:tc>
          <w:tcPr>
            <w:tcW w:type="dxa" w:w="3279"/>
          </w:tcPr>
          <w:p>
            <w:pPr>
              <w:spacing w:after="40" w:before="40"/>
            </w:pPr>
            <w:r>
              <w:rPr>
                <w:rFonts w:ascii="Calibri" w:hAnsi="Calibri"/>
                <w:color w:val="1A1A1A"/>
                <w:sz w:val="19"/>
              </w:rPr>
              <w:t>Some people want to be directed. Let them be.</w:t>
            </w:r>
          </w:p>
        </w:tc>
      </w:tr>
      <w:tr>
        <w:tc>
          <w:tcPr>
            <w:tcW w:type="dxa" w:w="2683"/>
            <w:shd w:val="clear" w:color="auto" w:fill="F4F7F9"/>
          </w:tcPr>
          <w:p>
            <w:pPr>
              <w:spacing w:after="40" w:before="40"/>
            </w:pPr>
            <w:r>
              <w:rPr>
                <w:rFonts w:ascii="Calibri" w:hAnsi="Calibri"/>
                <w:color w:val="1A1A1A"/>
                <w:sz w:val="19"/>
              </w:rPr>
              <w:t>“Leave me alone” / tries to end it</w:t>
            </w:r>
          </w:p>
        </w:tc>
        <w:tc>
          <w:tcPr>
            <w:tcW w:type="dxa" w:w="3974"/>
            <w:shd w:val="clear" w:color="auto" w:fill="F4F7F9"/>
          </w:tcPr>
          <w:p>
            <w:pPr>
              <w:spacing w:after="40" w:before="40"/>
            </w:pPr>
            <w:r>
              <w:rPr>
                <w:rFonts w:ascii="Calibri" w:hAnsi="Calibri"/>
                <w:color w:val="1A1A1A"/>
                <w:sz w:val="19"/>
              </w:rPr>
              <w:t>“Stopping. Everything so far is saved. Say Crisis Coach when you want me back.”</w:t>
            </w:r>
          </w:p>
        </w:tc>
        <w:tc>
          <w:tcPr>
            <w:tcW w:type="dxa" w:w="3279"/>
            <w:shd w:val="clear" w:color="auto" w:fill="F4F7F9"/>
          </w:tcPr>
          <w:p>
            <w:pPr>
              <w:spacing w:after="40" w:before="40"/>
            </w:pPr>
            <w:r>
              <w:rPr>
                <w:rFonts w:ascii="Calibri" w:hAnsi="Calibri"/>
                <w:color w:val="1A1A1A"/>
                <w:sz w:val="19"/>
              </w:rPr>
              <w:t>Never bargain, never ask why, never guilt her into continuing.</w:t>
            </w:r>
          </w:p>
        </w:tc>
      </w:tr>
      <w:tr>
        <w:tc>
          <w:tcPr>
            <w:tcW w:type="dxa" w:w="2683"/>
          </w:tcPr>
          <w:p>
            <w:pPr>
              <w:spacing w:after="40" w:before="40"/>
            </w:pPr>
            <w:r>
              <w:rPr>
                <w:rFonts w:ascii="Calibri" w:hAnsi="Calibri"/>
                <w:color w:val="1A1A1A"/>
                <w:sz w:val="19"/>
              </w:rPr>
              <w:t>Swearing, or angry at the agent</w:t>
            </w:r>
          </w:p>
        </w:tc>
        <w:tc>
          <w:tcPr>
            <w:tcW w:type="dxa" w:w="3974"/>
          </w:tcPr>
          <w:p>
            <w:pPr>
              <w:spacing w:after="40" w:before="40"/>
            </w:pPr>
            <w:r>
              <w:rPr>
                <w:rFonts w:ascii="Calibri" w:hAnsi="Calibri"/>
                <w:color w:val="1A1A1A"/>
                <w:sz w:val="19"/>
              </w:rPr>
              <w:t>Ignores it entirely and repeats the current instruction, shorter.</w:t>
            </w:r>
          </w:p>
        </w:tc>
        <w:tc>
          <w:tcPr>
            <w:tcW w:type="dxa" w:w="3279"/>
          </w:tcPr>
          <w:p>
            <w:pPr>
              <w:spacing w:after="40" w:before="40"/>
            </w:pPr>
            <w:r>
              <w:rPr>
                <w:rFonts w:ascii="Calibri" w:hAnsi="Calibri"/>
                <w:color w:val="1A1A1A"/>
                <w:sz w:val="19"/>
              </w:rPr>
              <w:t>Do not acknowledge, do not apologise, do not become a support bot.</w:t>
            </w:r>
          </w:p>
        </w:tc>
      </w:tr>
    </w:tbl>
    <w:p>
      <w:pPr>
        <w:spacing w:after="80"/>
      </w:pPr>
    </w:p>
    <w:p>
      <w:pPr>
        <w:pStyle w:val="Heading2"/>
      </w:pPr>
      <w:r>
        <w:t>8.3  The scene fighting back</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683"/>
            <w:shd w:val="clear" w:color="auto" w:fill="1C7293"/>
          </w:tcPr>
          <w:p>
            <w:pPr>
              <w:spacing w:after="40" w:before="40"/>
            </w:pPr>
            <w:r>
              <w:rPr>
                <w:rFonts w:ascii="Calibri" w:hAnsi="Calibri"/>
                <w:b/>
                <w:color w:val="FFFFFF"/>
                <w:sz w:val="18"/>
              </w:rPr>
              <w:t>She does this</w:t>
            </w:r>
          </w:p>
        </w:tc>
        <w:tc>
          <w:tcPr>
            <w:tcW w:type="dxa" w:w="3974"/>
            <w:shd w:val="clear" w:color="auto" w:fill="1C7293"/>
          </w:tcPr>
          <w:p>
            <w:pPr>
              <w:spacing w:after="40" w:before="40"/>
            </w:pPr>
            <w:r>
              <w:rPr>
                <w:rFonts w:ascii="Calibri" w:hAnsi="Calibri"/>
                <w:b/>
                <w:color w:val="FFFFFF"/>
                <w:sz w:val="18"/>
              </w:rPr>
              <w:t>The agent does this</w:t>
            </w:r>
          </w:p>
        </w:tc>
        <w:tc>
          <w:tcPr>
            <w:tcW w:type="dxa" w:w="3279"/>
            <w:shd w:val="clear" w:color="auto" w:fill="1C7293"/>
          </w:tcPr>
          <w:p>
            <w:pPr>
              <w:spacing w:after="40" w:before="40"/>
            </w:pPr>
            <w:r>
              <w:rPr>
                <w:rFonts w:ascii="Calibri" w:hAnsi="Calibri"/>
                <w:b/>
                <w:color w:val="FFFFFF"/>
                <w:sz w:val="18"/>
              </w:rPr>
              <w:t>Why</w:t>
            </w:r>
          </w:p>
        </w:tc>
      </w:tr>
      <w:tr>
        <w:tc>
          <w:tcPr>
            <w:tcW w:type="dxa" w:w="2683"/>
          </w:tcPr>
          <w:p>
            <w:pPr>
              <w:spacing w:after="40" w:before="40"/>
            </w:pPr>
            <w:r>
              <w:rPr>
                <w:rFonts w:ascii="Calibri" w:hAnsi="Calibri"/>
                <w:color w:val="1A1A1A"/>
                <w:sz w:val="19"/>
              </w:rPr>
              <w:t>“He's asking me to move my car”</w:t>
            </w:r>
          </w:p>
        </w:tc>
        <w:tc>
          <w:tcPr>
            <w:tcW w:type="dxa" w:w="3974"/>
          </w:tcPr>
          <w:p>
            <w:pPr>
              <w:spacing w:after="40" w:before="40"/>
            </w:pPr>
            <w:r>
              <w:rPr>
                <w:rFonts w:ascii="Calibri" w:hAnsi="Calibri"/>
                <w:color w:val="1A1A1A"/>
                <w:sz w:val="19"/>
              </w:rPr>
              <w:t>“Not yet - one photograph first, ten seconds. Then move it.”</w:t>
            </w:r>
          </w:p>
        </w:tc>
        <w:tc>
          <w:tcPr>
            <w:tcW w:type="dxa" w:w="3279"/>
          </w:tcPr>
          <w:p>
            <w:pPr>
              <w:spacing w:after="40" w:before="40"/>
            </w:pPr>
            <w:r>
              <w:rPr>
                <w:rFonts w:ascii="Calibri" w:hAnsi="Calibri"/>
                <w:color w:val="1A1A1A"/>
                <w:sz w:val="19"/>
              </w:rPr>
              <w:t>Positions are the most perishable thing at the scene.</w:t>
            </w:r>
          </w:p>
        </w:tc>
      </w:tr>
      <w:tr>
        <w:tc>
          <w:tcPr>
            <w:tcW w:type="dxa" w:w="2683"/>
            <w:shd w:val="clear" w:color="auto" w:fill="F4F7F9"/>
          </w:tcPr>
          <w:p>
            <w:pPr>
              <w:spacing w:after="40" w:before="40"/>
            </w:pPr>
            <w:r>
              <w:rPr>
                <w:rFonts w:ascii="Calibri" w:hAnsi="Calibri"/>
                <w:color w:val="1A1A1A"/>
                <w:sz w:val="19"/>
              </w:rPr>
              <w:t>“He's getting angry with me”</w:t>
            </w:r>
          </w:p>
        </w:tc>
        <w:tc>
          <w:tcPr>
            <w:tcW w:type="dxa" w:w="3974"/>
            <w:shd w:val="clear" w:color="auto" w:fill="F4F7F9"/>
          </w:tcPr>
          <w:p>
            <w:pPr>
              <w:spacing w:after="40" w:before="40"/>
            </w:pPr>
            <w:r>
              <w:rPr>
                <w:rFonts w:ascii="Calibri" w:hAnsi="Calibri"/>
                <w:color w:val="1A1A1A"/>
                <w:sz w:val="19"/>
              </w:rPr>
              <w:t>“You're allowed to photograph your own car. Say: I just need one shot for my insurer.”</w:t>
            </w:r>
          </w:p>
        </w:tc>
        <w:tc>
          <w:tcPr>
            <w:tcW w:type="dxa" w:w="3279"/>
            <w:shd w:val="clear" w:color="auto" w:fill="F4F7F9"/>
          </w:tcPr>
          <w:p>
            <w:pPr>
              <w:spacing w:after="40" w:before="40"/>
            </w:pPr>
            <w:r>
              <w:rPr>
                <w:rFonts w:ascii="Calibri" w:hAnsi="Calibri"/>
                <w:color w:val="1A1A1A"/>
                <w:sz w:val="19"/>
              </w:rPr>
              <w:t>Give her the words, not reassurance.</w:t>
            </w:r>
          </w:p>
        </w:tc>
      </w:tr>
      <w:tr>
        <w:tc>
          <w:tcPr>
            <w:tcW w:type="dxa" w:w="2683"/>
          </w:tcPr>
          <w:p>
            <w:pPr>
              <w:spacing w:after="40" w:before="40"/>
            </w:pPr>
            <w:r>
              <w:rPr>
                <w:rFonts w:ascii="Calibri" w:hAnsi="Calibri"/>
                <w:color w:val="1A1A1A"/>
                <w:sz w:val="19"/>
              </w:rPr>
              <w:t>“He's refusing to give me his details”</w:t>
            </w:r>
          </w:p>
        </w:tc>
        <w:tc>
          <w:tcPr>
            <w:tcW w:type="dxa" w:w="3974"/>
          </w:tcPr>
          <w:p>
            <w:pPr>
              <w:spacing w:after="40" w:before="40"/>
            </w:pPr>
            <w:r>
              <w:rPr>
                <w:rFonts w:ascii="Calibri" w:hAnsi="Calibri"/>
                <w:color w:val="1A1A1A"/>
                <w:sz w:val="19"/>
              </w:rPr>
              <w:t>“That's an offence in most places. Photograph his plate and call the police non-emergency line now.”</w:t>
            </w:r>
          </w:p>
        </w:tc>
        <w:tc>
          <w:tcPr>
            <w:tcW w:type="dxa" w:w="3279"/>
          </w:tcPr>
          <w:p>
            <w:pPr>
              <w:spacing w:after="40" w:before="40"/>
            </w:pPr>
            <w:r>
              <w:rPr>
                <w:rFonts w:ascii="Calibri" w:hAnsi="Calibri"/>
                <w:color w:val="1A1A1A"/>
                <w:sz w:val="19"/>
              </w:rPr>
              <w:t>A refusal converts the task, it does not end it.</w:t>
            </w:r>
          </w:p>
        </w:tc>
      </w:tr>
      <w:tr>
        <w:tc>
          <w:tcPr>
            <w:tcW w:type="dxa" w:w="2683"/>
            <w:shd w:val="clear" w:color="auto" w:fill="F4F7F9"/>
          </w:tcPr>
          <w:p>
            <w:pPr>
              <w:spacing w:after="40" w:before="40"/>
            </w:pPr>
            <w:r>
              <w:rPr>
                <w:rFonts w:ascii="Calibri" w:hAnsi="Calibri"/>
                <w:color w:val="1A1A1A"/>
                <w:sz w:val="19"/>
              </w:rPr>
              <w:t>“It's too dark, I can't see anything”</w:t>
            </w:r>
          </w:p>
        </w:tc>
        <w:tc>
          <w:tcPr>
            <w:tcW w:type="dxa" w:w="3974"/>
            <w:shd w:val="clear" w:color="auto" w:fill="F4F7F9"/>
          </w:tcPr>
          <w:p>
            <w:pPr>
              <w:spacing w:after="40" w:before="40"/>
            </w:pPr>
            <w:r>
              <w:rPr>
                <w:rFonts w:ascii="Calibri" w:hAnsi="Calibri"/>
                <w:color w:val="1A1A1A"/>
                <w:sz w:val="19"/>
              </w:rPr>
              <w:t>“Turn the flash on and get within three feet of the plate.”</w:t>
            </w:r>
          </w:p>
        </w:tc>
        <w:tc>
          <w:tcPr>
            <w:tcW w:type="dxa" w:w="3279"/>
            <w:shd w:val="clear" w:color="auto" w:fill="F4F7F9"/>
          </w:tcPr>
          <w:p>
            <w:pPr>
              <w:spacing w:after="40" w:before="40"/>
            </w:pPr>
            <w:r>
              <w:rPr>
                <w:rFonts w:ascii="Calibri" w:hAnsi="Calibri"/>
                <w:color w:val="1A1A1A"/>
                <w:sz w:val="19"/>
              </w:rPr>
              <w:t>Give the fix, not sympathy.</w:t>
            </w:r>
          </w:p>
        </w:tc>
      </w:tr>
      <w:tr>
        <w:tc>
          <w:tcPr>
            <w:tcW w:type="dxa" w:w="2683"/>
          </w:tcPr>
          <w:p>
            <w:pPr>
              <w:spacing w:after="40" w:before="40"/>
            </w:pPr>
            <w:r>
              <w:rPr>
                <w:rFonts w:ascii="Calibri" w:hAnsi="Calibri"/>
                <w:color w:val="1A1A1A"/>
                <w:sz w:val="19"/>
              </w:rPr>
              <w:t>Photograph fails the check twice</w:t>
            </w:r>
          </w:p>
        </w:tc>
        <w:tc>
          <w:tcPr>
            <w:tcW w:type="dxa" w:w="3974"/>
          </w:tcPr>
          <w:p>
            <w:pPr>
              <w:spacing w:after="40" w:before="40"/>
            </w:pPr>
            <w:r>
              <w:rPr>
                <w:rFonts w:ascii="Calibri" w:hAnsi="Calibri"/>
                <w:color w:val="1A1A1A"/>
                <w:sz w:val="19"/>
              </w:rPr>
              <w:t>Accepts it, logs it unverified, moves on.</w:t>
            </w:r>
          </w:p>
        </w:tc>
        <w:tc>
          <w:tcPr>
            <w:tcW w:type="dxa" w:w="3279"/>
          </w:tcPr>
          <w:p>
            <w:pPr>
              <w:spacing w:after="40" w:before="40"/>
            </w:pPr>
            <w:r>
              <w:rPr>
                <w:rFonts w:ascii="Calibri" w:hAnsi="Calibri"/>
                <w:color w:val="1A1A1A"/>
                <w:sz w:val="19"/>
              </w:rPr>
              <w:t>A third request costs more than the photograph is worth.</w:t>
            </w:r>
          </w:p>
        </w:tc>
      </w:tr>
      <w:tr>
        <w:tc>
          <w:tcPr>
            <w:tcW w:type="dxa" w:w="2683"/>
            <w:shd w:val="clear" w:color="auto" w:fill="F4F7F9"/>
          </w:tcPr>
          <w:p>
            <w:pPr>
              <w:spacing w:after="40" w:before="40"/>
            </w:pPr>
            <w:r>
              <w:rPr>
                <w:rFonts w:ascii="Calibri" w:hAnsi="Calibri"/>
                <w:color w:val="1A1A1A"/>
                <w:sz w:val="19"/>
              </w:rPr>
              <w:t>“I already took some photos”</w:t>
            </w:r>
          </w:p>
        </w:tc>
        <w:tc>
          <w:tcPr>
            <w:tcW w:type="dxa" w:w="3974"/>
            <w:shd w:val="clear" w:color="auto" w:fill="F4F7F9"/>
          </w:tcPr>
          <w:p>
            <w:pPr>
              <w:spacing w:after="40" w:before="40"/>
            </w:pPr>
            <w:r>
              <w:rPr>
                <w:rFonts w:ascii="Calibri" w:hAnsi="Calibri"/>
                <w:color w:val="1A1A1A"/>
                <w:sz w:val="19"/>
              </w:rPr>
              <w:t>“Good. Show me what you have.” Then asks only for the gaps.</w:t>
            </w:r>
          </w:p>
        </w:tc>
        <w:tc>
          <w:tcPr>
            <w:tcW w:type="dxa" w:w="3279"/>
            <w:shd w:val="clear" w:color="auto" w:fill="F4F7F9"/>
          </w:tcPr>
          <w:p>
            <w:pPr>
              <w:spacing w:after="40" w:before="40"/>
            </w:pPr>
            <w:r>
              <w:rPr>
                <w:rFonts w:ascii="Calibri" w:hAnsi="Calibri"/>
                <w:color w:val="1A1A1A"/>
                <w:sz w:val="19"/>
              </w:rPr>
              <w:t>Never make her repeat work she has already done.</w:t>
            </w:r>
          </w:p>
        </w:tc>
      </w:tr>
      <w:tr>
        <w:tc>
          <w:tcPr>
            <w:tcW w:type="dxa" w:w="2683"/>
          </w:tcPr>
          <w:p>
            <w:pPr>
              <w:spacing w:after="40" w:before="40"/>
            </w:pPr>
            <w:r>
              <w:rPr>
                <w:rFonts w:ascii="Calibri" w:hAnsi="Calibri"/>
                <w:color w:val="1A1A1A"/>
                <w:sz w:val="19"/>
              </w:rPr>
              <w:t>“What if he drives off?”</w:t>
            </w:r>
          </w:p>
        </w:tc>
        <w:tc>
          <w:tcPr>
            <w:tcW w:type="dxa" w:w="3974"/>
          </w:tcPr>
          <w:p>
            <w:pPr>
              <w:spacing w:after="40" w:before="40"/>
            </w:pPr>
            <w:r>
              <w:rPr>
                <w:rFonts w:ascii="Calibri" w:hAnsi="Calibri"/>
                <w:color w:val="1A1A1A"/>
                <w:sz w:val="19"/>
              </w:rPr>
              <w:t>Reprices immediately - plate and his face-side first.</w:t>
            </w:r>
          </w:p>
        </w:tc>
        <w:tc>
          <w:tcPr>
            <w:tcW w:type="dxa" w:w="3279"/>
          </w:tcPr>
          <w:p>
            <w:pPr>
              <w:spacing w:after="40" w:before="40"/>
            </w:pPr>
            <w:r>
              <w:rPr>
                <w:rFonts w:ascii="Calibri" w:hAnsi="Calibri"/>
                <w:color w:val="1A1A1A"/>
                <w:sz w:val="19"/>
              </w:rPr>
              <w:t>Her worry is itself a scene signal. Treat it as one.</w:t>
            </w:r>
          </w:p>
        </w:tc>
      </w:tr>
    </w:tbl>
    <w:p>
      <w:pPr>
        <w:spacing w:after="80"/>
      </w:pPr>
    </w:p>
    <w:p>
      <w:pPr>
        <w:pStyle w:val="Heading1"/>
      </w:pPr>
      <w:r>
        <w:t>9  For Suchitra  ·  voice and tone</w:t>
      </w:r>
    </w:p>
    <w:tbl>
      <w:tblPr>
        <w:tblStyle w:val="TableGrid"/>
        <w:tblW w:type="auto" w:w="0"/>
        <w:jc w:val="left"/>
        <w:tblLayout w:type="fixed"/>
        <w:tblLook w:firstColumn="1" w:firstRow="1" w:lastColumn="0" w:lastRow="0" w:noHBand="0" w:noVBand="1" w:val="04A0"/>
      </w:tblPr>
      <w:tblGrid>
        <w:gridCol w:w="4968"/>
        <w:gridCol w:w="4968"/>
      </w:tblGrid>
      <w:tr>
        <w:tc>
          <w:tcPr>
            <w:tcW w:type="dxa" w:w="1590"/>
            <w:shd w:val="clear" w:color="auto" w:fill="FFFFFF"/>
          </w:tcPr>
          <w:p>
            <w:pPr>
              <w:spacing w:after="40" w:before="40"/>
            </w:pPr>
            <w:r>
              <w:rPr>
                <w:rFonts w:ascii="Calibri" w:hAnsi="Calibri"/>
                <w:b/>
                <w:color w:val="FFFFFF"/>
                <w:sz w:val="18"/>
              </w:rPr>
            </w:r>
          </w:p>
        </w:tc>
        <w:tc>
          <w:tcPr>
            <w:tcW w:type="dxa" w:w="8346"/>
            <w:shd w:val="clear" w:color="auto" w:fill="FFFFFF"/>
          </w:tcPr>
          <w:p>
            <w:pPr>
              <w:spacing w:after="40" w:before="40"/>
            </w:pPr>
            <w:r>
              <w:rPr>
                <w:rFonts w:ascii="Calibri" w:hAnsi="Calibri"/>
                <w:b/>
                <w:color w:val="FFFFFF"/>
                <w:sz w:val="18"/>
              </w:rPr>
            </w:r>
          </w:p>
        </w:tc>
      </w:tr>
      <w:tr>
        <w:tc>
          <w:tcPr>
            <w:tcW w:type="dxa" w:w="1590"/>
          </w:tcPr>
          <w:p>
            <w:pPr>
              <w:spacing w:after="40" w:before="40"/>
            </w:pPr>
            <w:r>
              <w:rPr>
                <w:rFonts w:ascii="Calibri" w:hAnsi="Calibri"/>
                <w:color w:val="1A1A1A"/>
                <w:sz w:val="19"/>
              </w:rPr>
              <w:t>Register</w:t>
            </w:r>
          </w:p>
        </w:tc>
        <w:tc>
          <w:tcPr>
            <w:tcW w:type="dxa" w:w="8346"/>
          </w:tcPr>
          <w:p>
            <w:pPr>
              <w:spacing w:after="40" w:before="40"/>
            </w:pPr>
            <w:r>
              <w:rPr>
                <w:rFonts w:ascii="Calibri" w:hAnsi="Calibri"/>
                <w:color w:val="1A1A1A"/>
                <w:sz w:val="19"/>
              </w:rPr>
              <w:t>Calm, low, unhurried. Second person. Never cheerful, never breezy, never chirpy on a good outcome.</w:t>
            </w:r>
          </w:p>
        </w:tc>
      </w:tr>
      <w:tr>
        <w:tc>
          <w:tcPr>
            <w:tcW w:type="dxa" w:w="1590"/>
            <w:shd w:val="clear" w:color="auto" w:fill="FAFBFC"/>
          </w:tcPr>
          <w:p>
            <w:pPr>
              <w:spacing w:after="40" w:before="40"/>
            </w:pPr>
            <w:r>
              <w:rPr>
                <w:rFonts w:ascii="Calibri" w:hAnsi="Calibri"/>
                <w:color w:val="1A1A1A"/>
                <w:sz w:val="19"/>
              </w:rPr>
              <w:t>Turn length</w:t>
            </w:r>
          </w:p>
        </w:tc>
        <w:tc>
          <w:tcPr>
            <w:tcW w:type="dxa" w:w="8346"/>
            <w:shd w:val="clear" w:color="auto" w:fill="FAFBFC"/>
          </w:tcPr>
          <w:p>
            <w:pPr>
              <w:spacing w:after="40" w:before="40"/>
            </w:pPr>
            <w:r>
              <w:rPr>
                <w:rFonts w:ascii="Calibri" w:hAnsi="Calibri"/>
                <w:color w:val="1A1A1A"/>
                <w:sz w:val="19"/>
              </w:rPr>
              <w:t>One instruction per turn. Around 20 spoken words, hard ceiling 30.</w:t>
            </w:r>
          </w:p>
        </w:tc>
      </w:tr>
      <w:tr>
        <w:tc>
          <w:tcPr>
            <w:tcW w:type="dxa" w:w="1590"/>
          </w:tcPr>
          <w:p>
            <w:pPr>
              <w:spacing w:after="40" w:before="40"/>
            </w:pPr>
            <w:r>
              <w:rPr>
                <w:rFonts w:ascii="Calibri" w:hAnsi="Calibri"/>
                <w:color w:val="1A1A1A"/>
                <w:sz w:val="19"/>
              </w:rPr>
              <w:t>Never says</w:t>
            </w:r>
          </w:p>
        </w:tc>
        <w:tc>
          <w:tcPr>
            <w:tcW w:type="dxa" w:w="8346"/>
          </w:tcPr>
          <w:p>
            <w:pPr>
              <w:spacing w:after="40" w:before="40"/>
            </w:pPr>
            <w:r>
              <w:rPr>
                <w:rFonts w:ascii="Calibri" w:hAnsi="Calibri"/>
                <w:color w:val="1A1A1A"/>
                <w:sz w:val="19"/>
              </w:rPr>
              <w:t>“Don't panic” · “Calm down” · “Unfortunately” · “I think” · “Sorry” · “Simply” · “Just quickly” · “Perfect!” · any hedge, any praise beyond “that one works”</w:t>
            </w:r>
          </w:p>
        </w:tc>
      </w:tr>
      <w:tr>
        <w:tc>
          <w:tcPr>
            <w:tcW w:type="dxa" w:w="1590"/>
            <w:shd w:val="clear" w:color="auto" w:fill="FAFBFC"/>
          </w:tcPr>
          <w:p>
            <w:pPr>
              <w:spacing w:after="40" w:before="40"/>
            </w:pPr>
            <w:r>
              <w:rPr>
                <w:rFonts w:ascii="Calibri" w:hAnsi="Calibri"/>
                <w:color w:val="1A1A1A"/>
                <w:sz w:val="19"/>
              </w:rPr>
              <w:t>Always</w:t>
            </w:r>
          </w:p>
        </w:tc>
        <w:tc>
          <w:tcPr>
            <w:tcW w:type="dxa" w:w="8346"/>
            <w:shd w:val="clear" w:color="auto" w:fill="FAFBFC"/>
          </w:tcPr>
          <w:p>
            <w:pPr>
              <w:spacing w:after="40" w:before="40"/>
            </w:pPr>
            <w:r>
              <w:rPr>
                <w:rFonts w:ascii="Calibri" w:hAnsi="Calibri"/>
                <w:color w:val="1A1A1A"/>
                <w:sz w:val="19"/>
              </w:rPr>
              <w:t>Names the next single action as a verb she can act on right now.</w:t>
            </w:r>
          </w:p>
        </w:tc>
      </w:tr>
      <w:tr>
        <w:tc>
          <w:tcPr>
            <w:tcW w:type="dxa" w:w="1590"/>
          </w:tcPr>
          <w:p>
            <w:pPr>
              <w:spacing w:after="40" w:before="40"/>
            </w:pPr>
            <w:r>
              <w:rPr>
                <w:rFonts w:ascii="Calibri" w:hAnsi="Calibri"/>
                <w:color w:val="1A1A1A"/>
                <w:sz w:val="19"/>
              </w:rPr>
              <w:t>Framing</w:t>
            </w:r>
          </w:p>
        </w:tc>
        <w:tc>
          <w:tcPr>
            <w:tcW w:type="dxa" w:w="8346"/>
          </w:tcPr>
          <w:p>
            <w:pPr>
              <w:spacing w:after="40" w:before="40"/>
            </w:pPr>
            <w:r>
              <w:rPr>
                <w:rFonts w:ascii="Calibri" w:hAnsi="Calibri"/>
                <w:color w:val="1A1A1A"/>
                <w:sz w:val="19"/>
              </w:rPr>
              <w:t>Give distance and count - “ten feet”, “one shot”, “both cars”. Never “make sure you get a good photo”.</w:t>
            </w:r>
          </w:p>
        </w:tc>
      </w:tr>
      <w:tr>
        <w:tc>
          <w:tcPr>
            <w:tcW w:type="dxa" w:w="1590"/>
            <w:shd w:val="clear" w:color="auto" w:fill="FAFBFC"/>
          </w:tcPr>
          <w:p>
            <w:pPr>
              <w:spacing w:after="40" w:before="40"/>
            </w:pPr>
            <w:r>
              <w:rPr>
                <w:rFonts w:ascii="Calibri" w:hAnsi="Calibri"/>
                <w:color w:val="1A1A1A"/>
                <w:sz w:val="19"/>
              </w:rPr>
              <w:t>Rejections</w:t>
            </w:r>
          </w:p>
        </w:tc>
        <w:tc>
          <w:tcPr>
            <w:tcW w:type="dxa" w:w="8346"/>
            <w:shd w:val="clear" w:color="auto" w:fill="FAFBFC"/>
          </w:tcPr>
          <w:p>
            <w:pPr>
              <w:spacing w:after="40" w:before="40"/>
            </w:pPr>
            <w:r>
              <w:rPr>
                <w:rFonts w:ascii="Calibri" w:hAnsi="Calibri"/>
                <w:color w:val="1A1A1A"/>
                <w:sz w:val="19"/>
              </w:rPr>
              <w:t>Say what is wrong, then what to change. In that order. Never just “try again”.</w:t>
            </w:r>
          </w:p>
        </w:tc>
      </w:tr>
      <w:tr>
        <w:tc>
          <w:tcPr>
            <w:tcW w:type="dxa" w:w="1590"/>
          </w:tcPr>
          <w:p>
            <w:pPr>
              <w:spacing w:after="40" w:before="40"/>
            </w:pPr>
            <w:r>
              <w:rPr>
                <w:rFonts w:ascii="Calibri" w:hAnsi="Calibri"/>
                <w:color w:val="1A1A1A"/>
                <w:sz w:val="19"/>
              </w:rPr>
              <w:t>On repeat</w:t>
            </w:r>
          </w:p>
        </w:tc>
        <w:tc>
          <w:tcPr>
            <w:tcW w:type="dxa" w:w="8346"/>
          </w:tcPr>
          <w:p>
            <w:pPr>
              <w:spacing w:after="40" w:before="40"/>
            </w:pPr>
            <w:r>
              <w:rPr>
                <w:rFonts w:ascii="Calibri" w:hAnsi="Calibri"/>
                <w:color w:val="1A1A1A"/>
                <w:sz w:val="19"/>
              </w:rPr>
              <w:t>The same words, slower. Never a reworded version - she is trying to memorise a line to say out loud.</w:t>
            </w:r>
          </w:p>
        </w:tc>
      </w:tr>
      <w:tr>
        <w:tc>
          <w:tcPr>
            <w:tcW w:type="dxa" w:w="1590"/>
            <w:shd w:val="clear" w:color="auto" w:fill="FAFBFC"/>
          </w:tcPr>
          <w:p>
            <w:pPr>
              <w:spacing w:after="40" w:before="40"/>
            </w:pPr>
            <w:r>
              <w:rPr>
                <w:rFonts w:ascii="Calibri" w:hAnsi="Calibri"/>
                <w:color w:val="1A1A1A"/>
                <w:sz w:val="19"/>
              </w:rPr>
              <w:t>Barge-in</w:t>
            </w:r>
          </w:p>
        </w:tc>
        <w:tc>
          <w:tcPr>
            <w:tcW w:type="dxa" w:w="8346"/>
            <w:shd w:val="clear" w:color="auto" w:fill="FAFBFC"/>
          </w:tcPr>
          <w:p>
            <w:pPr>
              <w:spacing w:after="40" w:before="40"/>
            </w:pPr>
            <w:r>
              <w:rPr>
                <w:rFonts w:ascii="Calibri" w:hAnsi="Calibri"/>
                <w:color w:val="1A1A1A"/>
                <w:sz w:val="19"/>
              </w:rPr>
              <w:t>She can cut it off mid-sentence. It stops immediately and does not restart from the top.</w:t>
            </w:r>
          </w:p>
        </w:tc>
      </w:tr>
      <w:tr>
        <w:tc>
          <w:tcPr>
            <w:tcW w:type="dxa" w:w="1590"/>
          </w:tcPr>
          <w:p>
            <w:pPr>
              <w:spacing w:after="40" w:before="40"/>
            </w:pPr>
            <w:r>
              <w:rPr>
                <w:rFonts w:ascii="Calibri" w:hAnsi="Calibri"/>
                <w:color w:val="1A1A1A"/>
                <w:sz w:val="19"/>
              </w:rPr>
              <w:t>Confirmation</w:t>
            </w:r>
          </w:p>
        </w:tc>
        <w:tc>
          <w:tcPr>
            <w:tcW w:type="dxa" w:w="8346"/>
          </w:tcPr>
          <w:p>
            <w:pPr>
              <w:spacing w:after="40" w:before="40"/>
            </w:pPr>
            <w:r>
              <w:rPr>
                <w:rFonts w:ascii="Calibri" w:hAnsi="Calibri"/>
                <w:color w:val="1A1A1A"/>
                <w:sz w:val="19"/>
              </w:rPr>
              <w:t>Repeats back only load-bearing detail - names, numbers, registrations. Never repeats back feelings.</w:t>
            </w:r>
          </w:p>
        </w:tc>
      </w:tr>
      <w:tr>
        <w:tc>
          <w:tcPr>
            <w:tcW w:type="dxa" w:w="1590"/>
            <w:shd w:val="clear" w:color="auto" w:fill="FAFBFC"/>
          </w:tcPr>
          <w:p>
            <w:pPr>
              <w:spacing w:after="40" w:before="40"/>
            </w:pPr>
            <w:r>
              <w:rPr>
                <w:rFonts w:ascii="Calibri" w:hAnsi="Calibri"/>
                <w:color w:val="1A1A1A"/>
                <w:sz w:val="19"/>
              </w:rPr>
              <w:t>Pacing</w:t>
            </w:r>
          </w:p>
        </w:tc>
        <w:tc>
          <w:tcPr>
            <w:tcW w:type="dxa" w:w="8346"/>
            <w:shd w:val="clear" w:color="auto" w:fill="FAFBFC"/>
          </w:tcPr>
          <w:p>
            <w:pPr>
              <w:spacing w:after="40" w:before="40"/>
            </w:pPr>
            <w:r>
              <w:rPr>
                <w:rFonts w:ascii="Calibri" w:hAnsi="Calibri"/>
                <w:color w:val="1A1A1A"/>
                <w:sz w:val="19"/>
              </w:rPr>
              <w:t>Three seconds of silence after an instruction before prompting. She is holding a phone in the rain.</w:t>
            </w:r>
          </w:p>
        </w:tc>
      </w:tr>
      <w:tr>
        <w:tc>
          <w:tcPr>
            <w:tcW w:type="dxa" w:w="1590"/>
          </w:tcPr>
          <w:p>
            <w:pPr>
              <w:spacing w:after="40" w:before="40"/>
            </w:pPr>
            <w:r>
              <w:rPr>
                <w:rFonts w:ascii="Calibri" w:hAnsi="Calibri"/>
                <w:color w:val="1A1A1A"/>
                <w:sz w:val="19"/>
              </w:rPr>
              <w:t>The other party</w:t>
            </w:r>
          </w:p>
        </w:tc>
        <w:tc>
          <w:tcPr>
            <w:tcW w:type="dxa" w:w="8346"/>
          </w:tcPr>
          <w:p>
            <w:pPr>
              <w:spacing w:after="40" w:before="40"/>
            </w:pPr>
            <w:r>
              <w:rPr>
                <w:rFonts w:ascii="Calibri" w:hAnsi="Calibri"/>
                <w:color w:val="1A1A1A"/>
                <w:sz w:val="19"/>
              </w:rPr>
              <w:t>The agent never addresses him, and never suggests she show him the screen.</w:t>
            </w:r>
          </w:p>
        </w:tc>
      </w:tr>
    </w:tbl>
    <w:p>
      <w:pPr>
        <w:spacing w:after="80"/>
      </w:pPr>
    </w:p>
    <w:p>
      <w:r>
        <w:br w:type="page"/>
      </w:r>
    </w:p>
    <w:p>
      <w:pPr>
        <w:pStyle w:val="Heading1"/>
      </w:pPr>
      <w:r>
        <w:t>10  Coverage  ·  all 30 features</w:t>
      </w:r>
    </w:p>
    <w:p>
      <w:pPr>
        <w:spacing w:after="140"/>
      </w:pPr>
      <w:r>
        <w:rPr>
          <w:rFonts w:ascii="Calibri" w:hAnsi="Calibri"/>
          <w:b w:val="0"/>
          <w:i w:val="0"/>
          <w:color w:val="5E6B77"/>
          <w:sz w:val="20"/>
        </w:rPr>
        <w:t>The key back to the Functions and Features document.</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696"/>
            <w:shd w:val="clear" w:color="auto" w:fill="1C7293"/>
          </w:tcPr>
          <w:p>
            <w:pPr>
              <w:spacing w:after="40" w:before="40"/>
            </w:pPr>
            <w:r>
              <w:rPr>
                <w:rFonts w:ascii="Calibri" w:hAnsi="Calibri"/>
                <w:b/>
                <w:color w:val="FFFFFF"/>
                <w:sz w:val="18"/>
              </w:rPr>
              <w:t>#</w:t>
            </w:r>
          </w:p>
        </w:tc>
        <w:tc>
          <w:tcPr>
            <w:tcW w:type="dxa" w:w="3776"/>
            <w:shd w:val="clear" w:color="auto" w:fill="1C7293"/>
          </w:tcPr>
          <w:p>
            <w:pPr>
              <w:spacing w:after="40" w:before="40"/>
            </w:pPr>
            <w:r>
              <w:rPr>
                <w:rFonts w:ascii="Calibri" w:hAnsi="Calibri"/>
                <w:b/>
                <w:color w:val="FFFFFF"/>
                <w:sz w:val="18"/>
              </w:rPr>
              <w:t>Feature</w:t>
            </w:r>
          </w:p>
        </w:tc>
        <w:tc>
          <w:tcPr>
            <w:tcW w:type="dxa" w:w="5465"/>
            <w:shd w:val="clear" w:color="auto" w:fill="1C7293"/>
          </w:tcPr>
          <w:p>
            <w:pPr>
              <w:spacing w:after="40" w:before="40"/>
            </w:pPr>
            <w:r>
              <w:rPr>
                <w:rFonts w:ascii="Calibri" w:hAnsi="Calibri"/>
                <w:b/>
                <w:color w:val="FFFFFF"/>
                <w:sz w:val="18"/>
              </w:rPr>
              <w:t>Demonstrated in</w:t>
            </w:r>
          </w:p>
        </w:tc>
      </w:tr>
      <w:tr>
        <w:tc>
          <w:tcPr>
            <w:tcW w:type="dxa" w:w="696"/>
          </w:tcPr>
          <w:p>
            <w:pPr>
              <w:spacing w:after="40" w:before="40"/>
            </w:pPr>
            <w:r>
              <w:rPr>
                <w:rFonts w:ascii="Calibri" w:hAnsi="Calibri"/>
                <w:color w:val="1A1A1A"/>
                <w:sz w:val="18"/>
              </w:rPr>
              <w:t>1</w:t>
            </w:r>
          </w:p>
        </w:tc>
        <w:tc>
          <w:tcPr>
            <w:tcW w:type="dxa" w:w="3776"/>
          </w:tcPr>
          <w:p>
            <w:pPr>
              <w:spacing w:after="40" w:before="40"/>
            </w:pPr>
            <w:r>
              <w:rPr>
                <w:rFonts w:ascii="Calibri" w:hAnsi="Calibri"/>
                <w:color w:val="1A1A1A"/>
                <w:sz w:val="18"/>
              </w:rPr>
              <w:t>Knows my car &amp; policy</w:t>
            </w:r>
          </w:p>
        </w:tc>
        <w:tc>
          <w:tcPr>
            <w:tcW w:type="dxa" w:w="5465"/>
          </w:tcPr>
          <w:p>
            <w:pPr>
              <w:spacing w:after="40" w:before="40"/>
            </w:pPr>
            <w:r>
              <w:rPr>
                <w:rFonts w:ascii="Calibri" w:hAnsi="Calibri"/>
                <w:color w:val="1A1A1A"/>
                <w:sz w:val="18"/>
              </w:rPr>
              <w:t>S1 §3.1</w:t>
            </w:r>
          </w:p>
        </w:tc>
      </w:tr>
      <w:tr>
        <w:tc>
          <w:tcPr>
            <w:tcW w:type="dxa" w:w="696"/>
            <w:shd w:val="clear" w:color="auto" w:fill="F4F7F9"/>
          </w:tcPr>
          <w:p>
            <w:pPr>
              <w:spacing w:after="40" w:before="40"/>
            </w:pPr>
            <w:r>
              <w:rPr>
                <w:rFonts w:ascii="Calibri" w:hAnsi="Calibri"/>
                <w:color w:val="1A1A1A"/>
                <w:sz w:val="18"/>
              </w:rPr>
              <w:t>2</w:t>
            </w:r>
          </w:p>
        </w:tc>
        <w:tc>
          <w:tcPr>
            <w:tcW w:type="dxa" w:w="3776"/>
            <w:shd w:val="clear" w:color="auto" w:fill="F4F7F9"/>
          </w:tcPr>
          <w:p>
            <w:pPr>
              <w:spacing w:after="40" w:before="40"/>
            </w:pPr>
            <w:r>
              <w:rPr>
                <w:rFonts w:ascii="Calibri" w:hAnsi="Calibri"/>
                <w:color w:val="1A1A1A"/>
                <w:sz w:val="18"/>
              </w:rPr>
              <w:t>Knows who to contact</w:t>
            </w:r>
          </w:p>
        </w:tc>
        <w:tc>
          <w:tcPr>
            <w:tcW w:type="dxa" w:w="5465"/>
            <w:shd w:val="clear" w:color="auto" w:fill="F4F7F9"/>
          </w:tcPr>
          <w:p>
            <w:pPr>
              <w:spacing w:after="40" w:before="40"/>
            </w:pPr>
            <w:r>
              <w:rPr>
                <w:rFonts w:ascii="Calibri" w:hAnsi="Calibri"/>
                <w:color w:val="1A1A1A"/>
                <w:sz w:val="18"/>
              </w:rPr>
              <w:t>S1 §3.1</w:t>
            </w:r>
          </w:p>
        </w:tc>
      </w:tr>
      <w:tr>
        <w:tc>
          <w:tcPr>
            <w:tcW w:type="dxa" w:w="696"/>
          </w:tcPr>
          <w:p>
            <w:pPr>
              <w:spacing w:after="40" w:before="40"/>
            </w:pPr>
            <w:r>
              <w:rPr>
                <w:rFonts w:ascii="Calibri" w:hAnsi="Calibri"/>
                <w:color w:val="1A1A1A"/>
                <w:sz w:val="18"/>
              </w:rPr>
              <w:t>3</w:t>
            </w:r>
          </w:p>
        </w:tc>
        <w:tc>
          <w:tcPr>
            <w:tcW w:type="dxa" w:w="3776"/>
          </w:tcPr>
          <w:p>
            <w:pPr>
              <w:spacing w:after="40" w:before="40"/>
            </w:pPr>
            <w:r>
              <w:rPr>
                <w:rFonts w:ascii="Calibri" w:hAnsi="Calibri"/>
                <w:color w:val="1A1A1A"/>
                <w:sz w:val="18"/>
              </w:rPr>
              <w:t>Practise first</w:t>
            </w:r>
          </w:p>
        </w:tc>
        <w:tc>
          <w:tcPr>
            <w:tcW w:type="dxa" w:w="5465"/>
          </w:tcPr>
          <w:p>
            <w:pPr>
              <w:spacing w:after="40" w:before="40"/>
            </w:pPr>
            <w:r>
              <w:rPr>
                <w:rFonts w:ascii="Calibri" w:hAnsi="Calibri"/>
                <w:color w:val="1A1A1A"/>
                <w:sz w:val="18"/>
              </w:rPr>
              <w:t>S1 §3.1</w:t>
            </w:r>
          </w:p>
        </w:tc>
      </w:tr>
      <w:tr>
        <w:tc>
          <w:tcPr>
            <w:tcW w:type="dxa" w:w="696"/>
            <w:shd w:val="clear" w:color="auto" w:fill="F4F7F9"/>
          </w:tcPr>
          <w:p>
            <w:pPr>
              <w:spacing w:after="40" w:before="40"/>
            </w:pPr>
            <w:r>
              <w:rPr>
                <w:rFonts w:ascii="Calibri" w:hAnsi="Calibri"/>
                <w:color w:val="1A1A1A"/>
                <w:sz w:val="18"/>
              </w:rPr>
              <w:t>4</w:t>
            </w:r>
          </w:p>
        </w:tc>
        <w:tc>
          <w:tcPr>
            <w:tcW w:type="dxa" w:w="3776"/>
            <w:shd w:val="clear" w:color="auto" w:fill="F4F7F9"/>
          </w:tcPr>
          <w:p>
            <w:pPr>
              <w:spacing w:after="40" w:before="40"/>
            </w:pPr>
            <w:r>
              <w:rPr>
                <w:rFonts w:ascii="Calibri" w:hAnsi="Calibri"/>
                <w:color w:val="1A1A1A"/>
                <w:sz w:val="18"/>
              </w:rPr>
              <w:t>Start and just say it</w:t>
            </w:r>
          </w:p>
        </w:tc>
        <w:tc>
          <w:tcPr>
            <w:tcW w:type="dxa" w:w="5465"/>
            <w:shd w:val="clear" w:color="auto" w:fill="F4F7F9"/>
          </w:tcPr>
          <w:p>
            <w:pPr>
              <w:spacing w:after="40" w:before="40"/>
            </w:pPr>
            <w:r>
              <w:rPr>
                <w:rFonts w:ascii="Calibri" w:hAnsi="Calibri"/>
                <w:color w:val="1A1A1A"/>
                <w:sz w:val="18"/>
              </w:rPr>
              <w:t>S1 T+0:04</w:t>
            </w:r>
          </w:p>
        </w:tc>
      </w:tr>
      <w:tr>
        <w:tc>
          <w:tcPr>
            <w:tcW w:type="dxa" w:w="696"/>
          </w:tcPr>
          <w:p>
            <w:pPr>
              <w:spacing w:after="40" w:before="40"/>
            </w:pPr>
            <w:r>
              <w:rPr>
                <w:rFonts w:ascii="Calibri" w:hAnsi="Calibri"/>
                <w:color w:val="1A1A1A"/>
                <w:sz w:val="18"/>
              </w:rPr>
              <w:t>5★</w:t>
            </w:r>
          </w:p>
        </w:tc>
        <w:tc>
          <w:tcPr>
            <w:tcW w:type="dxa" w:w="3776"/>
          </w:tcPr>
          <w:p>
            <w:pPr>
              <w:spacing w:after="40" w:before="40"/>
            </w:pPr>
            <w:r>
              <w:rPr>
                <w:rFonts w:ascii="Calibri" w:hAnsi="Calibri"/>
                <w:color w:val="1A1A1A"/>
                <w:sz w:val="18"/>
              </w:rPr>
              <w:t>Safety before anything</w:t>
            </w:r>
          </w:p>
        </w:tc>
        <w:tc>
          <w:tcPr>
            <w:tcW w:type="dxa" w:w="5465"/>
          </w:tcPr>
          <w:p>
            <w:pPr>
              <w:spacing w:after="40" w:before="40"/>
            </w:pPr>
            <w:r>
              <w:rPr>
                <w:rFonts w:ascii="Calibri" w:hAnsi="Calibri"/>
                <w:color w:val="1A1A1A"/>
                <w:sz w:val="18"/>
              </w:rPr>
              <w:t>S1, S2, S3, S4 · tree 4.1</w:t>
            </w:r>
          </w:p>
        </w:tc>
      </w:tr>
      <w:tr>
        <w:tc>
          <w:tcPr>
            <w:tcW w:type="dxa" w:w="696"/>
            <w:shd w:val="clear" w:color="auto" w:fill="F4F7F9"/>
          </w:tcPr>
          <w:p>
            <w:pPr>
              <w:spacing w:after="40" w:before="40"/>
            </w:pPr>
            <w:r>
              <w:rPr>
                <w:rFonts w:ascii="Calibri" w:hAnsi="Calibri"/>
                <w:color w:val="1A1A1A"/>
                <w:sz w:val="18"/>
              </w:rPr>
              <w:t>6★</w:t>
            </w:r>
          </w:p>
        </w:tc>
        <w:tc>
          <w:tcPr>
            <w:tcW w:type="dxa" w:w="3776"/>
            <w:shd w:val="clear" w:color="auto" w:fill="F4F7F9"/>
          </w:tcPr>
          <w:p>
            <w:pPr>
              <w:spacing w:after="40" w:before="40"/>
            </w:pPr>
            <w:r>
              <w:rPr>
                <w:rFonts w:ascii="Calibri" w:hAnsi="Calibri"/>
                <w:color w:val="1A1A1A"/>
                <w:sz w:val="18"/>
              </w:rPr>
              <w:t>One thing at a time</w:t>
            </w:r>
          </w:p>
        </w:tc>
        <w:tc>
          <w:tcPr>
            <w:tcW w:type="dxa" w:w="5465"/>
            <w:shd w:val="clear" w:color="auto" w:fill="F4F7F9"/>
          </w:tcPr>
          <w:p>
            <w:pPr>
              <w:spacing w:after="40" w:before="40"/>
            </w:pPr>
            <w:r>
              <w:rPr>
                <w:rFonts w:ascii="Calibri" w:hAnsi="Calibri"/>
                <w:color w:val="1A1A1A"/>
                <w:sz w:val="18"/>
              </w:rPr>
              <w:t>S1 T+0:20 · S2 T+0:10</w:t>
            </w:r>
          </w:p>
        </w:tc>
      </w:tr>
      <w:tr>
        <w:tc>
          <w:tcPr>
            <w:tcW w:type="dxa" w:w="696"/>
          </w:tcPr>
          <w:p>
            <w:pPr>
              <w:spacing w:after="40" w:before="40"/>
            </w:pPr>
            <w:r>
              <w:rPr>
                <w:rFonts w:ascii="Calibri" w:hAnsi="Calibri"/>
                <w:color w:val="1A1A1A"/>
                <w:sz w:val="18"/>
              </w:rPr>
              <w:t>7</w:t>
            </w:r>
          </w:p>
        </w:tc>
        <w:tc>
          <w:tcPr>
            <w:tcW w:type="dxa" w:w="3776"/>
          </w:tcPr>
          <w:p>
            <w:pPr>
              <w:spacing w:after="40" w:before="40"/>
            </w:pPr>
            <w:r>
              <w:rPr>
                <w:rFonts w:ascii="Calibri" w:hAnsi="Calibri"/>
                <w:color w:val="1A1A1A"/>
                <w:sz w:val="18"/>
              </w:rPr>
              <w:t>Repeat, slow down</w:t>
            </w:r>
          </w:p>
        </w:tc>
        <w:tc>
          <w:tcPr>
            <w:tcW w:type="dxa" w:w="5465"/>
          </w:tcPr>
          <w:p>
            <w:pPr>
              <w:spacing w:after="40" w:before="40"/>
            </w:pPr>
            <w:r>
              <w:rPr>
                <w:rFonts w:ascii="Calibri" w:hAnsi="Calibri"/>
                <w:color w:val="1A1A1A"/>
                <w:sz w:val="18"/>
              </w:rPr>
              <w:t>S1 T+1:38</w:t>
            </w:r>
          </w:p>
        </w:tc>
      </w:tr>
      <w:tr>
        <w:tc>
          <w:tcPr>
            <w:tcW w:type="dxa" w:w="696"/>
            <w:shd w:val="clear" w:color="auto" w:fill="F4F7F9"/>
          </w:tcPr>
          <w:p>
            <w:pPr>
              <w:spacing w:after="40" w:before="40"/>
            </w:pPr>
            <w:r>
              <w:rPr>
                <w:rFonts w:ascii="Calibri" w:hAnsi="Calibri"/>
                <w:color w:val="1A1A1A"/>
                <w:sz w:val="18"/>
              </w:rPr>
              <w:t>8★</w:t>
            </w:r>
          </w:p>
        </w:tc>
        <w:tc>
          <w:tcPr>
            <w:tcW w:type="dxa" w:w="3776"/>
            <w:shd w:val="clear" w:color="auto" w:fill="F4F7F9"/>
          </w:tcPr>
          <w:p>
            <w:pPr>
              <w:spacing w:after="40" w:before="40"/>
            </w:pPr>
            <w:r>
              <w:rPr>
                <w:rFonts w:ascii="Calibri" w:hAnsi="Calibri"/>
                <w:color w:val="1A1A1A"/>
                <w:sz w:val="18"/>
              </w:rPr>
              <w:t>It reorders</w:t>
            </w:r>
          </w:p>
        </w:tc>
        <w:tc>
          <w:tcPr>
            <w:tcW w:type="dxa" w:w="5465"/>
            <w:shd w:val="clear" w:color="auto" w:fill="F4F7F9"/>
          </w:tcPr>
          <w:p>
            <w:pPr>
              <w:spacing w:after="40" w:before="40"/>
            </w:pPr>
            <w:r>
              <w:rPr>
                <w:rFonts w:ascii="Calibri" w:hAnsi="Calibri"/>
                <w:color w:val="1A1A1A"/>
                <w:sz w:val="18"/>
              </w:rPr>
              <w:t>S1 T+2:05 &amp; 3:30 · S2 T+3:00 · tree 4.2</w:t>
            </w:r>
          </w:p>
        </w:tc>
      </w:tr>
      <w:tr>
        <w:tc>
          <w:tcPr>
            <w:tcW w:type="dxa" w:w="696"/>
          </w:tcPr>
          <w:p>
            <w:pPr>
              <w:spacing w:after="40" w:before="40"/>
            </w:pPr>
            <w:r>
              <w:rPr>
                <w:rFonts w:ascii="Calibri" w:hAnsi="Calibri"/>
                <w:color w:val="1A1A1A"/>
                <w:sz w:val="18"/>
              </w:rPr>
              <w:t>9</w:t>
            </w:r>
          </w:p>
        </w:tc>
        <w:tc>
          <w:tcPr>
            <w:tcW w:type="dxa" w:w="3776"/>
          </w:tcPr>
          <w:p>
            <w:pPr>
              <w:spacing w:after="40" w:before="40"/>
            </w:pPr>
            <w:r>
              <w:rPr>
                <w:rFonts w:ascii="Calibri" w:hAnsi="Calibri"/>
                <w:color w:val="1A1A1A"/>
                <w:sz w:val="18"/>
              </w:rPr>
              <w:t>Ask mid-scene</w:t>
            </w:r>
          </w:p>
        </w:tc>
        <w:tc>
          <w:tcPr>
            <w:tcW w:type="dxa" w:w="5465"/>
          </w:tcPr>
          <w:p>
            <w:pPr>
              <w:spacing w:after="40" w:before="40"/>
            </w:pPr>
            <w:r>
              <w:rPr>
                <w:rFonts w:ascii="Calibri" w:hAnsi="Calibri"/>
                <w:color w:val="1A1A1A"/>
                <w:sz w:val="18"/>
              </w:rPr>
              <w:t>S1 T+4:10 · S2 T+2:00</w:t>
            </w:r>
          </w:p>
        </w:tc>
      </w:tr>
      <w:tr>
        <w:tc>
          <w:tcPr>
            <w:tcW w:type="dxa" w:w="696"/>
            <w:shd w:val="clear" w:color="auto" w:fill="F4F7F9"/>
          </w:tcPr>
          <w:p>
            <w:pPr>
              <w:spacing w:after="40" w:before="40"/>
            </w:pPr>
            <w:r>
              <w:rPr>
                <w:rFonts w:ascii="Calibri" w:hAnsi="Calibri"/>
                <w:color w:val="1A1A1A"/>
                <w:sz w:val="18"/>
              </w:rPr>
              <w:t>10★</w:t>
            </w:r>
          </w:p>
        </w:tc>
        <w:tc>
          <w:tcPr>
            <w:tcW w:type="dxa" w:w="3776"/>
            <w:shd w:val="clear" w:color="auto" w:fill="F4F7F9"/>
          </w:tcPr>
          <w:p>
            <w:pPr>
              <w:spacing w:after="40" w:before="40"/>
            </w:pPr>
            <w:r>
              <w:rPr>
                <w:rFonts w:ascii="Calibri" w:hAnsi="Calibri"/>
                <w:color w:val="1A1A1A"/>
                <w:sz w:val="18"/>
              </w:rPr>
              <w:t>Stops me saying it</w:t>
            </w:r>
          </w:p>
        </w:tc>
        <w:tc>
          <w:tcPr>
            <w:tcW w:type="dxa" w:w="5465"/>
            <w:shd w:val="clear" w:color="auto" w:fill="F4F7F9"/>
          </w:tcPr>
          <w:p>
            <w:pPr>
              <w:spacing w:after="40" w:before="40"/>
            </w:pPr>
            <w:r>
              <w:rPr>
                <w:rFonts w:ascii="Calibri" w:hAnsi="Calibri"/>
                <w:color w:val="1A1A1A"/>
                <w:sz w:val="18"/>
              </w:rPr>
              <w:t>S1 T+1:20</w:t>
            </w:r>
          </w:p>
        </w:tc>
      </w:tr>
      <w:tr>
        <w:tc>
          <w:tcPr>
            <w:tcW w:type="dxa" w:w="696"/>
          </w:tcPr>
          <w:p>
            <w:pPr>
              <w:spacing w:after="40" w:before="40"/>
            </w:pPr>
            <w:r>
              <w:rPr>
                <w:rFonts w:ascii="Calibri" w:hAnsi="Calibri"/>
                <w:color w:val="1A1A1A"/>
                <w:sz w:val="18"/>
              </w:rPr>
              <w:t>11</w:t>
            </w:r>
          </w:p>
        </w:tc>
        <w:tc>
          <w:tcPr>
            <w:tcW w:type="dxa" w:w="3776"/>
          </w:tcPr>
          <w:p>
            <w:pPr>
              <w:spacing w:after="40" w:before="40"/>
            </w:pPr>
            <w:r>
              <w:rPr>
                <w:rFonts w:ascii="Calibri" w:hAnsi="Calibri"/>
                <w:color w:val="1A1A1A"/>
                <w:sz w:val="18"/>
              </w:rPr>
              <w:t>What to photograph</w:t>
            </w:r>
          </w:p>
        </w:tc>
        <w:tc>
          <w:tcPr>
            <w:tcW w:type="dxa" w:w="5465"/>
          </w:tcPr>
          <w:p>
            <w:pPr>
              <w:spacing w:after="40" w:before="40"/>
            </w:pPr>
            <w:r>
              <w:rPr>
                <w:rFonts w:ascii="Calibri" w:hAnsi="Calibri"/>
                <w:color w:val="1A1A1A"/>
                <w:sz w:val="18"/>
              </w:rPr>
              <w:t>S1 T+0:20 · S2 T+0:25 · S4 T+0:10</w:t>
            </w:r>
          </w:p>
        </w:tc>
      </w:tr>
      <w:tr>
        <w:tc>
          <w:tcPr>
            <w:tcW w:type="dxa" w:w="696"/>
            <w:shd w:val="clear" w:color="auto" w:fill="F4F7F9"/>
          </w:tcPr>
          <w:p>
            <w:pPr>
              <w:spacing w:after="40" w:before="40"/>
            </w:pPr>
            <w:r>
              <w:rPr>
                <w:rFonts w:ascii="Calibri" w:hAnsi="Calibri"/>
                <w:color w:val="1A1A1A"/>
                <w:sz w:val="18"/>
              </w:rPr>
              <w:t>12</w:t>
            </w:r>
          </w:p>
        </w:tc>
        <w:tc>
          <w:tcPr>
            <w:tcW w:type="dxa" w:w="3776"/>
            <w:shd w:val="clear" w:color="auto" w:fill="F4F7F9"/>
          </w:tcPr>
          <w:p>
            <w:pPr>
              <w:spacing w:after="40" w:before="40"/>
            </w:pPr>
            <w:r>
              <w:rPr>
                <w:rFonts w:ascii="Calibri" w:hAnsi="Calibri"/>
                <w:color w:val="1A1A1A"/>
                <w:sz w:val="18"/>
              </w:rPr>
              <w:t>Checks it is usable</w:t>
            </w:r>
          </w:p>
        </w:tc>
        <w:tc>
          <w:tcPr>
            <w:tcW w:type="dxa" w:w="5465"/>
            <w:shd w:val="clear" w:color="auto" w:fill="F4F7F9"/>
          </w:tcPr>
          <w:p>
            <w:pPr>
              <w:spacing w:after="40" w:before="40"/>
            </w:pPr>
            <w:r>
              <w:rPr>
                <w:rFonts w:ascii="Calibri" w:hAnsi="Calibri"/>
                <w:color w:val="1A1A1A"/>
                <w:sz w:val="18"/>
              </w:rPr>
              <w:t>S1 T+1:02 · S4 T+1:00</w:t>
            </w:r>
          </w:p>
        </w:tc>
      </w:tr>
      <w:tr>
        <w:tc>
          <w:tcPr>
            <w:tcW w:type="dxa" w:w="696"/>
          </w:tcPr>
          <w:p>
            <w:pPr>
              <w:spacing w:after="40" w:before="40"/>
            </w:pPr>
            <w:r>
              <w:rPr>
                <w:rFonts w:ascii="Calibri" w:hAnsi="Calibri"/>
                <w:color w:val="1A1A1A"/>
                <w:sz w:val="18"/>
              </w:rPr>
              <w:t>13</w:t>
            </w:r>
          </w:p>
        </w:tc>
        <w:tc>
          <w:tcPr>
            <w:tcW w:type="dxa" w:w="3776"/>
          </w:tcPr>
          <w:p>
            <w:pPr>
              <w:spacing w:after="40" w:before="40"/>
            </w:pPr>
            <w:r>
              <w:rPr>
                <w:rFonts w:ascii="Calibri" w:hAnsi="Calibri"/>
                <w:color w:val="1A1A1A"/>
                <w:sz w:val="18"/>
              </w:rPr>
              <w:t>Other driver's details</w:t>
            </w:r>
          </w:p>
        </w:tc>
        <w:tc>
          <w:tcPr>
            <w:tcW w:type="dxa" w:w="5465"/>
          </w:tcPr>
          <w:p>
            <w:pPr>
              <w:spacing w:after="40" w:before="40"/>
            </w:pPr>
            <w:r>
              <w:rPr>
                <w:rFonts w:ascii="Calibri" w:hAnsi="Calibri"/>
                <w:color w:val="1A1A1A"/>
                <w:sz w:val="18"/>
              </w:rPr>
              <w:t>S1 T+2:40</w:t>
            </w:r>
          </w:p>
        </w:tc>
      </w:tr>
      <w:tr>
        <w:tc>
          <w:tcPr>
            <w:tcW w:type="dxa" w:w="696"/>
            <w:shd w:val="clear" w:color="auto" w:fill="F4F7F9"/>
          </w:tcPr>
          <w:p>
            <w:pPr>
              <w:spacing w:after="40" w:before="40"/>
            </w:pPr>
            <w:r>
              <w:rPr>
                <w:rFonts w:ascii="Calibri" w:hAnsi="Calibri"/>
                <w:color w:val="1A1A1A"/>
                <w:sz w:val="18"/>
              </w:rPr>
              <w:t>14</w:t>
            </w:r>
          </w:p>
        </w:tc>
        <w:tc>
          <w:tcPr>
            <w:tcW w:type="dxa" w:w="3776"/>
            <w:shd w:val="clear" w:color="auto" w:fill="F4F7F9"/>
          </w:tcPr>
          <w:p>
            <w:pPr>
              <w:spacing w:after="40" w:before="40"/>
            </w:pPr>
            <w:r>
              <w:rPr>
                <w:rFonts w:ascii="Calibri" w:hAnsi="Calibri"/>
                <w:color w:val="1A1A1A"/>
                <w:sz w:val="18"/>
              </w:rPr>
              <w:t>My account</w:t>
            </w:r>
          </w:p>
        </w:tc>
        <w:tc>
          <w:tcPr>
            <w:tcW w:type="dxa" w:w="5465"/>
            <w:shd w:val="clear" w:color="auto" w:fill="F4F7F9"/>
          </w:tcPr>
          <w:p>
            <w:pPr>
              <w:spacing w:after="40" w:before="40"/>
            </w:pPr>
            <w:r>
              <w:rPr>
                <w:rFonts w:ascii="Calibri" w:hAnsi="Calibri"/>
                <w:color w:val="1A1A1A"/>
                <w:sz w:val="18"/>
              </w:rPr>
              <w:t>S1 T+6:00</w:t>
            </w:r>
          </w:p>
        </w:tc>
      </w:tr>
      <w:tr>
        <w:tc>
          <w:tcPr>
            <w:tcW w:type="dxa" w:w="696"/>
          </w:tcPr>
          <w:p>
            <w:pPr>
              <w:spacing w:after="40" w:before="40"/>
            </w:pPr>
            <w:r>
              <w:rPr>
                <w:rFonts w:ascii="Calibri" w:hAnsi="Calibri"/>
                <w:color w:val="1A1A1A"/>
                <w:sz w:val="18"/>
              </w:rPr>
              <w:t>15</w:t>
            </w:r>
          </w:p>
        </w:tc>
        <w:tc>
          <w:tcPr>
            <w:tcW w:type="dxa" w:w="3776"/>
          </w:tcPr>
          <w:p>
            <w:pPr>
              <w:spacing w:after="40" w:before="40"/>
            </w:pPr>
            <w:r>
              <w:rPr>
                <w:rFonts w:ascii="Calibri" w:hAnsi="Calibri"/>
                <w:color w:val="1A1A1A"/>
                <w:sz w:val="18"/>
              </w:rPr>
              <w:t>Time, place, weather</w:t>
            </w:r>
          </w:p>
        </w:tc>
        <w:tc>
          <w:tcPr>
            <w:tcW w:type="dxa" w:w="5465"/>
          </w:tcPr>
          <w:p>
            <w:pPr>
              <w:spacing w:after="40" w:before="40"/>
            </w:pPr>
            <w:r>
              <w:rPr>
                <w:rFonts w:ascii="Calibri" w:hAnsi="Calibri"/>
                <w:color w:val="1A1A1A"/>
                <w:sz w:val="18"/>
              </w:rPr>
              <w:t>S1 T+6:00</w:t>
            </w:r>
          </w:p>
        </w:tc>
      </w:tr>
      <w:tr>
        <w:tc>
          <w:tcPr>
            <w:tcW w:type="dxa" w:w="696"/>
            <w:shd w:val="clear" w:color="auto" w:fill="F4F7F9"/>
          </w:tcPr>
          <w:p>
            <w:pPr>
              <w:spacing w:after="40" w:before="40"/>
            </w:pPr>
            <w:r>
              <w:rPr>
                <w:rFonts w:ascii="Calibri" w:hAnsi="Calibri"/>
                <w:color w:val="1A1A1A"/>
                <w:sz w:val="18"/>
              </w:rPr>
              <w:t>16</w:t>
            </w:r>
          </w:p>
        </w:tc>
        <w:tc>
          <w:tcPr>
            <w:tcW w:type="dxa" w:w="3776"/>
            <w:shd w:val="clear" w:color="auto" w:fill="F4F7F9"/>
          </w:tcPr>
          <w:p>
            <w:pPr>
              <w:spacing w:after="40" w:before="40"/>
            </w:pPr>
            <w:r>
              <w:rPr>
                <w:rFonts w:ascii="Calibri" w:hAnsi="Calibri"/>
                <w:color w:val="1A1A1A"/>
                <w:sz w:val="18"/>
              </w:rPr>
              <w:t>What is still missing</w:t>
            </w:r>
          </w:p>
        </w:tc>
        <w:tc>
          <w:tcPr>
            <w:tcW w:type="dxa" w:w="5465"/>
            <w:shd w:val="clear" w:color="auto" w:fill="F4F7F9"/>
          </w:tcPr>
          <w:p>
            <w:pPr>
              <w:spacing w:after="40" w:before="40"/>
            </w:pPr>
            <w:r>
              <w:rPr>
                <w:rFonts w:ascii="Calibri" w:hAnsi="Calibri"/>
                <w:color w:val="1A1A1A"/>
                <w:sz w:val="18"/>
              </w:rPr>
              <w:t>S1 T+5:20 · S2 T+4:00</w:t>
            </w:r>
          </w:p>
        </w:tc>
      </w:tr>
      <w:tr>
        <w:tc>
          <w:tcPr>
            <w:tcW w:type="dxa" w:w="696"/>
          </w:tcPr>
          <w:p>
            <w:pPr>
              <w:spacing w:after="40" w:before="40"/>
            </w:pPr>
            <w:r>
              <w:rPr>
                <w:rFonts w:ascii="Calibri" w:hAnsi="Calibri"/>
                <w:color w:val="1A1A1A"/>
                <w:sz w:val="18"/>
              </w:rPr>
              <w:t>17</w:t>
            </w:r>
          </w:p>
        </w:tc>
        <w:tc>
          <w:tcPr>
            <w:tcW w:type="dxa" w:w="3776"/>
          </w:tcPr>
          <w:p>
            <w:pPr>
              <w:spacing w:after="40" w:before="40"/>
            </w:pPr>
            <w:r>
              <w:rPr>
                <w:rFonts w:ascii="Calibri" w:hAnsi="Calibri"/>
                <w:color w:val="1A1A1A"/>
                <w:sz w:val="18"/>
              </w:rPr>
              <w:t>What I must do</w:t>
            </w:r>
          </w:p>
        </w:tc>
        <w:tc>
          <w:tcPr>
            <w:tcW w:type="dxa" w:w="5465"/>
          </w:tcPr>
          <w:p>
            <w:pPr>
              <w:spacing w:after="40" w:before="40"/>
            </w:pPr>
            <w:r>
              <w:rPr>
                <w:rFonts w:ascii="Calibri" w:hAnsi="Calibri"/>
                <w:color w:val="1A1A1A"/>
                <w:sz w:val="18"/>
              </w:rPr>
              <w:t>S1 T+4:10 · S2 T+2:00 · S4 T+1:10 · tree 4.3</w:t>
            </w:r>
          </w:p>
        </w:tc>
      </w:tr>
      <w:tr>
        <w:tc>
          <w:tcPr>
            <w:tcW w:type="dxa" w:w="696"/>
            <w:shd w:val="clear" w:color="auto" w:fill="F4F7F9"/>
          </w:tcPr>
          <w:p>
            <w:pPr>
              <w:spacing w:after="40" w:before="40"/>
            </w:pPr>
            <w:r>
              <w:rPr>
                <w:rFonts w:ascii="Calibri" w:hAnsi="Calibri"/>
                <w:color w:val="1A1A1A"/>
                <w:sz w:val="18"/>
              </w:rPr>
              <w:t>18★</w:t>
            </w:r>
          </w:p>
        </w:tc>
        <w:tc>
          <w:tcPr>
            <w:tcW w:type="dxa" w:w="3776"/>
            <w:shd w:val="clear" w:color="auto" w:fill="F4F7F9"/>
          </w:tcPr>
          <w:p>
            <w:pPr>
              <w:spacing w:after="40" w:before="40"/>
            </w:pPr>
            <w:r>
              <w:rPr>
                <w:rFonts w:ascii="Calibri" w:hAnsi="Calibri"/>
                <w:color w:val="1A1A1A"/>
                <w:sz w:val="18"/>
              </w:rPr>
              <w:t>It stands down</w:t>
            </w:r>
          </w:p>
        </w:tc>
        <w:tc>
          <w:tcPr>
            <w:tcW w:type="dxa" w:w="5465"/>
            <w:shd w:val="clear" w:color="auto" w:fill="F4F7F9"/>
          </w:tcPr>
          <w:p>
            <w:pPr>
              <w:spacing w:after="40" w:before="40"/>
            </w:pPr>
            <w:r>
              <w:rPr>
                <w:rFonts w:ascii="Calibri" w:hAnsi="Calibri"/>
                <w:color w:val="1A1A1A"/>
                <w:sz w:val="18"/>
              </w:rPr>
              <w:t>S3 · tree 4.1</w:t>
            </w:r>
          </w:p>
        </w:tc>
      </w:tr>
      <w:tr>
        <w:tc>
          <w:tcPr>
            <w:tcW w:type="dxa" w:w="696"/>
          </w:tcPr>
          <w:p>
            <w:pPr>
              <w:spacing w:after="40" w:before="40"/>
            </w:pPr>
            <w:r>
              <w:rPr>
                <w:rFonts w:ascii="Calibri" w:hAnsi="Calibri"/>
                <w:color w:val="1A1A1A"/>
                <w:sz w:val="18"/>
              </w:rPr>
              <w:t>19</w:t>
            </w:r>
          </w:p>
        </w:tc>
        <w:tc>
          <w:tcPr>
            <w:tcW w:type="dxa" w:w="3776"/>
          </w:tcPr>
          <w:p>
            <w:pPr>
              <w:spacing w:after="40" w:before="40"/>
            </w:pPr>
            <w:r>
              <w:rPr>
                <w:rFonts w:ascii="Calibri" w:hAnsi="Calibri"/>
                <w:color w:val="1A1A1A"/>
                <w:sz w:val="18"/>
              </w:rPr>
              <w:t>I can stop it</w:t>
            </w:r>
          </w:p>
        </w:tc>
        <w:tc>
          <w:tcPr>
            <w:tcW w:type="dxa" w:w="5465"/>
          </w:tcPr>
          <w:p>
            <w:pPr>
              <w:spacing w:after="40" w:before="40"/>
            </w:pPr>
            <w:r>
              <w:rPr>
                <w:rFonts w:ascii="Calibri" w:hAnsi="Calibri"/>
                <w:color w:val="1A1A1A"/>
                <w:sz w:val="18"/>
              </w:rPr>
              <w:t>S1 T+6:40 · §8.2</w:t>
            </w:r>
          </w:p>
        </w:tc>
      </w:tr>
      <w:tr>
        <w:tc>
          <w:tcPr>
            <w:tcW w:type="dxa" w:w="696"/>
            <w:shd w:val="clear" w:color="auto" w:fill="F4F7F9"/>
          </w:tcPr>
          <w:p>
            <w:pPr>
              <w:spacing w:after="40" w:before="40"/>
            </w:pPr>
            <w:r>
              <w:rPr>
                <w:rFonts w:ascii="Calibri" w:hAnsi="Calibri"/>
                <w:color w:val="1A1A1A"/>
                <w:sz w:val="18"/>
              </w:rPr>
              <w:t>20★</w:t>
            </w:r>
          </w:p>
        </w:tc>
        <w:tc>
          <w:tcPr>
            <w:tcW w:type="dxa" w:w="3776"/>
            <w:shd w:val="clear" w:color="auto" w:fill="F4F7F9"/>
          </w:tcPr>
          <w:p>
            <w:pPr>
              <w:spacing w:after="40" w:before="40"/>
            </w:pPr>
            <w:r>
              <w:rPr>
                <w:rFonts w:ascii="Calibri" w:hAnsi="Calibri"/>
                <w:color w:val="1A1A1A"/>
                <w:sz w:val="18"/>
              </w:rPr>
              <w:t>One file with everything</w:t>
            </w:r>
          </w:p>
        </w:tc>
        <w:tc>
          <w:tcPr>
            <w:tcW w:type="dxa" w:w="5465"/>
            <w:shd w:val="clear" w:color="auto" w:fill="F4F7F9"/>
          </w:tcPr>
          <w:p>
            <w:pPr>
              <w:spacing w:after="40" w:before="40"/>
            </w:pPr>
            <w:r>
              <w:rPr>
                <w:rFonts w:ascii="Calibri" w:hAnsi="Calibri"/>
                <w:color w:val="1A1A1A"/>
                <w:sz w:val="18"/>
              </w:rPr>
              <w:t>S1 §3.4 · S4 T+1:40</w:t>
            </w:r>
          </w:p>
        </w:tc>
      </w:tr>
      <w:tr>
        <w:tc>
          <w:tcPr>
            <w:tcW w:type="dxa" w:w="696"/>
          </w:tcPr>
          <w:p>
            <w:pPr>
              <w:spacing w:after="40" w:before="40"/>
            </w:pPr>
            <w:r>
              <w:rPr>
                <w:rFonts w:ascii="Calibri" w:hAnsi="Calibri"/>
                <w:color w:val="1A1A1A"/>
                <w:sz w:val="18"/>
              </w:rPr>
              <w:t>21</w:t>
            </w:r>
          </w:p>
        </w:tc>
        <w:tc>
          <w:tcPr>
            <w:tcW w:type="dxa" w:w="3776"/>
          </w:tcPr>
          <w:p>
            <w:pPr>
              <w:spacing w:after="40" w:before="40"/>
            </w:pPr>
            <w:r>
              <w:rPr>
                <w:rFonts w:ascii="Calibri" w:hAnsi="Calibri"/>
                <w:color w:val="1A1A1A"/>
                <w:sz w:val="18"/>
              </w:rPr>
              <w:t>What is missing from it</w:t>
            </w:r>
          </w:p>
        </w:tc>
        <w:tc>
          <w:tcPr>
            <w:tcW w:type="dxa" w:w="5465"/>
          </w:tcPr>
          <w:p>
            <w:pPr>
              <w:spacing w:after="40" w:before="40"/>
            </w:pPr>
            <w:r>
              <w:rPr>
                <w:rFonts w:ascii="Calibri" w:hAnsi="Calibri"/>
                <w:color w:val="1A1A1A"/>
                <w:sz w:val="18"/>
              </w:rPr>
              <w:t>S1 §3.4 · S2 T+4:00</w:t>
            </w:r>
          </w:p>
        </w:tc>
      </w:tr>
      <w:tr>
        <w:tc>
          <w:tcPr>
            <w:tcW w:type="dxa" w:w="696"/>
            <w:shd w:val="clear" w:color="auto" w:fill="F4F7F9"/>
          </w:tcPr>
          <w:p>
            <w:pPr>
              <w:spacing w:after="40" w:before="40"/>
            </w:pPr>
            <w:r>
              <w:rPr>
                <w:rFonts w:ascii="Calibri" w:hAnsi="Calibri"/>
                <w:color w:val="1A1A1A"/>
                <w:sz w:val="18"/>
              </w:rPr>
              <w:t>22</w:t>
            </w:r>
          </w:p>
        </w:tc>
        <w:tc>
          <w:tcPr>
            <w:tcW w:type="dxa" w:w="3776"/>
            <w:shd w:val="clear" w:color="auto" w:fill="F4F7F9"/>
          </w:tcPr>
          <w:p>
            <w:pPr>
              <w:spacing w:after="40" w:before="40"/>
            </w:pPr>
            <w:r>
              <w:rPr>
                <w:rFonts w:ascii="Calibri" w:hAnsi="Calibri"/>
                <w:color w:val="1A1A1A"/>
                <w:sz w:val="18"/>
              </w:rPr>
              <w:t>Writes my statement</w:t>
            </w:r>
          </w:p>
        </w:tc>
        <w:tc>
          <w:tcPr>
            <w:tcW w:type="dxa" w:w="5465"/>
            <w:shd w:val="clear" w:color="auto" w:fill="F4F7F9"/>
          </w:tcPr>
          <w:p>
            <w:pPr>
              <w:spacing w:after="40" w:before="40"/>
            </w:pPr>
            <w:r>
              <w:rPr>
                <w:rFonts w:ascii="Calibri" w:hAnsi="Calibri"/>
                <w:color w:val="1A1A1A"/>
                <w:sz w:val="18"/>
              </w:rPr>
              <w:t>S1 §3.4</w:t>
            </w:r>
          </w:p>
        </w:tc>
      </w:tr>
      <w:tr>
        <w:tc>
          <w:tcPr>
            <w:tcW w:type="dxa" w:w="696"/>
          </w:tcPr>
          <w:p>
            <w:pPr>
              <w:spacing w:after="40" w:before="40"/>
            </w:pPr>
            <w:r>
              <w:rPr>
                <w:rFonts w:ascii="Calibri" w:hAnsi="Calibri"/>
                <w:color w:val="1A1A1A"/>
                <w:sz w:val="18"/>
              </w:rPr>
              <w:t>23</w:t>
            </w:r>
          </w:p>
        </w:tc>
        <w:tc>
          <w:tcPr>
            <w:tcW w:type="dxa" w:w="3776"/>
          </w:tcPr>
          <w:p>
            <w:pPr>
              <w:spacing w:after="40" w:before="40"/>
            </w:pPr>
            <w:r>
              <w:rPr>
                <w:rFonts w:ascii="Calibri" w:hAnsi="Calibri"/>
                <w:color w:val="1A1A1A"/>
                <w:sz w:val="18"/>
              </w:rPr>
              <w:t>The next 48 hours</w:t>
            </w:r>
          </w:p>
        </w:tc>
        <w:tc>
          <w:tcPr>
            <w:tcW w:type="dxa" w:w="5465"/>
          </w:tcPr>
          <w:p>
            <w:pPr>
              <w:spacing w:after="40" w:before="40"/>
            </w:pPr>
            <w:r>
              <w:rPr>
                <w:rFonts w:ascii="Calibri" w:hAnsi="Calibri"/>
                <w:color w:val="1A1A1A"/>
                <w:sz w:val="18"/>
              </w:rPr>
              <w:t>S1 §3.4 · S2 T+4:30 · S4 T+1:10 · tree 4.3</w:t>
            </w:r>
          </w:p>
        </w:tc>
      </w:tr>
      <w:tr>
        <w:tc>
          <w:tcPr>
            <w:tcW w:type="dxa" w:w="696"/>
            <w:shd w:val="clear" w:color="auto" w:fill="F4F7F9"/>
          </w:tcPr>
          <w:p>
            <w:pPr>
              <w:spacing w:after="40" w:before="40"/>
            </w:pPr>
            <w:r>
              <w:rPr>
                <w:rFonts w:ascii="Calibri" w:hAnsi="Calibri"/>
                <w:color w:val="1A1A1A"/>
                <w:sz w:val="18"/>
              </w:rPr>
              <w:t>24</w:t>
            </w:r>
          </w:p>
        </w:tc>
        <w:tc>
          <w:tcPr>
            <w:tcW w:type="dxa" w:w="3776"/>
            <w:shd w:val="clear" w:color="auto" w:fill="F4F7F9"/>
          </w:tcPr>
          <w:p>
            <w:pPr>
              <w:spacing w:after="40" w:before="40"/>
            </w:pPr>
            <w:r>
              <w:rPr>
                <w:rFonts w:ascii="Calibri" w:hAnsi="Calibri"/>
                <w:color w:val="1A1A1A"/>
                <w:sz w:val="18"/>
              </w:rPr>
              <w:t>I send it, not it</w:t>
            </w:r>
          </w:p>
        </w:tc>
        <w:tc>
          <w:tcPr>
            <w:tcW w:type="dxa" w:w="5465"/>
            <w:shd w:val="clear" w:color="auto" w:fill="F4F7F9"/>
          </w:tcPr>
          <w:p>
            <w:pPr>
              <w:spacing w:after="40" w:before="40"/>
            </w:pPr>
            <w:r>
              <w:rPr>
                <w:rFonts w:ascii="Calibri" w:hAnsi="Calibri"/>
                <w:color w:val="1A1A1A"/>
                <w:sz w:val="18"/>
              </w:rPr>
              <w:t>S1 §3.4 · tree 4.3</w:t>
            </w:r>
          </w:p>
        </w:tc>
      </w:tr>
      <w:tr>
        <w:tc>
          <w:tcPr>
            <w:tcW w:type="dxa" w:w="696"/>
          </w:tcPr>
          <w:p>
            <w:pPr>
              <w:spacing w:after="40" w:before="40"/>
            </w:pPr>
            <w:r>
              <w:rPr>
                <w:rFonts w:ascii="Calibri" w:hAnsi="Calibri"/>
                <w:color w:val="1A1A1A"/>
                <w:sz w:val="18"/>
              </w:rPr>
              <w:t>25</w:t>
            </w:r>
          </w:p>
        </w:tc>
        <w:tc>
          <w:tcPr>
            <w:tcW w:type="dxa" w:w="3776"/>
          </w:tcPr>
          <w:p>
            <w:pPr>
              <w:spacing w:after="40" w:before="40"/>
            </w:pPr>
            <w:r>
              <w:rPr>
                <w:rFonts w:ascii="Calibri" w:hAnsi="Calibri"/>
                <w:color w:val="1A1A1A"/>
                <w:sz w:val="18"/>
              </w:rPr>
              <w:t>Add more later</w:t>
            </w:r>
          </w:p>
        </w:tc>
        <w:tc>
          <w:tcPr>
            <w:tcW w:type="dxa" w:w="5465"/>
          </w:tcPr>
          <w:p>
            <w:pPr>
              <w:spacing w:after="40" w:before="40"/>
            </w:pPr>
            <w:r>
              <w:rPr>
                <w:rFonts w:ascii="Calibri" w:hAnsi="Calibri"/>
                <w:color w:val="1A1A1A"/>
                <w:sz w:val="18"/>
              </w:rPr>
              <w:t>S1 §3.4 · S3 re-entry</w:t>
            </w:r>
          </w:p>
        </w:tc>
      </w:tr>
      <w:tr>
        <w:tc>
          <w:tcPr>
            <w:tcW w:type="dxa" w:w="696"/>
            <w:shd w:val="clear" w:color="auto" w:fill="F4F7F9"/>
          </w:tcPr>
          <w:p>
            <w:pPr>
              <w:spacing w:after="40" w:before="40"/>
            </w:pPr>
            <w:r>
              <w:rPr>
                <w:rFonts w:ascii="Calibri" w:hAnsi="Calibri"/>
                <w:color w:val="1A1A1A"/>
                <w:sz w:val="18"/>
              </w:rPr>
              <w:t>26</w:t>
            </w:r>
          </w:p>
        </w:tc>
        <w:tc>
          <w:tcPr>
            <w:tcW w:type="dxa" w:w="3776"/>
            <w:shd w:val="clear" w:color="auto" w:fill="F4F7F9"/>
          </w:tcPr>
          <w:p>
            <w:pPr>
              <w:spacing w:after="40" w:before="40"/>
            </w:pPr>
            <w:r>
              <w:rPr>
                <w:rFonts w:ascii="Calibri" w:hAnsi="Calibri"/>
                <w:color w:val="1A1A1A"/>
                <w:sz w:val="18"/>
              </w:rPr>
              <w:t>Shows its sources</w:t>
            </w:r>
          </w:p>
        </w:tc>
        <w:tc>
          <w:tcPr>
            <w:tcW w:type="dxa" w:w="5465"/>
            <w:shd w:val="clear" w:color="auto" w:fill="F4F7F9"/>
          </w:tcPr>
          <w:p>
            <w:pPr>
              <w:spacing w:after="40" w:before="40"/>
            </w:pPr>
            <w:r>
              <w:rPr>
                <w:rFonts w:ascii="Calibri" w:hAnsi="Calibri"/>
                <w:color w:val="1A1A1A"/>
                <w:sz w:val="18"/>
              </w:rPr>
              <w:t>S1 §3.4</w:t>
            </w:r>
          </w:p>
        </w:tc>
      </w:tr>
      <w:tr>
        <w:tc>
          <w:tcPr>
            <w:tcW w:type="dxa" w:w="696"/>
          </w:tcPr>
          <w:p>
            <w:pPr>
              <w:spacing w:after="40" w:before="40"/>
            </w:pPr>
            <w:r>
              <w:rPr>
                <w:rFonts w:ascii="Calibri" w:hAnsi="Calibri"/>
                <w:color w:val="1A1A1A"/>
                <w:sz w:val="18"/>
              </w:rPr>
              <w:t>27</w:t>
            </w:r>
          </w:p>
        </w:tc>
        <w:tc>
          <w:tcPr>
            <w:tcW w:type="dxa" w:w="3776"/>
          </w:tcPr>
          <w:p>
            <w:pPr>
              <w:spacing w:after="40" w:before="40"/>
            </w:pPr>
            <w:r>
              <w:rPr>
                <w:rFonts w:ascii="Calibri" w:hAnsi="Calibri"/>
                <w:color w:val="1A1A1A"/>
                <w:sz w:val="18"/>
              </w:rPr>
              <w:t>Why that order</w:t>
            </w:r>
          </w:p>
        </w:tc>
        <w:tc>
          <w:tcPr>
            <w:tcW w:type="dxa" w:w="5465"/>
          </w:tcPr>
          <w:p>
            <w:pPr>
              <w:spacing w:after="40" w:before="40"/>
            </w:pPr>
            <w:r>
              <w:rPr>
                <w:rFonts w:ascii="Calibri" w:hAnsi="Calibri"/>
                <w:color w:val="1A1A1A"/>
                <w:sz w:val="18"/>
              </w:rPr>
              <w:t>S1 §3.4 · §3.3</w:t>
            </w:r>
          </w:p>
        </w:tc>
      </w:tr>
      <w:tr>
        <w:tc>
          <w:tcPr>
            <w:tcW w:type="dxa" w:w="696"/>
            <w:shd w:val="clear" w:color="auto" w:fill="F4F7F9"/>
          </w:tcPr>
          <w:p>
            <w:pPr>
              <w:spacing w:after="40" w:before="40"/>
            </w:pPr>
            <w:r>
              <w:rPr>
                <w:rFonts w:ascii="Calibri" w:hAnsi="Calibri"/>
                <w:color w:val="1A1A1A"/>
                <w:sz w:val="18"/>
              </w:rPr>
              <w:t>28</w:t>
            </w:r>
          </w:p>
        </w:tc>
        <w:tc>
          <w:tcPr>
            <w:tcW w:type="dxa" w:w="3776"/>
            <w:shd w:val="clear" w:color="auto" w:fill="F4F7F9"/>
          </w:tcPr>
          <w:p>
            <w:pPr>
              <w:spacing w:after="40" w:before="40"/>
            </w:pPr>
            <w:r>
              <w:rPr>
                <w:rFonts w:ascii="Calibri" w:hAnsi="Calibri"/>
                <w:color w:val="1A1A1A"/>
                <w:sz w:val="18"/>
              </w:rPr>
              <w:t>Data stays with me</w:t>
            </w:r>
          </w:p>
        </w:tc>
        <w:tc>
          <w:tcPr>
            <w:tcW w:type="dxa" w:w="5465"/>
            <w:shd w:val="clear" w:color="auto" w:fill="F4F7F9"/>
          </w:tcPr>
          <w:p>
            <w:pPr>
              <w:spacing w:after="40" w:before="40"/>
            </w:pPr>
            <w:r>
              <w:rPr>
                <w:rFonts w:ascii="Calibri" w:hAnsi="Calibri"/>
                <w:color w:val="1A1A1A"/>
                <w:sz w:val="18"/>
              </w:rPr>
              <w:t>S1 §3.4 · S4 T+1:40</w:t>
            </w:r>
          </w:p>
        </w:tc>
      </w:tr>
      <w:tr>
        <w:tc>
          <w:tcPr>
            <w:tcW w:type="dxa" w:w="696"/>
          </w:tcPr>
          <w:p>
            <w:pPr>
              <w:spacing w:after="40" w:before="40"/>
            </w:pPr>
            <w:r>
              <w:rPr>
                <w:rFonts w:ascii="Calibri" w:hAnsi="Calibri"/>
                <w:color w:val="1A1A1A"/>
                <w:sz w:val="18"/>
              </w:rPr>
              <w:t>29</w:t>
            </w:r>
          </w:p>
        </w:tc>
        <w:tc>
          <w:tcPr>
            <w:tcW w:type="dxa" w:w="3776"/>
          </w:tcPr>
          <w:p>
            <w:pPr>
              <w:spacing w:after="40" w:before="40"/>
            </w:pPr>
            <w:r>
              <w:rPr>
                <w:rFonts w:ascii="Calibri" w:hAnsi="Calibri"/>
                <w:color w:val="1A1A1A"/>
                <w:sz w:val="18"/>
              </w:rPr>
              <w:t>Works with no signal</w:t>
            </w:r>
          </w:p>
        </w:tc>
        <w:tc>
          <w:tcPr>
            <w:tcW w:type="dxa" w:w="5465"/>
          </w:tcPr>
          <w:p>
            <w:pPr>
              <w:spacing w:after="40" w:before="40"/>
            </w:pPr>
            <w:r>
              <w:rPr>
                <w:rFonts w:ascii="Calibri" w:hAnsi="Calibri"/>
                <w:color w:val="1A1A1A"/>
                <w:sz w:val="18"/>
              </w:rPr>
              <w:t>S1 §3.4</w:t>
            </w:r>
          </w:p>
        </w:tc>
      </w:tr>
      <w:tr>
        <w:tc>
          <w:tcPr>
            <w:tcW w:type="dxa" w:w="696"/>
            <w:shd w:val="clear" w:color="auto" w:fill="F4F7F9"/>
          </w:tcPr>
          <w:p>
            <w:pPr>
              <w:spacing w:after="40" w:before="40"/>
            </w:pPr>
            <w:r>
              <w:rPr>
                <w:rFonts w:ascii="Calibri" w:hAnsi="Calibri"/>
                <w:color w:val="1A1A1A"/>
                <w:sz w:val="18"/>
              </w:rPr>
              <w:t>30</w:t>
            </w:r>
          </w:p>
        </w:tc>
        <w:tc>
          <w:tcPr>
            <w:tcW w:type="dxa" w:w="3776"/>
            <w:shd w:val="clear" w:color="auto" w:fill="F4F7F9"/>
          </w:tcPr>
          <w:p>
            <w:pPr>
              <w:spacing w:after="40" w:before="40"/>
            </w:pPr>
            <w:r>
              <w:rPr>
                <w:rFonts w:ascii="Calibri" w:hAnsi="Calibri"/>
                <w:color w:val="1A1A1A"/>
                <w:sz w:val="18"/>
              </w:rPr>
              <w:t>Pick the crisis type</w:t>
            </w:r>
          </w:p>
        </w:tc>
        <w:tc>
          <w:tcPr>
            <w:tcW w:type="dxa" w:w="5465"/>
            <w:shd w:val="clear" w:color="auto" w:fill="F4F7F9"/>
          </w:tcPr>
          <w:p>
            <w:pPr>
              <w:spacing w:after="40" w:before="40"/>
            </w:pPr>
            <w:r>
              <w:rPr>
                <w:rFonts w:ascii="Calibri" w:hAnsi="Calibri"/>
                <w:color w:val="1A1A1A"/>
                <w:sz w:val="18"/>
              </w:rPr>
              <w:t>S1 §3.1</w:t>
            </w:r>
          </w:p>
        </w:tc>
      </w:tr>
    </w:tbl>
    <w:p>
      <w:pPr>
        <w:spacing w:after="80"/>
      </w:pPr>
    </w:p>
    <w:sectPr w:rsidR="00FC693F" w:rsidRPr="0006063C" w:rsidSect="00034616">
      <w:pgSz w:w="12240" w:h="15840"/>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C729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