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CONTRACT</w:t>
      </w:r>
    </w:p>
    <w:p>
      <w:r>
        <w:t>1. Payment</w:t>
      </w:r>
    </w:p>
    <w:p>
      <w:r>
        <w:t>The Customer shall pay the Supplier within 30 days of receiving an invoice.</w:t>
      </w:r>
    </w:p>
    <w:p>
      <w:r>
        <w:t>2. Termination</w:t>
      </w:r>
    </w:p>
    <w:p>
      <w:r>
        <w:t>Either party may terminate this agreement by providing 30 days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