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AA9D5F" w14:textId="77777777" w:rsidR="005079CA" w:rsidRPr="008C5903" w:rsidRDefault="005079CA" w:rsidP="005079CA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 w:rsidRPr="008C5903">
        <w:rPr>
          <w:rFonts w:eastAsia="黑体"/>
          <w:color w:val="000000"/>
          <w:sz w:val="24"/>
        </w:rPr>
        <w:t>最大功率谱密度</w:t>
      </w:r>
    </w:p>
    <w:p w14:paraId="2E6427BE" w14:textId="77777777" w:rsidR="005079CA" w:rsidRPr="008C5903" w:rsidRDefault="005079CA" w:rsidP="005079CA">
      <w:pPr>
        <w:rPr>
          <w:sz w:val="24"/>
        </w:rPr>
      </w:pPr>
      <w:r w:rsidRPr="008C5903"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227"/>
        <w:gridCol w:w="4493"/>
      </w:tblGrid>
      <w:tr w:rsidR="005079CA" w:rsidRPr="008C5903" w14:paraId="77313F11" w14:textId="77777777" w:rsidTr="00F70A13">
        <w:tc>
          <w:tcPr>
            <w:tcW w:w="2424" w:type="pct"/>
            <w:vAlign w:val="center"/>
          </w:tcPr>
          <w:p w14:paraId="535582E2" w14:textId="77777777" w:rsidR="005079CA" w:rsidRPr="008C5903" w:rsidRDefault="005079CA" w:rsidP="00557934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发射机状态</w:t>
            </w:r>
          </w:p>
        </w:tc>
        <w:tc>
          <w:tcPr>
            <w:tcW w:w="2576" w:type="pct"/>
            <w:vAlign w:val="center"/>
          </w:tcPr>
          <w:p w14:paraId="128AF04C" w14:textId="77777777" w:rsidR="005079CA" w:rsidRPr="008C5903" w:rsidRDefault="005079CA" w:rsidP="00557934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占空比至少为</w:t>
            </w:r>
            <w:r w:rsidRPr="008C5903">
              <w:rPr>
                <w:color w:val="000000"/>
                <w:szCs w:val="21"/>
              </w:rPr>
              <w:t>0.1</w:t>
            </w:r>
          </w:p>
        </w:tc>
      </w:tr>
      <w:tr w:rsidR="005079CA" w:rsidRPr="008C5903" w14:paraId="67EC2934" w14:textId="77777777" w:rsidTr="00F70A13">
        <w:tc>
          <w:tcPr>
            <w:tcW w:w="2424" w:type="pct"/>
            <w:vAlign w:val="center"/>
          </w:tcPr>
          <w:p w14:paraId="374D5681" w14:textId="77777777" w:rsidR="005079CA" w:rsidRPr="008C5903" w:rsidRDefault="005079CA" w:rsidP="00557934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频谱仪状态</w:t>
            </w:r>
          </w:p>
        </w:tc>
        <w:tc>
          <w:tcPr>
            <w:tcW w:w="2576" w:type="pct"/>
            <w:vAlign w:val="center"/>
          </w:tcPr>
          <w:p w14:paraId="2CFC58EC" w14:textId="77777777" w:rsidR="005079CA" w:rsidRPr="008C5903" w:rsidRDefault="005079CA" w:rsidP="00557934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GATE</w:t>
            </w:r>
            <w:r w:rsidRPr="008C5903">
              <w:rPr>
                <w:szCs w:val="21"/>
              </w:rPr>
              <w:t>功能</w:t>
            </w:r>
            <w:r w:rsidRPr="008C5903">
              <w:rPr>
                <w:szCs w:val="21"/>
              </w:rPr>
              <w:t>ON</w:t>
            </w:r>
            <w:r w:rsidRPr="008C5903">
              <w:rPr>
                <w:szCs w:val="21"/>
              </w:rPr>
              <w:t>，使用</w:t>
            </w:r>
            <w:r w:rsidRPr="008C5903">
              <w:rPr>
                <w:szCs w:val="21"/>
              </w:rPr>
              <w:t>RMS</w:t>
            </w:r>
            <w:r w:rsidRPr="008C5903">
              <w:rPr>
                <w:szCs w:val="21"/>
              </w:rPr>
              <w:t>检波方式</w:t>
            </w:r>
          </w:p>
        </w:tc>
      </w:tr>
    </w:tbl>
    <w:p w14:paraId="69F59711" w14:textId="77777777" w:rsidR="005079CA" w:rsidRPr="008C5903" w:rsidRDefault="005079CA" w:rsidP="005079CA">
      <w:pPr>
        <w:rPr>
          <w:sz w:val="24"/>
        </w:rPr>
      </w:pPr>
      <w:r w:rsidRPr="008C5903">
        <w:rPr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2848"/>
        <w:gridCol w:w="2935"/>
        <w:gridCol w:w="2937"/>
      </w:tblGrid>
      <w:tr w:rsidR="005079CA" w:rsidRPr="008C5903" w14:paraId="24E9BD0D" w14:textId="77777777" w:rsidTr="00F70A13">
        <w:tc>
          <w:tcPr>
            <w:tcW w:w="1633" w:type="pct"/>
            <w:vMerge w:val="restart"/>
            <w:vAlign w:val="center"/>
          </w:tcPr>
          <w:p w14:paraId="0DB14597" w14:textId="77777777" w:rsidR="005079CA" w:rsidRPr="008C5903" w:rsidRDefault="005079CA" w:rsidP="00557934">
            <w:pPr>
              <w:jc w:val="center"/>
              <w:rPr>
                <w:sz w:val="24"/>
              </w:rPr>
            </w:pPr>
            <w:r w:rsidRPr="008C5903">
              <w:rPr>
                <w:szCs w:val="21"/>
              </w:rPr>
              <w:t>最大功率谱密度</w:t>
            </w:r>
          </w:p>
          <w:p w14:paraId="64C7603C" w14:textId="77777777" w:rsidR="005079CA" w:rsidRPr="008C5903" w:rsidRDefault="005079CA" w:rsidP="00557934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3367" w:type="pct"/>
            <w:gridSpan w:val="2"/>
            <w:vAlign w:val="center"/>
          </w:tcPr>
          <w:p w14:paraId="4FC3C858" w14:textId="77777777" w:rsidR="005079CA" w:rsidRPr="008C5903" w:rsidRDefault="005079CA" w:rsidP="00557934">
            <w:pPr>
              <w:jc w:val="center"/>
              <w:rPr>
                <w:color w:val="FF0000"/>
                <w:szCs w:val="21"/>
              </w:rPr>
            </w:pPr>
            <w:r w:rsidRPr="008C5903">
              <w:rPr>
                <w:szCs w:val="21"/>
              </w:rPr>
              <w:t>直接序列扩频或其它工作方式：</w:t>
            </w:r>
          </w:p>
        </w:tc>
      </w:tr>
      <w:tr w:rsidR="005079CA" w:rsidRPr="008C5903" w14:paraId="3546F30B" w14:textId="77777777" w:rsidTr="00F70A13">
        <w:tc>
          <w:tcPr>
            <w:tcW w:w="1633" w:type="pct"/>
            <w:vMerge/>
            <w:vAlign w:val="center"/>
          </w:tcPr>
          <w:p w14:paraId="36065079" w14:textId="77777777" w:rsidR="005079CA" w:rsidRPr="008C5903" w:rsidRDefault="005079CA" w:rsidP="00557934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1683" w:type="pct"/>
            <w:vAlign w:val="center"/>
          </w:tcPr>
          <w:p w14:paraId="2B4A0701" w14:textId="77777777" w:rsidR="005079CA" w:rsidRPr="008C5903" w:rsidRDefault="005079CA" w:rsidP="00557934">
            <w:pPr>
              <w:rPr>
                <w:color w:val="FF0000"/>
                <w:szCs w:val="21"/>
              </w:rPr>
            </w:pPr>
            <w:r w:rsidRPr="008C5903">
              <w:rPr>
                <w:color w:val="000000"/>
                <w:szCs w:val="21"/>
              </w:rPr>
              <w:t>天线增益</w:t>
            </w:r>
            <w:r w:rsidRPr="008C5903">
              <w:rPr>
                <w:color w:val="000000"/>
                <w:szCs w:val="21"/>
              </w:rPr>
              <w:t>&lt;10dBi</w:t>
            </w:r>
            <w:r w:rsidRPr="008C5903">
              <w:rPr>
                <w:color w:val="000000"/>
                <w:szCs w:val="21"/>
              </w:rPr>
              <w:t>时</w:t>
            </w:r>
          </w:p>
        </w:tc>
        <w:tc>
          <w:tcPr>
            <w:tcW w:w="1684" w:type="pct"/>
            <w:vAlign w:val="center"/>
          </w:tcPr>
          <w:p w14:paraId="51FB6B0F" w14:textId="77777777" w:rsidR="005079CA" w:rsidRPr="008C5903" w:rsidRDefault="005079CA" w:rsidP="00557934">
            <w:pPr>
              <w:rPr>
                <w:color w:val="FF0000"/>
                <w:szCs w:val="21"/>
              </w:rPr>
            </w:pPr>
            <w:r w:rsidRPr="008C5903">
              <w:rPr>
                <w:szCs w:val="21"/>
              </w:rPr>
              <w:t>≤10dBm/</w:t>
            </w:r>
            <w:proofErr w:type="gramStart"/>
            <w:r w:rsidRPr="008C5903">
              <w:rPr>
                <w:szCs w:val="21"/>
              </w:rPr>
              <w:t>MHz(</w:t>
            </w:r>
            <w:proofErr w:type="gramEnd"/>
            <w:r w:rsidRPr="008C5903">
              <w:rPr>
                <w:szCs w:val="21"/>
              </w:rPr>
              <w:t>EIRP)</w:t>
            </w:r>
          </w:p>
        </w:tc>
      </w:tr>
      <w:tr w:rsidR="005079CA" w:rsidRPr="008C5903" w14:paraId="7B72C526" w14:textId="77777777" w:rsidTr="00F70A13">
        <w:tc>
          <w:tcPr>
            <w:tcW w:w="1633" w:type="pct"/>
            <w:vMerge/>
            <w:vAlign w:val="center"/>
          </w:tcPr>
          <w:p w14:paraId="7DE6C99B" w14:textId="77777777" w:rsidR="005079CA" w:rsidRPr="008C5903" w:rsidRDefault="005079CA" w:rsidP="00557934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1683" w:type="pct"/>
            <w:vAlign w:val="center"/>
          </w:tcPr>
          <w:p w14:paraId="19D12CA2" w14:textId="77777777" w:rsidR="005079CA" w:rsidRPr="008C5903" w:rsidRDefault="005079CA" w:rsidP="00557934">
            <w:pPr>
              <w:rPr>
                <w:color w:val="FF0000"/>
                <w:szCs w:val="21"/>
              </w:rPr>
            </w:pPr>
            <w:r w:rsidRPr="008C5903">
              <w:rPr>
                <w:color w:val="000000"/>
                <w:szCs w:val="21"/>
              </w:rPr>
              <w:t>天线增益</w:t>
            </w:r>
            <w:r w:rsidRPr="008C5903">
              <w:rPr>
                <w:color w:val="000000"/>
                <w:szCs w:val="21"/>
              </w:rPr>
              <w:t>≥10dBi</w:t>
            </w:r>
            <w:r w:rsidRPr="008C5903">
              <w:rPr>
                <w:color w:val="000000"/>
                <w:szCs w:val="21"/>
              </w:rPr>
              <w:t>时</w:t>
            </w:r>
          </w:p>
        </w:tc>
        <w:tc>
          <w:tcPr>
            <w:tcW w:w="1684" w:type="pct"/>
            <w:vAlign w:val="center"/>
          </w:tcPr>
          <w:p w14:paraId="08A9F6EE" w14:textId="77777777" w:rsidR="005079CA" w:rsidRPr="008C5903" w:rsidRDefault="005079CA" w:rsidP="00557934">
            <w:pPr>
              <w:rPr>
                <w:color w:val="FF0000"/>
                <w:szCs w:val="21"/>
              </w:rPr>
            </w:pPr>
            <w:r w:rsidRPr="008C5903">
              <w:rPr>
                <w:szCs w:val="21"/>
              </w:rPr>
              <w:t>≤17dBm/</w:t>
            </w:r>
            <w:proofErr w:type="gramStart"/>
            <w:r w:rsidRPr="008C5903">
              <w:rPr>
                <w:szCs w:val="21"/>
              </w:rPr>
              <w:t>MHz(</w:t>
            </w:r>
            <w:proofErr w:type="gramEnd"/>
            <w:r w:rsidRPr="008C5903">
              <w:rPr>
                <w:szCs w:val="21"/>
              </w:rPr>
              <w:t>EIRP)</w:t>
            </w:r>
          </w:p>
        </w:tc>
      </w:tr>
      <w:tr w:rsidR="005079CA" w:rsidRPr="008C5903" w14:paraId="1EBBD02D" w14:textId="77777777" w:rsidTr="00F70A13">
        <w:tc>
          <w:tcPr>
            <w:tcW w:w="1633" w:type="pct"/>
            <w:vMerge/>
            <w:vAlign w:val="center"/>
          </w:tcPr>
          <w:p w14:paraId="7D0247F3" w14:textId="77777777" w:rsidR="005079CA" w:rsidRPr="008C5903" w:rsidRDefault="005079CA" w:rsidP="00557934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3367" w:type="pct"/>
            <w:gridSpan w:val="2"/>
            <w:vAlign w:val="center"/>
          </w:tcPr>
          <w:p w14:paraId="5B8F2CF0" w14:textId="77777777" w:rsidR="005079CA" w:rsidRPr="008C5903" w:rsidRDefault="005079CA" w:rsidP="00557934">
            <w:pPr>
              <w:jc w:val="center"/>
              <w:rPr>
                <w:color w:val="FF0000"/>
                <w:szCs w:val="21"/>
              </w:rPr>
            </w:pPr>
            <w:r w:rsidRPr="008C5903">
              <w:rPr>
                <w:szCs w:val="21"/>
              </w:rPr>
              <w:t>跳</w:t>
            </w:r>
            <w:proofErr w:type="gramStart"/>
            <w:r w:rsidRPr="008C5903">
              <w:rPr>
                <w:szCs w:val="21"/>
              </w:rPr>
              <w:t>频工作</w:t>
            </w:r>
            <w:proofErr w:type="gramEnd"/>
            <w:r w:rsidRPr="008C5903">
              <w:rPr>
                <w:szCs w:val="21"/>
              </w:rPr>
              <w:t>方式：</w:t>
            </w:r>
          </w:p>
        </w:tc>
      </w:tr>
      <w:tr w:rsidR="005079CA" w:rsidRPr="008C5903" w14:paraId="29E7D7EA" w14:textId="77777777" w:rsidTr="00F70A13">
        <w:tc>
          <w:tcPr>
            <w:tcW w:w="1633" w:type="pct"/>
            <w:vMerge/>
            <w:vAlign w:val="center"/>
          </w:tcPr>
          <w:p w14:paraId="262E11C9" w14:textId="77777777" w:rsidR="005079CA" w:rsidRPr="008C5903" w:rsidRDefault="005079CA" w:rsidP="00557934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1683" w:type="pct"/>
            <w:vAlign w:val="center"/>
          </w:tcPr>
          <w:p w14:paraId="506D11C7" w14:textId="77777777" w:rsidR="005079CA" w:rsidRPr="008C5903" w:rsidRDefault="005079CA" w:rsidP="00557934">
            <w:pPr>
              <w:rPr>
                <w:color w:val="FF0000"/>
                <w:szCs w:val="21"/>
              </w:rPr>
            </w:pPr>
            <w:r w:rsidRPr="008C5903">
              <w:rPr>
                <w:color w:val="000000"/>
                <w:szCs w:val="21"/>
              </w:rPr>
              <w:t>天线增益</w:t>
            </w:r>
            <w:r w:rsidRPr="008C5903">
              <w:rPr>
                <w:color w:val="000000"/>
                <w:szCs w:val="21"/>
              </w:rPr>
              <w:t>&lt;10dBi</w:t>
            </w:r>
            <w:r w:rsidRPr="008C5903">
              <w:rPr>
                <w:color w:val="000000"/>
                <w:szCs w:val="21"/>
              </w:rPr>
              <w:t>时</w:t>
            </w:r>
          </w:p>
        </w:tc>
        <w:tc>
          <w:tcPr>
            <w:tcW w:w="1684" w:type="pct"/>
            <w:vAlign w:val="center"/>
          </w:tcPr>
          <w:p w14:paraId="034FDD42" w14:textId="77777777" w:rsidR="005079CA" w:rsidRPr="008C5903" w:rsidRDefault="005079CA" w:rsidP="00557934">
            <w:pPr>
              <w:rPr>
                <w:color w:val="FF0000"/>
                <w:szCs w:val="21"/>
              </w:rPr>
            </w:pPr>
            <w:r w:rsidRPr="008C5903">
              <w:rPr>
                <w:szCs w:val="21"/>
              </w:rPr>
              <w:t>≤20dBm/</w:t>
            </w:r>
            <w:proofErr w:type="gramStart"/>
            <w:r w:rsidRPr="008C5903">
              <w:rPr>
                <w:szCs w:val="21"/>
              </w:rPr>
              <w:t>MHz(</w:t>
            </w:r>
            <w:proofErr w:type="gramEnd"/>
            <w:r w:rsidRPr="008C5903">
              <w:rPr>
                <w:szCs w:val="21"/>
              </w:rPr>
              <w:t>EIRP)</w:t>
            </w:r>
          </w:p>
        </w:tc>
      </w:tr>
      <w:tr w:rsidR="005079CA" w:rsidRPr="008C5903" w14:paraId="15424DC6" w14:textId="77777777" w:rsidTr="00F70A13">
        <w:tc>
          <w:tcPr>
            <w:tcW w:w="1633" w:type="pct"/>
            <w:vMerge/>
            <w:vAlign w:val="center"/>
          </w:tcPr>
          <w:p w14:paraId="3E52E28F" w14:textId="77777777" w:rsidR="005079CA" w:rsidRPr="008C5903" w:rsidRDefault="005079CA" w:rsidP="00557934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1683" w:type="pct"/>
            <w:vAlign w:val="center"/>
          </w:tcPr>
          <w:p w14:paraId="0CCA5B6C" w14:textId="77777777" w:rsidR="005079CA" w:rsidRPr="008C5903" w:rsidRDefault="005079CA" w:rsidP="00557934">
            <w:pPr>
              <w:rPr>
                <w:color w:val="FF0000"/>
                <w:szCs w:val="21"/>
              </w:rPr>
            </w:pPr>
            <w:r w:rsidRPr="008C5903">
              <w:rPr>
                <w:color w:val="000000"/>
                <w:szCs w:val="21"/>
              </w:rPr>
              <w:t>天线增益</w:t>
            </w:r>
            <w:r w:rsidRPr="008C5903">
              <w:rPr>
                <w:color w:val="000000"/>
                <w:szCs w:val="21"/>
              </w:rPr>
              <w:t>≥10dBi</w:t>
            </w:r>
            <w:r w:rsidRPr="008C5903">
              <w:rPr>
                <w:color w:val="000000"/>
                <w:szCs w:val="21"/>
              </w:rPr>
              <w:t>时</w:t>
            </w:r>
          </w:p>
        </w:tc>
        <w:tc>
          <w:tcPr>
            <w:tcW w:w="1684" w:type="pct"/>
            <w:vAlign w:val="center"/>
          </w:tcPr>
          <w:p w14:paraId="4A21FF0C" w14:textId="77777777" w:rsidR="005079CA" w:rsidRPr="008C5903" w:rsidRDefault="005079CA" w:rsidP="00557934">
            <w:pPr>
              <w:rPr>
                <w:color w:val="FF0000"/>
                <w:szCs w:val="21"/>
              </w:rPr>
            </w:pPr>
            <w:r w:rsidRPr="008C5903">
              <w:rPr>
                <w:szCs w:val="21"/>
              </w:rPr>
              <w:t>≤27dBm/</w:t>
            </w:r>
            <w:proofErr w:type="gramStart"/>
            <w:r w:rsidRPr="008C5903">
              <w:rPr>
                <w:szCs w:val="21"/>
              </w:rPr>
              <w:t>MHz(</w:t>
            </w:r>
            <w:proofErr w:type="gramEnd"/>
            <w:r w:rsidRPr="008C5903">
              <w:rPr>
                <w:szCs w:val="21"/>
              </w:rPr>
              <w:t>EIRP)</w:t>
            </w:r>
          </w:p>
        </w:tc>
      </w:tr>
    </w:tbl>
    <w:p w14:paraId="2BAE5350" w14:textId="77777777" w:rsidR="005079CA" w:rsidRPr="008C5903" w:rsidRDefault="005079CA" w:rsidP="005079CA">
      <w:pPr>
        <w:spacing w:line="300" w:lineRule="exact"/>
        <w:rPr>
          <w:color w:val="000000"/>
          <w:sz w:val="24"/>
        </w:rPr>
      </w:pPr>
    </w:p>
    <w:p w14:paraId="77238D19" w14:textId="3C545460" w:rsidR="0077125D" w:rsidRPr="005079CA" w:rsidRDefault="005079CA" w:rsidP="005079CA">
      <w:pPr>
        <w:rPr>
          <w:sz w:val="24"/>
        </w:rPr>
      </w:pPr>
      <w:r w:rsidRPr="008C5903">
        <w:rPr>
          <w:sz w:val="24"/>
        </w:rPr>
        <w:t>测试结果：</w:t>
      </w:r>
    </w:p>
    <w:sectPr w:rsidR="0077125D" w:rsidRPr="005079CA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E8250C" w14:textId="77777777" w:rsidR="00D174DE" w:rsidRDefault="00D174DE">
      <w:r>
        <w:separator/>
      </w:r>
    </w:p>
  </w:endnote>
  <w:endnote w:type="continuationSeparator" w:id="0">
    <w:p w14:paraId="475EDFAF" w14:textId="77777777" w:rsidR="00D174DE" w:rsidRDefault="00D1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CE291C" w14:textId="77777777" w:rsidR="00D174DE" w:rsidRDefault="00D174DE">
      <w:r>
        <w:separator/>
      </w:r>
    </w:p>
  </w:footnote>
  <w:footnote w:type="continuationSeparator" w:id="0">
    <w:p w14:paraId="25BC3FA8" w14:textId="77777777" w:rsidR="00D174DE" w:rsidRDefault="00D17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C6F8C"/>
    <w:rsid w:val="00300F45"/>
    <w:rsid w:val="00473E1C"/>
    <w:rsid w:val="004B2EB3"/>
    <w:rsid w:val="004B40A6"/>
    <w:rsid w:val="005079CA"/>
    <w:rsid w:val="00653FCB"/>
    <w:rsid w:val="006827EA"/>
    <w:rsid w:val="0077125D"/>
    <w:rsid w:val="00885723"/>
    <w:rsid w:val="008F3D18"/>
    <w:rsid w:val="00AC73EE"/>
    <w:rsid w:val="00BB39F8"/>
    <w:rsid w:val="00D174DE"/>
    <w:rsid w:val="00D25642"/>
    <w:rsid w:val="00E25D41"/>
    <w:rsid w:val="00F15C5E"/>
    <w:rsid w:val="00F70A13"/>
    <w:rsid w:val="00FB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194</Characters>
  <Application>Microsoft Office Word</Application>
  <DocSecurity>0</DocSecurity>
  <Lines>1</Lines>
  <Paragraphs>1</Paragraphs>
  <ScaleCrop>false</ScaleCrop>
  <Company>世纪德辰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12</cp:revision>
  <cp:lastPrinted>2010-06-30T06:30:00Z</cp:lastPrinted>
  <dcterms:created xsi:type="dcterms:W3CDTF">2021-01-15T07:42:00Z</dcterms:created>
  <dcterms:modified xsi:type="dcterms:W3CDTF">2021-01-28T06:59:00Z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