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Megállapodás</w:t>
      </w:r>
    </w:p>
    <w:p>
      <w:r>
        <w:t>Megrendelő neve: {{ugyfel_neve}}</w:t>
      </w:r>
    </w:p>
    <w:p>
      <w:r>
        <w:t>Címe: {{ugyfel_cime}}</w:t>
      </w:r>
    </w:p>
    <w:p>
      <w:r>
        <w:t>Munka tárgya: {{munka_targya}}</w:t>
      </w:r>
    </w:p>
    <w:p>
      <w:r>
        <w:t>Teljesítési határidő: {{hatarido}}</w:t>
      </w:r>
    </w:p>
    <w:p>
      <w:r>
        <w:t>Checkbox mezők:</w:t>
      </w:r>
    </w:p>
    <w:p>
      <w:r>
        <w:t>☐ [[anyag_biztositas]]</w:t>
      </w:r>
    </w:p>
    <w:p>
      <w:r>
        <w:t>☐ [[hatarido_elfogadva]]</w:t>
      </w:r>
    </w:p>
    <w:p>
      <w:r>
        <w:t>Megrendelő aláírás: {{megrendelo_alairas}}</w:t>
      </w:r>
    </w:p>
    <w:p>
      <w:r>
        <w:t>Vállalkozó aláírás: {{vallalkozo_alairas}}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