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6D9C" w14:textId="4246B922" w:rsidR="00C21DEE" w:rsidRPr="005D2BDC" w:rsidRDefault="00FE6E71">
      <w:pPr>
        <w:spacing w:after="60" w:line="264" w:lineRule="auto"/>
        <w:jc w:val="center"/>
        <w:rPr>
          <w:color w:val="000000" w:themeColor="text1"/>
        </w:rPr>
      </w:pPr>
      <w:r>
        <w:rPr>
          <w:rFonts w:ascii="Calibri" w:eastAsia="Calibri" w:hAnsi="Calibri" w:cs="Calibri"/>
          <w:b/>
          <w:bCs/>
          <w:noProof/>
          <w:color w:val="000000" w:themeColor="text1"/>
          <w:sz w:val="32"/>
          <w:szCs w:val="32"/>
        </w:rPr>
        <mc:AlternateContent>
          <mc:Choice Requires="wpi">
            <w:drawing>
              <wp:anchor distT="0" distB="0" distL="114300" distR="114300" simplePos="0" relativeHeight="251665408" behindDoc="0" locked="0" layoutInCell="1" allowOverlap="1" wp14:anchorId="2E39235F" wp14:editId="20571CE3">
                <wp:simplePos x="0" y="0"/>
                <wp:positionH relativeFrom="column">
                  <wp:posOffset>-2111395</wp:posOffset>
                </wp:positionH>
                <wp:positionV relativeFrom="paragraph">
                  <wp:posOffset>38602</wp:posOffset>
                </wp:positionV>
                <wp:extent cx="1287360" cy="783720"/>
                <wp:effectExtent l="38100" t="38100" r="33655" b="41910"/>
                <wp:wrapNone/>
                <wp:docPr id="1198367139" name="Ink 8"/>
                <wp:cNvGraphicFramePr/>
                <a:graphic xmlns:a="http://schemas.openxmlformats.org/drawingml/2006/main">
                  <a:graphicData uri="http://schemas.microsoft.com/office/word/2010/wordprocessingInk">
                    <w14:contentPart bwMode="auto" r:id="rId5">
                      <w14:nvContentPartPr>
                        <w14:cNvContentPartPr/>
                      </w14:nvContentPartPr>
                      <w14:xfrm>
                        <a:off x="0" y="0"/>
                        <a:ext cx="1287360" cy="783720"/>
                      </w14:xfrm>
                    </w14:contentPart>
                  </a:graphicData>
                </a:graphic>
              </wp:anchor>
            </w:drawing>
          </mc:Choice>
          <mc:Fallback>
            <w:pict>
              <v:shapetype w14:anchorId="33B6C5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67.05pt;margin-top:2.25pt;width:103.05pt;height:63.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">
                <v:imagedata r:id="rId6" o:title=""/>
              </v:shape>
            </w:pict>
          </mc:Fallback>
        </mc:AlternateContent>
      </w:r>
      <w:r w:rsidR="00000000" w:rsidRPr="005D2BDC">
        <w:rPr>
          <w:rFonts w:ascii="Calibri" w:eastAsia="Calibri" w:hAnsi="Calibri" w:cs="Calibri"/>
          <w:b/>
          <w:bCs/>
          <w:color w:val="000000" w:themeColor="text1"/>
          <w:sz w:val="32"/>
          <w:szCs w:val="32"/>
        </w:rPr>
        <w:t>ELLA DEMIAN</w:t>
      </w:r>
    </w:p>
    <w:p w14:paraId="1FA9BE75" w14:textId="171AB431" w:rsidR="00C21DEE" w:rsidRPr="00FE6E71" w:rsidRDefault="00FE6E71">
      <w:pPr>
        <w:spacing w:after="80" w:line="264" w:lineRule="auto"/>
        <w:jc w:val="center"/>
        <w:rPr>
          <w:rFonts w:ascii="Calibri" w:hAnsi="Calibri" w:cs="Calibri"/>
          <w:color w:val="000000" w:themeColor="text1"/>
          <w:sz w:val="22"/>
          <w:szCs w:val="22"/>
        </w:rPr>
      </w:pPr>
      <w:r w:rsidRPr="00FE6E71">
        <w:rPr>
          <w:rFonts w:ascii="Calibri" w:eastAsia="Calibri" w:hAnsi="Calibri" w:cs="Calibri"/>
          <w:noProof/>
          <w:color w:val="000000" w:themeColor="text1"/>
          <w:sz w:val="22"/>
          <w:szCs w:val="22"/>
        </w:rPr>
        <mc:AlternateContent>
          <mc:Choice Requires="wpi">
            <w:drawing>
              <wp:anchor distT="0" distB="0" distL="114300" distR="114300" simplePos="0" relativeHeight="251664384" behindDoc="0" locked="0" layoutInCell="1" allowOverlap="1" wp14:anchorId="767F74E5" wp14:editId="37E93B3B">
                <wp:simplePos x="0" y="0"/>
                <wp:positionH relativeFrom="column">
                  <wp:posOffset>-1806835</wp:posOffset>
                </wp:positionH>
                <wp:positionV relativeFrom="paragraph">
                  <wp:posOffset>-56188</wp:posOffset>
                </wp:positionV>
                <wp:extent cx="694080" cy="785520"/>
                <wp:effectExtent l="38100" t="38100" r="0" b="40005"/>
                <wp:wrapNone/>
                <wp:docPr id="2069156513"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694080" cy="785520"/>
                      </w14:xfrm>
                    </w14:contentPart>
                  </a:graphicData>
                </a:graphic>
              </wp:anchor>
            </w:drawing>
          </mc:Choice>
          <mc:Fallback>
            <w:pict>
              <v:shape w14:anchorId="240F7106" id="Ink 7" o:spid="_x0000_s1026" type="#_x0000_t75" style="position:absolute;margin-left:-143.1pt;margin-top:-5.2pt;width:56.3pt;height:6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">
                <v:imagedata r:id="rId8" o:title=""/>
              </v:shape>
            </w:pict>
          </mc:Fallback>
        </mc:AlternateContent>
      </w:r>
      <w:r w:rsidR="00000000" w:rsidRPr="00FE6E71">
        <w:rPr>
          <w:rFonts w:ascii="Calibri" w:eastAsia="Calibri" w:hAnsi="Calibri" w:cs="Calibri"/>
          <w:color w:val="000000" w:themeColor="text1"/>
          <w:sz w:val="22"/>
          <w:szCs w:val="22"/>
        </w:rPr>
        <w:t xml:space="preserve">Santa Clarita, </w:t>
      </w:r>
      <w:proofErr w:type="gramStart"/>
      <w:r w:rsidR="00000000" w:rsidRPr="00FE6E71">
        <w:rPr>
          <w:rFonts w:ascii="Calibri" w:eastAsia="Calibri" w:hAnsi="Calibri" w:cs="Calibri"/>
          <w:color w:val="000000" w:themeColor="text1"/>
          <w:sz w:val="22"/>
          <w:szCs w:val="22"/>
        </w:rPr>
        <w:t>CA  |</w:t>
      </w:r>
      <w:proofErr w:type="gramEnd"/>
      <w:r w:rsidR="00000000" w:rsidRPr="00FE6E71">
        <w:rPr>
          <w:rFonts w:ascii="Calibri" w:eastAsia="Calibri" w:hAnsi="Calibri" w:cs="Calibri"/>
          <w:color w:val="000000" w:themeColor="text1"/>
          <w:sz w:val="22"/>
          <w:szCs w:val="22"/>
        </w:rPr>
        <w:t xml:space="preserve">  818-451-</w:t>
      </w:r>
      <w:proofErr w:type="gramStart"/>
      <w:r w:rsidR="00000000" w:rsidRPr="00FE6E71">
        <w:rPr>
          <w:rFonts w:ascii="Calibri" w:eastAsia="Calibri" w:hAnsi="Calibri" w:cs="Calibri"/>
          <w:color w:val="000000" w:themeColor="text1"/>
          <w:sz w:val="22"/>
          <w:szCs w:val="22"/>
        </w:rPr>
        <w:t>3075  |</w:t>
      </w:r>
      <w:proofErr w:type="gramEnd"/>
      <w:r w:rsidR="00000000" w:rsidRPr="00FE6E71">
        <w:rPr>
          <w:rFonts w:ascii="Calibri" w:eastAsia="Calibri" w:hAnsi="Calibri" w:cs="Calibri"/>
          <w:color w:val="000000" w:themeColor="text1"/>
          <w:sz w:val="22"/>
          <w:szCs w:val="22"/>
        </w:rPr>
        <w:t xml:space="preserve">  ellaademian@gmail.com</w:t>
      </w:r>
    </w:p>
    <w:p w14:paraId="4DFC5E9A" w14:textId="77777777" w:rsidR="00C21DEE" w:rsidRPr="00FE6E71" w:rsidRDefault="00C21DEE">
      <w:pPr>
        <w:pBdr>
          <w:bottom w:val="single" w:sz="4" w:space="1" w:color="999999"/>
        </w:pBdr>
        <w:spacing w:after="160"/>
        <w:rPr>
          <w:rFonts w:ascii="Calibri" w:hAnsi="Calibri" w:cs="Calibri"/>
          <w:color w:val="000000" w:themeColor="text1"/>
          <w:sz w:val="22"/>
          <w:szCs w:val="22"/>
        </w:rPr>
      </w:pPr>
    </w:p>
    <w:p w14:paraId="7BF1AC2E" w14:textId="47D2DE29" w:rsidR="00C21DEE" w:rsidRPr="00FE6E71" w:rsidRDefault="00FE6E71">
      <w:pPr>
        <w:spacing w:after="160" w:line="264" w:lineRule="auto"/>
        <w:rPr>
          <w:rFonts w:ascii="Calibri" w:hAnsi="Calibri" w:cs="Calibri"/>
          <w:color w:val="000000" w:themeColor="text1"/>
          <w:sz w:val="22"/>
          <w:szCs w:val="22"/>
        </w:rPr>
      </w:pPr>
      <w:r w:rsidRPr="00FE6E71">
        <w:rPr>
          <w:rFonts w:ascii="Calibri" w:eastAsia="Calibri" w:hAnsi="Calibri" w:cs="Calibri"/>
          <w:color w:val="000000" w:themeColor="text1"/>
          <w:sz w:val="22"/>
          <w:szCs w:val="22"/>
        </w:rPr>
        <w:t>To whom it may concern</w:t>
      </w:r>
      <w:r w:rsidR="00000000" w:rsidRPr="00FE6E71">
        <w:rPr>
          <w:rFonts w:ascii="Calibri" w:eastAsia="Calibri" w:hAnsi="Calibri" w:cs="Calibri"/>
          <w:color w:val="000000" w:themeColor="text1"/>
          <w:sz w:val="22"/>
          <w:szCs w:val="22"/>
        </w:rPr>
        <w:t>,</w:t>
      </w:r>
    </w:p>
    <w:p w14:paraId="01476575" w14:textId="77777777" w:rsidR="00FE6E71" w:rsidRPr="00FE6E71" w:rsidRDefault="00FE6E71" w:rsidP="00FE6E71">
      <w:pPr>
        <w:spacing w:after="160"/>
        <w:jc w:val="both"/>
        <w:rPr>
          <w:rFonts w:ascii="Calibri" w:hAnsi="Calibri" w:cs="Calibri"/>
          <w:sz w:val="22"/>
          <w:szCs w:val="22"/>
        </w:rPr>
      </w:pPr>
      <w:r w:rsidRPr="00FE6E71">
        <w:rPr>
          <w:rFonts w:ascii="Calibri" w:hAnsi="Calibri" w:cs="Calibri"/>
          <w:sz w:val="22"/>
          <w:szCs w:val="22"/>
        </w:rPr>
        <w:t>I am writing to express my sincere interest in your New Graduate RN Program. As a graduating student from Mount Saint Mary’s University’s accelerated Bachelor of Science in Nursing program, with a prior Bachelor of Science in Psychology from California State University Channel Islands, I bring both a scientific grounding in human behavior and a deep clinical foundation to patient-centered care. With close to 700 clinical hours across diverse healthcare settings and five years of direct patient care experience, I am eager to begin my nursing career at an institution dedicated to improving health, alleviating suffering, and delivering acts of kindness. I believe healthcare is a powerful equalizing force, one where every patient, regardless of background, deserves to be treated with dignity and respect. This belief has guided every step of my academic and professional journey.</w:t>
      </w:r>
    </w:p>
    <w:p w14:paraId="2B0BFA2B" w14:textId="77777777" w:rsidR="00FE6E71" w:rsidRPr="00FE6E71" w:rsidRDefault="00FE6E71" w:rsidP="00FE6E71">
      <w:pPr>
        <w:spacing w:after="160"/>
        <w:jc w:val="both"/>
        <w:rPr>
          <w:rFonts w:ascii="Calibri" w:hAnsi="Calibri" w:cs="Calibri"/>
          <w:sz w:val="22"/>
          <w:szCs w:val="22"/>
        </w:rPr>
      </w:pPr>
      <w:r w:rsidRPr="00FE6E71">
        <w:rPr>
          <w:rFonts w:ascii="Calibri" w:hAnsi="Calibri" w:cs="Calibri"/>
          <w:sz w:val="22"/>
          <w:szCs w:val="22"/>
        </w:rPr>
        <w:t>My clinical rotations across a variety of settings — including orthopedics, psychiatric emergency care, pediatrics, and medical-surgical units — have given me a rigorous and broad foundation. On an orthopedic unit, I developed confidence managing complex post-surgical patients across 187 combined hours of medical-surgical training. In an adult and pediatric psychiatric emergency setting, I learned to adapt rapidly to high-acuity behavioral emergencies, drawing on both my nursing training and my psychology background. These experiences reinforced my conviction that exceptional nursing means caring for the whole person, not just their diagnosis.</w:t>
      </w:r>
    </w:p>
    <w:p w14:paraId="05891419" w14:textId="77777777" w:rsidR="00FE6E71" w:rsidRPr="00FE6E71" w:rsidRDefault="00FE6E71" w:rsidP="00FE6E71">
      <w:pPr>
        <w:spacing w:after="160"/>
        <w:jc w:val="both"/>
        <w:rPr>
          <w:rFonts w:ascii="Calibri" w:hAnsi="Calibri" w:cs="Calibri"/>
          <w:sz w:val="22"/>
          <w:szCs w:val="22"/>
        </w:rPr>
      </w:pPr>
      <w:r w:rsidRPr="00FE6E71">
        <w:rPr>
          <w:rFonts w:ascii="Calibri" w:hAnsi="Calibri" w:cs="Calibri"/>
          <w:sz w:val="22"/>
          <w:szCs w:val="22"/>
        </w:rPr>
        <w:t>Of all my clinical experiences, my time on pediatric floors left the deepest mark on me. There is something profoundly humbling about caring for a child — being present not just for the patient, but for an entire family navigating one of the most frightening moments of their lives. My background in psychology has given me a particular sensitivity to the emotional and developmental needs of young patients, and I found that this perspective allowed me to connect with both children and their caregivers in a meaningful way. Pediatric nursing demands not only clinical precision but also warmth, creativity, and the ability to meet each child exactly where they are. It is a calling I feel wholeheartedly, and one I hope to pursue and grow within.</w:t>
      </w:r>
    </w:p>
    <w:p w14:paraId="76D4C534" w14:textId="77777777" w:rsidR="00FE6E71" w:rsidRPr="00FE6E71" w:rsidRDefault="00FE6E71" w:rsidP="00FE6E71">
      <w:pPr>
        <w:spacing w:after="160"/>
        <w:jc w:val="both"/>
        <w:rPr>
          <w:rFonts w:ascii="Calibri" w:hAnsi="Calibri" w:cs="Calibri"/>
          <w:sz w:val="22"/>
          <w:szCs w:val="22"/>
        </w:rPr>
      </w:pPr>
      <w:r w:rsidRPr="00FE6E71">
        <w:rPr>
          <w:rFonts w:ascii="Calibri" w:hAnsi="Calibri" w:cs="Calibri"/>
          <w:sz w:val="22"/>
          <w:szCs w:val="22"/>
        </w:rPr>
        <w:t>Beyond my clinical training, I bring five years of relevant professional experience that has uniquely prepared me for the complexity of nursing practice. My prior roles as a TMS/</w:t>
      </w:r>
      <w:proofErr w:type="spellStart"/>
      <w:r w:rsidRPr="00FE6E71">
        <w:rPr>
          <w:rFonts w:ascii="Calibri" w:hAnsi="Calibri" w:cs="Calibri"/>
          <w:sz w:val="22"/>
          <w:szCs w:val="22"/>
        </w:rPr>
        <w:t>Spravato</w:t>
      </w:r>
      <w:proofErr w:type="spellEnd"/>
      <w:r w:rsidRPr="00FE6E71">
        <w:rPr>
          <w:rFonts w:ascii="Calibri" w:hAnsi="Calibri" w:cs="Calibri"/>
          <w:sz w:val="22"/>
          <w:szCs w:val="22"/>
        </w:rPr>
        <w:t xml:space="preserve"> Senior Technician at </w:t>
      </w:r>
      <w:proofErr w:type="spellStart"/>
      <w:r w:rsidRPr="00FE6E71">
        <w:rPr>
          <w:rFonts w:ascii="Calibri" w:hAnsi="Calibri" w:cs="Calibri"/>
          <w:sz w:val="22"/>
          <w:szCs w:val="22"/>
        </w:rPr>
        <w:t>SoCalTMS</w:t>
      </w:r>
      <w:proofErr w:type="spellEnd"/>
      <w:r w:rsidRPr="00FE6E71">
        <w:rPr>
          <w:rFonts w:ascii="Calibri" w:hAnsi="Calibri" w:cs="Calibri"/>
          <w:sz w:val="22"/>
          <w:szCs w:val="22"/>
        </w:rPr>
        <w:t xml:space="preserve"> Center, medical reviewer for the VA, and Behavioral Technician have sharpened my clinical judgment, deepened my empathy for vulnerable populations, and given me hands-on experience advocating for patient access in real-world healthcare systems.</w:t>
      </w:r>
    </w:p>
    <w:p w14:paraId="5B9E5456" w14:textId="77777777" w:rsidR="00FE6E71" w:rsidRPr="00FE6E71" w:rsidRDefault="00FE6E71" w:rsidP="00FE6E71">
      <w:pPr>
        <w:spacing w:after="160"/>
        <w:jc w:val="both"/>
        <w:rPr>
          <w:rFonts w:ascii="Calibri" w:hAnsi="Calibri" w:cs="Calibri"/>
          <w:sz w:val="22"/>
          <w:szCs w:val="22"/>
        </w:rPr>
      </w:pPr>
      <w:r w:rsidRPr="00FE6E71">
        <w:rPr>
          <w:rFonts w:ascii="Calibri" w:hAnsi="Calibri" w:cs="Calibri"/>
          <w:sz w:val="22"/>
          <w:szCs w:val="22"/>
        </w:rPr>
        <w:t>I am committed to growing within your organization and to dedicating my nursing career to compassionate, equitable, and excellent patient care. I would welcome the opportunity to contribute to your team and to continue developing as a clinician in an environment that shares my values. Thank you sincerely for your time and consideration.</w:t>
      </w:r>
    </w:p>
    <w:p w14:paraId="2B6010E5" w14:textId="04E08AE3" w:rsidR="005D2BDC" w:rsidRPr="00FE6E71" w:rsidRDefault="005D2BDC" w:rsidP="005D2BDC">
      <w:pPr>
        <w:pStyle w:val="NormalWeb"/>
        <w:spacing w:after="245" w:afterAutospacing="0" w:line="215" w:lineRule="atLeast"/>
        <w:rPr>
          <w:rFonts w:ascii="Calibri" w:hAnsi="Calibri" w:cs="Calibri"/>
          <w:color w:val="000000" w:themeColor="text1"/>
          <w:sz w:val="22"/>
          <w:szCs w:val="22"/>
        </w:rPr>
      </w:pPr>
      <w:r w:rsidRPr="00FE6E71">
        <w:rPr>
          <w:rFonts w:ascii="Calibri" w:hAnsi="Calibri" w:cs="Calibri"/>
          <w:color w:val="000000" w:themeColor="text1"/>
          <w:sz w:val="22"/>
          <w:szCs w:val="22"/>
        </w:rPr>
        <w:t>Thank you sincerely for your time and consideration, and I look forward to speaking with you further about my qualifications and my passion for this program.</w:t>
      </w:r>
    </w:p>
    <w:p w14:paraId="2AAA5AF6" w14:textId="5D6BF6A8" w:rsidR="00C21DEE" w:rsidRPr="00FE6E71" w:rsidRDefault="001550BD">
      <w:pPr>
        <w:spacing w:after="80" w:line="264" w:lineRule="auto"/>
        <w:rPr>
          <w:rFonts w:ascii="Calibri" w:hAnsi="Calibri" w:cs="Calibri"/>
          <w:color w:val="000000" w:themeColor="text1"/>
          <w:sz w:val="22"/>
          <w:szCs w:val="22"/>
        </w:rPr>
      </w:pPr>
      <w:r w:rsidRPr="00FE6E71">
        <w:rPr>
          <w:rFonts w:ascii="Calibri" w:eastAsia="Calibri" w:hAnsi="Calibri" w:cs="Calibri"/>
          <w:color w:val="000000" w:themeColor="text1"/>
          <w:sz w:val="22"/>
          <w:szCs w:val="22"/>
        </w:rPr>
        <w:t>Respectfully,</w:t>
      </w:r>
    </w:p>
    <w:p w14:paraId="64704B28" w14:textId="77777777" w:rsidR="00C21DEE" w:rsidRPr="00FE6E71" w:rsidRDefault="00000000">
      <w:pPr>
        <w:spacing w:line="264" w:lineRule="auto"/>
        <w:rPr>
          <w:rFonts w:ascii="Calibri" w:hAnsi="Calibri" w:cs="Calibri"/>
          <w:color w:val="000000" w:themeColor="text1"/>
          <w:sz w:val="22"/>
          <w:szCs w:val="22"/>
        </w:rPr>
      </w:pPr>
      <w:r w:rsidRPr="00FE6E71">
        <w:rPr>
          <w:rFonts w:ascii="Calibri" w:eastAsia="Calibri" w:hAnsi="Calibri" w:cs="Calibri"/>
          <w:color w:val="000000" w:themeColor="text1"/>
          <w:sz w:val="22"/>
          <w:szCs w:val="22"/>
        </w:rPr>
        <w:t>Ella Demian</w:t>
      </w:r>
    </w:p>
    <w:sectPr w:rsidR="00C21DEE" w:rsidRPr="00FE6E71">
      <w:pgSz w:w="12240" w:h="15840"/>
      <w:pgMar w:top="1000" w:right="1100" w:bottom="8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13AD4"/>
    <w:multiLevelType w:val="hybridMultilevel"/>
    <w:tmpl w:val="0FA44D5E"/>
    <w:lvl w:ilvl="0" w:tplc="789C707A">
      <w:start w:val="1"/>
      <w:numFmt w:val="bullet"/>
      <w:lvlText w:val="●"/>
      <w:lvlJc w:val="left"/>
      <w:pPr>
        <w:ind w:left="720" w:hanging="360"/>
      </w:pPr>
    </w:lvl>
    <w:lvl w:ilvl="1" w:tplc="637AA91A">
      <w:start w:val="1"/>
      <w:numFmt w:val="bullet"/>
      <w:lvlText w:val="○"/>
      <w:lvlJc w:val="left"/>
      <w:pPr>
        <w:ind w:left="1440" w:hanging="360"/>
      </w:pPr>
    </w:lvl>
    <w:lvl w:ilvl="2" w:tplc="DDD4C506">
      <w:start w:val="1"/>
      <w:numFmt w:val="bullet"/>
      <w:lvlText w:val="■"/>
      <w:lvlJc w:val="left"/>
      <w:pPr>
        <w:ind w:left="2160" w:hanging="360"/>
      </w:pPr>
    </w:lvl>
    <w:lvl w:ilvl="3" w:tplc="000E5EC4">
      <w:start w:val="1"/>
      <w:numFmt w:val="bullet"/>
      <w:lvlText w:val="●"/>
      <w:lvlJc w:val="left"/>
      <w:pPr>
        <w:ind w:left="2880" w:hanging="360"/>
      </w:pPr>
    </w:lvl>
    <w:lvl w:ilvl="4" w:tplc="FBE40E88">
      <w:start w:val="1"/>
      <w:numFmt w:val="bullet"/>
      <w:lvlText w:val="○"/>
      <w:lvlJc w:val="left"/>
      <w:pPr>
        <w:ind w:left="3600" w:hanging="360"/>
      </w:pPr>
    </w:lvl>
    <w:lvl w:ilvl="5" w:tplc="C1D24084">
      <w:start w:val="1"/>
      <w:numFmt w:val="bullet"/>
      <w:lvlText w:val="■"/>
      <w:lvlJc w:val="left"/>
      <w:pPr>
        <w:ind w:left="4320" w:hanging="360"/>
      </w:pPr>
    </w:lvl>
    <w:lvl w:ilvl="6" w:tplc="6F2A351E">
      <w:start w:val="1"/>
      <w:numFmt w:val="bullet"/>
      <w:lvlText w:val="●"/>
      <w:lvlJc w:val="left"/>
      <w:pPr>
        <w:ind w:left="5040" w:hanging="360"/>
      </w:pPr>
    </w:lvl>
    <w:lvl w:ilvl="7" w:tplc="35A67290">
      <w:start w:val="1"/>
      <w:numFmt w:val="bullet"/>
      <w:lvlText w:val="●"/>
      <w:lvlJc w:val="left"/>
      <w:pPr>
        <w:ind w:left="5760" w:hanging="360"/>
      </w:pPr>
    </w:lvl>
    <w:lvl w:ilvl="8" w:tplc="865A8DAA">
      <w:start w:val="1"/>
      <w:numFmt w:val="bullet"/>
      <w:lvlText w:val="●"/>
      <w:lvlJc w:val="left"/>
      <w:pPr>
        <w:ind w:left="6480" w:hanging="360"/>
      </w:pPr>
    </w:lvl>
  </w:abstractNum>
  <w:num w:numId="1" w16cid:durableId="1009212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EE"/>
    <w:rsid w:val="001550BD"/>
    <w:rsid w:val="00176BBD"/>
    <w:rsid w:val="00297192"/>
    <w:rsid w:val="002E49C1"/>
    <w:rsid w:val="005D2BDC"/>
    <w:rsid w:val="00677B6F"/>
    <w:rsid w:val="00724E98"/>
    <w:rsid w:val="009716D1"/>
    <w:rsid w:val="00C21DEE"/>
    <w:rsid w:val="00CB5E31"/>
    <w:rsid w:val="00F448C8"/>
    <w:rsid w:val="00FB5762"/>
    <w:rsid w:val="00FE6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2B14"/>
  <w15:docId w15:val="{46F15D1B-5917-C74A-9118-861386BA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D2BD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22:30:10.801"/>
    </inkml:context>
    <inkml:brush xml:id="br0">
      <inkml:brushProperty name="width" value="0.06" units="cm"/>
      <inkml:brushProperty name="height" value="0.06" units="cm"/>
    </inkml:brush>
  </inkml:definitions>
  <inkml:trace contextRef="#ctx0" brushRef="#br0">2716 1369 8027,'-67'-26'0,"0"0"0,14 2 0,4-4 0,7-3 0,3-4 0,1-4 0,1-3 0,-4-6 0,-2-2 0,-2-6 0,0-2 0,1 1 0,0-1 0,2 0 0,0 0 0,3 4 0,0-1 0,0-1 0,2 1 0,4 8 0,2 1 0,1 1 0,2 2 0,-14-21 0,0 0 0,7 16 0,2 1 0,9 17 0,7 15 0,4 10 0,1 11 0,6 21 0,4 23 0,5 13 0,2 16 0,6 5 0,5 9 0,-3-3 0,-1-5 0,-3 5 0,-4-14 0,-1 3 0,-5-6 0,-9-8 0,-17 1 0,-21-6 0,-18-4 0,-14-14 0,30-21 0,-3-3 0,-1-4 0,-2-2 0,-7 0 0,-1-4 0,5-4 0,0-4 0,-6-3 0,-2-5 0,-6-3 0,0-7 0,1-11 0,3-10 0,-1-9 0,5-6 0,9 4 0,9-3 0,18 4 0,6 1 0,-20-34 0,6 9 0,3-1 0,5-3 0,18 31 0,32 27 0,31 32 0,32 20 0,-29-8 0,2 4 0,10 9 0,3 1 0,3 2 0,2 0-108,-16-9 1,2 0 0,0 0 0,0 0 0,1-1 0,0 0 107,3 0 0,0 0 0,0-1 0,22 11 0,0-1 0,2 0 0,-1 1 0,-1 0 0,0 1 0,-23-11 0,1 0 0,-1 1 0,25 13 0,-2 0 0,-10-4 0,-2-1 0,3 3 0,-2-1 0,-12-4 0,-2-1-14,2 2 0,0-1 0,-2-2 0,0-2 14,-5-2 0,-1-2 0,-5-4 0,-1-1 0,39 15 0,1 0 0,-13-10 0,0-1 0,0-3 0,-17-9 0,-8-5 0,-11-5 159,-3-3 1,-1 1 0,-7-2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22:30:09.967"/>
    </inkml:context>
    <inkml:brush xml:id="br0">
      <inkml:brushProperty name="width" value="0.06" units="cm"/>
      <inkml:brushProperty name="height" value="0.06" units="cm"/>
    </inkml:brush>
  </inkml:definitions>
  <inkml:trace contextRef="#ctx0" brushRef="#br0">326 2182 8027,'81'-53'0,"0"-1"0,-20 14 0,-7 3 0,16-10 0,-39 18 0,-4 3 0,4 1 0,-5 1 0,1-9 0,-13-6 0,3-6 0,-9-5 0,-16-5 0,-15-13 0,-10 0 0,-9-11 0,-7-2 0,-5 0 0,26 40 0,-1 0 0,0-1 0,-1 1 0,-25-30 0,-1 0 0,3 6 0,-3-3 0,12 14 0,6 8 0,3 6 0,-1 2 0,2 5 0,7 8 0,2 5 0,4 3 0,4 4 0,3 6 0,5 0 0,4 2 0,1-1 0,4 0 0,8-3 0,9-2 0,17-7 0,23-5 0,18-6 0,13-5 0,-36 14 0,1 1 0,10-4 0,1-1 0,-1 2 0,1 0 0,10-4 0,1 2 0,-7 1 0,-1 1 0,-1 3 0,-1 0 0,-4 2 0,-1 1 0,-9 5 0,-2 2 0,3-2 0,0 0 0,37-2 0,-5 3 0,-4 5 0,-22 5 0,-6 1 0,-8 3 0,-9 5 0,-8 9 0,-5 3 0,-5 4 0,-2 2 0,-5-4 0,-3-2 658,-5-6 0,2 1 6,-2-5 1,0 0 573,-2-6-731,0 1 0,-1-5-755,-1-3 1,1-6 13,-3-3-1156,-2-4 1,-3-4 0,-3 0 1389,1 0 0,-1 1 0,-2 4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2862</Characters>
  <Application>Microsoft Office Word</Application>
  <DocSecurity>0</DocSecurity>
  <Lines>40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Emmanuelle Stockfish</cp:lastModifiedBy>
  <cp:revision>2</cp:revision>
  <dcterms:created xsi:type="dcterms:W3CDTF">2026-03-17T22:35:00Z</dcterms:created>
  <dcterms:modified xsi:type="dcterms:W3CDTF">2026-03-17T22:35:00Z</dcterms:modified>
</cp:coreProperties>
</file>