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 5</w:t>
      </w:r>
    </w:p>
    <w:p>
      <w:pPr>
        <w:jc w:val="center"/>
      </w:pPr>
      <w:r>
        <w:rPr>
          <w:b/>
          <w:sz w:val="36"/>
        </w:rPr>
        <w:t>REACT</w:t>
        <w:br/>
      </w:r>
      <w:r>
        <w:br/>
        <w:t>Name: SUDARMANI V</w:t>
        <w:br/>
        <w:t>Superset ID: 6737805</w:t>
      </w:r>
    </w:p>
    <w:p>
      <w:r>
        <w:br w:type="page"/>
      </w:r>
    </w:p>
    <w:p>
      <w:pPr>
        <w:pStyle w:val="Heading2"/>
      </w:pPr>
      <w:r>
        <w:t>Experiment</w:t>
      </w:r>
    </w:p>
    <w:p>
      <w:r>
        <w:t>Exercise 11 – Event Examples Application</w:t>
      </w:r>
    </w:p>
    <w:p>
      <w:pPr>
        <w:pStyle w:val="Heading2"/>
      </w:pPr>
      <w:r>
        <w:t>Status</w:t>
      </w:r>
    </w:p>
    <w:p>
      <w:r>
        <w:t>The experiment was completed successfully. The React application demonstrated event handling, state updates, and a currency converter. The application compiled successfully and produced the expected output.</w:t>
      </w:r>
    </w:p>
    <w:p>
      <w:pPr>
        <w:pStyle w:val="Heading2"/>
      </w:pPr>
      <w:r>
        <w:t>Objective</w:t>
      </w:r>
    </w:p>
    <w:p>
      <w:r>
        <w:t>To implement event handling in React using button events, state management, and form controls.</w:t>
      </w:r>
    </w:p>
    <w:p>
      <w:pPr>
        <w:pStyle w:val="Heading2"/>
      </w:pPr>
      <w:r>
        <w:t>Steps Performed</w:t>
      </w:r>
    </w:p>
    <w:p>
      <w:r>
        <w:t>A React project named eventexamplesapp was developed. Event handlers for increment, decrement, welcome message, click event, and currency conversion were implemented. The application was executed using npm start and the output was verified.</w:t>
      </w:r>
    </w:p>
    <w:p>
      <w:pPr>
        <w:pStyle w:val="Heading2"/>
      </w:pPr>
      <w:r>
        <w:t>VS Code Screenshot</w:t>
      </w:r>
    </w:p>
    <w:p>
      <w:r>
        <w:drawing>
          <wp:inline xmlns:a="http://schemas.openxmlformats.org/drawingml/2006/main" xmlns:pic="http://schemas.openxmlformats.org/drawingml/2006/picture">
            <wp:extent cx="5943600" cy="3160830"/>
            <wp:docPr id="1" name="Picture 1"/>
            <wp:cNvGraphicFramePr>
              <a:graphicFrameLocks noChangeAspect="1"/>
            </wp:cNvGraphicFramePr>
            <a:graphic>
              <a:graphicData uri="http://schemas.openxmlformats.org/drawingml/2006/picture">
                <pic:pic>
                  <pic:nvPicPr>
                    <pic:cNvPr id="0" name="b32afa91-5f20-4ce7-ab55-ac260f2037c2.png"/>
                    <pic:cNvPicPr/>
                  </pic:nvPicPr>
                  <pic:blipFill>
                    <a:blip r:embed="rId9"/>
                    <a:stretch>
                      <a:fillRect/>
                    </a:stretch>
                  </pic:blipFill>
                  <pic:spPr>
                    <a:xfrm>
                      <a:off x="0" y="0"/>
                      <a:ext cx="5943600" cy="3160830"/>
                    </a:xfrm>
                    <a:prstGeom prst="rect"/>
                  </pic:spPr>
                </pic:pic>
              </a:graphicData>
            </a:graphic>
          </wp:inline>
        </w:drawing>
      </w:r>
    </w:p>
    <w:p>
      <w:pPr>
        <w:pStyle w:val="Caption"/>
      </w:pPr>
      <w:r>
        <w:t>Figure 1: VS Code project structure and successful execution.</w:t>
      </w:r>
    </w:p>
    <w:p>
      <w:pPr>
        <w:pStyle w:val="Heading2"/>
      </w:pPr>
      <w:r>
        <w:t>Browser Output Screenshot</w:t>
      </w:r>
    </w:p>
    <w:p>
      <w:r>
        <w:drawing>
          <wp:inline xmlns:a="http://schemas.openxmlformats.org/drawingml/2006/main" xmlns:pic="http://schemas.openxmlformats.org/drawingml/2006/picture">
            <wp:extent cx="5943600" cy="3163929"/>
            <wp:docPr id="2" name="Picture 2"/>
            <wp:cNvGraphicFramePr>
              <a:graphicFrameLocks noChangeAspect="1"/>
            </wp:cNvGraphicFramePr>
            <a:graphic>
              <a:graphicData uri="http://schemas.openxmlformats.org/drawingml/2006/picture">
                <pic:pic>
                  <pic:nvPicPr>
                    <pic:cNvPr id="0" name="971e8f97-1e56-465d-af10-cfe39c930f8a.png"/>
                    <pic:cNvPicPr/>
                  </pic:nvPicPr>
                  <pic:blipFill>
                    <a:blip r:embed="rId10"/>
                    <a:stretch>
                      <a:fillRect/>
                    </a:stretch>
                  </pic:blipFill>
                  <pic:spPr>
                    <a:xfrm>
                      <a:off x="0" y="0"/>
                      <a:ext cx="5943600" cy="3163929"/>
                    </a:xfrm>
                    <a:prstGeom prst="rect"/>
                  </pic:spPr>
                </pic:pic>
              </a:graphicData>
            </a:graphic>
          </wp:inline>
        </w:drawing>
      </w:r>
    </w:p>
    <w:p>
      <w:pPr>
        <w:pStyle w:val="Caption"/>
      </w:pPr>
      <w:r>
        <w:t>Figure 2: Browser output demonstrating event handling.</w:t>
      </w:r>
    </w:p>
    <w:p>
      <w:pPr>
        <w:pStyle w:val="Heading2"/>
      </w:pPr>
      <w:r>
        <w:t>Result</w:t>
      </w:r>
    </w:p>
    <w:p>
      <w:r>
        <w:t>Thus, the Event Examples React application was successfully developed and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