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ParamaikAnthi’s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F25917" w:rsidRDefault="00F25917" w:rsidP="0095746A">
      <w:pPr>
        <w:jc w:val="both"/>
        <w:rPr>
          <w:rFonts w:ascii="Arial" w:hAnsi="Arial" w:cs="Arial"/>
          <w:iCs/>
          <w:sz w:val="24"/>
          <w:szCs w:val="24"/>
        </w:rPr>
      </w:pPr>
      <w:r>
        <w:rPr>
          <w:rFonts w:ascii="Arial" w:hAnsi="Arial" w:cs="Arial"/>
          <w:sz w:val="24"/>
          <w:szCs w:val="24"/>
        </w:rPr>
        <w:t xml:space="preserve">Many people </w:t>
      </w:r>
      <w:r w:rsidR="00167F6E">
        <w:rPr>
          <w:rFonts w:ascii="Arial" w:hAnsi="Arial" w:cs="Arial"/>
          <w:sz w:val="24"/>
          <w:szCs w:val="24"/>
        </w:rPr>
        <w:t>praise</w:t>
      </w:r>
      <w:r>
        <w:rPr>
          <w:rFonts w:ascii="Arial" w:hAnsi="Arial" w:cs="Arial"/>
          <w:sz w:val="24"/>
          <w:szCs w:val="24"/>
        </w:rPr>
        <w:t xml:space="preserve"> this </w:t>
      </w:r>
      <w:r w:rsidRPr="00F25917">
        <w:rPr>
          <w:rFonts w:ascii="Arial" w:hAnsi="Arial" w:cs="Arial"/>
          <w:i/>
          <w:iCs/>
          <w:sz w:val="24"/>
          <w:szCs w:val="24"/>
        </w:rPr>
        <w:t>Azagar</w:t>
      </w:r>
      <w:r>
        <w:rPr>
          <w:rFonts w:ascii="Arial" w:hAnsi="Arial" w:cs="Arial"/>
          <w:sz w:val="24"/>
          <w:szCs w:val="24"/>
        </w:rPr>
        <w:t xml:space="preserve"> as </w:t>
      </w:r>
      <w:r w:rsidR="003A37E1" w:rsidRPr="003A37E1">
        <w:rPr>
          <w:rFonts w:ascii="Arial" w:hAnsi="Arial" w:cs="Arial"/>
          <w:i/>
          <w:iCs/>
          <w:sz w:val="24"/>
          <w:szCs w:val="24"/>
        </w:rPr>
        <w:t>pāñcajanya</w:t>
      </w:r>
      <w:r w:rsidR="003A37E1">
        <w:rPr>
          <w:rFonts w:ascii="Arial" w:hAnsi="Arial" w:cs="Arial"/>
          <w:i/>
          <w:iCs/>
          <w:sz w:val="24"/>
          <w:szCs w:val="24"/>
        </w:rPr>
        <w:t>r</w:t>
      </w:r>
      <w:r w:rsidR="003A37E1">
        <w:rPr>
          <w:rFonts w:ascii="Arial" w:hAnsi="Arial" w:cs="Arial"/>
          <w:sz w:val="24"/>
          <w:szCs w:val="24"/>
        </w:rPr>
        <w:t xml:space="preserve"> </w:t>
      </w:r>
      <w:r>
        <w:rPr>
          <w:rFonts w:ascii="Arial" w:hAnsi="Arial" w:cs="Arial"/>
          <w:sz w:val="24"/>
          <w:szCs w:val="24"/>
        </w:rPr>
        <w:t xml:space="preserve">only. </w:t>
      </w:r>
      <w:r w:rsidRPr="00B00F83">
        <w:rPr>
          <w:rFonts w:ascii="Arial" w:hAnsi="Arial" w:cs="Arial"/>
          <w:i/>
          <w:sz w:val="24"/>
          <w:szCs w:val="24"/>
        </w:rPr>
        <w:t>Vedattāzhwan</w:t>
      </w:r>
      <w:r>
        <w:rPr>
          <w:rFonts w:ascii="Arial" w:hAnsi="Arial" w:cs="Arial"/>
          <w:iCs/>
          <w:sz w:val="24"/>
          <w:szCs w:val="24"/>
        </w:rPr>
        <w:t xml:space="preserve"> also describes this as:</w:t>
      </w:r>
    </w:p>
    <w:p w:rsidR="00F25917" w:rsidRDefault="00F25917" w:rsidP="0095746A">
      <w:pPr>
        <w:jc w:val="both"/>
        <w:rPr>
          <w:rFonts w:ascii="Sanskrit 2003" w:hAnsi="Sanskrit 2003" w:cs="Sanskrit 2003"/>
          <w:sz w:val="28"/>
          <w:szCs w:val="28"/>
          <w:lang w:bidi="hi-IN"/>
        </w:rPr>
      </w:pPr>
      <w:r w:rsidRPr="00F25917">
        <w:rPr>
          <w:rFonts w:ascii="URW Palladio ITUeo" w:hAnsi="URW Palladio ITUeo" w:cs="Arial"/>
          <w:i/>
          <w:iCs/>
          <w:sz w:val="28"/>
          <w:szCs w:val="28"/>
        </w:rPr>
        <w:t>yaṁ pāñcajanyaṁ bahavassamindhate</w:t>
      </w:r>
      <w:r>
        <w:rPr>
          <w:rFonts w:ascii="URW Palladio ITUeo" w:hAnsi="URW Palladio ITUeo" w:cs="Arial"/>
          <w:i/>
          <w:iCs/>
          <w:sz w:val="24"/>
          <w:szCs w:val="24"/>
        </w:rPr>
        <w:t xml:space="preserve"> </w:t>
      </w:r>
      <w:r w:rsidRPr="00F25917">
        <w:rPr>
          <w:rFonts w:ascii="Sanskrit 2003" w:hAnsi="Sanskrit 2003" w:cs="Sanskrit 2003"/>
          <w:sz w:val="32"/>
          <w:szCs w:val="32"/>
        </w:rPr>
        <w:t>(</w:t>
      </w:r>
      <w:r w:rsidRPr="00F25917">
        <w:rPr>
          <w:rFonts w:ascii="Sanskrit 2003" w:hAnsi="Sanskrit 2003" w:cs="Sanskrit 2003"/>
          <w:sz w:val="32"/>
          <w:szCs w:val="32"/>
          <w:cs/>
          <w:lang w:bidi="hi-IN"/>
        </w:rPr>
        <w:t>यं पाञ्चजन्यं बहवस्समिन्धते</w:t>
      </w:r>
      <w:r>
        <w:rPr>
          <w:rFonts w:ascii="Sanskrit 2003" w:hAnsi="Sanskrit 2003" w:cs="Sanskrit 2003"/>
          <w:sz w:val="28"/>
          <w:szCs w:val="28"/>
          <w:lang w:bidi="hi-IN"/>
        </w:rPr>
        <w:t>)</w:t>
      </w:r>
    </w:p>
    <w:p w:rsidR="00984826" w:rsidRDefault="00E462CF" w:rsidP="0095746A">
      <w:pPr>
        <w:jc w:val="both"/>
        <w:rPr>
          <w:rFonts w:ascii="Arial" w:hAnsi="Arial" w:cs="Arial"/>
          <w:i/>
          <w:iCs/>
          <w:sz w:val="24"/>
          <w:szCs w:val="24"/>
        </w:rPr>
      </w:pPr>
      <w:r>
        <w:rPr>
          <w:rFonts w:ascii="Arial" w:hAnsi="Arial" w:cs="Arial"/>
          <w:sz w:val="24"/>
          <w:szCs w:val="24"/>
          <w:lang w:bidi="hi-IN"/>
        </w:rPr>
        <w:t xml:space="preserve">There are five kinds of people viz., </w:t>
      </w:r>
      <w:r>
        <w:rPr>
          <w:rFonts w:ascii="Arial" w:hAnsi="Arial" w:cs="Arial"/>
          <w:sz w:val="24"/>
          <w:szCs w:val="24"/>
        </w:rPr>
        <w:t xml:space="preserve">Brahmins, Kings, Businessmen, farmers and those who are not covered under these four categories. The person who is beneficent to all these five types of people is called as </w:t>
      </w:r>
      <w:r w:rsidR="003A37E1" w:rsidRPr="003A37E1">
        <w:rPr>
          <w:rFonts w:ascii="Arial" w:hAnsi="Arial" w:cs="Arial"/>
          <w:i/>
          <w:iCs/>
          <w:sz w:val="24"/>
          <w:szCs w:val="24"/>
        </w:rPr>
        <w:t>pāñcajanya</w:t>
      </w:r>
      <w:r w:rsidR="003A37E1">
        <w:rPr>
          <w:rFonts w:ascii="Arial" w:hAnsi="Arial" w:cs="Arial"/>
          <w:i/>
          <w:iCs/>
          <w:sz w:val="24"/>
          <w:szCs w:val="24"/>
        </w:rPr>
        <w:t>n</w:t>
      </w:r>
      <w:r>
        <w:rPr>
          <w:rFonts w:ascii="Arial" w:hAnsi="Arial" w:cs="Arial"/>
          <w:i/>
          <w:iCs/>
          <w:sz w:val="24"/>
          <w:szCs w:val="24"/>
        </w:rPr>
        <w:t xml:space="preserve">. </w:t>
      </w:r>
      <w:r w:rsidR="00CC08F8">
        <w:rPr>
          <w:rFonts w:ascii="Arial" w:hAnsi="Arial" w:cs="Arial"/>
          <w:sz w:val="24"/>
          <w:szCs w:val="24"/>
        </w:rPr>
        <w:t>This holy name will not be approp</w:t>
      </w:r>
      <w:r w:rsidR="002B214F">
        <w:rPr>
          <w:rFonts w:ascii="Arial" w:hAnsi="Arial" w:cs="Arial"/>
          <w:sz w:val="24"/>
          <w:szCs w:val="24"/>
        </w:rPr>
        <w:t>riate for any L</w:t>
      </w:r>
      <w:r w:rsidR="00CC08F8">
        <w:rPr>
          <w:rFonts w:ascii="Arial" w:hAnsi="Arial" w:cs="Arial"/>
          <w:sz w:val="24"/>
          <w:szCs w:val="24"/>
        </w:rPr>
        <w:t xml:space="preserve">ord other than </w:t>
      </w:r>
      <w:r w:rsidR="00CC08F8" w:rsidRPr="00F25917">
        <w:rPr>
          <w:rFonts w:ascii="Arial" w:hAnsi="Arial" w:cs="Arial"/>
          <w:i/>
          <w:iCs/>
          <w:sz w:val="24"/>
          <w:szCs w:val="24"/>
        </w:rPr>
        <w:t>Azagar</w:t>
      </w:r>
      <w:r w:rsidR="00CC08F8">
        <w:rPr>
          <w:rFonts w:ascii="Arial" w:hAnsi="Arial" w:cs="Arial"/>
          <w:i/>
          <w:iCs/>
          <w:sz w:val="24"/>
          <w:szCs w:val="24"/>
        </w:rPr>
        <w:t xml:space="preserve">. </w:t>
      </w:r>
      <w:r w:rsidR="00984826">
        <w:rPr>
          <w:rFonts w:ascii="Arial" w:hAnsi="Arial" w:cs="Arial"/>
          <w:sz w:val="24"/>
          <w:szCs w:val="24"/>
        </w:rPr>
        <w:t xml:space="preserve">For the people who worship the </w:t>
      </w:r>
      <w:r w:rsidR="00984826" w:rsidRPr="00F25917">
        <w:rPr>
          <w:rFonts w:ascii="Arial" w:hAnsi="Arial" w:cs="Arial"/>
          <w:i/>
          <w:iCs/>
          <w:sz w:val="24"/>
          <w:szCs w:val="24"/>
        </w:rPr>
        <w:t>Azagar</w:t>
      </w:r>
      <w:r w:rsidR="00984826">
        <w:rPr>
          <w:rFonts w:ascii="Arial" w:hAnsi="Arial" w:cs="Arial"/>
          <w:i/>
          <w:iCs/>
          <w:sz w:val="24"/>
          <w:szCs w:val="24"/>
        </w:rPr>
        <w:t xml:space="preserve"> </w:t>
      </w:r>
      <w:r w:rsidR="002B214F">
        <w:rPr>
          <w:rFonts w:ascii="Arial" w:hAnsi="Arial" w:cs="Arial"/>
          <w:sz w:val="24"/>
          <w:szCs w:val="24"/>
        </w:rPr>
        <w:t>touring</w:t>
      </w:r>
      <w:r w:rsidR="00984826">
        <w:rPr>
          <w:rFonts w:ascii="Arial" w:hAnsi="Arial" w:cs="Arial"/>
          <w:sz w:val="24"/>
          <w:szCs w:val="24"/>
        </w:rPr>
        <w:t xml:space="preserve"> on the northern bank of the river Vaigai on the northern part of Madurai amidst the fountain of water sprayed by all kinds of devotees, it will be clear that this </w:t>
      </w:r>
      <w:r w:rsidR="00984826" w:rsidRPr="00F25917">
        <w:rPr>
          <w:rFonts w:ascii="Arial" w:hAnsi="Arial" w:cs="Arial"/>
          <w:i/>
          <w:iCs/>
          <w:sz w:val="24"/>
          <w:szCs w:val="24"/>
        </w:rPr>
        <w:t>Azagar</w:t>
      </w:r>
      <w:r w:rsidR="00984826">
        <w:rPr>
          <w:rFonts w:ascii="Arial" w:hAnsi="Arial" w:cs="Arial"/>
          <w:i/>
          <w:iCs/>
          <w:sz w:val="24"/>
          <w:szCs w:val="24"/>
        </w:rPr>
        <w:t xml:space="preserve"> </w:t>
      </w:r>
      <w:r w:rsidR="00984826">
        <w:rPr>
          <w:rFonts w:ascii="Arial" w:hAnsi="Arial" w:cs="Arial"/>
          <w:sz w:val="24"/>
          <w:szCs w:val="24"/>
        </w:rPr>
        <w:t xml:space="preserve">is the </w:t>
      </w:r>
      <w:r w:rsidR="003A37E1" w:rsidRPr="003A37E1">
        <w:rPr>
          <w:rFonts w:ascii="Arial" w:hAnsi="Arial" w:cs="Arial"/>
          <w:i/>
          <w:iCs/>
          <w:sz w:val="24"/>
          <w:szCs w:val="24"/>
        </w:rPr>
        <w:t>pāñcajanya</w:t>
      </w:r>
      <w:r w:rsidR="003A37E1">
        <w:rPr>
          <w:rFonts w:ascii="Arial" w:hAnsi="Arial" w:cs="Arial"/>
          <w:i/>
          <w:iCs/>
          <w:sz w:val="24"/>
          <w:szCs w:val="24"/>
        </w:rPr>
        <w:t>n</w:t>
      </w:r>
      <w:r w:rsidR="00984826">
        <w:rPr>
          <w:rFonts w:ascii="Arial" w:hAnsi="Arial" w:cs="Arial"/>
          <w:i/>
          <w:iCs/>
          <w:sz w:val="24"/>
          <w:szCs w:val="24"/>
        </w:rPr>
        <w:t>.</w:t>
      </w:r>
    </w:p>
    <w:p w:rsidR="00BA31DC" w:rsidRDefault="00C94906" w:rsidP="0095746A">
      <w:pPr>
        <w:jc w:val="both"/>
        <w:rPr>
          <w:rFonts w:ascii="Arial" w:hAnsi="Arial" w:cs="Arial"/>
          <w:sz w:val="24"/>
          <w:szCs w:val="24"/>
        </w:rPr>
      </w:pPr>
      <w:r>
        <w:rPr>
          <w:rFonts w:ascii="Arial" w:hAnsi="Arial" w:cs="Arial"/>
          <w:sz w:val="24"/>
          <w:szCs w:val="24"/>
        </w:rPr>
        <w:t xml:space="preserve">Why can’t we interpret the word </w:t>
      </w:r>
      <w:r w:rsidR="003A37E1" w:rsidRPr="003A37E1">
        <w:rPr>
          <w:rFonts w:ascii="Arial" w:hAnsi="Arial" w:cs="Arial"/>
          <w:i/>
          <w:iCs/>
          <w:sz w:val="24"/>
          <w:szCs w:val="24"/>
        </w:rPr>
        <w:t>pāñcajanya</w:t>
      </w:r>
      <w:r w:rsidR="003A37E1">
        <w:rPr>
          <w:rFonts w:ascii="Arial" w:hAnsi="Arial" w:cs="Arial"/>
          <w:i/>
          <w:iCs/>
          <w:sz w:val="24"/>
          <w:szCs w:val="24"/>
        </w:rPr>
        <w:t>m</w:t>
      </w:r>
      <w:r>
        <w:rPr>
          <w:rFonts w:ascii="Arial" w:hAnsi="Arial" w:cs="Arial"/>
          <w:i/>
          <w:iCs/>
          <w:sz w:val="24"/>
          <w:szCs w:val="24"/>
        </w:rPr>
        <w:t xml:space="preserve"> </w:t>
      </w:r>
      <w:r>
        <w:rPr>
          <w:rFonts w:ascii="Arial" w:hAnsi="Arial" w:cs="Arial"/>
          <w:sz w:val="24"/>
          <w:szCs w:val="24"/>
        </w:rPr>
        <w:t xml:space="preserve">in the above </w:t>
      </w:r>
      <w:r w:rsidR="00BE50A7">
        <w:rPr>
          <w:rFonts w:ascii="Arial" w:hAnsi="Arial" w:cs="Arial"/>
          <w:sz w:val="24"/>
          <w:szCs w:val="24"/>
        </w:rPr>
        <w:t>Vedic</w:t>
      </w:r>
      <w:r>
        <w:rPr>
          <w:rFonts w:ascii="Arial" w:hAnsi="Arial" w:cs="Arial"/>
          <w:sz w:val="24"/>
          <w:szCs w:val="24"/>
        </w:rPr>
        <w:t xml:space="preserve"> verse to mean ‘the person who carries the conch </w:t>
      </w:r>
      <w:r w:rsidR="003A37E1" w:rsidRPr="003A37E1">
        <w:rPr>
          <w:rFonts w:ascii="Arial" w:hAnsi="Arial" w:cs="Arial"/>
          <w:i/>
          <w:iCs/>
          <w:sz w:val="24"/>
          <w:szCs w:val="24"/>
        </w:rPr>
        <w:t>pāñcajanya</w:t>
      </w:r>
      <w:r w:rsidR="003A37E1">
        <w:rPr>
          <w:rFonts w:ascii="Arial" w:hAnsi="Arial" w:cs="Arial"/>
          <w:i/>
          <w:iCs/>
          <w:sz w:val="24"/>
          <w:szCs w:val="24"/>
        </w:rPr>
        <w:t>m</w:t>
      </w:r>
      <w:r>
        <w:rPr>
          <w:rFonts w:ascii="Arial" w:hAnsi="Arial" w:cs="Arial"/>
          <w:sz w:val="24"/>
          <w:szCs w:val="24"/>
        </w:rPr>
        <w:t xml:space="preserve">’ in lines with the commentary blessed by our </w:t>
      </w:r>
      <w:r w:rsidR="00AE1086">
        <w:rPr>
          <w:rFonts w:ascii="Arial" w:hAnsi="Arial" w:cs="Arial"/>
          <w:sz w:val="24"/>
          <w:szCs w:val="24"/>
        </w:rPr>
        <w:t>ancestors for the phrase ‘</w:t>
      </w:r>
      <w:r w:rsidR="00AE1086" w:rsidRPr="00C42B7C">
        <w:rPr>
          <w:rFonts w:ascii="Arial" w:hAnsi="Arial" w:cs="Arial"/>
          <w:i/>
          <w:sz w:val="24"/>
          <w:szCs w:val="24"/>
        </w:rPr>
        <w:t>atir kural sangattu azhagar</w:t>
      </w:r>
      <w:r w:rsidR="00AE1086">
        <w:rPr>
          <w:rFonts w:ascii="Arial" w:hAnsi="Arial" w:cs="Arial"/>
          <w:iCs/>
          <w:sz w:val="24"/>
          <w:szCs w:val="24"/>
        </w:rPr>
        <w:t>’, as ‘one who is with</w:t>
      </w:r>
      <w:r w:rsidR="00AE1086" w:rsidRPr="00AE1086">
        <w:rPr>
          <w:rFonts w:ascii="Arial" w:hAnsi="Arial" w:cs="Arial"/>
          <w:i/>
          <w:sz w:val="24"/>
          <w:szCs w:val="24"/>
        </w:rPr>
        <w:t xml:space="preserve"> Sri</w:t>
      </w:r>
      <w:r w:rsidR="00AE1086">
        <w:rPr>
          <w:rFonts w:ascii="Arial" w:hAnsi="Arial" w:cs="Arial"/>
          <w:iCs/>
          <w:sz w:val="24"/>
          <w:szCs w:val="24"/>
        </w:rPr>
        <w:t xml:space="preserve"> </w:t>
      </w:r>
      <w:r w:rsidR="003A37E1" w:rsidRPr="003A37E1">
        <w:rPr>
          <w:rFonts w:ascii="Arial" w:hAnsi="Arial" w:cs="Arial"/>
          <w:i/>
          <w:iCs/>
          <w:sz w:val="24"/>
          <w:szCs w:val="24"/>
        </w:rPr>
        <w:t>pāñcajanya</w:t>
      </w:r>
      <w:r w:rsidR="003A37E1">
        <w:rPr>
          <w:rFonts w:ascii="Arial" w:hAnsi="Arial" w:cs="Arial"/>
          <w:i/>
          <w:iCs/>
          <w:sz w:val="24"/>
          <w:szCs w:val="24"/>
        </w:rPr>
        <w:t>m</w:t>
      </w:r>
      <w:r>
        <w:rPr>
          <w:rFonts w:ascii="Arial" w:hAnsi="Arial" w:cs="Arial"/>
          <w:sz w:val="24"/>
          <w:szCs w:val="24"/>
        </w:rPr>
        <w:t xml:space="preserve"> </w:t>
      </w:r>
      <w:r w:rsidR="00AE1086">
        <w:rPr>
          <w:rFonts w:ascii="Arial" w:hAnsi="Arial" w:cs="Arial"/>
          <w:sz w:val="24"/>
          <w:szCs w:val="24"/>
        </w:rPr>
        <w:t>in His holy hand and because of the beauty of such an union represented by the same name’?</w:t>
      </w:r>
      <w:r w:rsidR="00984826">
        <w:rPr>
          <w:rFonts w:ascii="Arial" w:hAnsi="Arial" w:cs="Arial"/>
          <w:sz w:val="24"/>
          <w:szCs w:val="24"/>
        </w:rPr>
        <w:t xml:space="preserve"> </w:t>
      </w:r>
      <w:r w:rsidR="00BC4157">
        <w:rPr>
          <w:rFonts w:ascii="Arial" w:hAnsi="Arial" w:cs="Arial"/>
          <w:sz w:val="24"/>
          <w:szCs w:val="24"/>
        </w:rPr>
        <w:t xml:space="preserve">A thought occurred to me that the person in possession of </w:t>
      </w:r>
      <w:r w:rsidR="003A37E1" w:rsidRPr="003A37E1">
        <w:rPr>
          <w:rFonts w:ascii="Arial" w:hAnsi="Arial" w:cs="Arial"/>
          <w:i/>
          <w:iCs/>
          <w:sz w:val="24"/>
          <w:szCs w:val="24"/>
        </w:rPr>
        <w:t>pāñcajanya</w:t>
      </w:r>
      <w:r w:rsidR="003A37E1">
        <w:rPr>
          <w:rFonts w:ascii="Arial" w:hAnsi="Arial" w:cs="Arial"/>
          <w:i/>
          <w:iCs/>
          <w:sz w:val="24"/>
          <w:szCs w:val="24"/>
        </w:rPr>
        <w:t>m</w:t>
      </w:r>
      <w:r w:rsidR="00BC4157">
        <w:rPr>
          <w:rFonts w:ascii="Arial" w:hAnsi="Arial" w:cs="Arial"/>
          <w:i/>
          <w:iCs/>
          <w:sz w:val="24"/>
          <w:szCs w:val="24"/>
        </w:rPr>
        <w:t xml:space="preserve"> </w:t>
      </w:r>
      <w:r w:rsidR="00BC4157">
        <w:rPr>
          <w:rFonts w:ascii="Arial" w:hAnsi="Arial" w:cs="Arial"/>
          <w:sz w:val="24"/>
          <w:szCs w:val="24"/>
        </w:rPr>
        <w:t xml:space="preserve">can be referred to as </w:t>
      </w:r>
      <w:r w:rsidR="003A37E1" w:rsidRPr="003A37E1">
        <w:rPr>
          <w:rFonts w:ascii="Arial" w:hAnsi="Arial" w:cs="Arial"/>
          <w:i/>
          <w:iCs/>
          <w:sz w:val="24"/>
          <w:szCs w:val="24"/>
        </w:rPr>
        <w:t>pāñcajanya</w:t>
      </w:r>
      <w:r w:rsidR="00BC4157" w:rsidRPr="00BC4157">
        <w:rPr>
          <w:rFonts w:ascii="Arial" w:hAnsi="Arial" w:cs="Arial"/>
          <w:i/>
          <w:iCs/>
          <w:sz w:val="24"/>
          <w:szCs w:val="24"/>
        </w:rPr>
        <w:t>ḥ</w:t>
      </w:r>
      <w:r w:rsidR="00BC4157">
        <w:rPr>
          <w:rFonts w:ascii="Arial" w:hAnsi="Arial" w:cs="Arial"/>
          <w:sz w:val="24"/>
          <w:szCs w:val="24"/>
        </w:rPr>
        <w:t xml:space="preserve"> according to Panini’s </w:t>
      </w:r>
      <w:r w:rsidR="00FD3B3D">
        <w:rPr>
          <w:rFonts w:ascii="Arial" w:hAnsi="Arial" w:cs="Arial"/>
          <w:sz w:val="24"/>
          <w:szCs w:val="24"/>
        </w:rPr>
        <w:t>aphorism (</w:t>
      </w:r>
      <w:r w:rsidR="003A37E1" w:rsidRPr="003A37E1">
        <w:rPr>
          <w:rFonts w:ascii="Arial" w:hAnsi="Arial" w:cs="Arial"/>
          <w:i/>
          <w:iCs/>
          <w:sz w:val="24"/>
          <w:szCs w:val="24"/>
        </w:rPr>
        <w:t>sutra</w:t>
      </w:r>
      <w:r w:rsidR="003A37E1">
        <w:rPr>
          <w:rFonts w:ascii="Arial" w:hAnsi="Arial" w:cs="Arial"/>
          <w:sz w:val="24"/>
          <w:szCs w:val="24"/>
        </w:rPr>
        <w:t>)</w:t>
      </w:r>
      <w:r w:rsidR="00BC4157">
        <w:rPr>
          <w:rFonts w:ascii="Arial" w:hAnsi="Arial" w:cs="Arial"/>
          <w:sz w:val="24"/>
          <w:szCs w:val="24"/>
        </w:rPr>
        <w:t xml:space="preserve"> “</w:t>
      </w:r>
      <w:r w:rsidR="00BC4157" w:rsidRPr="00BC4157">
        <w:rPr>
          <w:rFonts w:ascii="URW Palladio ITUeo" w:hAnsi="URW Palladio ITUeo" w:cs="Arial"/>
          <w:sz w:val="28"/>
          <w:szCs w:val="28"/>
        </w:rPr>
        <w:t>arśādibhyo</w:t>
      </w:r>
      <w:r w:rsidR="00FD3B3D">
        <w:rPr>
          <w:rFonts w:ascii="URW Palladio ITUeo" w:hAnsi="URW Palladio ITUeo" w:cs="Arial"/>
          <w:sz w:val="28"/>
          <w:szCs w:val="28"/>
        </w:rPr>
        <w:t>-</w:t>
      </w:r>
      <w:r w:rsidR="00BC4157" w:rsidRPr="00BC4157">
        <w:rPr>
          <w:rFonts w:ascii="URW Palladio ITUeo" w:hAnsi="URW Palladio ITUeo" w:cs="Arial"/>
          <w:sz w:val="28"/>
          <w:szCs w:val="28"/>
        </w:rPr>
        <w:t>ac</w:t>
      </w:r>
      <w:r w:rsidR="00BC4157">
        <w:rPr>
          <w:rFonts w:ascii="Arial" w:hAnsi="Arial" w:cs="Arial"/>
          <w:sz w:val="24"/>
          <w:szCs w:val="24"/>
        </w:rPr>
        <w:t xml:space="preserve">”. </w:t>
      </w:r>
      <w:r w:rsidR="00602F4A">
        <w:rPr>
          <w:rFonts w:ascii="Arial" w:hAnsi="Arial" w:cs="Arial"/>
          <w:sz w:val="24"/>
          <w:szCs w:val="24"/>
        </w:rPr>
        <w:t xml:space="preserve">However, in the </w:t>
      </w:r>
      <w:r w:rsidR="00602F4A" w:rsidRPr="00602F4A">
        <w:rPr>
          <w:rFonts w:ascii="Arial" w:hAnsi="Arial" w:cs="Arial"/>
          <w:i/>
          <w:iCs/>
          <w:sz w:val="24"/>
          <w:szCs w:val="24"/>
        </w:rPr>
        <w:t>pada pāṭam</w:t>
      </w:r>
      <w:r w:rsidR="00602F4A">
        <w:rPr>
          <w:rFonts w:ascii="Arial" w:hAnsi="Arial" w:cs="Arial"/>
          <w:i/>
          <w:iCs/>
          <w:sz w:val="24"/>
          <w:szCs w:val="24"/>
        </w:rPr>
        <w:t xml:space="preserve"> </w:t>
      </w:r>
      <w:r w:rsidR="00602F4A" w:rsidRPr="00602F4A">
        <w:rPr>
          <w:rFonts w:ascii="Arial" w:hAnsi="Arial" w:cs="Arial"/>
          <w:sz w:val="24"/>
          <w:szCs w:val="24"/>
        </w:rPr>
        <w:t>(</w:t>
      </w:r>
      <w:r w:rsidR="00BD000F">
        <w:rPr>
          <w:rFonts w:ascii="Arial" w:hAnsi="Arial" w:cs="Arial"/>
          <w:sz w:val="24"/>
          <w:szCs w:val="24"/>
        </w:rPr>
        <w:t>word split-up</w:t>
      </w:r>
      <w:r w:rsidR="00602F4A" w:rsidRPr="00602F4A">
        <w:rPr>
          <w:rFonts w:ascii="Arial" w:hAnsi="Arial" w:cs="Arial"/>
          <w:sz w:val="24"/>
          <w:szCs w:val="24"/>
        </w:rPr>
        <w:t xml:space="preserve"> in the Veda)</w:t>
      </w:r>
      <w:r w:rsidR="00602F4A">
        <w:rPr>
          <w:rFonts w:ascii="Arial" w:hAnsi="Arial" w:cs="Arial"/>
          <w:sz w:val="24"/>
          <w:szCs w:val="24"/>
        </w:rPr>
        <w:t xml:space="preserve">, the word </w:t>
      </w:r>
      <w:r w:rsidR="00602F4A" w:rsidRPr="003A37E1">
        <w:rPr>
          <w:rFonts w:ascii="Arial" w:hAnsi="Arial" w:cs="Arial"/>
          <w:i/>
          <w:iCs/>
          <w:sz w:val="24"/>
          <w:szCs w:val="24"/>
        </w:rPr>
        <w:t>pāñcajanya</w:t>
      </w:r>
      <w:r w:rsidR="00602F4A">
        <w:rPr>
          <w:rFonts w:ascii="Arial" w:hAnsi="Arial" w:cs="Arial"/>
          <w:i/>
          <w:iCs/>
          <w:sz w:val="24"/>
          <w:szCs w:val="24"/>
        </w:rPr>
        <w:t>m</w:t>
      </w:r>
      <w:r w:rsidR="00602F4A">
        <w:rPr>
          <w:rFonts w:ascii="Arial" w:hAnsi="Arial" w:cs="Arial"/>
          <w:sz w:val="24"/>
          <w:szCs w:val="24"/>
        </w:rPr>
        <w:t xml:space="preserve"> occurring at this place is not chanted as a whole word, but, is chanted in the form of </w:t>
      </w:r>
      <w:r w:rsidR="00602F4A" w:rsidRPr="00602F4A">
        <w:rPr>
          <w:rFonts w:ascii="Arial" w:hAnsi="Arial" w:cs="Arial"/>
          <w:i/>
          <w:iCs/>
          <w:sz w:val="24"/>
          <w:szCs w:val="24"/>
        </w:rPr>
        <w:t>veṣṭanai</w:t>
      </w:r>
      <w:r w:rsidR="00602F4A">
        <w:rPr>
          <w:rFonts w:ascii="Arial" w:hAnsi="Arial" w:cs="Arial"/>
          <w:sz w:val="24"/>
          <w:szCs w:val="24"/>
        </w:rPr>
        <w:t xml:space="preserve"> (</w:t>
      </w:r>
      <w:r w:rsidR="008516D5">
        <w:rPr>
          <w:rFonts w:ascii="Arial" w:hAnsi="Arial" w:cs="Arial"/>
          <w:sz w:val="24"/>
          <w:szCs w:val="24"/>
        </w:rPr>
        <w:t xml:space="preserve">a convention for </w:t>
      </w:r>
      <w:r w:rsidR="00602F4A">
        <w:rPr>
          <w:rFonts w:ascii="Arial" w:hAnsi="Arial" w:cs="Arial"/>
          <w:sz w:val="24"/>
          <w:szCs w:val="24"/>
        </w:rPr>
        <w:t>indicating that the particular word is a composite word) as ‘</w:t>
      </w:r>
      <w:r w:rsidR="00602F4A" w:rsidRPr="003A37E1">
        <w:rPr>
          <w:rFonts w:ascii="Arial" w:hAnsi="Arial" w:cs="Arial"/>
          <w:i/>
          <w:iCs/>
          <w:sz w:val="24"/>
          <w:szCs w:val="24"/>
        </w:rPr>
        <w:t>pāñcajanya</w:t>
      </w:r>
      <w:r w:rsidR="00602F4A">
        <w:rPr>
          <w:rFonts w:ascii="Arial" w:hAnsi="Arial" w:cs="Arial"/>
          <w:i/>
          <w:iCs/>
          <w:sz w:val="24"/>
          <w:szCs w:val="24"/>
        </w:rPr>
        <w:t xml:space="preserve">m iti </w:t>
      </w:r>
      <w:r w:rsidR="00602F4A" w:rsidRPr="003A37E1">
        <w:rPr>
          <w:rFonts w:ascii="Arial" w:hAnsi="Arial" w:cs="Arial"/>
          <w:i/>
          <w:iCs/>
          <w:sz w:val="24"/>
          <w:szCs w:val="24"/>
        </w:rPr>
        <w:t>pāñca</w:t>
      </w:r>
      <w:r w:rsidR="00602F4A">
        <w:rPr>
          <w:rFonts w:ascii="Arial" w:hAnsi="Arial" w:cs="Arial"/>
          <w:i/>
          <w:iCs/>
          <w:sz w:val="24"/>
          <w:szCs w:val="24"/>
        </w:rPr>
        <w:t>-</w:t>
      </w:r>
      <w:r w:rsidR="00602F4A" w:rsidRPr="003A37E1">
        <w:rPr>
          <w:rFonts w:ascii="Arial" w:hAnsi="Arial" w:cs="Arial"/>
          <w:i/>
          <w:iCs/>
          <w:sz w:val="24"/>
          <w:szCs w:val="24"/>
        </w:rPr>
        <w:t>janya</w:t>
      </w:r>
      <w:r w:rsidR="00602F4A">
        <w:rPr>
          <w:rFonts w:ascii="Arial" w:hAnsi="Arial" w:cs="Arial"/>
          <w:i/>
          <w:iCs/>
          <w:sz w:val="24"/>
          <w:szCs w:val="24"/>
        </w:rPr>
        <w:t>m’.</w:t>
      </w:r>
      <w:r w:rsidR="002A608D">
        <w:rPr>
          <w:rFonts w:ascii="Arial" w:hAnsi="Arial" w:cs="Arial"/>
          <w:i/>
          <w:iCs/>
          <w:sz w:val="24"/>
          <w:szCs w:val="24"/>
        </w:rPr>
        <w:t xml:space="preserve"> </w:t>
      </w:r>
      <w:r w:rsidR="00302A00">
        <w:rPr>
          <w:rFonts w:ascii="Arial" w:hAnsi="Arial" w:cs="Arial"/>
          <w:sz w:val="24"/>
          <w:szCs w:val="24"/>
        </w:rPr>
        <w:t xml:space="preserve">If we split the word </w:t>
      </w:r>
      <w:r w:rsidR="00302A00" w:rsidRPr="003A37E1">
        <w:rPr>
          <w:rFonts w:ascii="Arial" w:hAnsi="Arial" w:cs="Arial"/>
          <w:i/>
          <w:iCs/>
          <w:sz w:val="24"/>
          <w:szCs w:val="24"/>
        </w:rPr>
        <w:t>pāñcajanya</w:t>
      </w:r>
      <w:r w:rsidR="00302A00">
        <w:rPr>
          <w:rFonts w:ascii="Arial" w:hAnsi="Arial" w:cs="Arial"/>
          <w:i/>
          <w:iCs/>
          <w:sz w:val="24"/>
          <w:szCs w:val="24"/>
        </w:rPr>
        <w:t>m</w:t>
      </w:r>
      <w:r w:rsidR="00302A00">
        <w:rPr>
          <w:rFonts w:ascii="Arial" w:hAnsi="Arial" w:cs="Arial"/>
          <w:sz w:val="24"/>
          <w:szCs w:val="24"/>
        </w:rPr>
        <w:t xml:space="preserve"> in accordance with the convention of </w:t>
      </w:r>
      <w:r w:rsidR="00302A00" w:rsidRPr="00602F4A">
        <w:rPr>
          <w:rFonts w:ascii="Arial" w:hAnsi="Arial" w:cs="Arial"/>
          <w:i/>
          <w:iCs/>
          <w:sz w:val="24"/>
          <w:szCs w:val="24"/>
        </w:rPr>
        <w:t>pada pāṭam</w:t>
      </w:r>
      <w:r w:rsidR="00302A00">
        <w:rPr>
          <w:rFonts w:ascii="Arial" w:hAnsi="Arial" w:cs="Arial"/>
          <w:sz w:val="24"/>
          <w:szCs w:val="24"/>
        </w:rPr>
        <w:t xml:space="preserve"> then the only meaning we get is ‘the person who is beneficent to all these five types of people’. </w:t>
      </w:r>
      <w:r w:rsidR="00602F4A">
        <w:rPr>
          <w:rFonts w:ascii="Arial" w:hAnsi="Arial" w:cs="Arial"/>
          <w:i/>
          <w:iCs/>
          <w:sz w:val="24"/>
          <w:szCs w:val="24"/>
        </w:rPr>
        <w:t xml:space="preserve"> </w:t>
      </w:r>
      <w:r w:rsidR="00602F4A">
        <w:rPr>
          <w:rFonts w:ascii="Arial" w:hAnsi="Arial" w:cs="Arial"/>
          <w:sz w:val="24"/>
          <w:szCs w:val="24"/>
        </w:rPr>
        <w:t xml:space="preserve"> </w:t>
      </w:r>
      <w:r w:rsidR="003241E7">
        <w:rPr>
          <w:rFonts w:ascii="Arial" w:hAnsi="Arial" w:cs="Arial"/>
          <w:sz w:val="24"/>
          <w:szCs w:val="24"/>
        </w:rPr>
        <w:t>When I was restless on the inability of deriving the meaning I had thought of, I consulted with Srima</w:t>
      </w:r>
      <w:r w:rsidR="007E025A">
        <w:rPr>
          <w:rFonts w:ascii="Arial" w:hAnsi="Arial" w:cs="Arial"/>
          <w:sz w:val="24"/>
          <w:szCs w:val="24"/>
        </w:rPr>
        <w:t>dubhayave Maha Vidwan Dr. Sogatt</w:t>
      </w:r>
      <w:r w:rsidR="003241E7">
        <w:rPr>
          <w:rFonts w:ascii="Arial" w:hAnsi="Arial" w:cs="Arial"/>
          <w:sz w:val="24"/>
          <w:szCs w:val="24"/>
        </w:rPr>
        <w:t xml:space="preserve">ur CDAC Ramanujachariar Swami. You would have seen in Paduka that last year Sri Mushnam SrimadAndavan honored this Swami, who is a scholar in </w:t>
      </w:r>
      <w:r w:rsidR="003241E7" w:rsidRPr="007E025A">
        <w:rPr>
          <w:rFonts w:ascii="Arial" w:hAnsi="Arial" w:cs="Arial"/>
          <w:i/>
          <w:iCs/>
          <w:sz w:val="24"/>
          <w:szCs w:val="24"/>
        </w:rPr>
        <w:t>ubhaya</w:t>
      </w:r>
      <w:r w:rsidR="003241E7">
        <w:rPr>
          <w:rFonts w:ascii="Arial" w:hAnsi="Arial" w:cs="Arial"/>
          <w:sz w:val="24"/>
          <w:szCs w:val="24"/>
        </w:rPr>
        <w:t xml:space="preserve"> Vedas and an incomparable expert in Grammar (</w:t>
      </w:r>
      <w:r w:rsidR="003241E7" w:rsidRPr="007E025A">
        <w:rPr>
          <w:rFonts w:ascii="Arial" w:hAnsi="Arial" w:cs="Arial"/>
          <w:i/>
          <w:iCs/>
          <w:sz w:val="24"/>
          <w:szCs w:val="24"/>
        </w:rPr>
        <w:t>Vy</w:t>
      </w:r>
      <w:r w:rsidR="007E025A" w:rsidRPr="00602F4A">
        <w:rPr>
          <w:rFonts w:ascii="Arial" w:hAnsi="Arial" w:cs="Arial"/>
          <w:i/>
          <w:iCs/>
          <w:sz w:val="24"/>
          <w:szCs w:val="24"/>
        </w:rPr>
        <w:t>ā</w:t>
      </w:r>
      <w:r w:rsidR="003241E7" w:rsidRPr="007E025A">
        <w:rPr>
          <w:rFonts w:ascii="Arial" w:hAnsi="Arial" w:cs="Arial"/>
          <w:i/>
          <w:iCs/>
          <w:sz w:val="24"/>
          <w:szCs w:val="24"/>
        </w:rPr>
        <w:t>kharana</w:t>
      </w:r>
      <w:r w:rsidR="003241E7">
        <w:rPr>
          <w:rFonts w:ascii="Arial" w:hAnsi="Arial" w:cs="Arial"/>
          <w:sz w:val="24"/>
          <w:szCs w:val="24"/>
        </w:rPr>
        <w:t xml:space="preserve">), Vedic commentaries and computers. This Swami told me, “It is correct to say that we should not derive a meaning outside </w:t>
      </w:r>
      <w:r w:rsidR="003241E7" w:rsidRPr="00602F4A">
        <w:rPr>
          <w:rFonts w:ascii="Arial" w:hAnsi="Arial" w:cs="Arial"/>
          <w:i/>
          <w:iCs/>
          <w:sz w:val="24"/>
          <w:szCs w:val="24"/>
        </w:rPr>
        <w:t>pada pāṭam</w:t>
      </w:r>
      <w:r w:rsidR="003241E7">
        <w:rPr>
          <w:rFonts w:ascii="Arial" w:hAnsi="Arial" w:cs="Arial"/>
          <w:i/>
          <w:iCs/>
          <w:sz w:val="24"/>
          <w:szCs w:val="24"/>
        </w:rPr>
        <w:t xml:space="preserve">. </w:t>
      </w:r>
      <w:r w:rsidR="003241E7">
        <w:rPr>
          <w:rFonts w:ascii="Arial" w:hAnsi="Arial" w:cs="Arial"/>
          <w:sz w:val="24"/>
          <w:szCs w:val="24"/>
        </w:rPr>
        <w:t>However, whenever we recite th</w:t>
      </w:r>
      <w:r w:rsidR="006F3040">
        <w:rPr>
          <w:rFonts w:ascii="Arial" w:hAnsi="Arial" w:cs="Arial"/>
          <w:sz w:val="24"/>
          <w:szCs w:val="24"/>
        </w:rPr>
        <w:t>e above</w:t>
      </w:r>
      <w:r w:rsidR="003241E7">
        <w:rPr>
          <w:rFonts w:ascii="Arial" w:hAnsi="Arial" w:cs="Arial"/>
          <w:sz w:val="24"/>
          <w:szCs w:val="24"/>
        </w:rPr>
        <w:t xml:space="preserve"> word our mind thinks about the Lord who is carrying the conch and the wheel. While relishing the Veda how can we prevent the interpretation got out of the </w:t>
      </w:r>
      <w:r w:rsidR="002322F6">
        <w:rPr>
          <w:rFonts w:ascii="Arial" w:hAnsi="Arial" w:cs="Arial"/>
          <w:sz w:val="24"/>
          <w:szCs w:val="24"/>
        </w:rPr>
        <w:t>sound?</w:t>
      </w:r>
      <w:r w:rsidR="003241E7">
        <w:rPr>
          <w:rFonts w:ascii="Arial" w:hAnsi="Arial" w:cs="Arial"/>
          <w:sz w:val="24"/>
          <w:szCs w:val="24"/>
        </w:rPr>
        <w:t xml:space="preserve"> That interpretation is not </w:t>
      </w:r>
      <w:r w:rsidR="003241E7">
        <w:rPr>
          <w:rFonts w:ascii="Arial" w:hAnsi="Arial" w:cs="Arial"/>
          <w:sz w:val="24"/>
          <w:szCs w:val="24"/>
        </w:rPr>
        <w:lastRenderedPageBreak/>
        <w:t xml:space="preserve">contradictory to the original </w:t>
      </w:r>
      <w:r w:rsidR="002322F6">
        <w:rPr>
          <w:rFonts w:ascii="Arial" w:hAnsi="Arial" w:cs="Arial"/>
          <w:sz w:val="24"/>
          <w:szCs w:val="24"/>
        </w:rPr>
        <w:t>Vedic</w:t>
      </w:r>
      <w:r w:rsidR="003241E7">
        <w:rPr>
          <w:rFonts w:ascii="Arial" w:hAnsi="Arial" w:cs="Arial"/>
          <w:sz w:val="24"/>
          <w:szCs w:val="24"/>
        </w:rPr>
        <w:t xml:space="preserve"> verse, isn’t it? Veda would have used this word so that we get the sound based meaning also, </w:t>
      </w:r>
      <w:r w:rsidR="00BA31DC">
        <w:rPr>
          <w:rFonts w:ascii="Arial" w:hAnsi="Arial" w:cs="Arial"/>
          <w:sz w:val="24"/>
          <w:szCs w:val="24"/>
        </w:rPr>
        <w:t xml:space="preserve">as </w:t>
      </w:r>
      <w:r w:rsidR="003241E7">
        <w:rPr>
          <w:rFonts w:ascii="Arial" w:hAnsi="Arial" w:cs="Arial"/>
          <w:sz w:val="24"/>
          <w:szCs w:val="24"/>
        </w:rPr>
        <w:t xml:space="preserve">otherwise, this could have been mentioned as </w:t>
      </w:r>
      <w:r w:rsidR="003241E7" w:rsidRPr="003241E7">
        <w:rPr>
          <w:rFonts w:ascii="Arial" w:hAnsi="Arial" w:cs="Arial"/>
          <w:i/>
          <w:iCs/>
          <w:sz w:val="24"/>
          <w:szCs w:val="24"/>
        </w:rPr>
        <w:t>pañca janānāṁ hitam</w:t>
      </w:r>
      <w:r w:rsidR="00BA31DC">
        <w:rPr>
          <w:rFonts w:ascii="Arial" w:hAnsi="Arial" w:cs="Arial"/>
          <w:i/>
          <w:iCs/>
          <w:sz w:val="24"/>
          <w:szCs w:val="24"/>
        </w:rPr>
        <w:t xml:space="preserve">, </w:t>
      </w:r>
      <w:r w:rsidR="00BA31DC" w:rsidRPr="00BA31DC">
        <w:rPr>
          <w:rFonts w:ascii="Arial" w:hAnsi="Arial" w:cs="Arial"/>
          <w:sz w:val="24"/>
          <w:szCs w:val="24"/>
        </w:rPr>
        <w:t>isn’t it</w:t>
      </w:r>
      <w:r w:rsidR="00BA31DC">
        <w:rPr>
          <w:rFonts w:ascii="Arial" w:hAnsi="Arial" w:cs="Arial"/>
          <w:sz w:val="24"/>
          <w:szCs w:val="24"/>
        </w:rPr>
        <w:t>?</w:t>
      </w:r>
      <w:r w:rsidR="002322F6" w:rsidRPr="00BA31DC">
        <w:rPr>
          <w:rFonts w:ascii="Arial" w:hAnsi="Arial" w:cs="Arial"/>
          <w:sz w:val="24"/>
          <w:szCs w:val="24"/>
        </w:rPr>
        <w:t>”</w:t>
      </w:r>
    </w:p>
    <w:p w:rsidR="00986095" w:rsidRDefault="00BA31DC" w:rsidP="0095746A">
      <w:pPr>
        <w:jc w:val="both"/>
        <w:rPr>
          <w:rFonts w:ascii="Arial" w:hAnsi="Arial" w:cs="Arial"/>
          <w:sz w:val="24"/>
          <w:szCs w:val="24"/>
        </w:rPr>
      </w:pPr>
      <w:r>
        <w:rPr>
          <w:rFonts w:ascii="Arial" w:hAnsi="Arial" w:cs="Arial"/>
          <w:sz w:val="24"/>
          <w:szCs w:val="24"/>
        </w:rPr>
        <w:t xml:space="preserve">In few places we see that Sri Bhatta Bhaskara gives the meaning that doesn’t augur well with </w:t>
      </w:r>
      <w:r w:rsidRPr="00602F4A">
        <w:rPr>
          <w:rFonts w:ascii="Arial" w:hAnsi="Arial" w:cs="Arial"/>
          <w:i/>
          <w:iCs/>
          <w:sz w:val="24"/>
          <w:szCs w:val="24"/>
        </w:rPr>
        <w:t>pada pāṭam</w:t>
      </w:r>
      <w:r>
        <w:rPr>
          <w:rFonts w:ascii="Arial" w:hAnsi="Arial" w:cs="Arial"/>
          <w:i/>
          <w:iCs/>
          <w:sz w:val="24"/>
          <w:szCs w:val="24"/>
        </w:rPr>
        <w:t>.</w:t>
      </w:r>
      <w:r>
        <w:rPr>
          <w:rFonts w:ascii="Arial" w:hAnsi="Arial" w:cs="Arial"/>
          <w:sz w:val="24"/>
          <w:szCs w:val="24"/>
        </w:rPr>
        <w:t xml:space="preserve"> He mentions the fact that this is not accepted b</w:t>
      </w:r>
      <w:r w:rsidR="008012DA">
        <w:rPr>
          <w:rFonts w:ascii="Arial" w:hAnsi="Arial" w:cs="Arial"/>
          <w:sz w:val="24"/>
          <w:szCs w:val="24"/>
        </w:rPr>
        <w:t>y</w:t>
      </w:r>
      <w:r>
        <w:rPr>
          <w:rFonts w:ascii="Arial" w:hAnsi="Arial" w:cs="Arial"/>
          <w:sz w:val="24"/>
          <w:szCs w:val="24"/>
        </w:rPr>
        <w:t xml:space="preserve"> </w:t>
      </w:r>
      <w:r w:rsidRPr="00BA31DC">
        <w:rPr>
          <w:rFonts w:ascii="Arial" w:hAnsi="Arial" w:cs="Arial"/>
          <w:i/>
          <w:iCs/>
          <w:sz w:val="24"/>
          <w:szCs w:val="24"/>
        </w:rPr>
        <w:t>pada</w:t>
      </w:r>
      <w:r>
        <w:rPr>
          <w:rFonts w:ascii="Arial" w:hAnsi="Arial" w:cs="Arial"/>
          <w:sz w:val="24"/>
          <w:szCs w:val="24"/>
        </w:rPr>
        <w:t xml:space="preserve"> people by saying ‘</w:t>
      </w:r>
      <w:r w:rsidRPr="00BA31DC">
        <w:rPr>
          <w:rFonts w:ascii="URW Palladio ITUeo" w:hAnsi="URW Palladio ITUeo" w:cs="Arial"/>
          <w:sz w:val="28"/>
          <w:szCs w:val="28"/>
        </w:rPr>
        <w:t>tattu padakārāḥ na sahante</w:t>
      </w:r>
      <w:r>
        <w:rPr>
          <w:rFonts w:ascii="Arial" w:hAnsi="Arial" w:cs="Arial"/>
          <w:sz w:val="24"/>
          <w:szCs w:val="24"/>
        </w:rPr>
        <w:t xml:space="preserve">’. </w:t>
      </w:r>
      <w:r w:rsidR="00986095">
        <w:rPr>
          <w:rFonts w:ascii="Arial" w:hAnsi="Arial" w:cs="Arial"/>
          <w:sz w:val="24"/>
          <w:szCs w:val="24"/>
        </w:rPr>
        <w:t>I hear few people murmuring that ‘isn’t it overboard that you giving this meaning based on the sound and Sogattur Swami agreeing to it owing to the affection he has on you?</w:t>
      </w:r>
      <w:r w:rsidR="008012DA">
        <w:rPr>
          <w:rFonts w:ascii="Arial" w:hAnsi="Arial" w:cs="Arial"/>
          <w:sz w:val="24"/>
          <w:szCs w:val="24"/>
        </w:rPr>
        <w:t>’</w:t>
      </w:r>
      <w:r w:rsidR="00986095">
        <w:rPr>
          <w:rFonts w:ascii="Arial" w:hAnsi="Arial" w:cs="Arial"/>
          <w:sz w:val="24"/>
          <w:szCs w:val="24"/>
        </w:rPr>
        <w:t xml:space="preserve"> I need to give few more details for such people. I pray </w:t>
      </w:r>
      <w:r w:rsidR="008012DA">
        <w:rPr>
          <w:rFonts w:ascii="Arial" w:hAnsi="Arial" w:cs="Arial"/>
          <w:sz w:val="24"/>
          <w:szCs w:val="24"/>
        </w:rPr>
        <w:t>that the</w:t>
      </w:r>
      <w:r w:rsidR="00986095">
        <w:rPr>
          <w:rFonts w:ascii="Arial" w:hAnsi="Arial" w:cs="Arial"/>
          <w:sz w:val="24"/>
          <w:szCs w:val="24"/>
        </w:rPr>
        <w:t xml:space="preserve"> readers </w:t>
      </w:r>
      <w:r w:rsidR="008012DA">
        <w:rPr>
          <w:rFonts w:ascii="Arial" w:hAnsi="Arial" w:cs="Arial"/>
          <w:sz w:val="24"/>
          <w:szCs w:val="24"/>
        </w:rPr>
        <w:t>be patient</w:t>
      </w:r>
      <w:r w:rsidR="00986095">
        <w:rPr>
          <w:rFonts w:ascii="Arial" w:hAnsi="Arial" w:cs="Arial"/>
          <w:sz w:val="24"/>
          <w:szCs w:val="24"/>
        </w:rPr>
        <w:t xml:space="preserve"> and read them as well.</w:t>
      </w:r>
    </w:p>
    <w:p w:rsidR="00F25917" w:rsidRDefault="006E2E53" w:rsidP="0095746A">
      <w:pPr>
        <w:jc w:val="both"/>
        <w:rPr>
          <w:rFonts w:ascii="Arial" w:hAnsi="Arial" w:cs="Arial"/>
          <w:sz w:val="24"/>
          <w:szCs w:val="24"/>
        </w:rPr>
      </w:pPr>
      <w:r>
        <w:rPr>
          <w:rFonts w:ascii="Arial" w:hAnsi="Arial" w:cs="Arial"/>
          <w:sz w:val="24"/>
          <w:szCs w:val="24"/>
        </w:rPr>
        <w:t xml:space="preserve">I had previously written that I had consulted various scholars for getting clarifications on various doubts such as the reason for the name </w:t>
      </w:r>
      <w:r w:rsidRPr="00186818">
        <w:rPr>
          <w:rFonts w:ascii="Arial" w:hAnsi="Arial" w:cs="Arial"/>
          <w:i/>
          <w:iCs/>
          <w:sz w:val="24"/>
          <w:szCs w:val="24"/>
        </w:rPr>
        <w:t>mṛgārā</w:t>
      </w:r>
      <w:r>
        <w:rPr>
          <w:rFonts w:ascii="Arial" w:hAnsi="Arial" w:cs="Arial"/>
          <w:sz w:val="24"/>
          <w:szCs w:val="24"/>
        </w:rPr>
        <w:t>.</w:t>
      </w:r>
      <w:r w:rsidR="003241E7">
        <w:rPr>
          <w:rFonts w:ascii="Arial" w:hAnsi="Arial" w:cs="Arial"/>
          <w:i/>
          <w:iCs/>
          <w:sz w:val="24"/>
          <w:szCs w:val="24"/>
        </w:rPr>
        <w:t xml:space="preserve"> </w:t>
      </w:r>
      <w:r w:rsidR="00BA31DC">
        <w:rPr>
          <w:rFonts w:ascii="Arial" w:hAnsi="Arial" w:cs="Arial"/>
          <w:i/>
          <w:iCs/>
          <w:sz w:val="24"/>
          <w:szCs w:val="24"/>
        </w:rPr>
        <w:t xml:space="preserve"> </w:t>
      </w:r>
      <w:r w:rsidR="004F47AB">
        <w:rPr>
          <w:rFonts w:ascii="Arial" w:hAnsi="Arial" w:cs="Arial"/>
          <w:sz w:val="24"/>
          <w:szCs w:val="24"/>
        </w:rPr>
        <w:t xml:space="preserve">One such scholar is Brahmasri Sundararama Vajapeyee. He has been tirelessly researching on the </w:t>
      </w:r>
      <w:r w:rsidR="004F47AB" w:rsidRPr="00186818">
        <w:rPr>
          <w:rFonts w:ascii="Arial" w:hAnsi="Arial" w:cs="Arial"/>
          <w:i/>
          <w:iCs/>
          <w:sz w:val="24"/>
          <w:szCs w:val="24"/>
        </w:rPr>
        <w:t>mṛgārā</w:t>
      </w:r>
      <w:r w:rsidR="004F47AB">
        <w:rPr>
          <w:rFonts w:ascii="Arial" w:hAnsi="Arial" w:cs="Arial"/>
          <w:i/>
          <w:iCs/>
          <w:sz w:val="24"/>
          <w:szCs w:val="24"/>
        </w:rPr>
        <w:t xml:space="preserve"> </w:t>
      </w:r>
      <w:r w:rsidR="004F47AB">
        <w:rPr>
          <w:rFonts w:ascii="Arial" w:hAnsi="Arial" w:cs="Arial"/>
          <w:sz w:val="24"/>
          <w:szCs w:val="24"/>
        </w:rPr>
        <w:t xml:space="preserve">mantras and passing the information to me over phone. </w:t>
      </w:r>
      <w:r w:rsidR="00167F6E">
        <w:rPr>
          <w:rFonts w:ascii="Arial" w:hAnsi="Arial" w:cs="Arial"/>
          <w:sz w:val="24"/>
          <w:szCs w:val="24"/>
        </w:rPr>
        <w:t xml:space="preserve">One such fact </w:t>
      </w:r>
      <w:r w:rsidR="005813D7">
        <w:rPr>
          <w:rFonts w:ascii="Arial" w:hAnsi="Arial" w:cs="Arial"/>
          <w:sz w:val="24"/>
          <w:szCs w:val="24"/>
        </w:rPr>
        <w:t>he shared with me is</w:t>
      </w:r>
      <w:r w:rsidR="00100DDF">
        <w:rPr>
          <w:rFonts w:ascii="Arial" w:hAnsi="Arial" w:cs="Arial"/>
          <w:sz w:val="24"/>
          <w:szCs w:val="24"/>
        </w:rPr>
        <w:t>,</w:t>
      </w:r>
      <w:r w:rsidR="00167F6E">
        <w:rPr>
          <w:rFonts w:ascii="Arial" w:hAnsi="Arial" w:cs="Arial"/>
          <w:sz w:val="24"/>
          <w:szCs w:val="24"/>
        </w:rPr>
        <w:t xml:space="preserve"> “</w:t>
      </w:r>
      <w:r w:rsidR="00167F6E" w:rsidRPr="005813D7">
        <w:rPr>
          <w:rFonts w:ascii="Arial" w:hAnsi="Arial" w:cs="Arial"/>
          <w:i/>
          <w:iCs/>
          <w:sz w:val="24"/>
          <w:szCs w:val="24"/>
        </w:rPr>
        <w:t>vriddh</w:t>
      </w:r>
      <w:r w:rsidR="002A3B35" w:rsidRPr="005813D7">
        <w:rPr>
          <w:rFonts w:ascii="Arial" w:hAnsi="Arial" w:cs="Arial"/>
          <w:i/>
          <w:iCs/>
          <w:sz w:val="24"/>
          <w:szCs w:val="24"/>
        </w:rPr>
        <w:t>a</w:t>
      </w:r>
      <w:r w:rsidR="002A3B35">
        <w:rPr>
          <w:rFonts w:ascii="Arial" w:hAnsi="Arial" w:cs="Arial"/>
          <w:sz w:val="24"/>
          <w:szCs w:val="24"/>
        </w:rPr>
        <w:t xml:space="preserve"> </w:t>
      </w:r>
      <w:r w:rsidR="004877E7" w:rsidRPr="004877E7">
        <w:rPr>
          <w:rFonts w:ascii="Arial" w:hAnsi="Arial" w:cs="Arial"/>
          <w:i/>
          <w:iCs/>
          <w:sz w:val="24"/>
          <w:szCs w:val="24"/>
        </w:rPr>
        <w:t>hārīta</w:t>
      </w:r>
      <w:r w:rsidR="002A3B35">
        <w:rPr>
          <w:rFonts w:ascii="Arial" w:hAnsi="Arial" w:cs="Arial"/>
          <w:sz w:val="24"/>
          <w:szCs w:val="24"/>
        </w:rPr>
        <w:t xml:space="preserve"> </w:t>
      </w:r>
      <w:r w:rsidR="004877E7" w:rsidRPr="004877E7">
        <w:rPr>
          <w:rFonts w:ascii="Arial" w:hAnsi="Arial" w:cs="Arial"/>
          <w:i/>
          <w:iCs/>
          <w:sz w:val="24"/>
          <w:szCs w:val="24"/>
        </w:rPr>
        <w:t>smṛti</w:t>
      </w:r>
      <w:r w:rsidR="002A3B35">
        <w:rPr>
          <w:rFonts w:ascii="Arial" w:hAnsi="Arial" w:cs="Arial"/>
          <w:sz w:val="24"/>
          <w:szCs w:val="24"/>
        </w:rPr>
        <w:t xml:space="preserve"> says that while performing </w:t>
      </w:r>
      <w:r w:rsidR="00DC08BB" w:rsidRPr="00DC08BB">
        <w:rPr>
          <w:rFonts w:ascii="Arial" w:hAnsi="Arial" w:cs="Arial"/>
          <w:i/>
          <w:iCs/>
          <w:sz w:val="24"/>
          <w:szCs w:val="24"/>
        </w:rPr>
        <w:t>samāśrayaṇam</w:t>
      </w:r>
      <w:r w:rsidR="00DC08BB">
        <w:rPr>
          <w:rFonts w:ascii="Arial" w:hAnsi="Arial" w:cs="Arial"/>
          <w:i/>
          <w:iCs/>
          <w:sz w:val="24"/>
          <w:szCs w:val="24"/>
        </w:rPr>
        <w:t xml:space="preserve"> (</w:t>
      </w:r>
      <w:r w:rsidR="00DC08BB" w:rsidRPr="00DC08BB">
        <w:rPr>
          <w:rFonts w:ascii="Arial" w:hAnsi="Arial" w:cs="Arial"/>
          <w:i/>
          <w:iCs/>
          <w:sz w:val="24"/>
          <w:szCs w:val="24"/>
        </w:rPr>
        <w:t>pañcasamskāram</w:t>
      </w:r>
      <w:r w:rsidR="00DC08BB">
        <w:rPr>
          <w:rFonts w:ascii="Arial" w:hAnsi="Arial" w:cs="Arial"/>
          <w:i/>
          <w:iCs/>
          <w:sz w:val="24"/>
          <w:szCs w:val="24"/>
        </w:rPr>
        <w:t xml:space="preserve"> </w:t>
      </w:r>
      <w:r w:rsidR="00DC08BB">
        <w:rPr>
          <w:rFonts w:ascii="Arial" w:hAnsi="Arial" w:cs="Arial"/>
          <w:sz w:val="24"/>
          <w:szCs w:val="24"/>
        </w:rPr>
        <w:t>or five fold purification ceremony)</w:t>
      </w:r>
      <w:r w:rsidR="002A3B35">
        <w:rPr>
          <w:rFonts w:ascii="Arial" w:hAnsi="Arial" w:cs="Arial"/>
          <w:sz w:val="24"/>
          <w:szCs w:val="24"/>
        </w:rPr>
        <w:t xml:space="preserve">, </w:t>
      </w:r>
      <w:r w:rsidR="00DC08BB" w:rsidRPr="00DC08BB">
        <w:rPr>
          <w:rFonts w:ascii="Arial" w:hAnsi="Arial" w:cs="Arial"/>
          <w:i/>
          <w:iCs/>
          <w:sz w:val="24"/>
          <w:szCs w:val="24"/>
        </w:rPr>
        <w:t>ācāryan</w:t>
      </w:r>
      <w:r w:rsidR="00DC08BB">
        <w:rPr>
          <w:rFonts w:ascii="Arial" w:hAnsi="Arial" w:cs="Arial"/>
          <w:sz w:val="24"/>
          <w:szCs w:val="24"/>
        </w:rPr>
        <w:t xml:space="preserve"> </w:t>
      </w:r>
      <w:r w:rsidR="002A3B35">
        <w:rPr>
          <w:rFonts w:ascii="Arial" w:hAnsi="Arial" w:cs="Arial"/>
          <w:sz w:val="24"/>
          <w:szCs w:val="24"/>
        </w:rPr>
        <w:t xml:space="preserve">should chant the </w:t>
      </w:r>
      <w:r w:rsidR="002A3B35" w:rsidRPr="00DC08BB">
        <w:rPr>
          <w:rFonts w:ascii="Arial" w:hAnsi="Arial" w:cs="Arial"/>
          <w:i/>
          <w:iCs/>
          <w:sz w:val="24"/>
          <w:szCs w:val="24"/>
        </w:rPr>
        <w:t>mantr</w:t>
      </w:r>
      <w:r w:rsidR="00DC08BB" w:rsidRPr="00DC08BB">
        <w:rPr>
          <w:rFonts w:ascii="Arial" w:hAnsi="Arial" w:cs="Arial"/>
          <w:i/>
          <w:iCs/>
          <w:sz w:val="24"/>
          <w:szCs w:val="24"/>
        </w:rPr>
        <w:t>ā</w:t>
      </w:r>
      <w:r w:rsidR="002A3B35">
        <w:rPr>
          <w:rFonts w:ascii="Arial" w:hAnsi="Arial" w:cs="Arial"/>
          <w:sz w:val="24"/>
          <w:szCs w:val="24"/>
        </w:rPr>
        <w:t xml:space="preserve"> starting with </w:t>
      </w:r>
      <w:r w:rsidR="00DC08BB">
        <w:rPr>
          <w:rFonts w:ascii="Arial" w:hAnsi="Arial" w:cs="Arial"/>
          <w:sz w:val="24"/>
          <w:szCs w:val="24"/>
        </w:rPr>
        <w:t>‘</w:t>
      </w:r>
      <w:r w:rsidR="002A3B35" w:rsidRPr="002A3B35">
        <w:rPr>
          <w:rFonts w:ascii="Arial" w:hAnsi="Arial" w:cs="Arial"/>
          <w:i/>
          <w:iCs/>
          <w:sz w:val="24"/>
          <w:szCs w:val="24"/>
        </w:rPr>
        <w:t>agner manve</w:t>
      </w:r>
      <w:r w:rsidR="00DC08BB">
        <w:rPr>
          <w:rFonts w:ascii="Arial" w:hAnsi="Arial" w:cs="Arial"/>
          <w:i/>
          <w:iCs/>
          <w:sz w:val="24"/>
          <w:szCs w:val="24"/>
        </w:rPr>
        <w:t>’</w:t>
      </w:r>
      <w:r w:rsidR="002A3B35">
        <w:rPr>
          <w:rFonts w:ascii="Arial" w:hAnsi="Arial" w:cs="Arial"/>
          <w:sz w:val="24"/>
          <w:szCs w:val="24"/>
        </w:rPr>
        <w:t xml:space="preserve"> which is the first </w:t>
      </w:r>
      <w:r w:rsidR="00DC08BB" w:rsidRPr="00DC08BB">
        <w:rPr>
          <w:rFonts w:ascii="Arial" w:hAnsi="Arial" w:cs="Arial"/>
          <w:i/>
          <w:iCs/>
          <w:sz w:val="24"/>
          <w:szCs w:val="24"/>
        </w:rPr>
        <w:t>mantrā</w:t>
      </w:r>
      <w:r w:rsidR="00DC08BB">
        <w:rPr>
          <w:rFonts w:ascii="Arial" w:hAnsi="Arial" w:cs="Arial"/>
          <w:sz w:val="24"/>
          <w:szCs w:val="24"/>
        </w:rPr>
        <w:t xml:space="preserve"> </w:t>
      </w:r>
      <w:r w:rsidR="002A3B35">
        <w:rPr>
          <w:rFonts w:ascii="Arial" w:hAnsi="Arial" w:cs="Arial"/>
          <w:sz w:val="24"/>
          <w:szCs w:val="24"/>
        </w:rPr>
        <w:t xml:space="preserve">of </w:t>
      </w:r>
      <w:r w:rsidR="002A3B35" w:rsidRPr="00186818">
        <w:rPr>
          <w:rFonts w:ascii="Arial" w:hAnsi="Arial" w:cs="Arial"/>
          <w:i/>
          <w:iCs/>
          <w:sz w:val="24"/>
          <w:szCs w:val="24"/>
        </w:rPr>
        <w:t>mṛgārā</w:t>
      </w:r>
      <w:r w:rsidR="002A3B35">
        <w:rPr>
          <w:rFonts w:ascii="Arial" w:hAnsi="Arial" w:cs="Arial"/>
          <w:sz w:val="24"/>
          <w:szCs w:val="24"/>
        </w:rPr>
        <w:t xml:space="preserve"> while heating the </w:t>
      </w:r>
      <w:r w:rsidR="002A3B35" w:rsidRPr="003A37E1">
        <w:rPr>
          <w:rFonts w:ascii="Arial" w:hAnsi="Arial" w:cs="Arial"/>
          <w:i/>
          <w:iCs/>
          <w:sz w:val="24"/>
          <w:szCs w:val="24"/>
        </w:rPr>
        <w:t>pāñcajanya</w:t>
      </w:r>
      <w:r w:rsidR="002A3B35">
        <w:rPr>
          <w:rFonts w:ascii="Arial" w:hAnsi="Arial" w:cs="Arial"/>
          <w:i/>
          <w:iCs/>
          <w:sz w:val="24"/>
          <w:szCs w:val="24"/>
        </w:rPr>
        <w:t>m</w:t>
      </w:r>
      <w:r w:rsidR="00777A63">
        <w:rPr>
          <w:rFonts w:ascii="Arial" w:hAnsi="Arial" w:cs="Arial"/>
          <w:i/>
          <w:iCs/>
          <w:sz w:val="24"/>
          <w:szCs w:val="24"/>
        </w:rPr>
        <w:t xml:space="preserve"> </w:t>
      </w:r>
      <w:r w:rsidR="00777A63" w:rsidRPr="00777A63">
        <w:rPr>
          <w:rFonts w:ascii="Arial" w:hAnsi="Arial" w:cs="Arial"/>
          <w:sz w:val="24"/>
          <w:szCs w:val="24"/>
        </w:rPr>
        <w:t>(</w:t>
      </w:r>
      <w:r w:rsidR="00777A63">
        <w:rPr>
          <w:rFonts w:ascii="Arial" w:hAnsi="Arial" w:cs="Arial"/>
          <w:sz w:val="24"/>
          <w:szCs w:val="24"/>
        </w:rPr>
        <w:t>conch)</w:t>
      </w:r>
      <w:r w:rsidR="002A3B35">
        <w:rPr>
          <w:rFonts w:ascii="Arial" w:hAnsi="Arial" w:cs="Arial"/>
          <w:sz w:val="24"/>
          <w:szCs w:val="24"/>
        </w:rPr>
        <w:t xml:space="preserve"> in the fire consecrated for </w:t>
      </w:r>
      <w:r w:rsidR="005F7C7B" w:rsidRPr="00DC08BB">
        <w:rPr>
          <w:rFonts w:ascii="Arial" w:hAnsi="Arial" w:cs="Arial"/>
          <w:i/>
          <w:iCs/>
          <w:sz w:val="24"/>
          <w:szCs w:val="24"/>
        </w:rPr>
        <w:t>samāśrayaṇam</w:t>
      </w:r>
      <w:r w:rsidR="005F7C7B">
        <w:rPr>
          <w:rFonts w:ascii="Arial" w:hAnsi="Arial" w:cs="Arial"/>
          <w:i/>
          <w:iCs/>
          <w:sz w:val="24"/>
          <w:szCs w:val="24"/>
        </w:rPr>
        <w:t xml:space="preserve"> </w:t>
      </w:r>
      <w:r w:rsidR="002A3B35">
        <w:rPr>
          <w:rFonts w:ascii="Arial" w:hAnsi="Arial" w:cs="Arial"/>
          <w:sz w:val="24"/>
          <w:szCs w:val="24"/>
        </w:rPr>
        <w:t xml:space="preserve">and then use it to </w:t>
      </w:r>
      <w:r w:rsidR="005F7C7B">
        <w:rPr>
          <w:rFonts w:ascii="Arial" w:hAnsi="Arial" w:cs="Arial"/>
          <w:sz w:val="24"/>
          <w:szCs w:val="24"/>
        </w:rPr>
        <w:t>emboss</w:t>
      </w:r>
      <w:r w:rsidR="002A3B35">
        <w:rPr>
          <w:rFonts w:ascii="Arial" w:hAnsi="Arial" w:cs="Arial"/>
          <w:sz w:val="24"/>
          <w:szCs w:val="24"/>
        </w:rPr>
        <w:t xml:space="preserve"> on the shoulder of the disciple”. With </w:t>
      </w:r>
      <w:r w:rsidR="00167F6E">
        <w:rPr>
          <w:rFonts w:ascii="Arial" w:hAnsi="Arial" w:cs="Arial"/>
          <w:sz w:val="24"/>
          <w:szCs w:val="24"/>
        </w:rPr>
        <w:t xml:space="preserve">the help of the place shown by him I referred to the </w:t>
      </w:r>
      <w:r w:rsidR="005813D7" w:rsidRPr="005813D7">
        <w:rPr>
          <w:rFonts w:ascii="Arial" w:hAnsi="Arial" w:cs="Arial"/>
          <w:i/>
          <w:iCs/>
          <w:sz w:val="24"/>
          <w:szCs w:val="24"/>
        </w:rPr>
        <w:t>vriddha</w:t>
      </w:r>
      <w:r w:rsidR="005813D7">
        <w:rPr>
          <w:rFonts w:ascii="Arial" w:hAnsi="Arial" w:cs="Arial"/>
          <w:sz w:val="24"/>
          <w:szCs w:val="24"/>
        </w:rPr>
        <w:t xml:space="preserve"> </w:t>
      </w:r>
      <w:r w:rsidR="005813D7" w:rsidRPr="004877E7">
        <w:rPr>
          <w:rFonts w:ascii="Arial" w:hAnsi="Arial" w:cs="Arial"/>
          <w:i/>
          <w:iCs/>
          <w:sz w:val="24"/>
          <w:szCs w:val="24"/>
        </w:rPr>
        <w:t>hārīta</w:t>
      </w:r>
      <w:r w:rsidR="005813D7">
        <w:rPr>
          <w:rFonts w:ascii="Arial" w:hAnsi="Arial" w:cs="Arial"/>
          <w:sz w:val="24"/>
          <w:szCs w:val="24"/>
        </w:rPr>
        <w:t xml:space="preserve"> </w:t>
      </w:r>
      <w:r w:rsidR="005813D7" w:rsidRPr="004877E7">
        <w:rPr>
          <w:rFonts w:ascii="Arial" w:hAnsi="Arial" w:cs="Arial"/>
          <w:i/>
          <w:iCs/>
          <w:sz w:val="24"/>
          <w:szCs w:val="24"/>
        </w:rPr>
        <w:t>smṛti</w:t>
      </w:r>
      <w:r w:rsidR="002A3B35">
        <w:rPr>
          <w:rFonts w:ascii="Arial" w:hAnsi="Arial" w:cs="Arial"/>
          <w:sz w:val="24"/>
          <w:szCs w:val="24"/>
        </w:rPr>
        <w:t xml:space="preserve">. </w:t>
      </w:r>
    </w:p>
    <w:p w:rsidR="00B847AD" w:rsidRDefault="009C1A8B" w:rsidP="0095746A">
      <w:pPr>
        <w:jc w:val="both"/>
        <w:rPr>
          <w:rFonts w:ascii="Arial" w:hAnsi="Arial" w:cs="Arial"/>
          <w:sz w:val="24"/>
          <w:szCs w:val="24"/>
        </w:rPr>
      </w:pPr>
      <w:r w:rsidRPr="009C1A8B">
        <w:rPr>
          <w:rFonts w:ascii="Arial" w:hAnsi="Arial" w:cs="Arial"/>
          <w:i/>
          <w:iCs/>
          <w:sz w:val="24"/>
          <w:szCs w:val="24"/>
        </w:rPr>
        <w:t>vriddha</w:t>
      </w:r>
      <w:r>
        <w:rPr>
          <w:rFonts w:ascii="Arial" w:hAnsi="Arial" w:cs="Arial"/>
          <w:sz w:val="24"/>
          <w:szCs w:val="24"/>
        </w:rPr>
        <w:t xml:space="preserve"> </w:t>
      </w:r>
      <w:r w:rsidRPr="004877E7">
        <w:rPr>
          <w:rFonts w:ascii="Arial" w:hAnsi="Arial" w:cs="Arial"/>
          <w:i/>
          <w:iCs/>
          <w:sz w:val="24"/>
          <w:szCs w:val="24"/>
        </w:rPr>
        <w:t>hārīta</w:t>
      </w:r>
      <w:r>
        <w:rPr>
          <w:rFonts w:ascii="Arial" w:hAnsi="Arial" w:cs="Arial"/>
          <w:sz w:val="24"/>
          <w:szCs w:val="24"/>
        </w:rPr>
        <w:t xml:space="preserve"> </w:t>
      </w:r>
      <w:r w:rsidRPr="004877E7">
        <w:rPr>
          <w:rFonts w:ascii="Arial" w:hAnsi="Arial" w:cs="Arial"/>
          <w:i/>
          <w:iCs/>
          <w:sz w:val="24"/>
          <w:szCs w:val="24"/>
        </w:rPr>
        <w:t>smṛti</w:t>
      </w:r>
      <w:r>
        <w:rPr>
          <w:rFonts w:ascii="Arial" w:hAnsi="Arial" w:cs="Arial"/>
          <w:sz w:val="24"/>
          <w:szCs w:val="24"/>
        </w:rPr>
        <w:t xml:space="preserve"> </w:t>
      </w:r>
      <w:r w:rsidR="00167F6E">
        <w:rPr>
          <w:rFonts w:ascii="Arial" w:hAnsi="Arial" w:cs="Arial"/>
          <w:sz w:val="24"/>
          <w:szCs w:val="24"/>
        </w:rPr>
        <w:t xml:space="preserve">is the compilation of </w:t>
      </w:r>
      <w:r w:rsidR="00A67CA0">
        <w:rPr>
          <w:rFonts w:ascii="Arial" w:hAnsi="Arial" w:cs="Arial"/>
          <w:sz w:val="24"/>
          <w:szCs w:val="24"/>
        </w:rPr>
        <w:t xml:space="preserve">instructions blessed by the sage </w:t>
      </w:r>
      <w:r w:rsidR="002A4CA6">
        <w:rPr>
          <w:rFonts w:ascii="Arial" w:hAnsi="Arial" w:cs="Arial"/>
          <w:i/>
          <w:iCs/>
          <w:sz w:val="24"/>
          <w:szCs w:val="24"/>
        </w:rPr>
        <w:t>H</w:t>
      </w:r>
      <w:r w:rsidR="002A4CA6" w:rsidRPr="004877E7">
        <w:rPr>
          <w:rFonts w:ascii="Arial" w:hAnsi="Arial" w:cs="Arial"/>
          <w:i/>
          <w:iCs/>
          <w:sz w:val="24"/>
          <w:szCs w:val="24"/>
        </w:rPr>
        <w:t>ārītā</w:t>
      </w:r>
      <w:r w:rsidR="002A4CA6">
        <w:rPr>
          <w:rFonts w:ascii="Arial" w:hAnsi="Arial" w:cs="Arial"/>
          <w:sz w:val="24"/>
          <w:szCs w:val="24"/>
        </w:rPr>
        <w:t xml:space="preserve"> </w:t>
      </w:r>
      <w:r w:rsidR="00A67CA0">
        <w:rPr>
          <w:rFonts w:ascii="Arial" w:hAnsi="Arial" w:cs="Arial"/>
          <w:sz w:val="24"/>
          <w:szCs w:val="24"/>
        </w:rPr>
        <w:t xml:space="preserve">to the emperor </w:t>
      </w:r>
      <w:r w:rsidR="00A67CA0" w:rsidRPr="00E96CAE">
        <w:rPr>
          <w:rFonts w:ascii="Arial" w:hAnsi="Arial" w:cs="Arial"/>
          <w:i/>
          <w:iCs/>
          <w:sz w:val="24"/>
          <w:szCs w:val="24"/>
        </w:rPr>
        <w:t>Ambar</w:t>
      </w:r>
      <w:r w:rsidR="002A4CA6" w:rsidRPr="00E96CAE">
        <w:rPr>
          <w:rFonts w:ascii="Arial" w:hAnsi="Arial" w:cs="Arial"/>
          <w:i/>
          <w:iCs/>
          <w:sz w:val="24"/>
          <w:szCs w:val="24"/>
        </w:rPr>
        <w:t>ī</w:t>
      </w:r>
      <w:r w:rsidR="00A67CA0" w:rsidRPr="00E96CAE">
        <w:rPr>
          <w:rFonts w:ascii="Arial" w:hAnsi="Arial" w:cs="Arial"/>
          <w:i/>
          <w:iCs/>
          <w:sz w:val="24"/>
          <w:szCs w:val="24"/>
        </w:rPr>
        <w:t>sha</w:t>
      </w:r>
      <w:r w:rsidR="00A67CA0">
        <w:rPr>
          <w:rFonts w:ascii="Arial" w:hAnsi="Arial" w:cs="Arial"/>
          <w:sz w:val="24"/>
          <w:szCs w:val="24"/>
        </w:rPr>
        <w:t xml:space="preserve">. It has eight chapters. In the eighth chapter Sri </w:t>
      </w:r>
      <w:r w:rsidR="00E96CAE">
        <w:rPr>
          <w:rFonts w:ascii="Arial" w:hAnsi="Arial" w:cs="Arial"/>
          <w:i/>
          <w:iCs/>
          <w:sz w:val="24"/>
          <w:szCs w:val="24"/>
        </w:rPr>
        <w:t>H</w:t>
      </w:r>
      <w:r w:rsidR="00E96CAE" w:rsidRPr="004877E7">
        <w:rPr>
          <w:rFonts w:ascii="Arial" w:hAnsi="Arial" w:cs="Arial"/>
          <w:i/>
          <w:iCs/>
          <w:sz w:val="24"/>
          <w:szCs w:val="24"/>
        </w:rPr>
        <w:t>ārītā</w:t>
      </w:r>
      <w:r w:rsidR="00E96CAE">
        <w:rPr>
          <w:rFonts w:ascii="Arial" w:hAnsi="Arial" w:cs="Arial"/>
          <w:sz w:val="24"/>
          <w:szCs w:val="24"/>
        </w:rPr>
        <w:t xml:space="preserve"> </w:t>
      </w:r>
      <w:r w:rsidR="00A67CA0">
        <w:rPr>
          <w:rFonts w:ascii="Arial" w:hAnsi="Arial" w:cs="Arial"/>
          <w:sz w:val="24"/>
          <w:szCs w:val="24"/>
        </w:rPr>
        <w:t xml:space="preserve">Maharishi blesses the details on the </w:t>
      </w:r>
      <w:r w:rsidR="00694BE7">
        <w:rPr>
          <w:rFonts w:ascii="Arial" w:hAnsi="Arial" w:cs="Arial"/>
          <w:sz w:val="24"/>
          <w:szCs w:val="24"/>
        </w:rPr>
        <w:t>fivefold</w:t>
      </w:r>
      <w:r w:rsidR="00A67CA0">
        <w:rPr>
          <w:rFonts w:ascii="Arial" w:hAnsi="Arial" w:cs="Arial"/>
          <w:sz w:val="24"/>
          <w:szCs w:val="24"/>
        </w:rPr>
        <w:t xml:space="preserve"> purification (</w:t>
      </w:r>
      <w:r w:rsidR="00694BE7" w:rsidRPr="00DC08BB">
        <w:rPr>
          <w:rFonts w:ascii="Arial" w:hAnsi="Arial" w:cs="Arial"/>
          <w:i/>
          <w:iCs/>
          <w:sz w:val="24"/>
          <w:szCs w:val="24"/>
        </w:rPr>
        <w:t>pañcasamskāram</w:t>
      </w:r>
      <w:r w:rsidR="00A67CA0">
        <w:rPr>
          <w:rFonts w:ascii="Arial" w:hAnsi="Arial" w:cs="Arial"/>
          <w:sz w:val="24"/>
          <w:szCs w:val="24"/>
        </w:rPr>
        <w:t xml:space="preserve">). Here, while describing the </w:t>
      </w:r>
      <w:r w:rsidR="00B847AD" w:rsidRPr="00CC6AFD">
        <w:rPr>
          <w:rFonts w:ascii="Arial" w:hAnsi="Arial" w:cs="Arial"/>
          <w:i/>
          <w:iCs/>
          <w:sz w:val="24"/>
          <w:szCs w:val="24"/>
        </w:rPr>
        <w:t>t</w:t>
      </w:r>
      <w:r w:rsidR="00CC6AFD" w:rsidRPr="00CC6AFD">
        <w:rPr>
          <w:rFonts w:ascii="Arial" w:hAnsi="Arial" w:cs="Arial"/>
          <w:i/>
          <w:iCs/>
          <w:sz w:val="24"/>
          <w:szCs w:val="24"/>
        </w:rPr>
        <w:t>ā</w:t>
      </w:r>
      <w:r w:rsidR="00B847AD" w:rsidRPr="00CC6AFD">
        <w:rPr>
          <w:rFonts w:ascii="Arial" w:hAnsi="Arial" w:cs="Arial"/>
          <w:i/>
          <w:iCs/>
          <w:sz w:val="24"/>
          <w:szCs w:val="24"/>
        </w:rPr>
        <w:t>pa</w:t>
      </w:r>
      <w:r w:rsidR="00B847AD">
        <w:rPr>
          <w:rFonts w:ascii="Arial" w:hAnsi="Arial" w:cs="Arial"/>
          <w:sz w:val="24"/>
          <w:szCs w:val="24"/>
        </w:rPr>
        <w:t xml:space="preserve"> </w:t>
      </w:r>
      <w:r w:rsidR="00CC6AFD" w:rsidRPr="00DC08BB">
        <w:rPr>
          <w:rFonts w:ascii="Arial" w:hAnsi="Arial" w:cs="Arial"/>
          <w:i/>
          <w:iCs/>
          <w:sz w:val="24"/>
          <w:szCs w:val="24"/>
        </w:rPr>
        <w:t>samskāram</w:t>
      </w:r>
      <w:r w:rsidR="00CC6AFD">
        <w:rPr>
          <w:rFonts w:ascii="Arial" w:hAnsi="Arial" w:cs="Arial"/>
          <w:sz w:val="24"/>
          <w:szCs w:val="24"/>
        </w:rPr>
        <w:t xml:space="preserve"> </w:t>
      </w:r>
      <w:r w:rsidR="00B847AD">
        <w:rPr>
          <w:rFonts w:ascii="Arial" w:hAnsi="Arial" w:cs="Arial"/>
          <w:sz w:val="24"/>
          <w:szCs w:val="24"/>
        </w:rPr>
        <w:t>(purification</w:t>
      </w:r>
      <w:r w:rsidR="00A055AA">
        <w:rPr>
          <w:rFonts w:ascii="Arial" w:hAnsi="Arial" w:cs="Arial"/>
          <w:sz w:val="24"/>
          <w:szCs w:val="24"/>
        </w:rPr>
        <w:t xml:space="preserve"> ceremony</w:t>
      </w:r>
      <w:r w:rsidR="00B847AD">
        <w:rPr>
          <w:rFonts w:ascii="Arial" w:hAnsi="Arial" w:cs="Arial"/>
          <w:sz w:val="24"/>
          <w:szCs w:val="24"/>
        </w:rPr>
        <w:t xml:space="preserve"> through heat), i.e., embossing the impressions on the shoulders, he describes the method of performing the fire rituals (</w:t>
      </w:r>
      <w:r w:rsidR="00B847AD" w:rsidRPr="00014874">
        <w:rPr>
          <w:rFonts w:ascii="Arial" w:hAnsi="Arial" w:cs="Arial"/>
          <w:i/>
          <w:iCs/>
          <w:sz w:val="24"/>
          <w:szCs w:val="24"/>
        </w:rPr>
        <w:t>hom</w:t>
      </w:r>
      <w:r w:rsidR="00014874" w:rsidRPr="00CC6AFD">
        <w:rPr>
          <w:rFonts w:ascii="Arial" w:hAnsi="Arial" w:cs="Arial"/>
          <w:i/>
          <w:iCs/>
          <w:sz w:val="24"/>
          <w:szCs w:val="24"/>
        </w:rPr>
        <w:t>ā</w:t>
      </w:r>
      <w:r w:rsidR="00B847AD">
        <w:rPr>
          <w:rFonts w:ascii="Arial" w:hAnsi="Arial" w:cs="Arial"/>
          <w:sz w:val="24"/>
          <w:szCs w:val="24"/>
        </w:rPr>
        <w:t xml:space="preserve">) for </w:t>
      </w:r>
      <w:r w:rsidR="005D1FBC" w:rsidRPr="00DC08BB">
        <w:rPr>
          <w:rFonts w:ascii="Arial" w:hAnsi="Arial" w:cs="Arial"/>
          <w:i/>
          <w:iCs/>
          <w:sz w:val="24"/>
          <w:szCs w:val="24"/>
        </w:rPr>
        <w:t>samāśrayaṇam</w:t>
      </w:r>
      <w:r w:rsidR="00B847AD">
        <w:rPr>
          <w:rFonts w:ascii="Arial" w:hAnsi="Arial" w:cs="Arial"/>
          <w:sz w:val="24"/>
          <w:szCs w:val="24"/>
        </w:rPr>
        <w:t>. In the 228</w:t>
      </w:r>
      <w:r w:rsidR="00B847AD" w:rsidRPr="00B847AD">
        <w:rPr>
          <w:rFonts w:ascii="Arial" w:hAnsi="Arial" w:cs="Arial"/>
          <w:sz w:val="24"/>
          <w:szCs w:val="24"/>
          <w:vertAlign w:val="superscript"/>
        </w:rPr>
        <w:t>th</w:t>
      </w:r>
      <w:r w:rsidR="00B847AD">
        <w:rPr>
          <w:rFonts w:ascii="Arial" w:hAnsi="Arial" w:cs="Arial"/>
          <w:sz w:val="24"/>
          <w:szCs w:val="24"/>
        </w:rPr>
        <w:t xml:space="preserve"> and 229</w:t>
      </w:r>
      <w:r w:rsidR="00B847AD" w:rsidRPr="00B847AD">
        <w:rPr>
          <w:rFonts w:ascii="Arial" w:hAnsi="Arial" w:cs="Arial"/>
          <w:sz w:val="24"/>
          <w:szCs w:val="24"/>
          <w:vertAlign w:val="superscript"/>
        </w:rPr>
        <w:t>th</w:t>
      </w:r>
      <w:r w:rsidR="00421791">
        <w:rPr>
          <w:rFonts w:ascii="Arial" w:hAnsi="Arial" w:cs="Arial"/>
          <w:sz w:val="24"/>
          <w:szCs w:val="24"/>
        </w:rPr>
        <w:t xml:space="preserve"> </w:t>
      </w:r>
      <w:r w:rsidR="00421791" w:rsidRPr="00421791">
        <w:rPr>
          <w:rFonts w:ascii="Arial" w:hAnsi="Arial" w:cs="Arial"/>
          <w:sz w:val="24"/>
          <w:szCs w:val="24"/>
        </w:rPr>
        <w:t>ś</w:t>
      </w:r>
      <w:r w:rsidR="00B847AD">
        <w:rPr>
          <w:rFonts w:ascii="Arial" w:hAnsi="Arial" w:cs="Arial"/>
          <w:sz w:val="24"/>
          <w:szCs w:val="24"/>
        </w:rPr>
        <w:t>lok</w:t>
      </w:r>
      <w:r w:rsidR="00421791" w:rsidRPr="00421791">
        <w:rPr>
          <w:rFonts w:ascii="Arial" w:hAnsi="Arial" w:cs="Arial"/>
          <w:sz w:val="24"/>
          <w:szCs w:val="24"/>
        </w:rPr>
        <w:t>ā</w:t>
      </w:r>
      <w:r w:rsidR="00B847AD">
        <w:rPr>
          <w:rFonts w:ascii="Arial" w:hAnsi="Arial" w:cs="Arial"/>
          <w:sz w:val="24"/>
          <w:szCs w:val="24"/>
        </w:rPr>
        <w:t>s, he blesses that embossing the wheel (</w:t>
      </w:r>
      <w:r w:rsidR="00B847AD" w:rsidRPr="00421791">
        <w:rPr>
          <w:rFonts w:ascii="Arial" w:hAnsi="Arial" w:cs="Arial"/>
          <w:i/>
          <w:iCs/>
          <w:sz w:val="24"/>
          <w:szCs w:val="24"/>
        </w:rPr>
        <w:t>cakr</w:t>
      </w:r>
      <w:r w:rsidR="00421791" w:rsidRPr="00421791">
        <w:rPr>
          <w:rFonts w:ascii="Arial" w:hAnsi="Arial" w:cs="Arial"/>
          <w:i/>
          <w:iCs/>
          <w:sz w:val="24"/>
          <w:szCs w:val="24"/>
        </w:rPr>
        <w:t>ā</w:t>
      </w:r>
      <w:r w:rsidR="00B847AD">
        <w:rPr>
          <w:rFonts w:ascii="Arial" w:hAnsi="Arial" w:cs="Arial"/>
          <w:sz w:val="24"/>
          <w:szCs w:val="24"/>
        </w:rPr>
        <w:t>) should be done by heating the wheel with the mantra ‘cara</w:t>
      </w:r>
      <w:r w:rsidR="00421791" w:rsidRPr="00421791">
        <w:rPr>
          <w:rFonts w:ascii="Arial" w:hAnsi="Arial" w:cs="Arial"/>
          <w:sz w:val="24"/>
          <w:szCs w:val="24"/>
        </w:rPr>
        <w:t>ṇ</w:t>
      </w:r>
      <w:r w:rsidR="00B847AD">
        <w:rPr>
          <w:rFonts w:ascii="Arial" w:hAnsi="Arial" w:cs="Arial"/>
          <w:sz w:val="24"/>
          <w:szCs w:val="24"/>
        </w:rPr>
        <w:t>am pavitram’ and the conch (</w:t>
      </w:r>
      <w:r w:rsidR="00421791" w:rsidRPr="003A37E1">
        <w:rPr>
          <w:rFonts w:ascii="Arial" w:hAnsi="Arial" w:cs="Arial"/>
          <w:i/>
          <w:iCs/>
          <w:sz w:val="24"/>
          <w:szCs w:val="24"/>
        </w:rPr>
        <w:t>pāñcajanya</w:t>
      </w:r>
      <w:r w:rsidR="00421791">
        <w:rPr>
          <w:rFonts w:ascii="Arial" w:hAnsi="Arial" w:cs="Arial"/>
          <w:i/>
          <w:iCs/>
          <w:sz w:val="24"/>
          <w:szCs w:val="24"/>
        </w:rPr>
        <w:t>m</w:t>
      </w:r>
      <w:r w:rsidR="00B847AD">
        <w:rPr>
          <w:rFonts w:ascii="Arial" w:hAnsi="Arial" w:cs="Arial"/>
          <w:sz w:val="24"/>
          <w:szCs w:val="24"/>
        </w:rPr>
        <w:t xml:space="preserve">) should be heated with the </w:t>
      </w:r>
      <w:r w:rsidR="00421791" w:rsidRPr="00DC08BB">
        <w:rPr>
          <w:rFonts w:ascii="Arial" w:hAnsi="Arial" w:cs="Arial"/>
          <w:i/>
          <w:iCs/>
          <w:sz w:val="24"/>
          <w:szCs w:val="24"/>
        </w:rPr>
        <w:t>mantrā</w:t>
      </w:r>
      <w:r w:rsidR="00421791">
        <w:rPr>
          <w:rFonts w:ascii="Arial" w:hAnsi="Arial" w:cs="Arial"/>
          <w:sz w:val="24"/>
          <w:szCs w:val="24"/>
        </w:rPr>
        <w:t xml:space="preserve"> </w:t>
      </w:r>
      <w:r w:rsidR="00B847AD">
        <w:rPr>
          <w:rFonts w:ascii="Arial" w:hAnsi="Arial" w:cs="Arial"/>
          <w:sz w:val="24"/>
          <w:szCs w:val="24"/>
        </w:rPr>
        <w:t>‘</w:t>
      </w:r>
      <w:r w:rsidR="00B847AD" w:rsidRPr="00421791">
        <w:rPr>
          <w:rFonts w:ascii="Arial" w:hAnsi="Arial" w:cs="Arial"/>
          <w:i/>
          <w:iCs/>
          <w:sz w:val="24"/>
          <w:szCs w:val="24"/>
        </w:rPr>
        <w:t>agner manve</w:t>
      </w:r>
      <w:r w:rsidR="00B847AD">
        <w:rPr>
          <w:rFonts w:ascii="Arial" w:hAnsi="Arial" w:cs="Arial"/>
          <w:sz w:val="24"/>
          <w:szCs w:val="24"/>
        </w:rPr>
        <w:t xml:space="preserve">’. The </w:t>
      </w:r>
      <w:r w:rsidR="00E37E6B" w:rsidRPr="00421791">
        <w:rPr>
          <w:rFonts w:ascii="Arial" w:hAnsi="Arial" w:cs="Arial"/>
          <w:sz w:val="24"/>
          <w:szCs w:val="24"/>
        </w:rPr>
        <w:t>ś</w:t>
      </w:r>
      <w:r w:rsidR="00E37E6B">
        <w:rPr>
          <w:rFonts w:ascii="Arial" w:hAnsi="Arial" w:cs="Arial"/>
          <w:sz w:val="24"/>
          <w:szCs w:val="24"/>
        </w:rPr>
        <w:t>lok</w:t>
      </w:r>
      <w:r w:rsidR="00E37E6B" w:rsidRPr="00421791">
        <w:rPr>
          <w:rFonts w:ascii="Arial" w:hAnsi="Arial" w:cs="Arial"/>
          <w:sz w:val="24"/>
          <w:szCs w:val="24"/>
        </w:rPr>
        <w:t>ā</w:t>
      </w:r>
      <w:r w:rsidR="00E37E6B">
        <w:rPr>
          <w:rFonts w:ascii="Arial" w:hAnsi="Arial" w:cs="Arial"/>
          <w:sz w:val="24"/>
          <w:szCs w:val="24"/>
        </w:rPr>
        <w:t xml:space="preserve">s </w:t>
      </w:r>
      <w:r w:rsidR="00B847AD">
        <w:rPr>
          <w:rFonts w:ascii="Arial" w:hAnsi="Arial" w:cs="Arial"/>
          <w:sz w:val="24"/>
          <w:szCs w:val="24"/>
        </w:rPr>
        <w:t>are given below:</w:t>
      </w:r>
    </w:p>
    <w:p w:rsidR="00170E96" w:rsidRPr="00170E96" w:rsidRDefault="00170E96" w:rsidP="00170E96">
      <w:pPr>
        <w:jc w:val="both"/>
        <w:rPr>
          <w:rFonts w:ascii="URW Palladio ITUeo" w:hAnsi="URW Palladio ITUeo" w:cs="Arial"/>
          <w:sz w:val="28"/>
          <w:szCs w:val="28"/>
        </w:rPr>
      </w:pPr>
      <w:r w:rsidRPr="00170E96">
        <w:rPr>
          <w:rFonts w:ascii="URW Palladio ITUeo" w:hAnsi="URW Palladio ITUeo" w:cs="Arial"/>
          <w:sz w:val="28"/>
          <w:szCs w:val="28"/>
        </w:rPr>
        <w:t>ājyaṁ hutvā tataścakraṁ tadagnau pratapet guruḥ |</w:t>
      </w:r>
    </w:p>
    <w:p w:rsidR="00170E96" w:rsidRPr="00170E96" w:rsidRDefault="00170E96" w:rsidP="00170E96">
      <w:pPr>
        <w:jc w:val="both"/>
        <w:rPr>
          <w:rFonts w:ascii="URW Palladio ITUeo" w:hAnsi="URW Palladio ITUeo" w:cs="Arial"/>
          <w:sz w:val="28"/>
          <w:szCs w:val="28"/>
        </w:rPr>
      </w:pPr>
      <w:r w:rsidRPr="00170E96">
        <w:rPr>
          <w:rFonts w:ascii="URW Palladio ITUeo" w:hAnsi="URW Palladio ITUeo" w:cs="Arial"/>
          <w:sz w:val="28"/>
          <w:szCs w:val="28"/>
        </w:rPr>
        <w:t>caraṇaṁ pavitramiti yajuṣā taccakreṇāṅgayet bhujam ||</w:t>
      </w:r>
    </w:p>
    <w:p w:rsidR="00170E96" w:rsidRPr="00170E96" w:rsidRDefault="00170E96" w:rsidP="00170E96">
      <w:pPr>
        <w:jc w:val="both"/>
        <w:rPr>
          <w:rFonts w:ascii="URW Palladio ITUeo" w:hAnsi="URW Palladio ITUeo" w:cs="Arial"/>
          <w:sz w:val="28"/>
          <w:szCs w:val="28"/>
        </w:rPr>
      </w:pPr>
      <w:r w:rsidRPr="00170E96">
        <w:rPr>
          <w:rFonts w:ascii="URW Palladio ITUeo" w:hAnsi="URW Palladio ITUeo" w:cs="Arial"/>
          <w:sz w:val="28"/>
          <w:szCs w:val="28"/>
        </w:rPr>
        <w:t>vāmaṁ saṁpratapet paścāt pāñcajanyena deśikaḥ |</w:t>
      </w:r>
    </w:p>
    <w:p w:rsidR="00B847AD" w:rsidRPr="00170E96" w:rsidRDefault="00170E96" w:rsidP="00170E96">
      <w:pPr>
        <w:jc w:val="both"/>
        <w:rPr>
          <w:rFonts w:ascii="URW Palladio ITUeo" w:hAnsi="URW Palladio ITUeo" w:cs="Arial"/>
          <w:sz w:val="28"/>
          <w:szCs w:val="28"/>
        </w:rPr>
      </w:pPr>
      <w:r w:rsidRPr="00170E96">
        <w:rPr>
          <w:rFonts w:ascii="URW Palladio ITUeo" w:hAnsi="URW Palladio ITUeo" w:cs="Arial"/>
          <w:sz w:val="28"/>
          <w:szCs w:val="28"/>
        </w:rPr>
        <w:t>agner manveti taddhomāgnau pratapya vai ||</w:t>
      </w:r>
    </w:p>
    <w:p w:rsidR="00527D79" w:rsidRDefault="00B847AD" w:rsidP="0095746A">
      <w:pPr>
        <w:jc w:val="both"/>
        <w:rPr>
          <w:rFonts w:ascii="Arial" w:hAnsi="Arial" w:cs="Arial"/>
          <w:sz w:val="24"/>
          <w:szCs w:val="24"/>
        </w:rPr>
      </w:pPr>
      <w:r>
        <w:rPr>
          <w:rFonts w:ascii="Arial" w:hAnsi="Arial" w:cs="Arial"/>
          <w:sz w:val="24"/>
          <w:szCs w:val="24"/>
        </w:rPr>
        <w:lastRenderedPageBreak/>
        <w:t>From the above, isn’</w:t>
      </w:r>
      <w:r w:rsidR="00527D79">
        <w:rPr>
          <w:rFonts w:ascii="Arial" w:hAnsi="Arial" w:cs="Arial"/>
          <w:sz w:val="24"/>
          <w:szCs w:val="24"/>
        </w:rPr>
        <w:t xml:space="preserve">t it clear that the </w:t>
      </w:r>
      <w:r w:rsidR="002427B8">
        <w:rPr>
          <w:rFonts w:ascii="Arial" w:hAnsi="Arial" w:cs="Arial"/>
          <w:i/>
          <w:iCs/>
          <w:sz w:val="24"/>
          <w:szCs w:val="24"/>
        </w:rPr>
        <w:t>H</w:t>
      </w:r>
      <w:r w:rsidR="002427B8" w:rsidRPr="004877E7">
        <w:rPr>
          <w:rFonts w:ascii="Arial" w:hAnsi="Arial" w:cs="Arial"/>
          <w:i/>
          <w:iCs/>
          <w:sz w:val="24"/>
          <w:szCs w:val="24"/>
        </w:rPr>
        <w:t>ārītā</w:t>
      </w:r>
      <w:r w:rsidR="002427B8">
        <w:rPr>
          <w:rFonts w:ascii="Arial" w:hAnsi="Arial" w:cs="Arial"/>
          <w:sz w:val="24"/>
          <w:szCs w:val="24"/>
        </w:rPr>
        <w:t xml:space="preserve"> </w:t>
      </w:r>
      <w:r w:rsidR="00527D79">
        <w:rPr>
          <w:rFonts w:ascii="Arial" w:hAnsi="Arial" w:cs="Arial"/>
          <w:sz w:val="24"/>
          <w:szCs w:val="24"/>
        </w:rPr>
        <w:t xml:space="preserve">Maharishi thinks that the </w:t>
      </w:r>
      <w:r w:rsidR="002427B8" w:rsidRPr="00DC08BB">
        <w:rPr>
          <w:rFonts w:ascii="Arial" w:hAnsi="Arial" w:cs="Arial"/>
          <w:i/>
          <w:iCs/>
          <w:sz w:val="24"/>
          <w:szCs w:val="24"/>
        </w:rPr>
        <w:t>mantrā</w:t>
      </w:r>
      <w:r w:rsidR="002427B8">
        <w:rPr>
          <w:rFonts w:ascii="Arial" w:hAnsi="Arial" w:cs="Arial"/>
          <w:sz w:val="24"/>
          <w:szCs w:val="24"/>
        </w:rPr>
        <w:t xml:space="preserve"> </w:t>
      </w:r>
      <w:r w:rsidR="00527D79">
        <w:rPr>
          <w:rFonts w:ascii="Arial" w:hAnsi="Arial" w:cs="Arial"/>
          <w:sz w:val="24"/>
          <w:szCs w:val="24"/>
        </w:rPr>
        <w:t>‘</w:t>
      </w:r>
      <w:r w:rsidR="00527D79" w:rsidRPr="002427B8">
        <w:rPr>
          <w:rFonts w:ascii="Arial" w:hAnsi="Arial" w:cs="Arial"/>
          <w:i/>
          <w:iCs/>
          <w:sz w:val="24"/>
          <w:szCs w:val="24"/>
        </w:rPr>
        <w:t>agner manve</w:t>
      </w:r>
      <w:r w:rsidR="00527D79">
        <w:rPr>
          <w:rFonts w:ascii="Arial" w:hAnsi="Arial" w:cs="Arial"/>
          <w:sz w:val="24"/>
          <w:szCs w:val="24"/>
        </w:rPr>
        <w:t xml:space="preserve">’ belongs to the conch </w:t>
      </w:r>
      <w:r w:rsidR="002427B8" w:rsidRPr="003A37E1">
        <w:rPr>
          <w:rFonts w:ascii="Arial" w:hAnsi="Arial" w:cs="Arial"/>
          <w:i/>
          <w:iCs/>
          <w:sz w:val="24"/>
          <w:szCs w:val="24"/>
        </w:rPr>
        <w:t>pāñcajanya</w:t>
      </w:r>
      <w:r w:rsidR="002427B8">
        <w:rPr>
          <w:rFonts w:ascii="Arial" w:hAnsi="Arial" w:cs="Arial"/>
          <w:i/>
          <w:iCs/>
          <w:sz w:val="24"/>
          <w:szCs w:val="24"/>
        </w:rPr>
        <w:t>m</w:t>
      </w:r>
      <w:r w:rsidR="00527D79">
        <w:rPr>
          <w:rFonts w:ascii="Arial" w:hAnsi="Arial" w:cs="Arial"/>
          <w:sz w:val="24"/>
          <w:szCs w:val="24"/>
        </w:rPr>
        <w:t xml:space="preserve">? The basis of that is the word </w:t>
      </w:r>
      <w:r w:rsidR="00DF4967" w:rsidRPr="003A37E1">
        <w:rPr>
          <w:rFonts w:ascii="Arial" w:hAnsi="Arial" w:cs="Arial"/>
          <w:i/>
          <w:iCs/>
          <w:sz w:val="24"/>
          <w:szCs w:val="24"/>
        </w:rPr>
        <w:t>pāñcajanya</w:t>
      </w:r>
      <w:r w:rsidR="00DF4967">
        <w:rPr>
          <w:rFonts w:ascii="Arial" w:hAnsi="Arial" w:cs="Arial"/>
          <w:i/>
          <w:iCs/>
          <w:sz w:val="24"/>
          <w:szCs w:val="24"/>
        </w:rPr>
        <w:t>m</w:t>
      </w:r>
      <w:r w:rsidR="00DF4967">
        <w:rPr>
          <w:rFonts w:ascii="Arial" w:hAnsi="Arial" w:cs="Arial"/>
          <w:sz w:val="24"/>
          <w:szCs w:val="24"/>
        </w:rPr>
        <w:t xml:space="preserve"> </w:t>
      </w:r>
      <w:r w:rsidR="00527D79">
        <w:rPr>
          <w:rFonts w:ascii="Arial" w:hAnsi="Arial" w:cs="Arial"/>
          <w:sz w:val="24"/>
          <w:szCs w:val="24"/>
        </w:rPr>
        <w:t xml:space="preserve">in the verse brings in that interpretation. Hence, I and Sri Sogatthur Swami </w:t>
      </w:r>
      <w:r w:rsidR="007E44A8">
        <w:rPr>
          <w:rFonts w:ascii="Arial" w:hAnsi="Arial" w:cs="Arial"/>
          <w:sz w:val="24"/>
          <w:szCs w:val="24"/>
        </w:rPr>
        <w:t>follow</w:t>
      </w:r>
      <w:r w:rsidR="00527D79">
        <w:rPr>
          <w:rFonts w:ascii="Arial" w:hAnsi="Arial" w:cs="Arial"/>
          <w:sz w:val="24"/>
          <w:szCs w:val="24"/>
        </w:rPr>
        <w:t xml:space="preserve"> the way shown by the sage Sri. </w:t>
      </w:r>
      <w:r w:rsidR="007E44A8">
        <w:rPr>
          <w:rFonts w:ascii="Arial" w:hAnsi="Arial" w:cs="Arial"/>
          <w:i/>
          <w:iCs/>
          <w:sz w:val="24"/>
          <w:szCs w:val="24"/>
        </w:rPr>
        <w:t>H</w:t>
      </w:r>
      <w:r w:rsidR="007E44A8" w:rsidRPr="004877E7">
        <w:rPr>
          <w:rFonts w:ascii="Arial" w:hAnsi="Arial" w:cs="Arial"/>
          <w:i/>
          <w:iCs/>
          <w:sz w:val="24"/>
          <w:szCs w:val="24"/>
        </w:rPr>
        <w:t>ārītā</w:t>
      </w:r>
      <w:r w:rsidR="00527D79">
        <w:rPr>
          <w:rFonts w:ascii="Arial" w:hAnsi="Arial" w:cs="Arial"/>
          <w:sz w:val="24"/>
          <w:szCs w:val="24"/>
        </w:rPr>
        <w:t xml:space="preserve">. </w:t>
      </w:r>
    </w:p>
    <w:p w:rsidR="00527D79" w:rsidRDefault="00527D79" w:rsidP="0095746A">
      <w:pPr>
        <w:jc w:val="both"/>
        <w:rPr>
          <w:rFonts w:ascii="Arial" w:hAnsi="Arial" w:cs="Arial"/>
          <w:sz w:val="24"/>
          <w:szCs w:val="24"/>
        </w:rPr>
      </w:pPr>
      <w:r>
        <w:rPr>
          <w:rFonts w:ascii="Arial" w:hAnsi="Arial" w:cs="Arial"/>
          <w:sz w:val="24"/>
          <w:szCs w:val="24"/>
        </w:rPr>
        <w:t xml:space="preserve">Hence, what is wrong in interpreting that through the phrase </w:t>
      </w:r>
      <w:r w:rsidR="00721C48" w:rsidRPr="003A37E1">
        <w:rPr>
          <w:rFonts w:ascii="Arial" w:hAnsi="Arial" w:cs="Arial"/>
          <w:i/>
          <w:iCs/>
          <w:sz w:val="24"/>
          <w:szCs w:val="24"/>
        </w:rPr>
        <w:t>pāñcajanya</w:t>
      </w:r>
      <w:r w:rsidR="00721C48">
        <w:rPr>
          <w:rFonts w:ascii="Arial" w:hAnsi="Arial" w:cs="Arial"/>
          <w:i/>
          <w:iCs/>
          <w:sz w:val="24"/>
          <w:szCs w:val="24"/>
        </w:rPr>
        <w:t>m</w:t>
      </w:r>
      <w:r>
        <w:rPr>
          <w:rFonts w:ascii="Arial" w:hAnsi="Arial" w:cs="Arial"/>
          <w:sz w:val="24"/>
          <w:szCs w:val="24"/>
        </w:rPr>
        <w:t xml:space="preserve">, </w:t>
      </w:r>
      <w:r w:rsidR="00A41A81" w:rsidRPr="00B00F83">
        <w:rPr>
          <w:rFonts w:ascii="Arial" w:hAnsi="Arial" w:cs="Arial"/>
          <w:i/>
          <w:sz w:val="24"/>
          <w:szCs w:val="24"/>
        </w:rPr>
        <w:t>Vedattāzhwan</w:t>
      </w:r>
      <w:r w:rsidR="00A41A81">
        <w:rPr>
          <w:rFonts w:ascii="Arial" w:hAnsi="Arial" w:cs="Arial"/>
          <w:iCs/>
          <w:sz w:val="24"/>
          <w:szCs w:val="24"/>
        </w:rPr>
        <w:t xml:space="preserve"> </w:t>
      </w:r>
      <w:r>
        <w:rPr>
          <w:rFonts w:ascii="Arial" w:hAnsi="Arial" w:cs="Arial"/>
          <w:sz w:val="24"/>
          <w:szCs w:val="24"/>
        </w:rPr>
        <w:t xml:space="preserve">praises the Lord who has the conch </w:t>
      </w:r>
      <w:r w:rsidR="00721C48" w:rsidRPr="003A37E1">
        <w:rPr>
          <w:rFonts w:ascii="Arial" w:hAnsi="Arial" w:cs="Arial"/>
          <w:i/>
          <w:iCs/>
          <w:sz w:val="24"/>
          <w:szCs w:val="24"/>
        </w:rPr>
        <w:t>pāñcajanya</w:t>
      </w:r>
      <w:r w:rsidR="00721C48">
        <w:rPr>
          <w:rFonts w:ascii="Arial" w:hAnsi="Arial" w:cs="Arial"/>
          <w:i/>
          <w:iCs/>
          <w:sz w:val="24"/>
          <w:szCs w:val="24"/>
        </w:rPr>
        <w:t>m</w:t>
      </w:r>
      <w:r w:rsidR="00721C48">
        <w:rPr>
          <w:rFonts w:ascii="Arial" w:hAnsi="Arial" w:cs="Arial"/>
          <w:sz w:val="24"/>
          <w:szCs w:val="24"/>
        </w:rPr>
        <w:t xml:space="preserve"> </w:t>
      </w:r>
      <w:r>
        <w:rPr>
          <w:rFonts w:ascii="Arial" w:hAnsi="Arial" w:cs="Arial"/>
          <w:sz w:val="24"/>
          <w:szCs w:val="24"/>
        </w:rPr>
        <w:t>in his hand?</w:t>
      </w:r>
    </w:p>
    <w:p w:rsidR="00527D79" w:rsidRDefault="00527D79" w:rsidP="0095746A">
      <w:pPr>
        <w:jc w:val="both"/>
        <w:rPr>
          <w:rFonts w:ascii="Arial" w:hAnsi="Arial" w:cs="Arial"/>
          <w:sz w:val="24"/>
          <w:szCs w:val="24"/>
        </w:rPr>
      </w:pPr>
      <w:r>
        <w:rPr>
          <w:rFonts w:ascii="Arial" w:hAnsi="Arial" w:cs="Arial"/>
          <w:sz w:val="24"/>
          <w:szCs w:val="24"/>
        </w:rPr>
        <w:t>Thus it can be said that through the phrase ‘</w:t>
      </w:r>
      <w:r w:rsidR="00721C48" w:rsidRPr="003A37E1">
        <w:rPr>
          <w:rFonts w:ascii="Arial" w:hAnsi="Arial" w:cs="Arial"/>
          <w:i/>
          <w:iCs/>
          <w:sz w:val="24"/>
          <w:szCs w:val="24"/>
        </w:rPr>
        <w:t>pāñcajanya</w:t>
      </w:r>
      <w:r w:rsidR="00721C48">
        <w:rPr>
          <w:rFonts w:ascii="Arial" w:hAnsi="Arial" w:cs="Arial"/>
          <w:i/>
          <w:iCs/>
          <w:sz w:val="24"/>
          <w:szCs w:val="24"/>
        </w:rPr>
        <w:t>m</w:t>
      </w:r>
      <w:r>
        <w:rPr>
          <w:rFonts w:ascii="Arial" w:hAnsi="Arial" w:cs="Arial"/>
          <w:sz w:val="24"/>
          <w:szCs w:val="24"/>
        </w:rPr>
        <w:t xml:space="preserve">’ </w:t>
      </w:r>
      <w:r w:rsidR="00A41A81" w:rsidRPr="00B00F83">
        <w:rPr>
          <w:rFonts w:ascii="Arial" w:hAnsi="Arial" w:cs="Arial"/>
          <w:i/>
          <w:sz w:val="24"/>
          <w:szCs w:val="24"/>
        </w:rPr>
        <w:t>Vedattāzhwan</w:t>
      </w:r>
      <w:r w:rsidR="00A41A81">
        <w:rPr>
          <w:rFonts w:ascii="Arial" w:hAnsi="Arial" w:cs="Arial"/>
          <w:iCs/>
          <w:sz w:val="24"/>
          <w:szCs w:val="24"/>
        </w:rPr>
        <w:t xml:space="preserve"> </w:t>
      </w:r>
      <w:r>
        <w:rPr>
          <w:rFonts w:ascii="Arial" w:hAnsi="Arial" w:cs="Arial"/>
          <w:sz w:val="24"/>
          <w:szCs w:val="24"/>
        </w:rPr>
        <w:t>sets the precedent for the azhwar’s praise ‘</w:t>
      </w:r>
      <w:r w:rsidRPr="00721C48">
        <w:rPr>
          <w:rFonts w:ascii="Arial" w:hAnsi="Arial" w:cs="Arial"/>
          <w:i/>
          <w:iCs/>
          <w:sz w:val="24"/>
          <w:szCs w:val="24"/>
        </w:rPr>
        <w:t>atir kural sangatthu azagar</w:t>
      </w:r>
      <w:r>
        <w:rPr>
          <w:rFonts w:ascii="Arial" w:hAnsi="Arial" w:cs="Arial"/>
          <w:sz w:val="24"/>
          <w:szCs w:val="24"/>
        </w:rPr>
        <w:t>’.</w:t>
      </w:r>
    </w:p>
    <w:p w:rsidR="000A1EF6" w:rsidRDefault="00527D79" w:rsidP="0095746A">
      <w:pPr>
        <w:jc w:val="both"/>
        <w:rPr>
          <w:rFonts w:ascii="Arial" w:hAnsi="Arial" w:cs="Arial"/>
          <w:sz w:val="24"/>
          <w:szCs w:val="24"/>
        </w:rPr>
      </w:pPr>
      <w:r>
        <w:rPr>
          <w:rFonts w:ascii="Arial" w:hAnsi="Arial" w:cs="Arial"/>
          <w:sz w:val="24"/>
          <w:szCs w:val="24"/>
        </w:rPr>
        <w:t>I meditate upon (</w:t>
      </w:r>
      <w:r w:rsidRPr="00721C48">
        <w:rPr>
          <w:rFonts w:ascii="Arial" w:hAnsi="Arial" w:cs="Arial"/>
          <w:i/>
          <w:iCs/>
          <w:sz w:val="24"/>
          <w:szCs w:val="24"/>
        </w:rPr>
        <w:t>manve</w:t>
      </w:r>
      <w:r>
        <w:rPr>
          <w:rFonts w:ascii="Arial" w:hAnsi="Arial" w:cs="Arial"/>
          <w:sz w:val="24"/>
          <w:szCs w:val="24"/>
        </w:rPr>
        <w:t xml:space="preserve">) …. </w:t>
      </w:r>
      <w:r w:rsidR="00721C48">
        <w:rPr>
          <w:rFonts w:ascii="Arial" w:hAnsi="Arial" w:cs="Arial"/>
          <w:sz w:val="24"/>
          <w:szCs w:val="24"/>
        </w:rPr>
        <w:t>o</w:t>
      </w:r>
      <w:r>
        <w:rPr>
          <w:rFonts w:ascii="Arial" w:hAnsi="Arial" w:cs="Arial"/>
          <w:sz w:val="24"/>
          <w:szCs w:val="24"/>
        </w:rPr>
        <w:t xml:space="preserve">f this </w:t>
      </w:r>
      <w:r w:rsidRPr="00721C48">
        <w:rPr>
          <w:rFonts w:ascii="Arial" w:hAnsi="Arial" w:cs="Arial"/>
          <w:i/>
          <w:iCs/>
          <w:sz w:val="24"/>
          <w:szCs w:val="24"/>
        </w:rPr>
        <w:t>azagar</w:t>
      </w:r>
      <w:r>
        <w:rPr>
          <w:rFonts w:ascii="Arial" w:hAnsi="Arial" w:cs="Arial"/>
          <w:sz w:val="24"/>
          <w:szCs w:val="24"/>
        </w:rPr>
        <w:t xml:space="preserve">. In the place of …. </w:t>
      </w:r>
      <w:r w:rsidR="00721C48">
        <w:rPr>
          <w:rFonts w:ascii="Arial" w:hAnsi="Arial" w:cs="Arial"/>
          <w:sz w:val="24"/>
          <w:szCs w:val="24"/>
        </w:rPr>
        <w:t>o</w:t>
      </w:r>
      <w:r>
        <w:rPr>
          <w:rFonts w:ascii="Arial" w:hAnsi="Arial" w:cs="Arial"/>
          <w:sz w:val="24"/>
          <w:szCs w:val="24"/>
        </w:rPr>
        <w:t xml:space="preserve">f </w:t>
      </w:r>
      <w:r w:rsidRPr="00721C48">
        <w:rPr>
          <w:rFonts w:ascii="Arial" w:hAnsi="Arial" w:cs="Arial"/>
          <w:i/>
          <w:iCs/>
          <w:sz w:val="24"/>
          <w:szCs w:val="24"/>
        </w:rPr>
        <w:t>Azagar</w:t>
      </w:r>
      <w:r>
        <w:rPr>
          <w:rFonts w:ascii="Arial" w:hAnsi="Arial" w:cs="Arial"/>
          <w:sz w:val="24"/>
          <w:szCs w:val="24"/>
        </w:rPr>
        <w:t xml:space="preserve">, we can fill it with the ‘beautiful radiant holy body’ and </w:t>
      </w:r>
      <w:r w:rsidR="00721C48">
        <w:rPr>
          <w:rFonts w:ascii="Arial" w:hAnsi="Arial" w:cs="Arial"/>
          <w:sz w:val="24"/>
          <w:szCs w:val="24"/>
        </w:rPr>
        <w:t>enjoy</w:t>
      </w:r>
      <w:r>
        <w:rPr>
          <w:rFonts w:ascii="Arial" w:hAnsi="Arial" w:cs="Arial"/>
          <w:sz w:val="24"/>
          <w:szCs w:val="24"/>
        </w:rPr>
        <w:t xml:space="preserve"> it. </w:t>
      </w:r>
      <w:r w:rsidR="00A41A81" w:rsidRPr="00B00F83">
        <w:rPr>
          <w:rFonts w:ascii="Arial" w:hAnsi="Arial" w:cs="Arial"/>
          <w:i/>
          <w:sz w:val="24"/>
          <w:szCs w:val="24"/>
        </w:rPr>
        <w:t>Vedattāzhwan</w:t>
      </w:r>
      <w:r w:rsidR="00A41A81">
        <w:rPr>
          <w:rFonts w:ascii="Arial" w:hAnsi="Arial" w:cs="Arial"/>
          <w:iCs/>
          <w:sz w:val="24"/>
          <w:szCs w:val="24"/>
        </w:rPr>
        <w:t xml:space="preserve"> </w:t>
      </w:r>
      <w:r w:rsidR="000A1EF6">
        <w:rPr>
          <w:rFonts w:ascii="Arial" w:hAnsi="Arial" w:cs="Arial"/>
          <w:sz w:val="24"/>
          <w:szCs w:val="24"/>
        </w:rPr>
        <w:t xml:space="preserve">has created a poem in which </w:t>
      </w:r>
      <w:r>
        <w:rPr>
          <w:rFonts w:ascii="Arial" w:hAnsi="Arial" w:cs="Arial"/>
          <w:sz w:val="24"/>
          <w:szCs w:val="24"/>
        </w:rPr>
        <w:t>we can fill words such as ‘holy body’, ‘attributes’</w:t>
      </w:r>
      <w:r w:rsidR="000A1EF6">
        <w:rPr>
          <w:rFonts w:ascii="Arial" w:hAnsi="Arial" w:cs="Arial"/>
          <w:sz w:val="24"/>
          <w:szCs w:val="24"/>
        </w:rPr>
        <w:t xml:space="preserve"> and ‘wealth’ in the blanks and enjoy. </w:t>
      </w:r>
      <w:r w:rsidR="00E939FB">
        <w:rPr>
          <w:rFonts w:ascii="Arial" w:hAnsi="Arial" w:cs="Arial"/>
          <w:sz w:val="24"/>
          <w:szCs w:val="24"/>
        </w:rPr>
        <w:t>S</w:t>
      </w:r>
      <w:r w:rsidR="000A1EF6">
        <w:rPr>
          <w:rFonts w:ascii="Arial" w:hAnsi="Arial" w:cs="Arial"/>
          <w:sz w:val="24"/>
          <w:szCs w:val="24"/>
        </w:rPr>
        <w:t xml:space="preserve">omething about </w:t>
      </w:r>
      <w:r w:rsidR="00100DDF">
        <w:rPr>
          <w:rFonts w:ascii="Arial" w:hAnsi="Arial" w:cs="Arial"/>
          <w:sz w:val="24"/>
          <w:szCs w:val="24"/>
        </w:rPr>
        <w:t>Brahmasri Sundararama Vajapeyee s</w:t>
      </w:r>
      <w:r w:rsidR="000A1EF6">
        <w:rPr>
          <w:rFonts w:ascii="Arial" w:hAnsi="Arial" w:cs="Arial"/>
          <w:sz w:val="24"/>
          <w:szCs w:val="24"/>
        </w:rPr>
        <w:t xml:space="preserve">hould </w:t>
      </w:r>
      <w:r w:rsidR="00E939FB">
        <w:rPr>
          <w:rFonts w:ascii="Arial" w:hAnsi="Arial" w:cs="Arial"/>
          <w:sz w:val="24"/>
          <w:szCs w:val="24"/>
        </w:rPr>
        <w:t xml:space="preserve">necessarily be </w:t>
      </w:r>
      <w:r w:rsidR="00100DDF">
        <w:rPr>
          <w:rFonts w:ascii="Arial" w:hAnsi="Arial" w:cs="Arial"/>
          <w:sz w:val="24"/>
          <w:szCs w:val="24"/>
        </w:rPr>
        <w:t>mentioned</w:t>
      </w:r>
      <w:r w:rsidR="00E939FB">
        <w:rPr>
          <w:rFonts w:ascii="Arial" w:hAnsi="Arial" w:cs="Arial"/>
          <w:sz w:val="24"/>
          <w:szCs w:val="24"/>
        </w:rPr>
        <w:t xml:space="preserve"> here</w:t>
      </w:r>
      <w:r w:rsidR="000A1EF6">
        <w:rPr>
          <w:rFonts w:ascii="Arial" w:hAnsi="Arial" w:cs="Arial"/>
          <w:sz w:val="24"/>
          <w:szCs w:val="24"/>
        </w:rPr>
        <w:t xml:space="preserve">. He has great interest in performing </w:t>
      </w:r>
      <w:r w:rsidR="009E04D6" w:rsidRPr="009E04D6">
        <w:rPr>
          <w:rFonts w:ascii="Arial" w:hAnsi="Arial" w:cs="Arial"/>
          <w:i/>
          <w:iCs/>
          <w:sz w:val="24"/>
          <w:szCs w:val="24"/>
        </w:rPr>
        <w:t>yajñams</w:t>
      </w:r>
      <w:r w:rsidR="000A1EF6">
        <w:rPr>
          <w:rFonts w:ascii="Arial" w:hAnsi="Arial" w:cs="Arial"/>
          <w:sz w:val="24"/>
          <w:szCs w:val="24"/>
        </w:rPr>
        <w:t>.</w:t>
      </w:r>
    </w:p>
    <w:p w:rsidR="009153F8" w:rsidRDefault="000A1EF6" w:rsidP="0095746A">
      <w:pPr>
        <w:jc w:val="both"/>
        <w:rPr>
          <w:rFonts w:ascii="Arial" w:hAnsi="Arial" w:cs="Arial"/>
          <w:sz w:val="24"/>
          <w:szCs w:val="24"/>
        </w:rPr>
      </w:pPr>
      <w:r>
        <w:rPr>
          <w:rFonts w:ascii="Arial" w:hAnsi="Arial" w:cs="Arial"/>
          <w:sz w:val="24"/>
          <w:szCs w:val="24"/>
        </w:rPr>
        <w:t>In the tradition of non-dualism (</w:t>
      </w:r>
      <w:r w:rsidRPr="009E04D6">
        <w:rPr>
          <w:rFonts w:ascii="Arial" w:hAnsi="Arial" w:cs="Arial"/>
          <w:i/>
          <w:iCs/>
          <w:sz w:val="24"/>
          <w:szCs w:val="24"/>
        </w:rPr>
        <w:t>Advaitam</w:t>
      </w:r>
      <w:r>
        <w:rPr>
          <w:rFonts w:ascii="Arial" w:hAnsi="Arial" w:cs="Arial"/>
          <w:sz w:val="24"/>
          <w:szCs w:val="24"/>
        </w:rPr>
        <w:t xml:space="preserve">) knowledge is the essentials means of attaining salvation. The deeds like performing </w:t>
      </w:r>
      <w:r w:rsidR="009E04D6" w:rsidRPr="009E04D6">
        <w:rPr>
          <w:rFonts w:ascii="Arial" w:hAnsi="Arial" w:cs="Arial"/>
          <w:i/>
          <w:iCs/>
          <w:sz w:val="24"/>
          <w:szCs w:val="24"/>
        </w:rPr>
        <w:t>yajñams</w:t>
      </w:r>
      <w:r w:rsidR="009E04D6">
        <w:rPr>
          <w:rFonts w:ascii="Arial" w:hAnsi="Arial" w:cs="Arial"/>
          <w:sz w:val="24"/>
          <w:szCs w:val="24"/>
        </w:rPr>
        <w:t xml:space="preserve"> </w:t>
      </w:r>
      <w:r w:rsidR="009153F8">
        <w:rPr>
          <w:rFonts w:ascii="Arial" w:hAnsi="Arial" w:cs="Arial"/>
          <w:sz w:val="24"/>
          <w:szCs w:val="24"/>
        </w:rPr>
        <w:t xml:space="preserve">contradict this knowledge. One will attain salvation only if he renounces all deeds and become a </w:t>
      </w:r>
      <w:r w:rsidR="009153F8" w:rsidRPr="009E04D6">
        <w:rPr>
          <w:rFonts w:ascii="Arial" w:hAnsi="Arial" w:cs="Arial"/>
          <w:i/>
          <w:iCs/>
          <w:sz w:val="24"/>
          <w:szCs w:val="24"/>
        </w:rPr>
        <w:t>sanyasi</w:t>
      </w:r>
      <w:r w:rsidR="009153F8">
        <w:rPr>
          <w:rFonts w:ascii="Arial" w:hAnsi="Arial" w:cs="Arial"/>
          <w:sz w:val="24"/>
          <w:szCs w:val="24"/>
        </w:rPr>
        <w:t>.</w:t>
      </w:r>
    </w:p>
    <w:p w:rsidR="009153F8" w:rsidRDefault="009153F8" w:rsidP="0095746A">
      <w:pPr>
        <w:jc w:val="both"/>
        <w:rPr>
          <w:rFonts w:ascii="Arial" w:hAnsi="Arial" w:cs="Arial"/>
          <w:sz w:val="24"/>
          <w:szCs w:val="24"/>
        </w:rPr>
      </w:pPr>
      <w:r>
        <w:rPr>
          <w:rFonts w:ascii="Arial" w:hAnsi="Arial" w:cs="Arial"/>
          <w:sz w:val="24"/>
          <w:szCs w:val="24"/>
        </w:rPr>
        <w:t>In our tradition also, knowledge is the one which leads to salvation. Devotion is one form of developed knowledge. Absolute surrender (prapatti) is another form of knowledge.</w:t>
      </w:r>
    </w:p>
    <w:p w:rsidR="00550046" w:rsidRDefault="009153F8" w:rsidP="0095746A">
      <w:pPr>
        <w:jc w:val="both"/>
        <w:rPr>
          <w:rFonts w:ascii="Arial" w:hAnsi="Arial" w:cs="Arial"/>
          <w:sz w:val="24"/>
          <w:szCs w:val="24"/>
        </w:rPr>
      </w:pPr>
      <w:r>
        <w:rPr>
          <w:rFonts w:ascii="Arial" w:hAnsi="Arial" w:cs="Arial"/>
          <w:sz w:val="24"/>
          <w:szCs w:val="24"/>
        </w:rPr>
        <w:t>However</w:t>
      </w:r>
      <w:r w:rsidR="00550046">
        <w:rPr>
          <w:rFonts w:ascii="Arial" w:hAnsi="Arial" w:cs="Arial"/>
          <w:sz w:val="24"/>
          <w:szCs w:val="24"/>
        </w:rPr>
        <w:t xml:space="preserve">, for one to develop the knowledge that culminates into devotion, one has to perform the rites </w:t>
      </w:r>
      <w:r w:rsidR="00434C8E">
        <w:rPr>
          <w:rFonts w:ascii="Arial" w:hAnsi="Arial" w:cs="Arial"/>
          <w:sz w:val="24"/>
          <w:szCs w:val="24"/>
        </w:rPr>
        <w:t>he</w:t>
      </w:r>
      <w:r w:rsidR="00550046">
        <w:rPr>
          <w:rFonts w:ascii="Arial" w:hAnsi="Arial" w:cs="Arial"/>
          <w:sz w:val="24"/>
          <w:szCs w:val="24"/>
        </w:rPr>
        <w:t xml:space="preserve"> is supposed to perform, as the </w:t>
      </w:r>
      <w:r w:rsidR="00434C8E">
        <w:rPr>
          <w:rFonts w:ascii="Arial" w:hAnsi="Arial" w:cs="Arial"/>
          <w:sz w:val="24"/>
          <w:szCs w:val="24"/>
        </w:rPr>
        <w:t>offering</w:t>
      </w:r>
      <w:r w:rsidR="00550046">
        <w:rPr>
          <w:rFonts w:ascii="Arial" w:hAnsi="Arial" w:cs="Arial"/>
          <w:sz w:val="24"/>
          <w:szCs w:val="24"/>
        </w:rPr>
        <w:t xml:space="preserve"> to the Lord</w:t>
      </w:r>
      <w:r w:rsidR="008764F9">
        <w:rPr>
          <w:rFonts w:ascii="Arial" w:hAnsi="Arial" w:cs="Arial"/>
          <w:sz w:val="24"/>
          <w:szCs w:val="24"/>
        </w:rPr>
        <w:t xml:space="preserve"> (</w:t>
      </w:r>
      <w:r w:rsidR="008764F9" w:rsidRPr="008764F9">
        <w:rPr>
          <w:rFonts w:ascii="Arial" w:hAnsi="Arial" w:cs="Arial"/>
          <w:i/>
          <w:iCs/>
          <w:sz w:val="24"/>
          <w:szCs w:val="24"/>
        </w:rPr>
        <w:t>bhagavadārādhanam</w:t>
      </w:r>
      <w:r w:rsidR="008764F9">
        <w:rPr>
          <w:rFonts w:ascii="Arial" w:hAnsi="Arial" w:cs="Arial"/>
          <w:i/>
          <w:iCs/>
          <w:sz w:val="24"/>
          <w:szCs w:val="24"/>
        </w:rPr>
        <w:t>)</w:t>
      </w:r>
      <w:r w:rsidR="00434C8E">
        <w:rPr>
          <w:rFonts w:ascii="Arial" w:hAnsi="Arial" w:cs="Arial"/>
          <w:sz w:val="24"/>
          <w:szCs w:val="24"/>
        </w:rPr>
        <w:t xml:space="preserve"> in order</w:t>
      </w:r>
      <w:r w:rsidR="00550046">
        <w:rPr>
          <w:rFonts w:ascii="Arial" w:hAnsi="Arial" w:cs="Arial"/>
          <w:sz w:val="24"/>
          <w:szCs w:val="24"/>
        </w:rPr>
        <w:t xml:space="preserve"> to please </w:t>
      </w:r>
      <w:r w:rsidR="00434C8E">
        <w:rPr>
          <w:rFonts w:ascii="Arial" w:hAnsi="Arial" w:cs="Arial"/>
          <w:sz w:val="24"/>
          <w:szCs w:val="24"/>
        </w:rPr>
        <w:t>H</w:t>
      </w:r>
      <w:r w:rsidR="00550046">
        <w:rPr>
          <w:rFonts w:ascii="Arial" w:hAnsi="Arial" w:cs="Arial"/>
          <w:sz w:val="24"/>
          <w:szCs w:val="24"/>
        </w:rPr>
        <w:t>im. i.e. ka</w:t>
      </w:r>
      <w:r w:rsidR="00147F16">
        <w:rPr>
          <w:rFonts w:ascii="Arial" w:hAnsi="Arial" w:cs="Arial"/>
          <w:sz w:val="24"/>
          <w:szCs w:val="24"/>
        </w:rPr>
        <w:t>r</w:t>
      </w:r>
      <w:r w:rsidR="00550046">
        <w:rPr>
          <w:rFonts w:ascii="Arial" w:hAnsi="Arial" w:cs="Arial"/>
          <w:sz w:val="24"/>
          <w:szCs w:val="24"/>
        </w:rPr>
        <w:t>ma becomes part of devotion. Since karma is part of bhakti yoga, it is without vidya, i.e. avidya. In this way Emperumanar has explained the follow</w:t>
      </w:r>
      <w:r w:rsidR="00434C8E">
        <w:rPr>
          <w:rFonts w:ascii="Arial" w:hAnsi="Arial" w:cs="Arial"/>
          <w:sz w:val="24"/>
          <w:szCs w:val="24"/>
        </w:rPr>
        <w:t>ing verse from Isavasyopanishad:</w:t>
      </w:r>
    </w:p>
    <w:p w:rsidR="00550046" w:rsidRPr="00547A32" w:rsidRDefault="00547A32" w:rsidP="0095746A">
      <w:pPr>
        <w:jc w:val="both"/>
        <w:rPr>
          <w:rFonts w:ascii="URW Palladio ITUeo" w:hAnsi="URW Palladio ITUeo" w:cs="Arial"/>
          <w:sz w:val="28"/>
          <w:szCs w:val="28"/>
        </w:rPr>
      </w:pPr>
      <w:r w:rsidRPr="00547A32">
        <w:rPr>
          <w:rFonts w:ascii="URW Palladio ITUeo" w:hAnsi="URW Palladio ITUeo" w:cs="Arial"/>
          <w:sz w:val="28"/>
          <w:szCs w:val="28"/>
        </w:rPr>
        <w:t>avidyayā mṛtyum tīrtvā vidyayā-mṛtamaśnute</w:t>
      </w:r>
    </w:p>
    <w:p w:rsidR="007A5686" w:rsidRDefault="00547A32" w:rsidP="0095746A">
      <w:pPr>
        <w:jc w:val="both"/>
        <w:rPr>
          <w:rFonts w:ascii="Arial" w:hAnsi="Arial" w:cs="Arial"/>
          <w:sz w:val="24"/>
          <w:szCs w:val="24"/>
        </w:rPr>
      </w:pPr>
      <w:r w:rsidRPr="00547A32">
        <w:rPr>
          <w:rFonts w:ascii="URW Palladio ITUeo" w:hAnsi="URW Palladio ITUeo" w:cs="Arial"/>
          <w:sz w:val="28"/>
          <w:szCs w:val="28"/>
        </w:rPr>
        <w:t xml:space="preserve">avidyayā </w:t>
      </w:r>
      <w:r w:rsidR="007A5686">
        <w:rPr>
          <w:rFonts w:ascii="Arial" w:hAnsi="Arial" w:cs="Arial"/>
          <w:sz w:val="24"/>
          <w:szCs w:val="24"/>
        </w:rPr>
        <w:t>–</w:t>
      </w:r>
      <w:r w:rsidR="00550046">
        <w:rPr>
          <w:rFonts w:ascii="Arial" w:hAnsi="Arial" w:cs="Arial"/>
          <w:sz w:val="24"/>
          <w:szCs w:val="24"/>
        </w:rPr>
        <w:t xml:space="preserve"> </w:t>
      </w:r>
      <w:r w:rsidR="007A5686">
        <w:rPr>
          <w:rFonts w:ascii="Arial" w:hAnsi="Arial" w:cs="Arial"/>
          <w:sz w:val="24"/>
          <w:szCs w:val="24"/>
        </w:rPr>
        <w:t>(</w:t>
      </w:r>
      <w:r w:rsidR="007A5686" w:rsidRPr="00434C8E">
        <w:rPr>
          <w:rFonts w:ascii="Arial" w:hAnsi="Arial" w:cs="Arial"/>
          <w:i/>
          <w:iCs/>
          <w:sz w:val="24"/>
          <w:szCs w:val="24"/>
        </w:rPr>
        <w:t>j</w:t>
      </w:r>
      <w:r w:rsidR="00434C8E" w:rsidRPr="004877E7">
        <w:rPr>
          <w:rFonts w:ascii="Arial" w:hAnsi="Arial" w:cs="Arial"/>
          <w:i/>
          <w:iCs/>
          <w:sz w:val="24"/>
          <w:szCs w:val="24"/>
        </w:rPr>
        <w:t>ī</w:t>
      </w:r>
      <w:r w:rsidR="007A5686" w:rsidRPr="00434C8E">
        <w:rPr>
          <w:rFonts w:ascii="Arial" w:hAnsi="Arial" w:cs="Arial"/>
          <w:i/>
          <w:iCs/>
          <w:sz w:val="24"/>
          <w:szCs w:val="24"/>
        </w:rPr>
        <w:t>v</w:t>
      </w:r>
      <w:r w:rsidR="00434C8E" w:rsidRPr="00434C8E">
        <w:rPr>
          <w:rFonts w:ascii="Arial" w:hAnsi="Arial" w:cs="Arial"/>
          <w:i/>
          <w:iCs/>
          <w:sz w:val="24"/>
          <w:szCs w:val="24"/>
        </w:rPr>
        <w:t>ā</w:t>
      </w:r>
      <w:r w:rsidR="007A5686" w:rsidRPr="00434C8E">
        <w:rPr>
          <w:rFonts w:ascii="Arial" w:hAnsi="Arial" w:cs="Arial"/>
          <w:i/>
          <w:iCs/>
          <w:sz w:val="24"/>
          <w:szCs w:val="24"/>
        </w:rPr>
        <w:t>tm</w:t>
      </w:r>
      <w:r w:rsidR="00434C8E" w:rsidRPr="00434C8E">
        <w:rPr>
          <w:rFonts w:ascii="Arial" w:hAnsi="Arial" w:cs="Arial"/>
          <w:i/>
          <w:iCs/>
          <w:sz w:val="24"/>
          <w:szCs w:val="24"/>
        </w:rPr>
        <w:t>ā</w:t>
      </w:r>
      <w:r w:rsidR="007A5686">
        <w:rPr>
          <w:rFonts w:ascii="Arial" w:hAnsi="Arial" w:cs="Arial"/>
          <w:sz w:val="24"/>
          <w:szCs w:val="24"/>
        </w:rPr>
        <w:t xml:space="preserve">) With the rites performed as prescribed and as </w:t>
      </w:r>
      <w:r w:rsidR="007A5686" w:rsidRPr="008764F9">
        <w:rPr>
          <w:rFonts w:ascii="Arial" w:hAnsi="Arial" w:cs="Arial"/>
          <w:i/>
          <w:iCs/>
          <w:sz w:val="24"/>
          <w:szCs w:val="24"/>
        </w:rPr>
        <w:t>bhagavad</w:t>
      </w:r>
      <w:r w:rsidR="008764F9" w:rsidRPr="008764F9">
        <w:rPr>
          <w:rFonts w:ascii="Arial" w:hAnsi="Arial" w:cs="Arial"/>
          <w:i/>
          <w:iCs/>
          <w:sz w:val="24"/>
          <w:szCs w:val="24"/>
        </w:rPr>
        <w:t>ā</w:t>
      </w:r>
      <w:r w:rsidR="007A5686" w:rsidRPr="008764F9">
        <w:rPr>
          <w:rFonts w:ascii="Arial" w:hAnsi="Arial" w:cs="Arial"/>
          <w:i/>
          <w:iCs/>
          <w:sz w:val="24"/>
          <w:szCs w:val="24"/>
        </w:rPr>
        <w:t>r</w:t>
      </w:r>
      <w:r w:rsidR="008764F9" w:rsidRPr="008764F9">
        <w:rPr>
          <w:rFonts w:ascii="Arial" w:hAnsi="Arial" w:cs="Arial"/>
          <w:i/>
          <w:iCs/>
          <w:sz w:val="24"/>
          <w:szCs w:val="24"/>
        </w:rPr>
        <w:t>ā</w:t>
      </w:r>
      <w:r w:rsidR="007A5686" w:rsidRPr="008764F9">
        <w:rPr>
          <w:rFonts w:ascii="Arial" w:hAnsi="Arial" w:cs="Arial"/>
          <w:i/>
          <w:iCs/>
          <w:sz w:val="24"/>
          <w:szCs w:val="24"/>
        </w:rPr>
        <w:t>dhanam</w:t>
      </w:r>
      <w:r w:rsidR="007A5686">
        <w:rPr>
          <w:rFonts w:ascii="Arial" w:hAnsi="Arial" w:cs="Arial"/>
          <w:sz w:val="24"/>
          <w:szCs w:val="24"/>
        </w:rPr>
        <w:t xml:space="preserve"> (karmayogam)</w:t>
      </w:r>
    </w:p>
    <w:p w:rsidR="007A5686" w:rsidRDefault="00547A32" w:rsidP="0095746A">
      <w:pPr>
        <w:jc w:val="both"/>
        <w:rPr>
          <w:rFonts w:ascii="Arial" w:hAnsi="Arial" w:cs="Arial"/>
          <w:sz w:val="24"/>
          <w:szCs w:val="24"/>
        </w:rPr>
      </w:pPr>
      <w:r w:rsidRPr="00547A32">
        <w:rPr>
          <w:rFonts w:ascii="URW Palladio ITUeo" w:hAnsi="URW Palladio ITUeo" w:cs="Arial"/>
          <w:sz w:val="28"/>
          <w:szCs w:val="28"/>
        </w:rPr>
        <w:t xml:space="preserve">mṛtyum </w:t>
      </w:r>
      <w:r w:rsidR="007A5686">
        <w:rPr>
          <w:rFonts w:ascii="Arial" w:hAnsi="Arial" w:cs="Arial"/>
          <w:sz w:val="24"/>
          <w:szCs w:val="24"/>
        </w:rPr>
        <w:t xml:space="preserve">– hindrances to the </w:t>
      </w:r>
      <w:r w:rsidR="007A5686" w:rsidRPr="00003DCA">
        <w:rPr>
          <w:rFonts w:ascii="Arial" w:hAnsi="Arial" w:cs="Arial"/>
          <w:i/>
          <w:iCs/>
          <w:sz w:val="24"/>
          <w:szCs w:val="24"/>
        </w:rPr>
        <w:t>vidya</w:t>
      </w:r>
      <w:r w:rsidR="007A5686">
        <w:rPr>
          <w:rFonts w:ascii="Arial" w:hAnsi="Arial" w:cs="Arial"/>
          <w:sz w:val="24"/>
          <w:szCs w:val="24"/>
        </w:rPr>
        <w:t>, i.e. Bhakti yogam</w:t>
      </w:r>
    </w:p>
    <w:p w:rsidR="007A5686" w:rsidRDefault="00547A32" w:rsidP="0095746A">
      <w:pPr>
        <w:jc w:val="both"/>
        <w:rPr>
          <w:rFonts w:ascii="Arial" w:hAnsi="Arial" w:cs="Arial"/>
          <w:sz w:val="24"/>
          <w:szCs w:val="24"/>
        </w:rPr>
      </w:pPr>
      <w:r w:rsidRPr="00547A32">
        <w:rPr>
          <w:rFonts w:ascii="URW Palladio ITUeo" w:hAnsi="URW Palladio ITUeo" w:cs="Arial"/>
          <w:sz w:val="28"/>
          <w:szCs w:val="28"/>
        </w:rPr>
        <w:t xml:space="preserve">tīrtvā </w:t>
      </w:r>
      <w:r w:rsidR="007A5686">
        <w:rPr>
          <w:rFonts w:ascii="Arial" w:hAnsi="Arial" w:cs="Arial"/>
          <w:sz w:val="24"/>
          <w:szCs w:val="24"/>
        </w:rPr>
        <w:t>– cross</w:t>
      </w:r>
    </w:p>
    <w:p w:rsidR="007A5686" w:rsidRDefault="00547A32" w:rsidP="0095746A">
      <w:pPr>
        <w:jc w:val="both"/>
        <w:rPr>
          <w:rFonts w:ascii="Arial" w:hAnsi="Arial" w:cs="Arial"/>
          <w:sz w:val="24"/>
          <w:szCs w:val="24"/>
        </w:rPr>
      </w:pPr>
      <w:r w:rsidRPr="00547A32">
        <w:rPr>
          <w:rFonts w:ascii="URW Palladio ITUeo" w:hAnsi="URW Palladio ITUeo" w:cs="Arial"/>
          <w:sz w:val="28"/>
          <w:szCs w:val="28"/>
        </w:rPr>
        <w:t>vidyayā</w:t>
      </w:r>
      <w:r>
        <w:rPr>
          <w:rFonts w:ascii="Arial" w:hAnsi="Arial" w:cs="Arial"/>
          <w:sz w:val="24"/>
          <w:szCs w:val="24"/>
        </w:rPr>
        <w:t xml:space="preserve"> </w:t>
      </w:r>
      <w:r w:rsidR="007A5686">
        <w:rPr>
          <w:rFonts w:ascii="Arial" w:hAnsi="Arial" w:cs="Arial"/>
          <w:sz w:val="24"/>
          <w:szCs w:val="24"/>
        </w:rPr>
        <w:t xml:space="preserve">– with the </w:t>
      </w:r>
      <w:r w:rsidR="007A5686" w:rsidRPr="00003DCA">
        <w:rPr>
          <w:rFonts w:ascii="Arial" w:hAnsi="Arial" w:cs="Arial"/>
          <w:i/>
          <w:iCs/>
          <w:sz w:val="24"/>
          <w:szCs w:val="24"/>
        </w:rPr>
        <w:t>Bhakti yogam</w:t>
      </w:r>
    </w:p>
    <w:p w:rsidR="007A5686" w:rsidRDefault="00547A32" w:rsidP="0095746A">
      <w:pPr>
        <w:jc w:val="both"/>
        <w:rPr>
          <w:rFonts w:ascii="Arial" w:hAnsi="Arial" w:cs="Arial"/>
          <w:sz w:val="24"/>
          <w:szCs w:val="24"/>
        </w:rPr>
      </w:pPr>
      <w:r>
        <w:rPr>
          <w:rFonts w:ascii="URW Palladio ITUeo" w:hAnsi="URW Palladio ITUeo" w:cs="Arial"/>
          <w:sz w:val="28"/>
          <w:szCs w:val="28"/>
        </w:rPr>
        <w:lastRenderedPageBreak/>
        <w:t>a</w:t>
      </w:r>
      <w:r w:rsidRPr="00547A32">
        <w:rPr>
          <w:rFonts w:ascii="URW Palladio ITUeo" w:hAnsi="URW Palladio ITUeo" w:cs="Arial"/>
          <w:sz w:val="28"/>
          <w:szCs w:val="28"/>
        </w:rPr>
        <w:t>mṛtamaśnute</w:t>
      </w:r>
      <w:r>
        <w:rPr>
          <w:rFonts w:ascii="Arial" w:hAnsi="Arial" w:cs="Arial"/>
          <w:sz w:val="24"/>
          <w:szCs w:val="24"/>
        </w:rPr>
        <w:t xml:space="preserve"> </w:t>
      </w:r>
      <w:r w:rsidR="007A5686">
        <w:rPr>
          <w:rFonts w:ascii="Arial" w:hAnsi="Arial" w:cs="Arial"/>
          <w:sz w:val="24"/>
          <w:szCs w:val="24"/>
        </w:rPr>
        <w:t>– attains salvation</w:t>
      </w:r>
    </w:p>
    <w:p w:rsidR="00147F16" w:rsidRDefault="00147F16" w:rsidP="0095746A">
      <w:pPr>
        <w:jc w:val="both"/>
        <w:rPr>
          <w:rFonts w:ascii="Arial" w:hAnsi="Arial" w:cs="Arial"/>
          <w:sz w:val="24"/>
          <w:szCs w:val="24"/>
        </w:rPr>
      </w:pPr>
      <w:r>
        <w:rPr>
          <w:rFonts w:ascii="Arial" w:hAnsi="Arial" w:cs="Arial"/>
          <w:sz w:val="24"/>
          <w:szCs w:val="24"/>
        </w:rPr>
        <w:t>(With the rites performed as offerings to God the obstacles for the Bhakti yogam are crossed and through the Bhakti yogam the jivatma attains salvation).</w:t>
      </w:r>
    </w:p>
    <w:p w:rsidR="007A5686" w:rsidRDefault="007A5686" w:rsidP="0095746A">
      <w:pPr>
        <w:jc w:val="both"/>
        <w:rPr>
          <w:rFonts w:ascii="Arial" w:hAnsi="Arial" w:cs="Arial"/>
          <w:sz w:val="24"/>
          <w:szCs w:val="24"/>
        </w:rPr>
      </w:pPr>
      <w:r>
        <w:rPr>
          <w:rFonts w:ascii="Arial" w:hAnsi="Arial" w:cs="Arial"/>
          <w:sz w:val="24"/>
          <w:szCs w:val="24"/>
        </w:rPr>
        <w:t>Sri Sundararama Vajpayee enjoys the above explanation and shares the same with me whenever he meets me.</w:t>
      </w:r>
    </w:p>
    <w:p w:rsidR="007A5686" w:rsidRDefault="007A5686" w:rsidP="0095746A">
      <w:pPr>
        <w:jc w:val="both"/>
        <w:rPr>
          <w:rFonts w:ascii="Arial" w:hAnsi="Arial" w:cs="Arial"/>
          <w:sz w:val="24"/>
          <w:szCs w:val="24"/>
        </w:rPr>
      </w:pPr>
      <w:r>
        <w:rPr>
          <w:rFonts w:ascii="Arial" w:hAnsi="Arial" w:cs="Arial"/>
          <w:sz w:val="24"/>
          <w:szCs w:val="24"/>
        </w:rPr>
        <w:t>Though the absolute surrender (</w:t>
      </w:r>
      <w:r w:rsidRPr="00003DCA">
        <w:rPr>
          <w:rFonts w:ascii="Arial" w:hAnsi="Arial" w:cs="Arial"/>
          <w:i/>
          <w:iCs/>
          <w:sz w:val="24"/>
          <w:szCs w:val="24"/>
        </w:rPr>
        <w:t>prapatti</w:t>
      </w:r>
      <w:r>
        <w:rPr>
          <w:rFonts w:ascii="Arial" w:hAnsi="Arial" w:cs="Arial"/>
          <w:sz w:val="24"/>
          <w:szCs w:val="24"/>
        </w:rPr>
        <w:t>) does not rely on the rites (</w:t>
      </w:r>
      <w:r w:rsidRPr="00003DCA">
        <w:rPr>
          <w:rFonts w:ascii="Arial" w:hAnsi="Arial" w:cs="Arial"/>
          <w:i/>
          <w:iCs/>
          <w:sz w:val="24"/>
          <w:szCs w:val="24"/>
        </w:rPr>
        <w:t>karma yogam</w:t>
      </w:r>
      <w:r>
        <w:rPr>
          <w:rFonts w:ascii="Arial" w:hAnsi="Arial" w:cs="Arial"/>
          <w:sz w:val="24"/>
          <w:szCs w:val="24"/>
        </w:rPr>
        <w:t>) for fulfillment, it is the philosophy of our ancestors that</w:t>
      </w:r>
      <w:r w:rsidR="00EA2A7C">
        <w:rPr>
          <w:rFonts w:ascii="Arial" w:hAnsi="Arial" w:cs="Arial"/>
          <w:sz w:val="24"/>
          <w:szCs w:val="24"/>
        </w:rPr>
        <w:t xml:space="preserve"> the</w:t>
      </w:r>
      <w:r>
        <w:rPr>
          <w:rFonts w:ascii="Arial" w:hAnsi="Arial" w:cs="Arial"/>
          <w:sz w:val="24"/>
          <w:szCs w:val="24"/>
        </w:rPr>
        <w:t xml:space="preserve"> surrendered (</w:t>
      </w:r>
      <w:r w:rsidRPr="00EA2A7C">
        <w:rPr>
          <w:rFonts w:ascii="Arial" w:hAnsi="Arial" w:cs="Arial"/>
          <w:i/>
          <w:iCs/>
          <w:sz w:val="24"/>
          <w:szCs w:val="24"/>
        </w:rPr>
        <w:t>prapannas</w:t>
      </w:r>
      <w:r>
        <w:rPr>
          <w:rFonts w:ascii="Arial" w:hAnsi="Arial" w:cs="Arial"/>
          <w:sz w:val="24"/>
          <w:szCs w:val="24"/>
        </w:rPr>
        <w:t>) should perform the rites as a service the Lord as prescribed in the scriptures.</w:t>
      </w:r>
    </w:p>
    <w:p w:rsidR="00794EB9" w:rsidRDefault="00794EB9" w:rsidP="0095746A">
      <w:pPr>
        <w:jc w:val="both"/>
        <w:rPr>
          <w:rFonts w:ascii="Arial" w:hAnsi="Arial" w:cs="Arial"/>
          <w:sz w:val="24"/>
          <w:szCs w:val="24"/>
        </w:rPr>
      </w:pPr>
      <w:r>
        <w:rPr>
          <w:rFonts w:ascii="Arial" w:hAnsi="Arial" w:cs="Arial"/>
          <w:sz w:val="24"/>
          <w:szCs w:val="24"/>
        </w:rPr>
        <w:t xml:space="preserve">Hence the Sri vaishnava house holders should perform agni hotram, </w:t>
      </w:r>
      <w:r w:rsidR="00437B0C" w:rsidRPr="009E04D6">
        <w:rPr>
          <w:rFonts w:ascii="Arial" w:hAnsi="Arial" w:cs="Arial"/>
          <w:i/>
          <w:iCs/>
          <w:sz w:val="24"/>
          <w:szCs w:val="24"/>
        </w:rPr>
        <w:t>yajñams</w:t>
      </w:r>
      <w:r w:rsidR="00437B0C">
        <w:rPr>
          <w:rFonts w:ascii="Arial" w:hAnsi="Arial" w:cs="Arial"/>
          <w:sz w:val="24"/>
          <w:szCs w:val="24"/>
        </w:rPr>
        <w:t xml:space="preserve"> </w:t>
      </w:r>
      <w:r>
        <w:rPr>
          <w:rFonts w:ascii="Arial" w:hAnsi="Arial" w:cs="Arial"/>
          <w:sz w:val="24"/>
          <w:szCs w:val="24"/>
        </w:rPr>
        <w:t>etc</w:t>
      </w:r>
      <w:r w:rsidR="00437B0C">
        <w:rPr>
          <w:rFonts w:ascii="Arial" w:hAnsi="Arial" w:cs="Arial"/>
          <w:sz w:val="24"/>
          <w:szCs w:val="24"/>
        </w:rPr>
        <w:t>.</w:t>
      </w:r>
      <w:r>
        <w:rPr>
          <w:rFonts w:ascii="Arial" w:hAnsi="Arial" w:cs="Arial"/>
          <w:sz w:val="24"/>
          <w:szCs w:val="24"/>
        </w:rPr>
        <w:t>..</w:t>
      </w:r>
      <w:r w:rsidR="00437B0C">
        <w:rPr>
          <w:rFonts w:ascii="Arial" w:hAnsi="Arial" w:cs="Arial"/>
          <w:sz w:val="24"/>
          <w:szCs w:val="24"/>
        </w:rPr>
        <w:t>,</w:t>
      </w:r>
      <w:r>
        <w:rPr>
          <w:rFonts w:ascii="Arial" w:hAnsi="Arial" w:cs="Arial"/>
          <w:sz w:val="24"/>
          <w:szCs w:val="24"/>
        </w:rPr>
        <w:t xml:space="preserve"> to the extent possible.</w:t>
      </w:r>
    </w:p>
    <w:p w:rsidR="002F5B2E" w:rsidRDefault="00794EB9" w:rsidP="0095746A">
      <w:pPr>
        <w:jc w:val="both"/>
        <w:rPr>
          <w:rFonts w:ascii="Arial" w:hAnsi="Arial" w:cs="Arial"/>
          <w:sz w:val="24"/>
          <w:szCs w:val="24"/>
        </w:rPr>
      </w:pPr>
      <w:r>
        <w:rPr>
          <w:rFonts w:ascii="Arial" w:hAnsi="Arial" w:cs="Arial"/>
          <w:sz w:val="24"/>
          <w:szCs w:val="24"/>
        </w:rPr>
        <w:t xml:space="preserve">Sri Vajapeyee compliments the above philosophy and diet discipline of Sri Vaishnavas. </w:t>
      </w:r>
      <w:r w:rsidR="002F5B2E">
        <w:rPr>
          <w:rFonts w:ascii="Arial" w:hAnsi="Arial" w:cs="Arial"/>
          <w:sz w:val="24"/>
          <w:szCs w:val="24"/>
        </w:rPr>
        <w:t>He praises our discipline.</w:t>
      </w:r>
    </w:p>
    <w:p w:rsidR="001F799D" w:rsidRDefault="001F799D" w:rsidP="0095746A">
      <w:pPr>
        <w:jc w:val="both"/>
        <w:rPr>
          <w:rFonts w:ascii="Arial" w:hAnsi="Arial" w:cs="Arial"/>
          <w:sz w:val="24"/>
          <w:szCs w:val="24"/>
        </w:rPr>
      </w:pPr>
      <w:r>
        <w:rPr>
          <w:rFonts w:ascii="Arial" w:hAnsi="Arial" w:cs="Arial"/>
          <w:sz w:val="24"/>
          <w:szCs w:val="24"/>
        </w:rPr>
        <w:t>It is his wish that at least few young Sri Vaishnavas should become the performers of Soma yaga and they should be able to help each other as ritviks.</w:t>
      </w:r>
    </w:p>
    <w:p w:rsidR="001F799D" w:rsidRDefault="001F799D" w:rsidP="0095746A">
      <w:pPr>
        <w:jc w:val="both"/>
        <w:rPr>
          <w:rFonts w:ascii="Arial" w:hAnsi="Arial" w:cs="Arial"/>
          <w:sz w:val="24"/>
          <w:szCs w:val="24"/>
        </w:rPr>
      </w:pPr>
      <w:r>
        <w:rPr>
          <w:rFonts w:ascii="Arial" w:hAnsi="Arial" w:cs="Arial"/>
          <w:sz w:val="24"/>
          <w:szCs w:val="24"/>
        </w:rPr>
        <w:t>Let this wish be fulfilled due to the mercy of Paduka devi.</w:t>
      </w:r>
    </w:p>
    <w:p w:rsidR="001F799D" w:rsidRDefault="001F799D" w:rsidP="0095746A">
      <w:pPr>
        <w:jc w:val="both"/>
        <w:rPr>
          <w:rFonts w:ascii="Arial" w:hAnsi="Arial" w:cs="Arial"/>
          <w:sz w:val="24"/>
          <w:szCs w:val="24"/>
        </w:rPr>
      </w:pPr>
      <w:r>
        <w:rPr>
          <w:rFonts w:ascii="Arial" w:hAnsi="Arial" w:cs="Arial"/>
          <w:sz w:val="24"/>
          <w:szCs w:val="24"/>
        </w:rPr>
        <w:t>Let us get into the commentary of our mantra.</w:t>
      </w:r>
    </w:p>
    <w:p w:rsidR="001F799D" w:rsidRDefault="00437B0C" w:rsidP="0095746A">
      <w:pPr>
        <w:jc w:val="both"/>
        <w:rPr>
          <w:rFonts w:ascii="Arial" w:hAnsi="Arial" w:cs="Arial"/>
          <w:sz w:val="24"/>
          <w:szCs w:val="24"/>
        </w:rPr>
      </w:pPr>
      <w:r>
        <w:rPr>
          <w:rFonts w:ascii="Arial" w:hAnsi="Arial" w:cs="Arial"/>
          <w:sz w:val="24"/>
          <w:szCs w:val="24"/>
        </w:rPr>
        <w:t>This E</w:t>
      </w:r>
      <w:r w:rsidR="001F799D">
        <w:rPr>
          <w:rFonts w:ascii="Arial" w:hAnsi="Arial" w:cs="Arial"/>
          <w:sz w:val="24"/>
          <w:szCs w:val="24"/>
        </w:rPr>
        <w:t>mperuman, who is ‘</w:t>
      </w:r>
      <w:r w:rsidR="001F799D" w:rsidRPr="00075BAE">
        <w:rPr>
          <w:rFonts w:ascii="Arial" w:hAnsi="Arial" w:cs="Arial"/>
          <w:i/>
          <w:iCs/>
          <w:sz w:val="24"/>
          <w:szCs w:val="24"/>
        </w:rPr>
        <w:t>at</w:t>
      </w:r>
      <w:r w:rsidR="00075BAE" w:rsidRPr="00075BAE">
        <w:rPr>
          <w:rFonts w:ascii="Arial" w:hAnsi="Arial" w:cs="Arial"/>
          <w:i/>
          <w:iCs/>
          <w:sz w:val="24"/>
          <w:szCs w:val="24"/>
        </w:rPr>
        <w:t>ir kural sangatt</w:t>
      </w:r>
      <w:r w:rsidR="001F799D" w:rsidRPr="00075BAE">
        <w:rPr>
          <w:rFonts w:ascii="Arial" w:hAnsi="Arial" w:cs="Arial"/>
          <w:i/>
          <w:iCs/>
          <w:sz w:val="24"/>
          <w:szCs w:val="24"/>
        </w:rPr>
        <w:t>u azagan</w:t>
      </w:r>
      <w:r w:rsidR="001F799D">
        <w:rPr>
          <w:rFonts w:ascii="Arial" w:hAnsi="Arial" w:cs="Arial"/>
          <w:sz w:val="24"/>
          <w:szCs w:val="24"/>
        </w:rPr>
        <w:t xml:space="preserve">’, wishes that the devotees who come to offer their obeisance should come with </w:t>
      </w:r>
      <w:r w:rsidR="00A7461D">
        <w:rPr>
          <w:rFonts w:ascii="Arial" w:hAnsi="Arial" w:cs="Arial"/>
          <w:sz w:val="24"/>
          <w:szCs w:val="24"/>
        </w:rPr>
        <w:t>H</w:t>
      </w:r>
      <w:r w:rsidR="001F799D">
        <w:rPr>
          <w:rFonts w:ascii="Arial" w:hAnsi="Arial" w:cs="Arial"/>
          <w:sz w:val="24"/>
          <w:szCs w:val="24"/>
        </w:rPr>
        <w:t xml:space="preserve">is disguise and hence we could see lot of villagers with </w:t>
      </w:r>
      <w:r w:rsidR="00A7461D">
        <w:rPr>
          <w:rFonts w:ascii="Arial" w:hAnsi="Arial" w:cs="Arial"/>
          <w:sz w:val="24"/>
          <w:szCs w:val="24"/>
        </w:rPr>
        <w:t>H</w:t>
      </w:r>
      <w:r w:rsidR="001F799D">
        <w:rPr>
          <w:rFonts w:ascii="Arial" w:hAnsi="Arial" w:cs="Arial"/>
          <w:sz w:val="24"/>
          <w:szCs w:val="24"/>
        </w:rPr>
        <w:t>is disguise during the procession. It would look as though he has entered all of them and become like them. This has been described as ‘</w:t>
      </w:r>
      <w:r w:rsidR="00982516" w:rsidRPr="001C4DB1">
        <w:rPr>
          <w:rFonts w:ascii="URW Palladio ITUeo" w:hAnsi="URW Palladio ITUeo" w:cs="Arial"/>
          <w:sz w:val="28"/>
          <w:szCs w:val="28"/>
        </w:rPr>
        <w:t>viśvasyāṁ viśi praviviśivāgmsam</w:t>
      </w:r>
      <w:r w:rsidR="001F799D">
        <w:rPr>
          <w:rFonts w:ascii="Arial" w:hAnsi="Arial" w:cs="Arial"/>
          <w:sz w:val="24"/>
          <w:szCs w:val="24"/>
        </w:rPr>
        <w:t xml:space="preserve">’ by </w:t>
      </w:r>
      <w:r w:rsidR="00A41A81" w:rsidRPr="00B00F83">
        <w:rPr>
          <w:rFonts w:ascii="Arial" w:hAnsi="Arial" w:cs="Arial"/>
          <w:i/>
          <w:sz w:val="24"/>
          <w:szCs w:val="24"/>
        </w:rPr>
        <w:t>Vedattāzhwan</w:t>
      </w:r>
      <w:r w:rsidR="001F799D">
        <w:rPr>
          <w:rFonts w:ascii="Arial" w:hAnsi="Arial" w:cs="Arial"/>
          <w:sz w:val="24"/>
          <w:szCs w:val="24"/>
        </w:rPr>
        <w:t>.</w:t>
      </w:r>
    </w:p>
    <w:p w:rsidR="001F799D" w:rsidRDefault="001F799D" w:rsidP="0095746A">
      <w:pPr>
        <w:jc w:val="both"/>
        <w:rPr>
          <w:rFonts w:ascii="Arial" w:hAnsi="Arial" w:cs="Arial"/>
          <w:sz w:val="24"/>
          <w:szCs w:val="24"/>
        </w:rPr>
      </w:pPr>
      <w:r>
        <w:rPr>
          <w:rFonts w:ascii="Arial" w:hAnsi="Arial" w:cs="Arial"/>
          <w:sz w:val="24"/>
          <w:szCs w:val="24"/>
        </w:rPr>
        <w:t>We should surrender to such an azagar</w:t>
      </w:r>
      <w:r w:rsidR="001C4DB1">
        <w:rPr>
          <w:rFonts w:ascii="Arial" w:hAnsi="Arial" w:cs="Arial"/>
          <w:sz w:val="24"/>
          <w:szCs w:val="24"/>
        </w:rPr>
        <w:t>,</w:t>
      </w:r>
      <w:r>
        <w:rPr>
          <w:rFonts w:ascii="Arial" w:hAnsi="Arial" w:cs="Arial"/>
          <w:sz w:val="24"/>
          <w:szCs w:val="24"/>
        </w:rPr>
        <w:t xml:space="preserve"> is denoted by the word ‘</w:t>
      </w:r>
      <w:r w:rsidR="001C4DB1" w:rsidRPr="001C4DB1">
        <w:rPr>
          <w:rFonts w:ascii="URW Palladio ITUeo" w:hAnsi="URW Palladio ITUeo" w:cs="Arial"/>
          <w:sz w:val="28"/>
          <w:szCs w:val="28"/>
        </w:rPr>
        <w:t>īmahe</w:t>
      </w:r>
      <w:r>
        <w:rPr>
          <w:rFonts w:ascii="Arial" w:hAnsi="Arial" w:cs="Arial"/>
          <w:sz w:val="24"/>
          <w:szCs w:val="24"/>
        </w:rPr>
        <w:t xml:space="preserve">’. </w:t>
      </w:r>
      <w:r w:rsidR="00A41A81" w:rsidRPr="00B00F83">
        <w:rPr>
          <w:rFonts w:ascii="Arial" w:hAnsi="Arial" w:cs="Arial"/>
          <w:i/>
          <w:sz w:val="24"/>
          <w:szCs w:val="24"/>
        </w:rPr>
        <w:t>Vedattāzhwan</w:t>
      </w:r>
      <w:r w:rsidR="00A41A81">
        <w:rPr>
          <w:rFonts w:ascii="Arial" w:hAnsi="Arial" w:cs="Arial"/>
          <w:iCs/>
          <w:sz w:val="24"/>
          <w:szCs w:val="24"/>
        </w:rPr>
        <w:t xml:space="preserve"> </w:t>
      </w:r>
      <w:r>
        <w:rPr>
          <w:rFonts w:ascii="Arial" w:hAnsi="Arial" w:cs="Arial"/>
          <w:sz w:val="24"/>
          <w:szCs w:val="24"/>
        </w:rPr>
        <w:t xml:space="preserve">prays that He has to relieve us from our sins by saying </w:t>
      </w:r>
      <w:r w:rsidR="001C4DB1" w:rsidRPr="001C4DB1">
        <w:rPr>
          <w:rFonts w:ascii="URW Palladio ITUeo" w:hAnsi="URW Palladio ITUeo" w:cs="Arial"/>
          <w:sz w:val="28"/>
          <w:szCs w:val="28"/>
        </w:rPr>
        <w:t>sano muñcatvagmhasaḥ</w:t>
      </w:r>
      <w:r>
        <w:rPr>
          <w:rFonts w:ascii="Arial" w:hAnsi="Arial" w:cs="Arial"/>
          <w:sz w:val="24"/>
          <w:szCs w:val="24"/>
        </w:rPr>
        <w:t>.</w:t>
      </w:r>
    </w:p>
    <w:p w:rsidR="001F799D" w:rsidRDefault="001F799D" w:rsidP="0095746A">
      <w:pPr>
        <w:jc w:val="both"/>
        <w:rPr>
          <w:rFonts w:ascii="Arial" w:hAnsi="Arial" w:cs="Arial"/>
          <w:sz w:val="24"/>
          <w:szCs w:val="24"/>
        </w:rPr>
      </w:pPr>
      <w:r>
        <w:rPr>
          <w:rFonts w:ascii="Arial" w:hAnsi="Arial" w:cs="Arial"/>
          <w:sz w:val="24"/>
          <w:szCs w:val="24"/>
        </w:rPr>
        <w:t xml:space="preserve">Thus through the second interpretation of the first verse of </w:t>
      </w:r>
      <w:r w:rsidR="00FC53F9" w:rsidRPr="00186818">
        <w:rPr>
          <w:rFonts w:ascii="Arial" w:hAnsi="Arial" w:cs="Arial"/>
          <w:i/>
          <w:iCs/>
          <w:sz w:val="24"/>
          <w:szCs w:val="24"/>
        </w:rPr>
        <w:t>mṛgārā</w:t>
      </w:r>
      <w:r>
        <w:rPr>
          <w:rFonts w:ascii="Arial" w:hAnsi="Arial" w:cs="Arial"/>
          <w:sz w:val="24"/>
          <w:szCs w:val="24"/>
        </w:rPr>
        <w:t xml:space="preserve">, we get the following meaning: “I meditate upon …. </w:t>
      </w:r>
      <w:r w:rsidR="00473AC7">
        <w:rPr>
          <w:rFonts w:ascii="Arial" w:hAnsi="Arial" w:cs="Arial"/>
          <w:sz w:val="24"/>
          <w:szCs w:val="24"/>
        </w:rPr>
        <w:t>o</w:t>
      </w:r>
      <w:r>
        <w:rPr>
          <w:rFonts w:ascii="Arial" w:hAnsi="Arial" w:cs="Arial"/>
          <w:sz w:val="24"/>
          <w:szCs w:val="24"/>
        </w:rPr>
        <w:t xml:space="preserve">f Azagar, who has beautiful parts in the body, who has been praised by Vedas, who is the benefactor for all types of people or who holds the conch in </w:t>
      </w:r>
      <w:r w:rsidR="00473AC7">
        <w:rPr>
          <w:rFonts w:ascii="Arial" w:hAnsi="Arial" w:cs="Arial"/>
          <w:sz w:val="24"/>
          <w:szCs w:val="24"/>
        </w:rPr>
        <w:t>H</w:t>
      </w:r>
      <w:r>
        <w:rPr>
          <w:rFonts w:ascii="Arial" w:hAnsi="Arial" w:cs="Arial"/>
          <w:sz w:val="24"/>
          <w:szCs w:val="24"/>
        </w:rPr>
        <w:t xml:space="preserve">is hand. We surrender to the azagar who has entered all the people or one who resides in all the people who are in His disguise. Let </w:t>
      </w:r>
      <w:r w:rsidR="004B2360">
        <w:rPr>
          <w:rFonts w:ascii="Arial" w:hAnsi="Arial" w:cs="Arial"/>
          <w:sz w:val="24"/>
          <w:szCs w:val="24"/>
        </w:rPr>
        <w:t>H</w:t>
      </w:r>
      <w:r>
        <w:rPr>
          <w:rFonts w:ascii="Arial" w:hAnsi="Arial" w:cs="Arial"/>
          <w:sz w:val="24"/>
          <w:szCs w:val="24"/>
        </w:rPr>
        <w:t>im relieve us from all our sins”.</w:t>
      </w:r>
    </w:p>
    <w:p w:rsidR="001F799D" w:rsidRDefault="001F799D" w:rsidP="0095746A">
      <w:pPr>
        <w:jc w:val="both"/>
        <w:rPr>
          <w:rFonts w:ascii="Arial" w:hAnsi="Arial" w:cs="Arial"/>
          <w:sz w:val="24"/>
          <w:szCs w:val="24"/>
        </w:rPr>
      </w:pPr>
      <w:r w:rsidRPr="001F799D">
        <w:rPr>
          <w:rFonts w:ascii="Arial" w:hAnsi="Arial" w:cs="Arial"/>
          <w:sz w:val="24"/>
          <w:szCs w:val="24"/>
        </w:rPr>
        <w:lastRenderedPageBreak/>
        <w:t>Arthur Berriedale Keith</w:t>
      </w:r>
      <w:r>
        <w:rPr>
          <w:rFonts w:ascii="Arial" w:hAnsi="Arial" w:cs="Arial"/>
          <w:sz w:val="24"/>
          <w:szCs w:val="24"/>
        </w:rPr>
        <w:t xml:space="preserve"> has translated the entire taitreeya samhita into English. His translation will reflect the Veda </w:t>
      </w:r>
      <w:r w:rsidR="004B2360">
        <w:rPr>
          <w:rFonts w:ascii="Arial" w:hAnsi="Arial" w:cs="Arial"/>
          <w:sz w:val="24"/>
          <w:szCs w:val="24"/>
        </w:rPr>
        <w:t>b</w:t>
      </w:r>
      <w:r>
        <w:rPr>
          <w:rFonts w:ascii="Arial" w:hAnsi="Arial" w:cs="Arial"/>
          <w:sz w:val="24"/>
          <w:szCs w:val="24"/>
        </w:rPr>
        <w:t xml:space="preserve">hashya. We, who consider Veda as </w:t>
      </w:r>
      <w:r w:rsidR="00A41A81" w:rsidRPr="00B00F83">
        <w:rPr>
          <w:rFonts w:ascii="Arial" w:hAnsi="Arial" w:cs="Arial"/>
          <w:i/>
          <w:sz w:val="24"/>
          <w:szCs w:val="24"/>
        </w:rPr>
        <w:t>Vedattāzhwan</w:t>
      </w:r>
      <w:r>
        <w:rPr>
          <w:rFonts w:ascii="Arial" w:hAnsi="Arial" w:cs="Arial"/>
          <w:sz w:val="24"/>
          <w:szCs w:val="24"/>
        </w:rPr>
        <w:t>, can enjoy the same with the following modification:</w:t>
      </w:r>
    </w:p>
    <w:p w:rsidR="001F799D" w:rsidRDefault="001F799D" w:rsidP="0095746A">
      <w:pPr>
        <w:jc w:val="both"/>
        <w:rPr>
          <w:rFonts w:ascii="Arial" w:hAnsi="Arial" w:cs="Arial"/>
          <w:sz w:val="24"/>
          <w:szCs w:val="24"/>
        </w:rPr>
      </w:pPr>
      <w:r>
        <w:rPr>
          <w:rFonts w:ascii="Arial" w:hAnsi="Arial" w:cs="Arial"/>
          <w:sz w:val="24"/>
          <w:szCs w:val="24"/>
        </w:rPr>
        <w:t>Of Arangan (Azagar) first I reckon the wise ones</w:t>
      </w:r>
    </w:p>
    <w:p w:rsidR="001F799D" w:rsidRDefault="001F799D" w:rsidP="0095746A">
      <w:pPr>
        <w:jc w:val="both"/>
        <w:rPr>
          <w:rFonts w:ascii="Arial" w:hAnsi="Arial" w:cs="Arial"/>
          <w:sz w:val="24"/>
          <w:szCs w:val="24"/>
        </w:rPr>
      </w:pPr>
      <w:r>
        <w:rPr>
          <w:rFonts w:ascii="Arial" w:hAnsi="Arial" w:cs="Arial"/>
          <w:sz w:val="24"/>
          <w:szCs w:val="24"/>
        </w:rPr>
        <w:t>Him of the five folk whom many kindle</w:t>
      </w:r>
    </w:p>
    <w:p w:rsidR="001F799D" w:rsidRDefault="001F799D" w:rsidP="0095746A">
      <w:pPr>
        <w:jc w:val="both"/>
        <w:rPr>
          <w:rFonts w:ascii="Arial" w:hAnsi="Arial" w:cs="Arial"/>
          <w:sz w:val="24"/>
          <w:szCs w:val="24"/>
        </w:rPr>
      </w:pPr>
      <w:r>
        <w:rPr>
          <w:rFonts w:ascii="Arial" w:hAnsi="Arial" w:cs="Arial"/>
          <w:sz w:val="24"/>
          <w:szCs w:val="24"/>
        </w:rPr>
        <w:t>Him who hath entered into every concourse we implore</w:t>
      </w:r>
    </w:p>
    <w:p w:rsidR="00167F6E" w:rsidRPr="002A3B35" w:rsidRDefault="001F799D" w:rsidP="0095746A">
      <w:pPr>
        <w:jc w:val="both"/>
        <w:rPr>
          <w:rFonts w:ascii="Arial" w:hAnsi="Arial" w:cs="Arial"/>
          <w:sz w:val="24"/>
          <w:szCs w:val="24"/>
          <w:lang w:bidi="hi-IN"/>
        </w:rPr>
      </w:pPr>
      <w:r>
        <w:rPr>
          <w:rFonts w:ascii="Arial" w:hAnsi="Arial" w:cs="Arial"/>
          <w:sz w:val="24"/>
          <w:szCs w:val="24"/>
        </w:rPr>
        <w:t>May he relieve us from tribulation!</w:t>
      </w:r>
      <w:r w:rsidR="009153F8">
        <w:rPr>
          <w:rFonts w:ascii="Arial" w:hAnsi="Arial" w:cs="Arial"/>
          <w:sz w:val="24"/>
          <w:szCs w:val="24"/>
        </w:rPr>
        <w:t xml:space="preserve"> </w:t>
      </w:r>
      <w:r w:rsidR="00B847AD">
        <w:rPr>
          <w:rFonts w:ascii="Arial" w:hAnsi="Arial" w:cs="Arial"/>
          <w:sz w:val="24"/>
          <w:szCs w:val="24"/>
        </w:rPr>
        <w:t xml:space="preserve"> </w:t>
      </w:r>
      <w:r w:rsidR="00A67CA0">
        <w:rPr>
          <w:rFonts w:ascii="Arial" w:hAnsi="Arial" w:cs="Arial"/>
          <w:sz w:val="24"/>
          <w:szCs w:val="24"/>
        </w:rPr>
        <w:t xml:space="preserve"> </w:t>
      </w:r>
    </w:p>
    <w:p w:rsidR="00F25917" w:rsidRDefault="00F25917" w:rsidP="0095746A">
      <w:pPr>
        <w:jc w:val="both"/>
        <w:rPr>
          <w:rFonts w:ascii="Arial" w:hAnsi="Arial" w:cs="Arial"/>
          <w:sz w:val="24"/>
          <w:szCs w:val="24"/>
        </w:rPr>
      </w:pPr>
      <w:r>
        <w:rPr>
          <w:rFonts w:ascii="Arial" w:hAnsi="Arial" w:cs="Arial"/>
          <w:sz w:val="24"/>
          <w:szCs w:val="24"/>
        </w:rPr>
        <w:t xml:space="preserve">  </w:t>
      </w:r>
    </w:p>
    <w:sectPr w:rsidR="00F25917"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439" w:rsidRDefault="00065439" w:rsidP="00973AC6">
      <w:pPr>
        <w:spacing w:after="0" w:line="240" w:lineRule="auto"/>
      </w:pPr>
      <w:r>
        <w:separator/>
      </w:r>
    </w:p>
  </w:endnote>
  <w:endnote w:type="continuationSeparator" w:id="0">
    <w:p w:rsidR="00065439" w:rsidRDefault="00065439"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439" w:rsidRDefault="00065439" w:rsidP="00973AC6">
      <w:pPr>
        <w:spacing w:after="0" w:line="240" w:lineRule="auto"/>
      </w:pPr>
      <w:r>
        <w:separator/>
      </w:r>
    </w:p>
  </w:footnote>
  <w:footnote w:type="continuationSeparator" w:id="0">
    <w:p w:rsidR="00065439" w:rsidRDefault="00065439" w:rsidP="00973A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DCA"/>
    <w:rsid w:val="00004B25"/>
    <w:rsid w:val="000055DB"/>
    <w:rsid w:val="00006DB5"/>
    <w:rsid w:val="00010E69"/>
    <w:rsid w:val="00011DA3"/>
    <w:rsid w:val="00014874"/>
    <w:rsid w:val="00015DDF"/>
    <w:rsid w:val="00022791"/>
    <w:rsid w:val="000244D8"/>
    <w:rsid w:val="0002723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D1C"/>
    <w:rsid w:val="00083AA3"/>
    <w:rsid w:val="000945BD"/>
    <w:rsid w:val="000A1EF6"/>
    <w:rsid w:val="000A7373"/>
    <w:rsid w:val="000B50D1"/>
    <w:rsid w:val="000B5AA4"/>
    <w:rsid w:val="000C0241"/>
    <w:rsid w:val="000C3367"/>
    <w:rsid w:val="000C35E9"/>
    <w:rsid w:val="000C65AF"/>
    <w:rsid w:val="000C6ABD"/>
    <w:rsid w:val="000D1034"/>
    <w:rsid w:val="000D73DA"/>
    <w:rsid w:val="000E64AF"/>
    <w:rsid w:val="000E6FE1"/>
    <w:rsid w:val="000F0BCD"/>
    <w:rsid w:val="00100AB0"/>
    <w:rsid w:val="00100DDF"/>
    <w:rsid w:val="00102640"/>
    <w:rsid w:val="001048E5"/>
    <w:rsid w:val="00111937"/>
    <w:rsid w:val="00112D90"/>
    <w:rsid w:val="0012129C"/>
    <w:rsid w:val="0012613E"/>
    <w:rsid w:val="00126347"/>
    <w:rsid w:val="00130EF7"/>
    <w:rsid w:val="0013360E"/>
    <w:rsid w:val="0013670C"/>
    <w:rsid w:val="00137728"/>
    <w:rsid w:val="00140397"/>
    <w:rsid w:val="00141193"/>
    <w:rsid w:val="00147F16"/>
    <w:rsid w:val="001516CE"/>
    <w:rsid w:val="00152426"/>
    <w:rsid w:val="00160442"/>
    <w:rsid w:val="00160BDE"/>
    <w:rsid w:val="00164BC9"/>
    <w:rsid w:val="00167F6E"/>
    <w:rsid w:val="00170E96"/>
    <w:rsid w:val="00173C98"/>
    <w:rsid w:val="00176129"/>
    <w:rsid w:val="001761FC"/>
    <w:rsid w:val="00180164"/>
    <w:rsid w:val="00181E06"/>
    <w:rsid w:val="00182FFA"/>
    <w:rsid w:val="00183E02"/>
    <w:rsid w:val="00186818"/>
    <w:rsid w:val="0019198E"/>
    <w:rsid w:val="00195CDD"/>
    <w:rsid w:val="001A209B"/>
    <w:rsid w:val="001A2911"/>
    <w:rsid w:val="001B0B89"/>
    <w:rsid w:val="001B6CCE"/>
    <w:rsid w:val="001B70ED"/>
    <w:rsid w:val="001B7585"/>
    <w:rsid w:val="001B7E68"/>
    <w:rsid w:val="001C4DB1"/>
    <w:rsid w:val="001C56CD"/>
    <w:rsid w:val="001D087C"/>
    <w:rsid w:val="001D160B"/>
    <w:rsid w:val="001D2E54"/>
    <w:rsid w:val="001D5D45"/>
    <w:rsid w:val="001E06C6"/>
    <w:rsid w:val="001E1AA1"/>
    <w:rsid w:val="001E61EE"/>
    <w:rsid w:val="001E6F6D"/>
    <w:rsid w:val="001E6FCE"/>
    <w:rsid w:val="001E7D3D"/>
    <w:rsid w:val="001F4C28"/>
    <w:rsid w:val="001F6A3B"/>
    <w:rsid w:val="001F6B59"/>
    <w:rsid w:val="001F799D"/>
    <w:rsid w:val="00201FD7"/>
    <w:rsid w:val="00214397"/>
    <w:rsid w:val="00220EF6"/>
    <w:rsid w:val="002322F6"/>
    <w:rsid w:val="002350CC"/>
    <w:rsid w:val="00240158"/>
    <w:rsid w:val="0024274E"/>
    <w:rsid w:val="002427B8"/>
    <w:rsid w:val="00244B8D"/>
    <w:rsid w:val="00244CB0"/>
    <w:rsid w:val="00246184"/>
    <w:rsid w:val="002466E6"/>
    <w:rsid w:val="002473F8"/>
    <w:rsid w:val="00247A68"/>
    <w:rsid w:val="002556BB"/>
    <w:rsid w:val="00264C34"/>
    <w:rsid w:val="00265062"/>
    <w:rsid w:val="00266FBC"/>
    <w:rsid w:val="00272673"/>
    <w:rsid w:val="00274225"/>
    <w:rsid w:val="00274CBF"/>
    <w:rsid w:val="00277AE9"/>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DA"/>
    <w:rsid w:val="002F2AA2"/>
    <w:rsid w:val="002F315D"/>
    <w:rsid w:val="002F5B2E"/>
    <w:rsid w:val="002F5F40"/>
    <w:rsid w:val="002F6C7B"/>
    <w:rsid w:val="00302298"/>
    <w:rsid w:val="00302A00"/>
    <w:rsid w:val="00307FED"/>
    <w:rsid w:val="00314F66"/>
    <w:rsid w:val="003239B3"/>
    <w:rsid w:val="003241E7"/>
    <w:rsid w:val="00327DD5"/>
    <w:rsid w:val="00331B30"/>
    <w:rsid w:val="003340CB"/>
    <w:rsid w:val="00336685"/>
    <w:rsid w:val="00342FDE"/>
    <w:rsid w:val="00344B2C"/>
    <w:rsid w:val="003507A3"/>
    <w:rsid w:val="00350FAF"/>
    <w:rsid w:val="003521F6"/>
    <w:rsid w:val="00352D31"/>
    <w:rsid w:val="00354548"/>
    <w:rsid w:val="00356A0D"/>
    <w:rsid w:val="00357EE4"/>
    <w:rsid w:val="00366539"/>
    <w:rsid w:val="003677ED"/>
    <w:rsid w:val="003722B0"/>
    <w:rsid w:val="003753F7"/>
    <w:rsid w:val="00385452"/>
    <w:rsid w:val="003957DC"/>
    <w:rsid w:val="003A37E1"/>
    <w:rsid w:val="003A730B"/>
    <w:rsid w:val="003B04DE"/>
    <w:rsid w:val="003B10C3"/>
    <w:rsid w:val="003B6B61"/>
    <w:rsid w:val="003C337F"/>
    <w:rsid w:val="003C3686"/>
    <w:rsid w:val="003C6ADC"/>
    <w:rsid w:val="003C772B"/>
    <w:rsid w:val="003D44DA"/>
    <w:rsid w:val="003D673F"/>
    <w:rsid w:val="003E096C"/>
    <w:rsid w:val="003E1575"/>
    <w:rsid w:val="003E3B45"/>
    <w:rsid w:val="003E3CD4"/>
    <w:rsid w:val="003F04D0"/>
    <w:rsid w:val="00404B7D"/>
    <w:rsid w:val="00405A7C"/>
    <w:rsid w:val="00407BF4"/>
    <w:rsid w:val="0041486A"/>
    <w:rsid w:val="00414FD8"/>
    <w:rsid w:val="00417A2A"/>
    <w:rsid w:val="00421791"/>
    <w:rsid w:val="0042252B"/>
    <w:rsid w:val="00423DCE"/>
    <w:rsid w:val="00424069"/>
    <w:rsid w:val="004315CD"/>
    <w:rsid w:val="00434872"/>
    <w:rsid w:val="00434C8E"/>
    <w:rsid w:val="004352FA"/>
    <w:rsid w:val="00436E9A"/>
    <w:rsid w:val="00437B0C"/>
    <w:rsid w:val="0044224A"/>
    <w:rsid w:val="00445D12"/>
    <w:rsid w:val="004460BC"/>
    <w:rsid w:val="00447CBD"/>
    <w:rsid w:val="004557DB"/>
    <w:rsid w:val="00455F3D"/>
    <w:rsid w:val="004643A2"/>
    <w:rsid w:val="00473AC7"/>
    <w:rsid w:val="004743D1"/>
    <w:rsid w:val="00474EC1"/>
    <w:rsid w:val="00481D1A"/>
    <w:rsid w:val="0048214C"/>
    <w:rsid w:val="00483BD9"/>
    <w:rsid w:val="00486020"/>
    <w:rsid w:val="004868FE"/>
    <w:rsid w:val="004877E7"/>
    <w:rsid w:val="00493B57"/>
    <w:rsid w:val="00493BB9"/>
    <w:rsid w:val="004962E9"/>
    <w:rsid w:val="004A4B3A"/>
    <w:rsid w:val="004A7369"/>
    <w:rsid w:val="004B2360"/>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4410"/>
    <w:rsid w:val="004F47AB"/>
    <w:rsid w:val="004F4E21"/>
    <w:rsid w:val="00502092"/>
    <w:rsid w:val="0050351C"/>
    <w:rsid w:val="00504353"/>
    <w:rsid w:val="00506B78"/>
    <w:rsid w:val="00512348"/>
    <w:rsid w:val="00512D8D"/>
    <w:rsid w:val="0051699D"/>
    <w:rsid w:val="00524CE3"/>
    <w:rsid w:val="00527D79"/>
    <w:rsid w:val="0053311B"/>
    <w:rsid w:val="005362C6"/>
    <w:rsid w:val="005369C4"/>
    <w:rsid w:val="00545E63"/>
    <w:rsid w:val="00547A32"/>
    <w:rsid w:val="00550046"/>
    <w:rsid w:val="00562C4F"/>
    <w:rsid w:val="00570C3E"/>
    <w:rsid w:val="00572349"/>
    <w:rsid w:val="005747CF"/>
    <w:rsid w:val="00575F71"/>
    <w:rsid w:val="005813D7"/>
    <w:rsid w:val="005829B1"/>
    <w:rsid w:val="00584C57"/>
    <w:rsid w:val="00591E2D"/>
    <w:rsid w:val="00592DE1"/>
    <w:rsid w:val="005B2B83"/>
    <w:rsid w:val="005B4BFD"/>
    <w:rsid w:val="005B4F40"/>
    <w:rsid w:val="005B5E39"/>
    <w:rsid w:val="005C5BF7"/>
    <w:rsid w:val="005C655F"/>
    <w:rsid w:val="005D0C65"/>
    <w:rsid w:val="005D1563"/>
    <w:rsid w:val="005D1FBC"/>
    <w:rsid w:val="005D24BE"/>
    <w:rsid w:val="005D4A9D"/>
    <w:rsid w:val="005D76F4"/>
    <w:rsid w:val="005E0A01"/>
    <w:rsid w:val="005E64BC"/>
    <w:rsid w:val="005F6E99"/>
    <w:rsid w:val="005F734B"/>
    <w:rsid w:val="005F7C7B"/>
    <w:rsid w:val="00601BE3"/>
    <w:rsid w:val="0060243E"/>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7286E"/>
    <w:rsid w:val="00677C0C"/>
    <w:rsid w:val="0068275D"/>
    <w:rsid w:val="006831A6"/>
    <w:rsid w:val="006833EA"/>
    <w:rsid w:val="00693139"/>
    <w:rsid w:val="00694BE7"/>
    <w:rsid w:val="00697AA8"/>
    <w:rsid w:val="006A2E6D"/>
    <w:rsid w:val="006A6646"/>
    <w:rsid w:val="006A66E9"/>
    <w:rsid w:val="006B2874"/>
    <w:rsid w:val="006B391E"/>
    <w:rsid w:val="006C064B"/>
    <w:rsid w:val="006C1C74"/>
    <w:rsid w:val="006C7688"/>
    <w:rsid w:val="006E0D09"/>
    <w:rsid w:val="006E2E53"/>
    <w:rsid w:val="006E767C"/>
    <w:rsid w:val="006F0F1E"/>
    <w:rsid w:val="006F3040"/>
    <w:rsid w:val="006F3F09"/>
    <w:rsid w:val="006F6BB2"/>
    <w:rsid w:val="006F7EB9"/>
    <w:rsid w:val="00702688"/>
    <w:rsid w:val="00704A9C"/>
    <w:rsid w:val="007063E0"/>
    <w:rsid w:val="007070D8"/>
    <w:rsid w:val="00713055"/>
    <w:rsid w:val="00713BBB"/>
    <w:rsid w:val="00716FD4"/>
    <w:rsid w:val="00721C48"/>
    <w:rsid w:val="00724C3A"/>
    <w:rsid w:val="00735A2C"/>
    <w:rsid w:val="0073678A"/>
    <w:rsid w:val="00741835"/>
    <w:rsid w:val="007418DD"/>
    <w:rsid w:val="007421FB"/>
    <w:rsid w:val="00746237"/>
    <w:rsid w:val="0075168E"/>
    <w:rsid w:val="0075297E"/>
    <w:rsid w:val="0075485A"/>
    <w:rsid w:val="00757FC7"/>
    <w:rsid w:val="00762764"/>
    <w:rsid w:val="0076313C"/>
    <w:rsid w:val="00763B95"/>
    <w:rsid w:val="00764E5A"/>
    <w:rsid w:val="00770250"/>
    <w:rsid w:val="0077162E"/>
    <w:rsid w:val="00772D8E"/>
    <w:rsid w:val="0077571D"/>
    <w:rsid w:val="00777A63"/>
    <w:rsid w:val="00781C01"/>
    <w:rsid w:val="00782C05"/>
    <w:rsid w:val="007834E3"/>
    <w:rsid w:val="00794EB9"/>
    <w:rsid w:val="007A030C"/>
    <w:rsid w:val="007A41BB"/>
    <w:rsid w:val="007A5686"/>
    <w:rsid w:val="007B06A5"/>
    <w:rsid w:val="007B2D41"/>
    <w:rsid w:val="007B7C65"/>
    <w:rsid w:val="007C6D77"/>
    <w:rsid w:val="007D0533"/>
    <w:rsid w:val="007E025A"/>
    <w:rsid w:val="007E44A8"/>
    <w:rsid w:val="007E74D0"/>
    <w:rsid w:val="007F1DDD"/>
    <w:rsid w:val="007F2136"/>
    <w:rsid w:val="008012DA"/>
    <w:rsid w:val="008014DD"/>
    <w:rsid w:val="00802497"/>
    <w:rsid w:val="00812920"/>
    <w:rsid w:val="008240E7"/>
    <w:rsid w:val="00832590"/>
    <w:rsid w:val="008460AC"/>
    <w:rsid w:val="00850EF3"/>
    <w:rsid w:val="008516D5"/>
    <w:rsid w:val="00857677"/>
    <w:rsid w:val="00866641"/>
    <w:rsid w:val="008750A6"/>
    <w:rsid w:val="008757C2"/>
    <w:rsid w:val="008764F9"/>
    <w:rsid w:val="0087653C"/>
    <w:rsid w:val="00877C21"/>
    <w:rsid w:val="00880438"/>
    <w:rsid w:val="0088431E"/>
    <w:rsid w:val="00886505"/>
    <w:rsid w:val="00887147"/>
    <w:rsid w:val="00887FC4"/>
    <w:rsid w:val="008A3C94"/>
    <w:rsid w:val="008B01F2"/>
    <w:rsid w:val="008B1B83"/>
    <w:rsid w:val="008B41AE"/>
    <w:rsid w:val="008C1295"/>
    <w:rsid w:val="008C3E31"/>
    <w:rsid w:val="008D1561"/>
    <w:rsid w:val="008D31C7"/>
    <w:rsid w:val="008D71E1"/>
    <w:rsid w:val="008D74F8"/>
    <w:rsid w:val="008E4BB4"/>
    <w:rsid w:val="008E5D40"/>
    <w:rsid w:val="008F0F73"/>
    <w:rsid w:val="008F15A8"/>
    <w:rsid w:val="008F5EEF"/>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5DC6"/>
    <w:rsid w:val="0095746A"/>
    <w:rsid w:val="00961415"/>
    <w:rsid w:val="00971984"/>
    <w:rsid w:val="00972BB2"/>
    <w:rsid w:val="00973AC6"/>
    <w:rsid w:val="00973DE0"/>
    <w:rsid w:val="00981F6D"/>
    <w:rsid w:val="00982516"/>
    <w:rsid w:val="00984826"/>
    <w:rsid w:val="0098518C"/>
    <w:rsid w:val="00986095"/>
    <w:rsid w:val="0098663D"/>
    <w:rsid w:val="00991C44"/>
    <w:rsid w:val="009946AE"/>
    <w:rsid w:val="009B2957"/>
    <w:rsid w:val="009B2A70"/>
    <w:rsid w:val="009C1A8B"/>
    <w:rsid w:val="009C416F"/>
    <w:rsid w:val="009C6778"/>
    <w:rsid w:val="009D2FE3"/>
    <w:rsid w:val="009D3657"/>
    <w:rsid w:val="009E04D6"/>
    <w:rsid w:val="009E67F4"/>
    <w:rsid w:val="009F198C"/>
    <w:rsid w:val="009F7B3C"/>
    <w:rsid w:val="00A007A4"/>
    <w:rsid w:val="00A05288"/>
    <w:rsid w:val="00A055AA"/>
    <w:rsid w:val="00A10694"/>
    <w:rsid w:val="00A11CC7"/>
    <w:rsid w:val="00A12F40"/>
    <w:rsid w:val="00A132DC"/>
    <w:rsid w:val="00A134DB"/>
    <w:rsid w:val="00A15BFA"/>
    <w:rsid w:val="00A164A6"/>
    <w:rsid w:val="00A21381"/>
    <w:rsid w:val="00A21E05"/>
    <w:rsid w:val="00A2514D"/>
    <w:rsid w:val="00A2734B"/>
    <w:rsid w:val="00A32BC7"/>
    <w:rsid w:val="00A3348B"/>
    <w:rsid w:val="00A3605B"/>
    <w:rsid w:val="00A369DA"/>
    <w:rsid w:val="00A41A81"/>
    <w:rsid w:val="00A43B26"/>
    <w:rsid w:val="00A44D33"/>
    <w:rsid w:val="00A45804"/>
    <w:rsid w:val="00A56078"/>
    <w:rsid w:val="00A56E38"/>
    <w:rsid w:val="00A67509"/>
    <w:rsid w:val="00A67CA0"/>
    <w:rsid w:val="00A7461D"/>
    <w:rsid w:val="00A76A97"/>
    <w:rsid w:val="00A805BF"/>
    <w:rsid w:val="00A81E3D"/>
    <w:rsid w:val="00A93442"/>
    <w:rsid w:val="00A93EAC"/>
    <w:rsid w:val="00A97BE4"/>
    <w:rsid w:val="00AB6BB7"/>
    <w:rsid w:val="00AC0FEC"/>
    <w:rsid w:val="00AC6C5F"/>
    <w:rsid w:val="00AC7D6B"/>
    <w:rsid w:val="00AD13A3"/>
    <w:rsid w:val="00AD7E09"/>
    <w:rsid w:val="00AE1086"/>
    <w:rsid w:val="00AE1D46"/>
    <w:rsid w:val="00AE4CED"/>
    <w:rsid w:val="00AE5047"/>
    <w:rsid w:val="00AE703A"/>
    <w:rsid w:val="00AE79D9"/>
    <w:rsid w:val="00AE79E0"/>
    <w:rsid w:val="00AF0F3F"/>
    <w:rsid w:val="00B00F83"/>
    <w:rsid w:val="00B01FFB"/>
    <w:rsid w:val="00B129CE"/>
    <w:rsid w:val="00B12BF9"/>
    <w:rsid w:val="00B15D47"/>
    <w:rsid w:val="00B15E93"/>
    <w:rsid w:val="00B17F46"/>
    <w:rsid w:val="00B20A0E"/>
    <w:rsid w:val="00B26A64"/>
    <w:rsid w:val="00B26FD8"/>
    <w:rsid w:val="00B30A4E"/>
    <w:rsid w:val="00B31522"/>
    <w:rsid w:val="00B33176"/>
    <w:rsid w:val="00B373EA"/>
    <w:rsid w:val="00B415D3"/>
    <w:rsid w:val="00B4215E"/>
    <w:rsid w:val="00B42F5D"/>
    <w:rsid w:val="00B45047"/>
    <w:rsid w:val="00B530D5"/>
    <w:rsid w:val="00B71290"/>
    <w:rsid w:val="00B77E51"/>
    <w:rsid w:val="00B847AD"/>
    <w:rsid w:val="00B84A9F"/>
    <w:rsid w:val="00B871D4"/>
    <w:rsid w:val="00B87434"/>
    <w:rsid w:val="00B906DB"/>
    <w:rsid w:val="00B91CBD"/>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DB1"/>
    <w:rsid w:val="00BD7C8A"/>
    <w:rsid w:val="00BE43AC"/>
    <w:rsid w:val="00BE50A7"/>
    <w:rsid w:val="00BE7213"/>
    <w:rsid w:val="00BE7847"/>
    <w:rsid w:val="00BF3AD0"/>
    <w:rsid w:val="00C11428"/>
    <w:rsid w:val="00C11D84"/>
    <w:rsid w:val="00C132AE"/>
    <w:rsid w:val="00C1692E"/>
    <w:rsid w:val="00C24E8F"/>
    <w:rsid w:val="00C371CB"/>
    <w:rsid w:val="00C404C9"/>
    <w:rsid w:val="00C42B7C"/>
    <w:rsid w:val="00C50D49"/>
    <w:rsid w:val="00C51D4A"/>
    <w:rsid w:val="00C5464A"/>
    <w:rsid w:val="00C574FD"/>
    <w:rsid w:val="00C6265A"/>
    <w:rsid w:val="00C63891"/>
    <w:rsid w:val="00C65CC5"/>
    <w:rsid w:val="00C6705F"/>
    <w:rsid w:val="00C70AE6"/>
    <w:rsid w:val="00C72ADD"/>
    <w:rsid w:val="00C81BF1"/>
    <w:rsid w:val="00C94906"/>
    <w:rsid w:val="00C960D0"/>
    <w:rsid w:val="00CA05EF"/>
    <w:rsid w:val="00CA48C5"/>
    <w:rsid w:val="00CA6D32"/>
    <w:rsid w:val="00CB2880"/>
    <w:rsid w:val="00CB5DD3"/>
    <w:rsid w:val="00CB6A0E"/>
    <w:rsid w:val="00CB78FD"/>
    <w:rsid w:val="00CC07D3"/>
    <w:rsid w:val="00CC08F8"/>
    <w:rsid w:val="00CC6AFD"/>
    <w:rsid w:val="00CD7030"/>
    <w:rsid w:val="00CE62F6"/>
    <w:rsid w:val="00CE7BA6"/>
    <w:rsid w:val="00CF287A"/>
    <w:rsid w:val="00CF72ED"/>
    <w:rsid w:val="00D010CE"/>
    <w:rsid w:val="00D049EB"/>
    <w:rsid w:val="00D06954"/>
    <w:rsid w:val="00D10B92"/>
    <w:rsid w:val="00D11127"/>
    <w:rsid w:val="00D14072"/>
    <w:rsid w:val="00D1777D"/>
    <w:rsid w:val="00D206AF"/>
    <w:rsid w:val="00D20D9E"/>
    <w:rsid w:val="00D20F5D"/>
    <w:rsid w:val="00D279E2"/>
    <w:rsid w:val="00D33B52"/>
    <w:rsid w:val="00D34FDF"/>
    <w:rsid w:val="00D36D26"/>
    <w:rsid w:val="00D421B5"/>
    <w:rsid w:val="00D5359F"/>
    <w:rsid w:val="00D536BD"/>
    <w:rsid w:val="00D664D0"/>
    <w:rsid w:val="00D7158D"/>
    <w:rsid w:val="00D75CA6"/>
    <w:rsid w:val="00D77E4C"/>
    <w:rsid w:val="00D86C3B"/>
    <w:rsid w:val="00D86F26"/>
    <w:rsid w:val="00D9300D"/>
    <w:rsid w:val="00D9632B"/>
    <w:rsid w:val="00D965DD"/>
    <w:rsid w:val="00DA1D4B"/>
    <w:rsid w:val="00DA2B5E"/>
    <w:rsid w:val="00DB1A10"/>
    <w:rsid w:val="00DB69CB"/>
    <w:rsid w:val="00DC08BB"/>
    <w:rsid w:val="00DC3879"/>
    <w:rsid w:val="00DC7791"/>
    <w:rsid w:val="00DD00BC"/>
    <w:rsid w:val="00DD1038"/>
    <w:rsid w:val="00DD4C29"/>
    <w:rsid w:val="00DD6E4F"/>
    <w:rsid w:val="00DE216C"/>
    <w:rsid w:val="00DE2EE7"/>
    <w:rsid w:val="00DE4EC3"/>
    <w:rsid w:val="00DE5567"/>
    <w:rsid w:val="00DF4967"/>
    <w:rsid w:val="00E05549"/>
    <w:rsid w:val="00E058F7"/>
    <w:rsid w:val="00E10773"/>
    <w:rsid w:val="00E130B0"/>
    <w:rsid w:val="00E13B4C"/>
    <w:rsid w:val="00E1680B"/>
    <w:rsid w:val="00E17541"/>
    <w:rsid w:val="00E20F6F"/>
    <w:rsid w:val="00E238EE"/>
    <w:rsid w:val="00E26414"/>
    <w:rsid w:val="00E352FC"/>
    <w:rsid w:val="00E37E6B"/>
    <w:rsid w:val="00E37FCC"/>
    <w:rsid w:val="00E41890"/>
    <w:rsid w:val="00E42416"/>
    <w:rsid w:val="00E455A5"/>
    <w:rsid w:val="00E462CF"/>
    <w:rsid w:val="00E52846"/>
    <w:rsid w:val="00E532DF"/>
    <w:rsid w:val="00E536E6"/>
    <w:rsid w:val="00E53C03"/>
    <w:rsid w:val="00E620B5"/>
    <w:rsid w:val="00E65269"/>
    <w:rsid w:val="00E700E8"/>
    <w:rsid w:val="00E711C0"/>
    <w:rsid w:val="00E7270A"/>
    <w:rsid w:val="00E73EBC"/>
    <w:rsid w:val="00E837CA"/>
    <w:rsid w:val="00E85B33"/>
    <w:rsid w:val="00E91E02"/>
    <w:rsid w:val="00E939FB"/>
    <w:rsid w:val="00E94B7C"/>
    <w:rsid w:val="00E96A80"/>
    <w:rsid w:val="00E96CAE"/>
    <w:rsid w:val="00E97C9D"/>
    <w:rsid w:val="00EA0B51"/>
    <w:rsid w:val="00EA1661"/>
    <w:rsid w:val="00EA2A7C"/>
    <w:rsid w:val="00EA5E09"/>
    <w:rsid w:val="00EB71DC"/>
    <w:rsid w:val="00EB7670"/>
    <w:rsid w:val="00EC2379"/>
    <w:rsid w:val="00EC66E9"/>
    <w:rsid w:val="00EC74EA"/>
    <w:rsid w:val="00ED0DE8"/>
    <w:rsid w:val="00ED16B4"/>
    <w:rsid w:val="00ED2342"/>
    <w:rsid w:val="00EE08A3"/>
    <w:rsid w:val="00EE294C"/>
    <w:rsid w:val="00EE3081"/>
    <w:rsid w:val="00EF0C9B"/>
    <w:rsid w:val="00EF291D"/>
    <w:rsid w:val="00EF42D3"/>
    <w:rsid w:val="00EF4B55"/>
    <w:rsid w:val="00EF5554"/>
    <w:rsid w:val="00F00227"/>
    <w:rsid w:val="00F02023"/>
    <w:rsid w:val="00F02459"/>
    <w:rsid w:val="00F10DE5"/>
    <w:rsid w:val="00F120AE"/>
    <w:rsid w:val="00F141C1"/>
    <w:rsid w:val="00F155B5"/>
    <w:rsid w:val="00F15DB3"/>
    <w:rsid w:val="00F17A23"/>
    <w:rsid w:val="00F2042A"/>
    <w:rsid w:val="00F231FA"/>
    <w:rsid w:val="00F24B07"/>
    <w:rsid w:val="00F25917"/>
    <w:rsid w:val="00F32A46"/>
    <w:rsid w:val="00F3645F"/>
    <w:rsid w:val="00F37804"/>
    <w:rsid w:val="00F37987"/>
    <w:rsid w:val="00F438CE"/>
    <w:rsid w:val="00F45E77"/>
    <w:rsid w:val="00F53342"/>
    <w:rsid w:val="00F54921"/>
    <w:rsid w:val="00F6060F"/>
    <w:rsid w:val="00F65ED5"/>
    <w:rsid w:val="00F675B9"/>
    <w:rsid w:val="00F73BA0"/>
    <w:rsid w:val="00F74198"/>
    <w:rsid w:val="00F8303E"/>
    <w:rsid w:val="00F86C94"/>
    <w:rsid w:val="00F93CB6"/>
    <w:rsid w:val="00FA363C"/>
    <w:rsid w:val="00FB33F2"/>
    <w:rsid w:val="00FC2269"/>
    <w:rsid w:val="00FC38E6"/>
    <w:rsid w:val="00FC53F9"/>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4522</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332</cp:revision>
  <dcterms:created xsi:type="dcterms:W3CDTF">2010-03-02T03:59:00Z</dcterms:created>
  <dcterms:modified xsi:type="dcterms:W3CDTF">2010-08-22T12:54:00Z</dcterms:modified>
</cp:coreProperties>
</file>