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F2" w:rsidRPr="00F25917" w:rsidRDefault="008B01F2" w:rsidP="00CF287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ParamaikAnti’s</w:t>
      </w:r>
      <w:proofErr w:type="spellEnd"/>
      <w:r w:rsidRPr="00F259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svastivAcanam</w:t>
      </w:r>
      <w:proofErr w:type="spellEnd"/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(Sri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NadAdUr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KaruNakarAcAryar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7E6FAD" w:rsidRPr="00894450" w:rsidRDefault="007E6FAD" w:rsidP="007E6FAD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Next, the </w:t>
      </w:r>
      <w:r w:rsidR="00DB7768">
        <w:rPr>
          <w:rFonts w:ascii="Arial" w:hAnsi="Arial" w:cs="Arial"/>
          <w:sz w:val="24"/>
          <w:szCs w:val="24"/>
          <w:lang w:bidi="hi-IN"/>
        </w:rPr>
        <w:t>eleventh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894450">
        <w:rPr>
          <w:rFonts w:ascii="Arial" w:hAnsi="Arial" w:cs="Arial"/>
          <w:i/>
          <w:iCs/>
          <w:sz w:val="24"/>
          <w:szCs w:val="24"/>
          <w:lang w:bidi="hi-IN"/>
        </w:rPr>
        <w:t>mantr</w:t>
      </w:r>
      <w:r w:rsidRPr="00186818">
        <w:rPr>
          <w:rFonts w:ascii="Arial" w:hAnsi="Arial" w:cs="Arial"/>
          <w:i/>
          <w:iCs/>
          <w:sz w:val="24"/>
          <w:szCs w:val="24"/>
        </w:rPr>
        <w:t>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</w:t>
      </w:r>
      <w:proofErr w:type="spellStart"/>
      <w:r w:rsidRPr="00186818">
        <w:rPr>
          <w:rFonts w:ascii="Arial" w:hAnsi="Arial" w:cs="Arial"/>
          <w:i/>
          <w:iCs/>
          <w:sz w:val="24"/>
          <w:szCs w:val="24"/>
        </w:rPr>
        <w:t>mṛgārā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894450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:rsidR="00FA47F4" w:rsidRPr="00FA47F4" w:rsidRDefault="00FA47F4" w:rsidP="00FA47F4">
      <w:pPr>
        <w:rPr>
          <w:rFonts w:ascii="Sanskrit 2003" w:hAnsi="Sanskrit 2003" w:cs="Sanskrit 2003"/>
          <w:sz w:val="32"/>
          <w:szCs w:val="32"/>
          <w:lang w:bidi="hi-IN"/>
        </w:rPr>
      </w:pP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मरुतां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मन्वे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अधि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नो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ब्रुवन्तु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प्रेमां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वाचं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विश्वामवन्तु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विश्वे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>।</w:t>
      </w:r>
    </w:p>
    <w:p w:rsidR="00FA47F4" w:rsidRPr="00FA47F4" w:rsidRDefault="00FA47F4" w:rsidP="00FA47F4">
      <w:pPr>
        <w:rPr>
          <w:rFonts w:ascii="Sanskrit 2003" w:hAnsi="Sanskrit 2003" w:cs="Sanskrit 2003"/>
          <w:sz w:val="32"/>
          <w:szCs w:val="32"/>
          <w:lang w:bidi="hi-IN"/>
        </w:rPr>
      </w:pP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आशून्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हुवे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सुयमानूतये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ते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नो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FA47F4">
        <w:rPr>
          <w:rFonts w:ascii="Sanskrit 2003" w:hAnsi="Sanskrit 2003" w:cs="Sanskrit 2003"/>
          <w:sz w:val="32"/>
          <w:szCs w:val="32"/>
          <w:lang w:bidi="hi-IN"/>
        </w:rPr>
        <w:t>मुञ्चन्त्वेनसः</w:t>
      </w:r>
      <w:proofErr w:type="spellEnd"/>
      <w:r w:rsidRPr="00FA47F4">
        <w:rPr>
          <w:rFonts w:ascii="Sanskrit 2003" w:hAnsi="Sanskrit 2003" w:cs="Sanskrit 2003"/>
          <w:sz w:val="32"/>
          <w:szCs w:val="32"/>
          <w:lang w:bidi="hi-IN"/>
        </w:rPr>
        <w:t>॥</w:t>
      </w:r>
    </w:p>
    <w:p w:rsidR="00DB7768" w:rsidRPr="00FA47F4" w:rsidRDefault="00DB7768" w:rsidP="00DB7768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marutāṁ</w:t>
      </w:r>
      <w:proofErr w:type="spellEnd"/>
      <w:proofErr w:type="gram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manve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adhi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no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bruvantu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premāṁ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vācaṁ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viśvāmavantu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viśve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|</w:t>
      </w:r>
    </w:p>
    <w:p w:rsidR="00DB7768" w:rsidRPr="00FA47F4" w:rsidRDefault="00DB7768" w:rsidP="00DB7768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āśūn</w:t>
      </w:r>
      <w:proofErr w:type="spellEnd"/>
      <w:proofErr w:type="gram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huve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suyamānūtaye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no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muñcantvenasaḥ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||</w:t>
      </w:r>
    </w:p>
    <w:p w:rsidR="00DB7768" w:rsidRDefault="00DB7768" w:rsidP="00DB77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Similar to the previous verse, this verse also is a poem that follows the meter </w:t>
      </w:r>
      <w:proofErr w:type="spellStart"/>
      <w:r w:rsidRPr="006C3CF5">
        <w:rPr>
          <w:rFonts w:ascii="URW Palladio ITUeo" w:hAnsi="URW Palladio ITUeo" w:cs="Arial"/>
          <w:sz w:val="28"/>
          <w:szCs w:val="28"/>
        </w:rPr>
        <w:t>upariṣṭātjyotirjagatī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. </w:t>
      </w:r>
      <w:r>
        <w:rPr>
          <w:rFonts w:ascii="Arial" w:hAnsi="Arial" w:cs="Arial"/>
          <w:sz w:val="24"/>
          <w:szCs w:val="24"/>
        </w:rPr>
        <w:t>This has the following 19 words (</w:t>
      </w:r>
      <w:proofErr w:type="spellStart"/>
      <w:r w:rsidRPr="007B4D1B">
        <w:rPr>
          <w:rFonts w:ascii="Arial" w:hAnsi="Arial" w:cs="Arial"/>
          <w:i/>
          <w:iCs/>
          <w:sz w:val="24"/>
          <w:szCs w:val="24"/>
        </w:rPr>
        <w:t>padās</w:t>
      </w:r>
      <w:proofErr w:type="spellEnd"/>
      <w:r>
        <w:rPr>
          <w:rFonts w:ascii="Arial" w:hAnsi="Arial" w:cs="Arial"/>
          <w:sz w:val="24"/>
          <w:szCs w:val="24"/>
        </w:rPr>
        <w:t xml:space="preserve">) as per the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4D1B">
        <w:rPr>
          <w:rFonts w:ascii="Arial" w:hAnsi="Arial" w:cs="Arial"/>
          <w:i/>
          <w:iCs/>
          <w:sz w:val="24"/>
          <w:szCs w:val="24"/>
        </w:rPr>
        <w:t>pātā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A47F4" w:rsidRDefault="00DB7768" w:rsidP="00DB7768">
      <w:pPr>
        <w:ind w:left="360"/>
        <w:rPr>
          <w:rFonts w:ascii="Sanskrit 2003" w:hAnsi="Sanskrit 2003" w:cs="Sanskrit 2003"/>
          <w:sz w:val="32"/>
          <w:szCs w:val="32"/>
          <w:lang w:bidi="hi-IN"/>
        </w:rPr>
      </w:pPr>
      <w:r>
        <w:rPr>
          <w:rFonts w:ascii="Sanskrit 2003" w:hAnsi="Sanskrit 2003" w:cs="Sanskrit 2003"/>
          <w:sz w:val="32"/>
          <w:szCs w:val="32"/>
          <w:lang w:bidi="hi-IN"/>
        </w:rPr>
        <w:t xml:space="preserve">(1) </w:t>
      </w:r>
      <w:proofErr w:type="spellStart"/>
      <w:r w:rsidR="00FA47F4" w:rsidRPr="00DB7768">
        <w:rPr>
          <w:rFonts w:ascii="Sanskrit 2003" w:hAnsi="Sanskrit 2003" w:cs="Sanskrit 2003"/>
          <w:sz w:val="32"/>
          <w:szCs w:val="32"/>
          <w:lang w:bidi="hi-IN"/>
        </w:rPr>
        <w:t>मरुताम्</w:t>
      </w:r>
      <w:proofErr w:type="spellEnd"/>
      <w:r w:rsidRPr="00DB7768">
        <w:rPr>
          <w:rFonts w:ascii="Sanskrit 2003" w:hAnsi="Sanskrit 2003" w:cs="Sanskrit 2003"/>
          <w:sz w:val="32"/>
          <w:szCs w:val="32"/>
          <w:lang w:bidi="hi-IN"/>
        </w:rPr>
        <w:t>,</w:t>
      </w:r>
      <w:r w:rsidR="00FA47F4" w:rsidRPr="00DB7768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Pr="00DB7768">
        <w:rPr>
          <w:rFonts w:ascii="Sanskrit 2003" w:hAnsi="Sanskrit 2003" w:cs="Sanskrit 2003"/>
          <w:sz w:val="32"/>
          <w:szCs w:val="32"/>
          <w:lang w:bidi="hi-IN"/>
        </w:rPr>
        <w:t xml:space="preserve"> (2) </w:t>
      </w:r>
      <w:proofErr w:type="spellStart"/>
      <w:r w:rsidR="00FA47F4" w:rsidRPr="00DB7768">
        <w:rPr>
          <w:rFonts w:ascii="Sanskrit 2003" w:hAnsi="Sanskrit 2003" w:cs="Sanskrit 2003"/>
          <w:sz w:val="32"/>
          <w:szCs w:val="32"/>
          <w:lang w:bidi="hi-IN"/>
        </w:rPr>
        <w:t>मन्वे</w:t>
      </w:r>
      <w:proofErr w:type="spellEnd"/>
      <w:r w:rsidRPr="00DB7768">
        <w:rPr>
          <w:rFonts w:ascii="Sanskrit 2003" w:hAnsi="Sanskrit 2003" w:cs="Sanskrit 2003"/>
          <w:sz w:val="32"/>
          <w:szCs w:val="32"/>
          <w:lang w:bidi="hi-IN"/>
        </w:rPr>
        <w:t>,  (3)</w:t>
      </w:r>
      <w:proofErr w:type="spellStart"/>
      <w:r w:rsidR="00FA47F4" w:rsidRPr="00DB7768">
        <w:rPr>
          <w:rFonts w:ascii="Sanskrit 2003" w:hAnsi="Sanskrit 2003" w:cs="Sanskrit 2003"/>
          <w:sz w:val="32"/>
          <w:szCs w:val="32"/>
          <w:lang w:bidi="hi-IN"/>
        </w:rPr>
        <w:t>अधि</w:t>
      </w:r>
      <w:proofErr w:type="spellEnd"/>
      <w:r w:rsidRPr="00DB7768">
        <w:rPr>
          <w:rFonts w:ascii="Sanskrit 2003" w:hAnsi="Sanskrit 2003" w:cs="Sanskrit 2003"/>
          <w:sz w:val="32"/>
          <w:szCs w:val="32"/>
          <w:lang w:bidi="hi-IN"/>
        </w:rPr>
        <w:t xml:space="preserve">, (4) </w:t>
      </w:r>
      <w:proofErr w:type="spellStart"/>
      <w:r w:rsidR="00FA47F4" w:rsidRPr="00DB7768">
        <w:rPr>
          <w:rFonts w:ascii="Sanskrit 2003" w:hAnsi="Sanskrit 2003" w:cs="Sanskrit 2003"/>
          <w:sz w:val="32"/>
          <w:szCs w:val="32"/>
          <w:lang w:bidi="hi-IN"/>
        </w:rPr>
        <w:t>नः</w:t>
      </w:r>
      <w:proofErr w:type="spellEnd"/>
      <w:r w:rsidRPr="00DB7768">
        <w:rPr>
          <w:rFonts w:ascii="Sanskrit 2003" w:hAnsi="Sanskrit 2003" w:cs="Sanskrit 2003"/>
          <w:sz w:val="32"/>
          <w:szCs w:val="32"/>
          <w:lang w:bidi="hi-IN"/>
        </w:rPr>
        <w:t xml:space="preserve">, (5) </w:t>
      </w:r>
      <w:proofErr w:type="spellStart"/>
      <w:r w:rsidR="00FA47F4" w:rsidRPr="00DB7768">
        <w:rPr>
          <w:rFonts w:ascii="Sanskrit 2003" w:hAnsi="Sanskrit 2003" w:cs="Sanskrit 2003"/>
          <w:sz w:val="32"/>
          <w:szCs w:val="32"/>
          <w:lang w:bidi="hi-IN"/>
        </w:rPr>
        <w:t>ब्रुवन्तु</w:t>
      </w:r>
      <w:proofErr w:type="spellEnd"/>
      <w:r w:rsidRPr="00DB7768">
        <w:rPr>
          <w:rFonts w:ascii="Sanskrit 2003" w:hAnsi="Sanskrit 2003" w:cs="Sanskrit 2003"/>
          <w:sz w:val="32"/>
          <w:szCs w:val="32"/>
          <w:lang w:bidi="hi-IN"/>
        </w:rPr>
        <w:t xml:space="preserve">, (6) </w:t>
      </w:r>
      <w:proofErr w:type="spellStart"/>
      <w:r w:rsidR="00FA47F4" w:rsidRPr="00DB7768">
        <w:rPr>
          <w:rFonts w:ascii="Sanskrit 2003" w:hAnsi="Sanskrit 2003" w:cs="Sanskrit 2003"/>
          <w:sz w:val="32"/>
          <w:szCs w:val="32"/>
          <w:lang w:bidi="hi-IN"/>
        </w:rPr>
        <w:t>प्र</w:t>
      </w:r>
      <w:proofErr w:type="spellEnd"/>
      <w:r w:rsidRPr="00DB7768">
        <w:rPr>
          <w:rFonts w:ascii="Sanskrit 2003" w:hAnsi="Sanskrit 2003" w:cs="Sanskrit 2003"/>
          <w:sz w:val="32"/>
          <w:szCs w:val="32"/>
          <w:lang w:bidi="hi-IN"/>
        </w:rPr>
        <w:t xml:space="preserve">, (7) </w:t>
      </w:r>
      <w:proofErr w:type="spellStart"/>
      <w:r w:rsidR="00FA47F4" w:rsidRPr="00DB7768">
        <w:rPr>
          <w:rFonts w:ascii="Sanskrit 2003" w:hAnsi="Sanskrit 2003" w:cs="Sanskrit 2003"/>
          <w:sz w:val="32"/>
          <w:szCs w:val="32"/>
          <w:lang w:bidi="hi-IN"/>
        </w:rPr>
        <w:t>इमाम्</w:t>
      </w:r>
      <w:proofErr w:type="spellEnd"/>
      <w:r w:rsidRPr="00DB7768">
        <w:rPr>
          <w:rFonts w:ascii="Sanskrit 2003" w:hAnsi="Sanskrit 2003" w:cs="Sanskrit 2003"/>
          <w:sz w:val="32"/>
          <w:szCs w:val="32"/>
          <w:lang w:bidi="hi-IN"/>
        </w:rPr>
        <w:t xml:space="preserve">, (8) </w:t>
      </w:r>
      <w:proofErr w:type="spellStart"/>
      <w:r w:rsidR="00FA47F4" w:rsidRPr="00DB7768">
        <w:rPr>
          <w:rFonts w:ascii="Sanskrit 2003" w:hAnsi="Sanskrit 2003" w:cs="Sanskrit 2003"/>
          <w:sz w:val="32"/>
          <w:szCs w:val="32"/>
          <w:lang w:bidi="hi-IN"/>
        </w:rPr>
        <w:t>वाचम्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(9) </w:t>
      </w:r>
      <w:proofErr w:type="spellStart"/>
      <w:r w:rsidR="00FA47F4" w:rsidRPr="00FA47F4">
        <w:rPr>
          <w:rFonts w:ascii="Sanskrit 2003" w:hAnsi="Sanskrit 2003" w:cs="Sanskrit 2003"/>
          <w:sz w:val="32"/>
          <w:szCs w:val="32"/>
          <w:lang w:bidi="hi-IN"/>
        </w:rPr>
        <w:t>विश्वाम्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(10) </w:t>
      </w:r>
      <w:proofErr w:type="spellStart"/>
      <w:r w:rsidR="00FA47F4" w:rsidRPr="00FA47F4">
        <w:rPr>
          <w:rFonts w:ascii="Sanskrit 2003" w:hAnsi="Sanskrit 2003" w:cs="Sanskrit 2003"/>
          <w:sz w:val="32"/>
          <w:szCs w:val="32"/>
          <w:lang w:bidi="hi-IN"/>
        </w:rPr>
        <w:t>अवन्तु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(11) </w:t>
      </w:r>
      <w:proofErr w:type="spellStart"/>
      <w:r w:rsidR="00FA47F4" w:rsidRPr="00FA47F4">
        <w:rPr>
          <w:rFonts w:ascii="Sanskrit 2003" w:hAnsi="Sanskrit 2003" w:cs="Sanskrit 2003"/>
          <w:sz w:val="32"/>
          <w:szCs w:val="32"/>
          <w:lang w:bidi="hi-IN"/>
        </w:rPr>
        <w:t>विश्वे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(12) </w:t>
      </w:r>
      <w:proofErr w:type="spellStart"/>
      <w:r w:rsidR="00FA47F4" w:rsidRPr="00FA47F4">
        <w:rPr>
          <w:rFonts w:ascii="Sanskrit 2003" w:hAnsi="Sanskrit 2003" w:cs="Sanskrit 2003"/>
          <w:sz w:val="32"/>
          <w:szCs w:val="32"/>
          <w:lang w:bidi="hi-IN"/>
        </w:rPr>
        <w:t>आशून्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(13) </w:t>
      </w:r>
      <w:proofErr w:type="spellStart"/>
      <w:r w:rsidR="00FA47F4" w:rsidRPr="00FA47F4">
        <w:rPr>
          <w:rFonts w:ascii="Sanskrit 2003" w:hAnsi="Sanskrit 2003" w:cs="Sanskrit 2003"/>
          <w:sz w:val="32"/>
          <w:szCs w:val="32"/>
          <w:lang w:bidi="hi-IN"/>
        </w:rPr>
        <w:t>हुवे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(14) </w:t>
      </w:r>
      <w:proofErr w:type="spellStart"/>
      <w:r w:rsidR="00FA47F4" w:rsidRPr="00FA47F4">
        <w:rPr>
          <w:rFonts w:ascii="Sanskrit 2003" w:hAnsi="Sanskrit 2003" w:cs="Sanskrit 2003"/>
          <w:sz w:val="32"/>
          <w:szCs w:val="32"/>
          <w:lang w:bidi="hi-IN"/>
        </w:rPr>
        <w:t>सुयमान्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(15) </w:t>
      </w:r>
      <w:proofErr w:type="spellStart"/>
      <w:r w:rsidR="00FA47F4" w:rsidRPr="00FA47F4">
        <w:rPr>
          <w:rFonts w:ascii="Sanskrit 2003" w:hAnsi="Sanskrit 2003" w:cs="Sanskrit 2003"/>
          <w:sz w:val="32"/>
          <w:szCs w:val="32"/>
          <w:lang w:bidi="hi-IN"/>
        </w:rPr>
        <w:t>ऊतये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(16) </w:t>
      </w:r>
      <w:proofErr w:type="spellStart"/>
      <w:r w:rsidR="00FA47F4" w:rsidRPr="00FA47F4">
        <w:rPr>
          <w:rFonts w:ascii="Sanskrit 2003" w:hAnsi="Sanskrit 2003" w:cs="Sanskrit 2003"/>
          <w:sz w:val="32"/>
          <w:szCs w:val="32"/>
          <w:lang w:bidi="hi-IN"/>
        </w:rPr>
        <w:t>ते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(17) </w:t>
      </w:r>
      <w:proofErr w:type="spellStart"/>
      <w:r w:rsidR="00FA47F4" w:rsidRPr="00FA47F4">
        <w:rPr>
          <w:rFonts w:ascii="Sanskrit 2003" w:hAnsi="Sanskrit 2003" w:cs="Sanskrit 2003"/>
          <w:sz w:val="32"/>
          <w:szCs w:val="32"/>
          <w:lang w:bidi="hi-IN"/>
        </w:rPr>
        <w:t>नः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(18) </w:t>
      </w:r>
      <w:proofErr w:type="spellStart"/>
      <w:r w:rsidR="00FA47F4" w:rsidRPr="00FA47F4">
        <w:rPr>
          <w:rFonts w:ascii="Sanskrit 2003" w:hAnsi="Sanskrit 2003" w:cs="Sanskrit 2003"/>
          <w:sz w:val="32"/>
          <w:szCs w:val="32"/>
          <w:lang w:bidi="hi-IN"/>
        </w:rPr>
        <w:t>मुञ्चन्तु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(19) </w:t>
      </w:r>
      <w:proofErr w:type="spellStart"/>
      <w:r w:rsidR="00FA47F4" w:rsidRPr="00FA47F4">
        <w:rPr>
          <w:rFonts w:ascii="Sanskrit 2003" w:hAnsi="Sanskrit 2003" w:cs="Sanskrit 2003"/>
          <w:sz w:val="32"/>
          <w:szCs w:val="32"/>
          <w:lang w:bidi="hi-IN"/>
        </w:rPr>
        <w:t>एनसः</w:t>
      </w:r>
      <w:proofErr w:type="spellEnd"/>
    </w:p>
    <w:p w:rsidR="00FA47F4" w:rsidRPr="00FA47F4" w:rsidRDefault="00DB7768" w:rsidP="00FA47F4">
      <w:pPr>
        <w:rPr>
          <w:rFonts w:ascii="URW Palladio ITUeo" w:hAnsi="URW Palladio ITUeo" w:cs="Sanskrit 2003"/>
          <w:sz w:val="28"/>
          <w:szCs w:val="28"/>
          <w:lang w:bidi="hi-IN"/>
        </w:rPr>
      </w:pPr>
      <w:r>
        <w:rPr>
          <w:rFonts w:ascii="URW Palladio ITUeo" w:hAnsi="URW Palladio ITUeo" w:cs="Sanskrit 2003"/>
          <w:sz w:val="28"/>
          <w:szCs w:val="28"/>
          <w:lang w:bidi="hi-IN"/>
        </w:rPr>
        <w:t xml:space="preserve">(1)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marutām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(2)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manve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(3)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adhi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(4)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naḥ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(5)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bruvantu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(6)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pra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(7)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imām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(8)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vācam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(9)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viśvām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(10)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avantu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(11)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viśve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(12)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āśūn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(13)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huve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(14)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suyamān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(15)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ūtaye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(16)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(17)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naḥ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(18)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muñcantu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(19) </w:t>
      </w:r>
      <w:proofErr w:type="spellStart"/>
      <w:r w:rsidR="00FA47F4" w:rsidRPr="00FA47F4">
        <w:rPr>
          <w:rFonts w:ascii="URW Palladio ITUeo" w:hAnsi="URW Palladio ITUeo" w:cs="Sanskrit 2003"/>
          <w:sz w:val="28"/>
          <w:szCs w:val="28"/>
          <w:lang w:bidi="hi-IN"/>
        </w:rPr>
        <w:t>enasaḥ</w:t>
      </w:r>
      <w:proofErr w:type="spellEnd"/>
    </w:p>
    <w:p w:rsidR="003A2898" w:rsidRDefault="003A2898" w:rsidP="003A289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 this Sri.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Sāyaṇācāryar</w:t>
      </w:r>
      <w:proofErr w:type="spellEnd"/>
      <w:r>
        <w:rPr>
          <w:rFonts w:ascii="Arial" w:hAnsi="Arial" w:cs="Arial"/>
          <w:sz w:val="24"/>
          <w:szCs w:val="24"/>
        </w:rPr>
        <w:t xml:space="preserve"> has given the following meaning:</w:t>
      </w:r>
    </w:p>
    <w:p w:rsidR="003A2898" w:rsidRDefault="003A2898" w:rsidP="003A289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</w:rPr>
        <w:t xml:space="preserve">It has been ordained that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puroḍāśam</w:t>
      </w:r>
      <w:r>
        <w:rPr>
          <w:rFonts w:ascii="URW Palladio ITUeo" w:hAnsi="URW Palladio ITUeo" w:cs="Sanskrit 2003"/>
          <w:sz w:val="28"/>
          <w:szCs w:val="28"/>
          <w:lang w:bidi="hi-IN"/>
        </w:rPr>
        <w:t>s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should be dedicated to </w:t>
      </w:r>
      <w:proofErr w:type="spellStart"/>
      <w:r>
        <w:rPr>
          <w:rFonts w:ascii="URW Palladio ITUeo" w:hAnsi="URW Palladio ITUeo" w:cs="Sanskrit 2003"/>
          <w:sz w:val="28"/>
          <w:szCs w:val="28"/>
          <w:lang w:bidi="hi-IN"/>
        </w:rPr>
        <w:t>M</w:t>
      </w:r>
      <w:r w:rsidRPr="003A2898">
        <w:rPr>
          <w:rFonts w:ascii="URW Palladio ITUeo" w:hAnsi="URW Palladio ITUeo" w:cs="Sanskrit 2003"/>
          <w:sz w:val="28"/>
          <w:szCs w:val="28"/>
          <w:lang w:bidi="hi-IN"/>
        </w:rPr>
        <w:t>aruts</w:t>
      </w:r>
      <w:proofErr w:type="spellEnd"/>
      <w:r>
        <w:rPr>
          <w:rFonts w:ascii="Arial" w:hAnsi="Arial" w:cs="Arial"/>
          <w:sz w:val="24"/>
          <w:szCs w:val="24"/>
        </w:rPr>
        <w:t xml:space="preserve">, who are glorified as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ġnmugs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</w:t>
      </w:r>
      <w:r w:rsidRPr="003A2898">
        <w:rPr>
          <w:rFonts w:ascii="Arial" w:hAnsi="Arial" w:cs="Arial"/>
          <w:sz w:val="24"/>
          <w:szCs w:val="24"/>
        </w:rPr>
        <w:t>in seven</w:t>
      </w:r>
      <w:r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kapālās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during </w:t>
      </w:r>
      <w:proofErr w:type="spellStart"/>
      <w:r w:rsidR="00D8516B" w:rsidRPr="00D8516B">
        <w:rPr>
          <w:rFonts w:ascii="URW Palladio ITUeo" w:hAnsi="URW Palladio ITUeo" w:cs="Sanskrit 2003"/>
          <w:sz w:val="28"/>
          <w:szCs w:val="28"/>
          <w:lang w:bidi="hi-IN"/>
        </w:rPr>
        <w:t>mṛgāreṣṭi</w:t>
      </w:r>
      <w:proofErr w:type="spellEnd"/>
      <w:r w:rsidR="00D8516B">
        <w:rPr>
          <w:rFonts w:ascii="Arial" w:hAnsi="Arial" w:cs="Arial"/>
          <w:sz w:val="24"/>
          <w:szCs w:val="24"/>
          <w:lang w:bidi="hi-IN"/>
        </w:rPr>
        <w:t xml:space="preserve">. </w:t>
      </w:r>
      <w:r>
        <w:rPr>
          <w:rFonts w:ascii="Arial" w:hAnsi="Arial" w:cs="Arial"/>
          <w:sz w:val="24"/>
          <w:szCs w:val="24"/>
          <w:lang w:bidi="hi-IN"/>
        </w:rPr>
        <w:t xml:space="preserve"> While dedicating it, this mantra is used as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purnuvākyai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. </w:t>
      </w:r>
      <w:proofErr w:type="spellStart"/>
      <w:proofErr w:type="gramStart"/>
      <w:r w:rsidR="00A17F33" w:rsidRPr="00FA47F4">
        <w:rPr>
          <w:rFonts w:ascii="URW Palladio ITUeo" w:hAnsi="URW Palladio ITUeo" w:cs="Sanskrit 2003"/>
          <w:sz w:val="28"/>
          <w:szCs w:val="28"/>
          <w:lang w:bidi="hi-IN"/>
        </w:rPr>
        <w:t>marutām</w:t>
      </w:r>
      <w:proofErr w:type="spellEnd"/>
      <w:proofErr w:type="gramEnd"/>
      <w:r w:rsidR="00A17F3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– Of the deities </w:t>
      </w:r>
      <w:r>
        <w:rPr>
          <w:rFonts w:ascii="Arial" w:hAnsi="Arial" w:cs="Arial"/>
          <w:sz w:val="24"/>
          <w:szCs w:val="24"/>
          <w:lang w:bidi="hi-IN"/>
        </w:rPr>
        <w:lastRenderedPageBreak/>
        <w:t xml:space="preserve">named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maruts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….. </w:t>
      </w:r>
      <w:proofErr w:type="spellStart"/>
      <w:proofErr w:type="gramStart"/>
      <w:r w:rsidR="00A17F33" w:rsidRPr="00FA47F4">
        <w:rPr>
          <w:rFonts w:ascii="URW Palladio ITUeo" w:hAnsi="URW Palladio ITUeo" w:cs="Sanskrit 2003"/>
          <w:sz w:val="28"/>
          <w:szCs w:val="28"/>
          <w:lang w:bidi="hi-IN"/>
        </w:rPr>
        <w:t>manve</w:t>
      </w:r>
      <w:proofErr w:type="spellEnd"/>
      <w:proofErr w:type="gramEnd"/>
      <w:r w:rsidR="00A17F3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– I meditate upon. Here</w:t>
      </w:r>
      <w:r w:rsidR="00FE3B05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it is the opinion of the Veda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Purusha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that we should imagine something related to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maruts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 the blanks and understand the meaning. Hence, he didn’t specify anything. Here, </w:t>
      </w:r>
      <w:proofErr w:type="spellStart"/>
      <w:r w:rsidR="00A17F33">
        <w:rPr>
          <w:rFonts w:ascii="Arial" w:hAnsi="Arial" w:cs="Arial"/>
          <w:i/>
          <w:iCs/>
          <w:sz w:val="24"/>
          <w:szCs w:val="24"/>
        </w:rPr>
        <w:t>Sāyaṇā</w:t>
      </w:r>
      <w:proofErr w:type="spellEnd"/>
      <w:r w:rsidR="00A17F33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bringing in the word ‘form’ to interpret the meaning. I meditate upon the form of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Maruts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 my mind. </w:t>
      </w:r>
      <w:proofErr w:type="spellStart"/>
      <w:proofErr w:type="gram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proofErr w:type="gram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–</w:t>
      </w:r>
      <w:r w:rsidR="000B3F76">
        <w:rPr>
          <w:rFonts w:ascii="Arial" w:hAnsi="Arial" w:cs="Arial"/>
          <w:sz w:val="24"/>
          <w:szCs w:val="24"/>
          <w:lang w:bidi="hi-IN"/>
        </w:rPr>
        <w:t xml:space="preserve"> t</w:t>
      </w:r>
      <w:r>
        <w:rPr>
          <w:rFonts w:ascii="Arial" w:hAnsi="Arial" w:cs="Arial"/>
          <w:sz w:val="24"/>
          <w:szCs w:val="24"/>
          <w:lang w:bidi="hi-IN"/>
        </w:rPr>
        <w:t xml:space="preserve">hey,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naḥ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– us,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adhi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>–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 xml:space="preserve">highly,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bruvantu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 xml:space="preserve">– should talk. </w:t>
      </w:r>
      <w:proofErr w:type="spellStart"/>
      <w:proofErr w:type="gram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proofErr w:type="gram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 xml:space="preserve">– They,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viśve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 xml:space="preserve">– everyone,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imām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 xml:space="preserve">– this words (our prayer),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viśvām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 xml:space="preserve">– everything,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pra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avantu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>– should protect in an orderly manner. (</w:t>
      </w:r>
      <w:proofErr w:type="gramStart"/>
      <w:r w:rsidR="004C7A90">
        <w:rPr>
          <w:rFonts w:ascii="Arial" w:hAnsi="Arial" w:cs="Arial"/>
          <w:sz w:val="24"/>
          <w:szCs w:val="24"/>
          <w:lang w:bidi="hi-IN"/>
        </w:rPr>
        <w:t>i.e</w:t>
      </w:r>
      <w:proofErr w:type="gramEnd"/>
      <w:r w:rsidR="004C7A90">
        <w:rPr>
          <w:rFonts w:ascii="Arial" w:hAnsi="Arial" w:cs="Arial"/>
          <w:sz w:val="24"/>
          <w:szCs w:val="24"/>
          <w:lang w:bidi="hi-IN"/>
        </w:rPr>
        <w:t xml:space="preserve">. they should fulfill our prayer).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āśūn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 xml:space="preserve">– those who act very fast,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suyamān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>– those who guide us well, (</w:t>
      </w:r>
      <w:r w:rsidR="00FE3B05">
        <w:rPr>
          <w:rFonts w:ascii="Arial" w:hAnsi="Arial" w:cs="Arial"/>
          <w:sz w:val="24"/>
          <w:szCs w:val="24"/>
          <w:lang w:bidi="hi-IN"/>
        </w:rPr>
        <w:t>those</w:t>
      </w:r>
      <w:r w:rsidR="004C7A90">
        <w:rPr>
          <w:rFonts w:ascii="Arial" w:hAnsi="Arial" w:cs="Arial"/>
          <w:sz w:val="24"/>
          <w:szCs w:val="24"/>
          <w:lang w:bidi="hi-IN"/>
        </w:rPr>
        <w:t xml:space="preserve"> people who have the name of </w:t>
      </w:r>
      <w:proofErr w:type="spellStart"/>
      <w:r w:rsidR="004C7A90">
        <w:rPr>
          <w:rFonts w:ascii="Arial" w:hAnsi="Arial" w:cs="Arial"/>
          <w:sz w:val="24"/>
          <w:szCs w:val="24"/>
          <w:lang w:bidi="hi-IN"/>
        </w:rPr>
        <w:t>maruts</w:t>
      </w:r>
      <w:proofErr w:type="spellEnd"/>
      <w:r w:rsidR="004C7A90">
        <w:rPr>
          <w:rFonts w:ascii="Arial" w:hAnsi="Arial" w:cs="Arial"/>
          <w:sz w:val="24"/>
          <w:szCs w:val="24"/>
          <w:lang w:bidi="hi-IN"/>
        </w:rPr>
        <w:t xml:space="preserve">),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ūtaye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 xml:space="preserve">– for (our) protection,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huve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 xml:space="preserve">– I call upon,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 xml:space="preserve">– they,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naḥ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 xml:space="preserve">– us,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enasaḥ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 xml:space="preserve">– from the sins, </w:t>
      </w:r>
      <w:proofErr w:type="spellStart"/>
      <w:r w:rsidR="000B3F76" w:rsidRPr="00FA47F4">
        <w:rPr>
          <w:rFonts w:ascii="URW Palladio ITUeo" w:hAnsi="URW Palladio ITUeo" w:cs="Sanskrit 2003"/>
          <w:sz w:val="28"/>
          <w:szCs w:val="28"/>
          <w:lang w:bidi="hi-IN"/>
        </w:rPr>
        <w:t>muñcantu</w:t>
      </w:r>
      <w:proofErr w:type="spellEnd"/>
      <w:r w:rsidR="000B3F76">
        <w:rPr>
          <w:rFonts w:ascii="Arial" w:hAnsi="Arial" w:cs="Arial"/>
          <w:sz w:val="24"/>
          <w:szCs w:val="24"/>
          <w:lang w:bidi="hi-IN"/>
        </w:rPr>
        <w:t xml:space="preserve"> </w:t>
      </w:r>
      <w:r w:rsidR="004C7A90">
        <w:rPr>
          <w:rFonts w:ascii="Arial" w:hAnsi="Arial" w:cs="Arial"/>
          <w:sz w:val="24"/>
          <w:szCs w:val="24"/>
          <w:lang w:bidi="hi-IN"/>
        </w:rPr>
        <w:t>– relieve.</w:t>
      </w:r>
    </w:p>
    <w:p w:rsidR="004C7A90" w:rsidRPr="00253CAD" w:rsidRDefault="00AD139B" w:rsidP="0033686C">
      <w:pPr>
        <w:rPr>
          <w:rFonts w:ascii="URW Palladio ITUeo" w:hAnsi="URW Palladio ITUeo" w:cs="Sanskrit 2003"/>
          <w:sz w:val="28"/>
          <w:szCs w:val="28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We do not pray any other deities even absent mindedly. As far as we are concerned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Maruts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refer to </w:t>
      </w:r>
      <w:proofErr w:type="spellStart"/>
      <w:r w:rsidR="00FE3B05" w:rsidRPr="00FE3B05">
        <w:rPr>
          <w:rFonts w:ascii="URW Palladio ITUeo" w:hAnsi="URW Palladio ITUeo" w:cs="Sanskrit 2003"/>
          <w:sz w:val="28"/>
          <w:szCs w:val="28"/>
          <w:lang w:bidi="hi-IN"/>
        </w:rPr>
        <w:t>tiruvġṅkaṭamuḍaiyān</w:t>
      </w:r>
      <w:proofErr w:type="spellEnd"/>
      <w:r w:rsidR="00FE3B0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253CAD" w:rsidRPr="00FA47F4">
        <w:rPr>
          <w:rFonts w:ascii="URW Palladio ITUeo" w:hAnsi="URW Palladio ITUeo" w:cs="Sanskrit 2003"/>
          <w:sz w:val="28"/>
          <w:szCs w:val="28"/>
          <w:lang w:bidi="hi-IN"/>
        </w:rPr>
        <w:t>tiruviṇṇagarappan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who show to the world that they act like business men, by agreeing to people who say “Give me what I want, if you do that</w:t>
      </w:r>
      <w:r w:rsidR="00D15DCF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I will give you this” (</w:t>
      </w:r>
      <w:proofErr w:type="spellStart"/>
      <w:r w:rsidR="00253CAD" w:rsidRPr="00FA47F4">
        <w:rPr>
          <w:rFonts w:ascii="URW Palladio ITUeo" w:hAnsi="URW Palladio ITUeo" w:cs="Sanskrit 2003"/>
          <w:sz w:val="28"/>
          <w:szCs w:val="28"/>
          <w:lang w:bidi="hi-IN"/>
        </w:rPr>
        <w:t>dehi</w:t>
      </w:r>
      <w:proofErr w:type="spellEnd"/>
      <w:r w:rsidR="00253CAD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me </w:t>
      </w:r>
      <w:proofErr w:type="spellStart"/>
      <w:r w:rsidR="00253CAD" w:rsidRPr="00FA47F4">
        <w:rPr>
          <w:rFonts w:ascii="URW Palladio ITUeo" w:hAnsi="URW Palladio ITUeo" w:cs="Sanskrit 2003"/>
          <w:sz w:val="28"/>
          <w:szCs w:val="28"/>
          <w:lang w:bidi="hi-IN"/>
        </w:rPr>
        <w:t>dadāmi</w:t>
      </w:r>
      <w:proofErr w:type="spellEnd"/>
      <w:r w:rsidR="00253CAD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253CAD" w:rsidRPr="00FA47F4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) and give what they want. I have already explained this in the first part of </w:t>
      </w:r>
      <w:r w:rsidR="00535C76">
        <w:rPr>
          <w:rFonts w:ascii="Arial" w:hAnsi="Arial" w:cs="Arial"/>
          <w:sz w:val="24"/>
          <w:szCs w:val="24"/>
          <w:lang w:bidi="hi-IN"/>
        </w:rPr>
        <w:t xml:space="preserve">this series during the explanation of the eighth mantra of </w:t>
      </w:r>
      <w:proofErr w:type="spellStart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>apratiratham</w:t>
      </w:r>
      <w:proofErr w:type="spellEnd"/>
      <w:r w:rsidR="00535C76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>indra</w:t>
      </w:r>
      <w:proofErr w:type="spellEnd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>āsāṁ</w:t>
      </w:r>
      <w:proofErr w:type="spellEnd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>netā</w:t>
      </w:r>
      <w:proofErr w:type="spellEnd"/>
      <w:r w:rsidR="00535C76">
        <w:rPr>
          <w:rFonts w:ascii="Arial" w:hAnsi="Arial" w:cs="Arial"/>
          <w:sz w:val="24"/>
          <w:szCs w:val="24"/>
          <w:lang w:bidi="hi-IN"/>
        </w:rPr>
        <w:t xml:space="preserve">, by </w:t>
      </w:r>
      <w:r w:rsidR="00EB18AF">
        <w:rPr>
          <w:rFonts w:ascii="Arial" w:hAnsi="Arial" w:cs="Arial"/>
          <w:sz w:val="24"/>
          <w:szCs w:val="24"/>
          <w:lang w:bidi="hi-IN"/>
        </w:rPr>
        <w:t xml:space="preserve">quoting other </w:t>
      </w:r>
      <w:proofErr w:type="spellStart"/>
      <w:r w:rsidR="0033686C">
        <w:rPr>
          <w:rFonts w:ascii="Arial" w:hAnsi="Arial" w:cs="Arial"/>
          <w:sz w:val="24"/>
          <w:szCs w:val="24"/>
          <w:lang w:bidi="hi-IN"/>
        </w:rPr>
        <w:t>vedic</w:t>
      </w:r>
      <w:proofErr w:type="spellEnd"/>
      <w:r w:rsidR="0033686C">
        <w:rPr>
          <w:rFonts w:ascii="Arial" w:hAnsi="Arial" w:cs="Arial"/>
          <w:sz w:val="24"/>
          <w:szCs w:val="24"/>
          <w:lang w:bidi="hi-IN"/>
        </w:rPr>
        <w:t xml:space="preserve"> verses</w:t>
      </w:r>
      <w:r w:rsidR="00EB18AF">
        <w:rPr>
          <w:rFonts w:ascii="Arial" w:hAnsi="Arial" w:cs="Arial"/>
          <w:sz w:val="24"/>
          <w:szCs w:val="24"/>
          <w:lang w:bidi="hi-IN"/>
        </w:rPr>
        <w:t xml:space="preserve"> such as </w:t>
      </w:r>
      <w:proofErr w:type="spellStart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>maruto</w:t>
      </w:r>
      <w:proofErr w:type="spellEnd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>vai</w:t>
      </w:r>
      <w:proofErr w:type="spellEnd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>devānāṁ</w:t>
      </w:r>
      <w:proofErr w:type="spellEnd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>viśaḥ</w:t>
      </w:r>
      <w:proofErr w:type="spellEnd"/>
      <w:r w:rsidR="0033686C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EB18AF">
        <w:rPr>
          <w:rFonts w:ascii="Arial" w:hAnsi="Arial" w:cs="Arial"/>
          <w:sz w:val="24"/>
          <w:szCs w:val="24"/>
          <w:lang w:bidi="hi-IN"/>
        </w:rPr>
        <w:t xml:space="preserve">(Amidst </w:t>
      </w:r>
      <w:proofErr w:type="spellStart"/>
      <w:r w:rsidR="00EB18AF">
        <w:rPr>
          <w:rFonts w:ascii="Arial" w:hAnsi="Arial" w:cs="Arial"/>
          <w:sz w:val="24"/>
          <w:szCs w:val="24"/>
          <w:lang w:bidi="hi-IN"/>
        </w:rPr>
        <w:t>devas</w:t>
      </w:r>
      <w:proofErr w:type="spellEnd"/>
      <w:r w:rsidR="00D15DCF">
        <w:rPr>
          <w:rFonts w:ascii="Arial" w:hAnsi="Arial" w:cs="Arial"/>
          <w:sz w:val="24"/>
          <w:szCs w:val="24"/>
          <w:lang w:bidi="hi-IN"/>
        </w:rPr>
        <w:t>,</w:t>
      </w:r>
      <w:r w:rsidR="00EB18AF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EB18AF">
        <w:rPr>
          <w:rFonts w:ascii="Arial" w:hAnsi="Arial" w:cs="Arial"/>
          <w:sz w:val="24"/>
          <w:szCs w:val="24"/>
          <w:lang w:bidi="hi-IN"/>
        </w:rPr>
        <w:t>maruts</w:t>
      </w:r>
      <w:proofErr w:type="spellEnd"/>
      <w:r w:rsidR="00EB18AF">
        <w:rPr>
          <w:rFonts w:ascii="Arial" w:hAnsi="Arial" w:cs="Arial"/>
          <w:sz w:val="24"/>
          <w:szCs w:val="24"/>
          <w:lang w:bidi="hi-IN"/>
        </w:rPr>
        <w:t xml:space="preserve"> are the business people). In the </w:t>
      </w:r>
      <w:proofErr w:type="spellStart"/>
      <w:r w:rsidR="00D15DCF" w:rsidRPr="00D15DCF">
        <w:rPr>
          <w:rFonts w:ascii="URW Palladio ITUeo" w:hAnsi="URW Palladio ITUeo" w:cs="Sanskrit 2003"/>
          <w:sz w:val="28"/>
          <w:szCs w:val="28"/>
          <w:lang w:bidi="hi-IN"/>
        </w:rPr>
        <w:t>anuvākā</w:t>
      </w:r>
      <w:proofErr w:type="spellEnd"/>
      <w:r w:rsidR="00D15DCF">
        <w:rPr>
          <w:rFonts w:ascii="Arial" w:hAnsi="Arial" w:cs="Arial"/>
          <w:sz w:val="24"/>
          <w:szCs w:val="24"/>
          <w:lang w:bidi="hi-IN"/>
        </w:rPr>
        <w:t xml:space="preserve"> </w:t>
      </w:r>
      <w:r w:rsidR="00EB18AF">
        <w:rPr>
          <w:rFonts w:ascii="Arial" w:hAnsi="Arial" w:cs="Arial"/>
          <w:sz w:val="24"/>
          <w:szCs w:val="24"/>
          <w:lang w:bidi="hi-IN"/>
        </w:rPr>
        <w:t xml:space="preserve">starting with </w:t>
      </w:r>
      <w:proofErr w:type="spellStart"/>
      <w:proofErr w:type="gramStart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>jīmūtasya</w:t>
      </w:r>
      <w:proofErr w:type="spellEnd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EB18AF">
        <w:rPr>
          <w:rFonts w:ascii="Arial" w:hAnsi="Arial" w:cs="Arial"/>
          <w:sz w:val="24"/>
          <w:szCs w:val="24"/>
          <w:lang w:bidi="hi-IN"/>
        </w:rPr>
        <w:t>,</w:t>
      </w:r>
      <w:proofErr w:type="gramEnd"/>
      <w:r w:rsidR="00EB18AF">
        <w:rPr>
          <w:rFonts w:ascii="Arial" w:hAnsi="Arial" w:cs="Arial"/>
          <w:sz w:val="24"/>
          <w:szCs w:val="24"/>
          <w:lang w:bidi="hi-IN"/>
        </w:rPr>
        <w:t xml:space="preserve"> while explaining the 17</w:t>
      </w:r>
      <w:r w:rsidR="00EB18AF" w:rsidRPr="00EB18AF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 w:rsidR="00EB18AF">
        <w:rPr>
          <w:rFonts w:ascii="Arial" w:hAnsi="Arial" w:cs="Arial"/>
          <w:sz w:val="24"/>
          <w:szCs w:val="24"/>
          <w:lang w:bidi="hi-IN"/>
        </w:rPr>
        <w:t xml:space="preserve"> mantra, “</w:t>
      </w:r>
      <w:proofErr w:type="spellStart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>indrasya</w:t>
      </w:r>
      <w:proofErr w:type="spellEnd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>vajro</w:t>
      </w:r>
      <w:proofErr w:type="spellEnd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>marutāmanīkam</w:t>
      </w:r>
      <w:proofErr w:type="spellEnd"/>
      <w:r w:rsidR="00EB18AF">
        <w:rPr>
          <w:rFonts w:ascii="Arial" w:hAnsi="Arial" w:cs="Arial"/>
          <w:sz w:val="24"/>
          <w:szCs w:val="24"/>
          <w:lang w:bidi="hi-IN"/>
        </w:rPr>
        <w:t xml:space="preserve">”, I have explained how the word </w:t>
      </w:r>
      <w:proofErr w:type="spellStart"/>
      <w:r w:rsidR="00EB18AF">
        <w:rPr>
          <w:rFonts w:ascii="Arial" w:hAnsi="Arial" w:cs="Arial"/>
          <w:sz w:val="24"/>
          <w:szCs w:val="24"/>
          <w:lang w:bidi="hi-IN"/>
        </w:rPr>
        <w:t>marut</w:t>
      </w:r>
      <w:proofErr w:type="spellEnd"/>
      <w:r w:rsidR="00EB18AF">
        <w:rPr>
          <w:rFonts w:ascii="Arial" w:hAnsi="Arial" w:cs="Arial"/>
          <w:sz w:val="24"/>
          <w:szCs w:val="24"/>
          <w:lang w:bidi="hi-IN"/>
        </w:rPr>
        <w:t xml:space="preserve"> is formed. Then in the third part </w:t>
      </w:r>
      <w:proofErr w:type="spellStart"/>
      <w:r w:rsidR="0033686C" w:rsidRPr="00FA47F4">
        <w:rPr>
          <w:rFonts w:ascii="URW Palladio ITUeo" w:hAnsi="URW Palladio ITUeo" w:cs="Sanskrit 2003"/>
          <w:sz w:val="28"/>
          <w:szCs w:val="28"/>
          <w:lang w:bidi="hi-IN"/>
        </w:rPr>
        <w:t>vihavyam</w:t>
      </w:r>
      <w:proofErr w:type="spellEnd"/>
      <w:r w:rsidR="0033686C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EB18AF">
        <w:rPr>
          <w:rFonts w:ascii="Arial" w:hAnsi="Arial" w:cs="Arial"/>
          <w:sz w:val="24"/>
          <w:szCs w:val="24"/>
          <w:lang w:bidi="hi-IN"/>
        </w:rPr>
        <w:t xml:space="preserve">also, I have explained this while writing the commentary on the mantra starting with </w:t>
      </w:r>
      <w:r w:rsidR="00D15DCF" w:rsidRPr="00D15DCF">
        <w:rPr>
          <w:rFonts w:ascii="URW Palladio ITUeo" w:hAnsi="URW Palladio ITUeo" w:cs="Sanskrit 2003"/>
          <w:sz w:val="28"/>
          <w:szCs w:val="28"/>
          <w:lang w:bidi="hi-IN"/>
        </w:rPr>
        <w:t xml:space="preserve">mama </w:t>
      </w:r>
      <w:proofErr w:type="spellStart"/>
      <w:r w:rsidR="00D15DCF" w:rsidRPr="00D15DCF">
        <w:rPr>
          <w:rFonts w:ascii="URW Palladio ITUeo" w:hAnsi="URW Palladio ITUeo" w:cs="Sanskrit 2003"/>
          <w:sz w:val="28"/>
          <w:szCs w:val="28"/>
          <w:lang w:bidi="hi-IN"/>
        </w:rPr>
        <w:t>devā</w:t>
      </w:r>
      <w:proofErr w:type="spellEnd"/>
      <w:r w:rsidR="00D15DCF" w:rsidRPr="00D15DCF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D15DCF" w:rsidRPr="00D15DCF">
        <w:rPr>
          <w:rFonts w:ascii="URW Palladio ITUeo" w:hAnsi="URW Palladio ITUeo" w:cs="Sanskrit 2003"/>
          <w:sz w:val="28"/>
          <w:szCs w:val="28"/>
          <w:lang w:bidi="hi-IN"/>
        </w:rPr>
        <w:t>vihave</w:t>
      </w:r>
      <w:proofErr w:type="spellEnd"/>
      <w:r w:rsidR="00EB18AF">
        <w:rPr>
          <w:rFonts w:ascii="Arial" w:hAnsi="Arial" w:cs="Arial"/>
          <w:sz w:val="24"/>
          <w:szCs w:val="24"/>
          <w:lang w:bidi="hi-IN"/>
        </w:rPr>
        <w:t>.</w:t>
      </w:r>
    </w:p>
    <w:p w:rsidR="002D14BE" w:rsidRPr="00F23C72" w:rsidRDefault="00FE3F1D" w:rsidP="003A2898">
      <w:pPr>
        <w:rPr>
          <w:rFonts w:ascii="URW Palladio ITUeo" w:hAnsi="URW Palladio ITUeo" w:cs="Sanskrit 2003"/>
          <w:sz w:val="28"/>
          <w:szCs w:val="28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Hence, as far as we are concerned,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maruts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are the </w:t>
      </w:r>
      <w:proofErr w:type="spellStart"/>
      <w:r w:rsidR="00F23C72" w:rsidRPr="002D24B5">
        <w:rPr>
          <w:rFonts w:ascii="URW Palladio ITUeo" w:hAnsi="URW Palladio ITUeo" w:cs="Arial"/>
          <w:sz w:val="28"/>
          <w:szCs w:val="28"/>
          <w:lang w:bidi="hi-IN"/>
        </w:rPr>
        <w:t>Emperumāns</w:t>
      </w:r>
      <w:proofErr w:type="spellEnd"/>
      <w:r w:rsidR="00F23C72" w:rsidRPr="002D24B5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the holy places like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Tirumala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which are famously known as ‘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prarthana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st</w:t>
      </w:r>
      <w:r w:rsidR="00ED36A0">
        <w:rPr>
          <w:rFonts w:ascii="Arial" w:hAnsi="Arial" w:cs="Arial"/>
          <w:sz w:val="24"/>
          <w:szCs w:val="24"/>
          <w:lang w:bidi="hi-IN"/>
        </w:rPr>
        <w:t>h</w:t>
      </w:r>
      <w:r>
        <w:rPr>
          <w:rFonts w:ascii="Arial" w:hAnsi="Arial" w:cs="Arial"/>
          <w:sz w:val="24"/>
          <w:szCs w:val="24"/>
          <w:lang w:bidi="hi-IN"/>
        </w:rPr>
        <w:t>alam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’. </w:t>
      </w:r>
      <w:r w:rsidR="002D14BE">
        <w:rPr>
          <w:rFonts w:ascii="Arial" w:hAnsi="Arial" w:cs="Arial"/>
          <w:sz w:val="24"/>
          <w:szCs w:val="24"/>
          <w:lang w:bidi="hi-IN"/>
        </w:rPr>
        <w:t>The fact that all the devotees will come in big number</w:t>
      </w:r>
      <w:r w:rsidR="00ED36A0">
        <w:rPr>
          <w:rFonts w:ascii="Arial" w:hAnsi="Arial" w:cs="Arial"/>
          <w:sz w:val="24"/>
          <w:szCs w:val="24"/>
          <w:lang w:bidi="hi-IN"/>
        </w:rPr>
        <w:t>s</w:t>
      </w:r>
      <w:r w:rsidR="002D14BE">
        <w:rPr>
          <w:rFonts w:ascii="Arial" w:hAnsi="Arial" w:cs="Arial"/>
          <w:sz w:val="24"/>
          <w:szCs w:val="24"/>
          <w:lang w:bidi="hi-IN"/>
        </w:rPr>
        <w:t xml:space="preserve"> i</w:t>
      </w:r>
      <w:r>
        <w:rPr>
          <w:rFonts w:ascii="Arial" w:hAnsi="Arial" w:cs="Arial"/>
          <w:sz w:val="24"/>
          <w:szCs w:val="24"/>
          <w:lang w:bidi="hi-IN"/>
        </w:rPr>
        <w:t xml:space="preserve">n the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sannidhis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these </w:t>
      </w:r>
      <w:proofErr w:type="spellStart"/>
      <w:r w:rsidR="00F23C72" w:rsidRPr="002D24B5">
        <w:rPr>
          <w:rFonts w:ascii="URW Palladio ITUeo" w:hAnsi="URW Palladio ITUeo" w:cs="Arial"/>
          <w:sz w:val="28"/>
          <w:szCs w:val="28"/>
          <w:lang w:bidi="hi-IN"/>
        </w:rPr>
        <w:t>Emperumāns</w:t>
      </w:r>
      <w:proofErr w:type="spellEnd"/>
      <w:r w:rsidR="00F23C72" w:rsidRPr="002D24B5">
        <w:rPr>
          <w:rFonts w:ascii="Arial" w:hAnsi="Arial" w:cs="Arial"/>
          <w:sz w:val="24"/>
          <w:szCs w:val="24"/>
          <w:lang w:bidi="hi-IN"/>
        </w:rPr>
        <w:t xml:space="preserve"> </w:t>
      </w:r>
      <w:r w:rsidR="002D14BE">
        <w:rPr>
          <w:rFonts w:ascii="Arial" w:hAnsi="Arial" w:cs="Arial"/>
          <w:sz w:val="24"/>
          <w:szCs w:val="24"/>
          <w:lang w:bidi="hi-IN"/>
        </w:rPr>
        <w:t xml:space="preserve">is stated in Veda itself, as </w:t>
      </w:r>
      <w:proofErr w:type="spellStart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>pañcasāradīyam</w:t>
      </w:r>
      <w:proofErr w:type="spellEnd"/>
      <w:r w:rsidR="002D14BE">
        <w:rPr>
          <w:rFonts w:ascii="Arial" w:hAnsi="Arial" w:cs="Arial"/>
          <w:sz w:val="24"/>
          <w:szCs w:val="24"/>
          <w:lang w:bidi="hi-IN"/>
        </w:rPr>
        <w:t xml:space="preserve">. You can see the following verse in the second </w:t>
      </w:r>
      <w:proofErr w:type="spellStart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>aṣṭakam</w:t>
      </w:r>
      <w:proofErr w:type="spellEnd"/>
      <w:r w:rsidR="002D14BE">
        <w:rPr>
          <w:rFonts w:ascii="Arial" w:hAnsi="Arial" w:cs="Arial"/>
          <w:sz w:val="24"/>
          <w:szCs w:val="24"/>
          <w:lang w:bidi="hi-IN"/>
        </w:rPr>
        <w:t xml:space="preserve">, seventh </w:t>
      </w:r>
      <w:proofErr w:type="spellStart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>praśnam</w:t>
      </w:r>
      <w:proofErr w:type="spellEnd"/>
      <w:r w:rsidR="002D14BE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gramStart"/>
      <w:r w:rsidR="002D14BE">
        <w:rPr>
          <w:rFonts w:ascii="Arial" w:hAnsi="Arial" w:cs="Arial"/>
          <w:sz w:val="24"/>
          <w:szCs w:val="24"/>
          <w:lang w:bidi="hi-IN"/>
        </w:rPr>
        <w:t>eleventh</w:t>
      </w:r>
      <w:proofErr w:type="gramEnd"/>
      <w:r w:rsidR="00F23C72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>anuvākam</w:t>
      </w:r>
      <w:proofErr w:type="spellEnd"/>
      <w:r w:rsidR="00F23C7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F23C72"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>taittirīya</w:t>
      </w:r>
      <w:proofErr w:type="spellEnd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>brāhmaṇam</w:t>
      </w:r>
      <w:proofErr w:type="spellEnd"/>
      <w:r w:rsidR="002D14BE">
        <w:rPr>
          <w:rFonts w:ascii="Arial" w:hAnsi="Arial" w:cs="Arial"/>
          <w:sz w:val="24"/>
          <w:szCs w:val="24"/>
          <w:lang w:bidi="hi-IN"/>
        </w:rPr>
        <w:t>:  “…</w:t>
      </w:r>
      <w:proofErr w:type="spellStart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>maruto</w:t>
      </w:r>
      <w:proofErr w:type="spellEnd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>devānāṁ</w:t>
      </w:r>
      <w:proofErr w:type="spellEnd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>bhūyiṣṭā</w:t>
      </w:r>
      <w:proofErr w:type="spellEnd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F23C72" w:rsidRPr="00FA47F4">
        <w:rPr>
          <w:rFonts w:ascii="URW Palladio ITUeo" w:hAnsi="URW Palladio ITUeo" w:cs="Sanskrit 2003"/>
          <w:sz w:val="28"/>
          <w:szCs w:val="28"/>
          <w:lang w:bidi="hi-IN"/>
        </w:rPr>
        <w:t>abhavan</w:t>
      </w:r>
      <w:proofErr w:type="spellEnd"/>
      <w:r w:rsidR="002D14BE">
        <w:rPr>
          <w:rFonts w:ascii="Arial" w:hAnsi="Arial" w:cs="Arial"/>
          <w:sz w:val="24"/>
          <w:szCs w:val="24"/>
          <w:lang w:bidi="hi-IN"/>
        </w:rPr>
        <w:t>”</w:t>
      </w:r>
    </w:p>
    <w:p w:rsidR="00253CAD" w:rsidRPr="00FA47F4" w:rsidRDefault="002D14BE" w:rsidP="00253CAD">
      <w:pPr>
        <w:rPr>
          <w:rFonts w:ascii="URW Palladio ITUeo" w:hAnsi="URW Palladio ITUeo" w:cs="Sanskrit 2003"/>
          <w:sz w:val="28"/>
          <w:szCs w:val="28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Such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Maruts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like </w:t>
      </w:r>
      <w:proofErr w:type="spellStart"/>
      <w:r w:rsidR="00253CAD" w:rsidRPr="00FA47F4">
        <w:rPr>
          <w:rFonts w:ascii="URW Palladio ITUeo" w:hAnsi="URW Palladio ITUeo" w:cs="Sanskrit 2003"/>
          <w:sz w:val="28"/>
          <w:szCs w:val="28"/>
          <w:lang w:bidi="hi-IN"/>
        </w:rPr>
        <w:t>tiruvġṅkadamudaiyān</w:t>
      </w:r>
      <w:proofErr w:type="spellEnd"/>
      <w:r w:rsidR="00253CAD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253CAD" w:rsidRPr="00FA47F4">
        <w:rPr>
          <w:rFonts w:ascii="URW Palladio ITUeo" w:hAnsi="URW Palladio ITUeo" w:cs="Sanskrit 2003"/>
          <w:sz w:val="28"/>
          <w:szCs w:val="28"/>
          <w:lang w:bidi="hi-IN"/>
        </w:rPr>
        <w:t>tiruviṇṇagarappan</w:t>
      </w:r>
      <w:proofErr w:type="spellEnd"/>
    </w:p>
    <w:p w:rsidR="002D14BE" w:rsidRPr="00253CAD" w:rsidRDefault="002D14BE" w:rsidP="003A2898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lastRenderedPageBreak/>
        <w:t>should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F23C72">
        <w:rPr>
          <w:rFonts w:ascii="Arial" w:hAnsi="Arial" w:cs="Arial"/>
          <w:sz w:val="24"/>
          <w:szCs w:val="24"/>
          <w:lang w:bidi="hi-IN"/>
        </w:rPr>
        <w:t>appreciate us</w:t>
      </w:r>
      <w:r w:rsidR="00C5354A">
        <w:rPr>
          <w:rFonts w:ascii="Arial" w:hAnsi="Arial" w:cs="Arial"/>
          <w:sz w:val="24"/>
          <w:szCs w:val="24"/>
          <w:lang w:bidi="hi-IN"/>
        </w:rPr>
        <w:t xml:space="preserve"> similar to </w:t>
      </w:r>
      <w:proofErr w:type="spellStart"/>
      <w:r w:rsidR="00C5354A">
        <w:rPr>
          <w:rFonts w:ascii="Arial" w:hAnsi="Arial" w:cs="Arial"/>
          <w:sz w:val="24"/>
          <w:szCs w:val="24"/>
          <w:lang w:bidi="hi-IN"/>
        </w:rPr>
        <w:t>deva</w:t>
      </w:r>
      <w:proofErr w:type="spellEnd"/>
      <w:r w:rsidR="00C5354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C5354A">
        <w:rPr>
          <w:rFonts w:ascii="Arial" w:hAnsi="Arial" w:cs="Arial"/>
          <w:sz w:val="24"/>
          <w:szCs w:val="24"/>
          <w:lang w:bidi="hi-IN"/>
        </w:rPr>
        <w:t>perumal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glorifying </w:t>
      </w:r>
      <w:proofErr w:type="spellStart"/>
      <w:r w:rsidR="00C5354A" w:rsidRPr="00C5354A">
        <w:rPr>
          <w:rFonts w:ascii="URW Palladio ITUeo" w:hAnsi="URW Palladio ITUeo" w:cs="Arial"/>
          <w:sz w:val="28"/>
          <w:szCs w:val="28"/>
          <w:lang w:bidi="hi-IN"/>
        </w:rPr>
        <w:t>nallān</w:t>
      </w:r>
      <w:proofErr w:type="spellEnd"/>
      <w:r w:rsidR="00C5354A" w:rsidRPr="00C5354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C5354A" w:rsidRPr="00C5354A">
        <w:rPr>
          <w:rFonts w:ascii="URW Palladio ITUeo" w:hAnsi="URW Palladio ITUeo" w:cs="Arial"/>
          <w:sz w:val="28"/>
          <w:szCs w:val="28"/>
          <w:lang w:bidi="hi-IN"/>
        </w:rPr>
        <w:t>cakravarti</w:t>
      </w:r>
      <w:proofErr w:type="spellEnd"/>
      <w:r w:rsidR="00C5354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as “</w:t>
      </w:r>
      <w:proofErr w:type="spellStart"/>
      <w:r w:rsidR="00C5354A" w:rsidRPr="00C5354A">
        <w:rPr>
          <w:rFonts w:ascii="URW Palladio ITUeo" w:hAnsi="URW Palladio ITUeo" w:cs="Arial"/>
          <w:sz w:val="28"/>
          <w:szCs w:val="28"/>
          <w:lang w:bidi="hi-IN"/>
        </w:rPr>
        <w:t>enakkup</w:t>
      </w:r>
      <w:proofErr w:type="spellEnd"/>
      <w:r w:rsidR="00C5354A" w:rsidRPr="00C5354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C5354A" w:rsidRPr="00C5354A">
        <w:rPr>
          <w:rFonts w:ascii="URW Palladio ITUeo" w:hAnsi="URW Palladio ITUeo" w:cs="Arial"/>
          <w:sz w:val="28"/>
          <w:szCs w:val="28"/>
          <w:lang w:bidi="hi-IN"/>
        </w:rPr>
        <w:t>pra</w:t>
      </w:r>
      <w:proofErr w:type="spellEnd"/>
      <w:r w:rsidR="00C5354A" w:rsidRPr="00C5354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C5354A" w:rsidRPr="00C5354A">
        <w:rPr>
          <w:rFonts w:ascii="URW Palladio ITUeo" w:hAnsi="URW Palladio ITUeo" w:cs="Arial"/>
          <w:sz w:val="28"/>
          <w:szCs w:val="28"/>
          <w:lang w:bidi="hi-IN"/>
        </w:rPr>
        <w:t>nallān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”.</w:t>
      </w:r>
    </w:p>
    <w:p w:rsidR="002D14BE" w:rsidRDefault="002D14BE" w:rsidP="003A289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All these </w:t>
      </w:r>
      <w:proofErr w:type="spellStart"/>
      <w:r w:rsidR="00F23C72" w:rsidRPr="002D24B5">
        <w:rPr>
          <w:rFonts w:ascii="URW Palladio ITUeo" w:hAnsi="URW Palladio ITUeo" w:cs="Arial"/>
          <w:sz w:val="28"/>
          <w:szCs w:val="28"/>
          <w:lang w:bidi="hi-IN"/>
        </w:rPr>
        <w:t>Emperumāns</w:t>
      </w:r>
      <w:proofErr w:type="spellEnd"/>
      <w:r w:rsidR="00F23C72" w:rsidRPr="002D24B5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should fulfill all our prayers and bless us.</w:t>
      </w:r>
    </w:p>
    <w:p w:rsidR="002D14BE" w:rsidRDefault="002D14BE" w:rsidP="003A289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call upon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Them</w:t>
      </w:r>
      <w:proofErr w:type="gramEnd"/>
      <w:r>
        <w:rPr>
          <w:rFonts w:ascii="Arial" w:hAnsi="Arial" w:cs="Arial"/>
          <w:sz w:val="24"/>
          <w:szCs w:val="24"/>
          <w:lang w:bidi="hi-IN"/>
        </w:rPr>
        <w:t>, who bless us fast, for protection.</w:t>
      </w:r>
    </w:p>
    <w:p w:rsidR="002D14BE" w:rsidRDefault="002D14BE" w:rsidP="003A289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They guide us through the right path, by ensuring that our thoughts do not stray in wrong wishes.</w:t>
      </w:r>
    </w:p>
    <w:p w:rsidR="002D14BE" w:rsidRDefault="002D14BE" w:rsidP="003A289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They should relieve us from our sins.</w:t>
      </w:r>
    </w:p>
    <w:p w:rsidR="00C5354A" w:rsidRPr="00FA47F4" w:rsidRDefault="002D14BE" w:rsidP="00C5354A">
      <w:pPr>
        <w:rPr>
          <w:rFonts w:ascii="URW Palladio ITUeo" w:hAnsi="URW Palladio ITUeo" w:cs="Sanskrit 2003"/>
          <w:sz w:val="28"/>
          <w:szCs w:val="28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prayer for relieving from sins has come in all the eleven mantras of </w:t>
      </w:r>
      <w:proofErr w:type="spellStart"/>
      <w:r w:rsidR="00ED36A0" w:rsidRPr="00ED36A0">
        <w:rPr>
          <w:rFonts w:ascii="URW Palladio ITUeo" w:hAnsi="URW Palladio ITUeo" w:cs="Sanskrit 2003"/>
          <w:sz w:val="28"/>
          <w:szCs w:val="28"/>
          <w:lang w:bidi="hi-IN"/>
        </w:rPr>
        <w:t>mṛgārā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There are many words in Sanskrit for denoting sin: </w:t>
      </w:r>
      <w:proofErr w:type="spellStart"/>
      <w:r w:rsidR="00C5354A" w:rsidRPr="00C5354A">
        <w:rPr>
          <w:rFonts w:ascii="URW Palladio ITUeo" w:hAnsi="URW Palladio ITUeo" w:cs="Arial"/>
          <w:sz w:val="28"/>
          <w:szCs w:val="28"/>
          <w:lang w:bidi="hi-IN"/>
        </w:rPr>
        <w:t>pāpam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duritam</w:t>
      </w:r>
      <w:proofErr w:type="spellEnd"/>
      <w:r w:rsidR="00C5354A">
        <w:rPr>
          <w:rFonts w:ascii="URW Palladio ITUeo" w:hAnsi="URW Palladio ITUeo" w:cs="Sanskrit 2003"/>
          <w:sz w:val="28"/>
          <w:szCs w:val="28"/>
          <w:lang w:bidi="hi-IN"/>
        </w:rPr>
        <w:t xml:space="preserve">,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pāpmā</w:t>
      </w:r>
      <w:proofErr w:type="spellEnd"/>
      <w:r w:rsidR="00C5354A">
        <w:rPr>
          <w:rFonts w:ascii="URW Palladio ITUeo" w:hAnsi="URW Palladio ITUeo" w:cs="Sanskrit 2003"/>
          <w:sz w:val="28"/>
          <w:szCs w:val="28"/>
          <w:lang w:bidi="hi-IN"/>
        </w:rPr>
        <w:t xml:space="preserve">,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duṣkṛtam</w:t>
      </w:r>
      <w:proofErr w:type="spellEnd"/>
      <w:r w:rsidR="00C5354A">
        <w:rPr>
          <w:rFonts w:ascii="URW Palladio ITUeo" w:hAnsi="URW Palladio ITUeo" w:cs="Sanskrit 2003"/>
          <w:sz w:val="28"/>
          <w:szCs w:val="28"/>
          <w:lang w:bidi="hi-IN"/>
        </w:rPr>
        <w:t xml:space="preserve">,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amhas</w:t>
      </w:r>
      <w:proofErr w:type="spellEnd"/>
      <w:r w:rsidR="00C5354A">
        <w:rPr>
          <w:rFonts w:ascii="URW Palladio ITUeo" w:hAnsi="URW Palladio ITUeo" w:cs="Sanskrit 2003"/>
          <w:sz w:val="28"/>
          <w:szCs w:val="28"/>
          <w:lang w:bidi="hi-IN"/>
        </w:rPr>
        <w:t xml:space="preserve">,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āgas</w:t>
      </w:r>
      <w:proofErr w:type="spellEnd"/>
      <w:r w:rsidR="00C5354A">
        <w:rPr>
          <w:rFonts w:ascii="URW Palladio ITUeo" w:hAnsi="URW Palladio ITUeo" w:cs="Sanskrit 2003"/>
          <w:sz w:val="28"/>
          <w:szCs w:val="28"/>
          <w:lang w:bidi="hi-IN"/>
        </w:rPr>
        <w:t xml:space="preserve"> and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enas</w:t>
      </w:r>
      <w:proofErr w:type="spellEnd"/>
      <w:r w:rsidR="00C5354A">
        <w:rPr>
          <w:rFonts w:ascii="URW Palladio ITUeo" w:hAnsi="URW Palladio ITUeo" w:cs="Sanskrit 2003"/>
          <w:sz w:val="28"/>
          <w:szCs w:val="28"/>
          <w:lang w:bidi="hi-IN"/>
        </w:rPr>
        <w:t>.</w:t>
      </w:r>
    </w:p>
    <w:p w:rsidR="003017B3" w:rsidRDefault="002D14BE" w:rsidP="003A289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Among these </w:t>
      </w:r>
      <w:proofErr w:type="spellStart"/>
      <w:r w:rsidR="00A05BE4"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proofErr w:type="spellEnd"/>
      <w:r w:rsidR="00A05BE4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uses the word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amhas</w:t>
      </w:r>
      <w:proofErr w:type="spellEnd"/>
      <w:r w:rsidR="00C5354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the first four mantras. He uses the word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āgas</w:t>
      </w:r>
      <w:proofErr w:type="spellEnd"/>
      <w:r w:rsidR="00C5354A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the next six mantras. From this eleventh mantra till fourteenth mantra (i.e. in four mantras) he uses the word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enas</w:t>
      </w:r>
      <w:proofErr w:type="spellEnd"/>
      <w:r>
        <w:rPr>
          <w:rFonts w:ascii="Arial" w:hAnsi="Arial" w:cs="Arial"/>
          <w:sz w:val="24"/>
          <w:szCs w:val="24"/>
          <w:lang w:bidi="hi-IN"/>
        </w:rPr>
        <w:t>. Then in the nineteenth and twentieth mantras</w:t>
      </w:r>
      <w:r w:rsidR="00B72E33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he again uses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amhas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In the twenty first, he uses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enas</w:t>
      </w:r>
      <w:proofErr w:type="spellEnd"/>
      <w:r w:rsidR="00FE3F1D">
        <w:rPr>
          <w:rFonts w:ascii="Arial" w:hAnsi="Arial" w:cs="Arial"/>
          <w:sz w:val="24"/>
          <w:szCs w:val="24"/>
          <w:lang w:bidi="hi-IN"/>
        </w:rPr>
        <w:t>.</w:t>
      </w:r>
      <w:r>
        <w:rPr>
          <w:rFonts w:ascii="Arial" w:hAnsi="Arial" w:cs="Arial"/>
          <w:sz w:val="24"/>
          <w:szCs w:val="24"/>
          <w:lang w:bidi="hi-IN"/>
        </w:rPr>
        <w:t xml:space="preserve"> In the twenty second he uses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amhas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In the four mantras starting with fifteenth and ending in eighteenth, </w:t>
      </w:r>
      <w:r w:rsidR="003017B3">
        <w:rPr>
          <w:rFonts w:ascii="Arial" w:hAnsi="Arial" w:cs="Arial"/>
          <w:sz w:val="24"/>
          <w:szCs w:val="24"/>
          <w:lang w:bidi="hi-IN"/>
        </w:rPr>
        <w:t>in the fourth mantra alone he uses the word ‘</w:t>
      </w:r>
      <w:proofErr w:type="spellStart"/>
      <w:r w:rsidR="00C5354A" w:rsidRPr="00C5354A">
        <w:rPr>
          <w:rFonts w:ascii="Arial" w:hAnsi="Arial" w:cs="Arial"/>
          <w:sz w:val="24"/>
          <w:szCs w:val="24"/>
          <w:lang w:bidi="hi-IN"/>
        </w:rPr>
        <w:t>riṭ</w:t>
      </w:r>
      <w:proofErr w:type="spellEnd"/>
      <w:r w:rsidR="003017B3">
        <w:rPr>
          <w:rFonts w:ascii="Arial" w:hAnsi="Arial" w:cs="Arial"/>
          <w:sz w:val="24"/>
          <w:szCs w:val="24"/>
          <w:lang w:bidi="hi-IN"/>
        </w:rPr>
        <w:t>’ which means ‘to trouble’, to represent sins.</w:t>
      </w:r>
    </w:p>
    <w:p w:rsidR="003017B3" w:rsidRDefault="003017B3" w:rsidP="003A2898">
      <w:pPr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Among these, the word ‘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āgas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 represents sins on the basis of sins coming to us.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Since the sins go away because of remedial action,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enas</w:t>
      </w:r>
      <w:proofErr w:type="spellEnd"/>
      <w:r w:rsidR="00C5354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denote</w:t>
      </w:r>
      <w:r w:rsidR="00C5354A">
        <w:rPr>
          <w:rFonts w:ascii="Arial" w:hAnsi="Arial" w:cs="Arial"/>
          <w:sz w:val="24"/>
          <w:szCs w:val="24"/>
          <w:lang w:bidi="hi-IN"/>
        </w:rPr>
        <w:t>s</w:t>
      </w:r>
      <w:r>
        <w:rPr>
          <w:rFonts w:ascii="Arial" w:hAnsi="Arial" w:cs="Arial"/>
          <w:sz w:val="24"/>
          <w:szCs w:val="24"/>
          <w:lang w:bidi="hi-IN"/>
        </w:rPr>
        <w:t xml:space="preserve"> sin. </w:t>
      </w:r>
    </w:p>
    <w:p w:rsidR="003017B3" w:rsidRPr="00C5354A" w:rsidRDefault="00C5354A" w:rsidP="003A2898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hana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3017B3">
        <w:rPr>
          <w:rFonts w:ascii="Arial" w:hAnsi="Arial" w:cs="Arial"/>
          <w:sz w:val="24"/>
          <w:szCs w:val="24"/>
          <w:lang w:bidi="hi-IN"/>
        </w:rPr>
        <w:t xml:space="preserve">is a verb root. This becomes a verb in the form of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hanti</w:t>
      </w:r>
      <w:proofErr w:type="spellEnd"/>
      <w:r w:rsidR="003017B3">
        <w:rPr>
          <w:rFonts w:ascii="Arial" w:hAnsi="Arial" w:cs="Arial"/>
          <w:sz w:val="24"/>
          <w:szCs w:val="24"/>
          <w:lang w:bidi="hi-IN"/>
        </w:rPr>
        <w:t xml:space="preserve">. This comes with the meaning of </w:t>
      </w:r>
      <w:r>
        <w:rPr>
          <w:rFonts w:ascii="Arial" w:hAnsi="Arial" w:cs="Arial"/>
          <w:sz w:val="24"/>
          <w:szCs w:val="24"/>
          <w:lang w:bidi="hi-IN"/>
        </w:rPr>
        <w:t>‘</w:t>
      </w:r>
      <w:r w:rsidR="00DC78A8">
        <w:rPr>
          <w:rFonts w:ascii="Arial" w:hAnsi="Arial" w:cs="Arial"/>
          <w:sz w:val="24"/>
          <w:szCs w:val="24"/>
          <w:lang w:bidi="hi-IN"/>
        </w:rPr>
        <w:t>to kill</w:t>
      </w:r>
      <w:r>
        <w:rPr>
          <w:rFonts w:ascii="Arial" w:hAnsi="Arial" w:cs="Arial"/>
          <w:sz w:val="24"/>
          <w:szCs w:val="24"/>
          <w:lang w:bidi="hi-IN"/>
        </w:rPr>
        <w:t>’</w:t>
      </w:r>
      <w:r w:rsidR="00DC78A8">
        <w:rPr>
          <w:rFonts w:ascii="Arial" w:hAnsi="Arial" w:cs="Arial"/>
          <w:sz w:val="24"/>
          <w:szCs w:val="24"/>
          <w:lang w:bidi="hi-IN"/>
        </w:rPr>
        <w:t xml:space="preserve">, </w:t>
      </w:r>
      <w:r>
        <w:rPr>
          <w:rFonts w:ascii="Arial" w:hAnsi="Arial" w:cs="Arial"/>
          <w:sz w:val="24"/>
          <w:szCs w:val="24"/>
          <w:lang w:bidi="hi-IN"/>
        </w:rPr>
        <w:t>‘</w:t>
      </w:r>
      <w:r w:rsidR="00DC78A8">
        <w:rPr>
          <w:rFonts w:ascii="Arial" w:hAnsi="Arial" w:cs="Arial"/>
          <w:sz w:val="24"/>
          <w:szCs w:val="24"/>
          <w:lang w:bidi="hi-IN"/>
        </w:rPr>
        <w:t>to trouble</w:t>
      </w:r>
      <w:r>
        <w:rPr>
          <w:rFonts w:ascii="Arial" w:hAnsi="Arial" w:cs="Arial"/>
          <w:sz w:val="24"/>
          <w:szCs w:val="24"/>
          <w:lang w:bidi="hi-IN"/>
        </w:rPr>
        <w:t>’</w:t>
      </w:r>
      <w:r w:rsidR="00DC78A8">
        <w:rPr>
          <w:rFonts w:ascii="Arial" w:hAnsi="Arial" w:cs="Arial"/>
          <w:sz w:val="24"/>
          <w:szCs w:val="24"/>
          <w:lang w:bidi="hi-IN"/>
        </w:rPr>
        <w:t xml:space="preserve"> and </w:t>
      </w:r>
      <w:r>
        <w:rPr>
          <w:rFonts w:ascii="Arial" w:hAnsi="Arial" w:cs="Arial"/>
          <w:sz w:val="24"/>
          <w:szCs w:val="24"/>
          <w:lang w:bidi="hi-IN"/>
        </w:rPr>
        <w:t>‘</w:t>
      </w:r>
      <w:r w:rsidR="00DC78A8">
        <w:rPr>
          <w:rFonts w:ascii="Arial" w:hAnsi="Arial" w:cs="Arial"/>
          <w:sz w:val="24"/>
          <w:szCs w:val="24"/>
          <w:lang w:bidi="hi-IN"/>
        </w:rPr>
        <w:t>to win</w:t>
      </w:r>
      <w:r>
        <w:rPr>
          <w:rFonts w:ascii="Arial" w:hAnsi="Arial" w:cs="Arial"/>
          <w:sz w:val="24"/>
          <w:szCs w:val="24"/>
          <w:lang w:bidi="hi-IN"/>
        </w:rPr>
        <w:t>’</w:t>
      </w:r>
      <w:r w:rsidR="00DC78A8">
        <w:rPr>
          <w:rFonts w:ascii="Arial" w:hAnsi="Arial" w:cs="Arial"/>
          <w:sz w:val="24"/>
          <w:szCs w:val="24"/>
          <w:lang w:bidi="hi-IN"/>
        </w:rPr>
        <w:t xml:space="preserve">. Since sins trouble us,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hana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DC78A8">
        <w:rPr>
          <w:rFonts w:ascii="Arial" w:hAnsi="Arial" w:cs="Arial"/>
          <w:sz w:val="24"/>
          <w:szCs w:val="24"/>
          <w:lang w:bidi="hi-IN"/>
        </w:rPr>
        <w:t xml:space="preserve">becomes reversed when it denotes sins and becomes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amhas</w:t>
      </w:r>
      <w:proofErr w:type="spellEnd"/>
      <w:r w:rsidR="00DC78A8">
        <w:rPr>
          <w:rFonts w:ascii="Arial" w:hAnsi="Arial" w:cs="Arial"/>
          <w:sz w:val="24"/>
          <w:szCs w:val="24"/>
          <w:lang w:bidi="hi-IN"/>
        </w:rPr>
        <w:t xml:space="preserve">. This has been stated by </w:t>
      </w:r>
      <w:proofErr w:type="spellStart"/>
      <w:proofErr w:type="gram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śrī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yāska</w:t>
      </w:r>
      <w:proofErr w:type="spellEnd"/>
      <w:proofErr w:type="gram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bhagavān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DC78A8">
        <w:rPr>
          <w:rFonts w:ascii="Arial" w:hAnsi="Arial" w:cs="Arial"/>
          <w:sz w:val="24"/>
          <w:szCs w:val="24"/>
          <w:lang w:bidi="hi-IN"/>
        </w:rPr>
        <w:t>as “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amhaḥca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amhuḥca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hanter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nirūḍho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padāt</w:t>
      </w:r>
      <w:proofErr w:type="spellEnd"/>
      <w:r w:rsidRPr="00FA47F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47F4">
        <w:rPr>
          <w:rFonts w:ascii="URW Palladio ITUeo" w:hAnsi="URW Palladio ITUeo" w:cs="Sanskrit 2003"/>
          <w:sz w:val="28"/>
          <w:szCs w:val="28"/>
          <w:lang w:bidi="hi-IN"/>
        </w:rPr>
        <w:t>viparītāt</w:t>
      </w:r>
      <w:proofErr w:type="spellEnd"/>
      <w:r w:rsidR="00DC78A8">
        <w:rPr>
          <w:rFonts w:ascii="Arial" w:hAnsi="Arial" w:cs="Arial"/>
          <w:sz w:val="24"/>
          <w:szCs w:val="24"/>
          <w:lang w:bidi="hi-IN"/>
        </w:rPr>
        <w:t>“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DC78A8" w:rsidRDefault="00DC78A8" w:rsidP="003A289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Sins will go away because of remedial actions. However, we are unable to perform the remedial action in the stated way. Hence, this mantra indicates that the surrender to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Maruts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i.e. Lords </w:t>
      </w:r>
      <w:proofErr w:type="spellStart"/>
      <w:r w:rsidR="00253CAD" w:rsidRPr="00FA47F4">
        <w:rPr>
          <w:rFonts w:ascii="URW Palladio ITUeo" w:hAnsi="URW Palladio ITUeo" w:cs="Sanskrit 2003"/>
          <w:sz w:val="28"/>
          <w:szCs w:val="28"/>
          <w:lang w:bidi="hi-IN"/>
        </w:rPr>
        <w:t>tiruvġṅkadamudaiyān</w:t>
      </w:r>
      <w:proofErr w:type="spellEnd"/>
      <w:r w:rsidR="00253CA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253CAD" w:rsidRPr="00FA47F4">
        <w:rPr>
          <w:rFonts w:ascii="URW Palladio ITUeo" w:hAnsi="URW Palladio ITUeo" w:cs="Sanskrit 2003"/>
          <w:sz w:val="28"/>
          <w:szCs w:val="28"/>
          <w:lang w:bidi="hi-IN"/>
        </w:rPr>
        <w:t>tiruviṇṇagarappan</w:t>
      </w:r>
      <w:proofErr w:type="spellEnd"/>
      <w:r w:rsidR="00C5354A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to relieve us from sins. It looks like that </w:t>
      </w:r>
      <w:proofErr w:type="spellStart"/>
      <w:r w:rsidR="00A05BE4"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proofErr w:type="spellEnd"/>
      <w:r w:rsidR="00A05BE4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uses the word </w:t>
      </w:r>
      <w:proofErr w:type="spellStart"/>
      <w:r w:rsidR="00C5354A" w:rsidRPr="00FA47F4">
        <w:rPr>
          <w:rFonts w:ascii="URW Palladio ITUeo" w:hAnsi="URW Palladio ITUeo" w:cs="Sanskrit 2003"/>
          <w:sz w:val="28"/>
          <w:szCs w:val="28"/>
          <w:lang w:bidi="hi-IN"/>
        </w:rPr>
        <w:t>enas</w:t>
      </w:r>
      <w:proofErr w:type="spellEnd"/>
      <w:r w:rsidR="00C5354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to denote sins because of this reason. </w:t>
      </w:r>
    </w:p>
    <w:p w:rsidR="00DC78A8" w:rsidRDefault="00DC78A8" w:rsidP="003A289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>The English translation of Keith for this mantra is:</w:t>
      </w:r>
    </w:p>
    <w:p w:rsidR="00DC78A8" w:rsidRPr="006635D2" w:rsidRDefault="00DC78A8" w:rsidP="006635D2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6635D2">
        <w:rPr>
          <w:rFonts w:ascii="Arial" w:hAnsi="Arial" w:cs="Arial"/>
          <w:b/>
          <w:sz w:val="24"/>
          <w:szCs w:val="24"/>
          <w:lang w:bidi="hi-IN"/>
        </w:rPr>
        <w:t xml:space="preserve">Of the </w:t>
      </w:r>
      <w:proofErr w:type="spellStart"/>
      <w:r w:rsidRPr="006635D2">
        <w:rPr>
          <w:rFonts w:ascii="Arial" w:hAnsi="Arial" w:cs="Arial"/>
          <w:b/>
          <w:sz w:val="24"/>
          <w:szCs w:val="24"/>
          <w:lang w:bidi="hi-IN"/>
        </w:rPr>
        <w:t>Maruts</w:t>
      </w:r>
      <w:proofErr w:type="spellEnd"/>
      <w:r w:rsidRPr="006635D2">
        <w:rPr>
          <w:rFonts w:ascii="Arial" w:hAnsi="Arial" w:cs="Arial"/>
          <w:b/>
          <w:sz w:val="24"/>
          <w:szCs w:val="24"/>
          <w:lang w:bidi="hi-IN"/>
        </w:rPr>
        <w:t xml:space="preserve"> I reckon; may they aid us;</w:t>
      </w:r>
    </w:p>
    <w:p w:rsidR="00DC78A8" w:rsidRPr="006635D2" w:rsidRDefault="00DC78A8" w:rsidP="006635D2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6635D2">
        <w:rPr>
          <w:rFonts w:ascii="Arial" w:hAnsi="Arial" w:cs="Arial"/>
          <w:b/>
          <w:sz w:val="24"/>
          <w:szCs w:val="24"/>
          <w:lang w:bidi="hi-IN"/>
        </w:rPr>
        <w:t xml:space="preserve">May they all help this every prayer of </w:t>
      </w:r>
      <w:proofErr w:type="gramStart"/>
      <w:r w:rsidRPr="006635D2">
        <w:rPr>
          <w:rFonts w:ascii="Arial" w:hAnsi="Arial" w:cs="Arial"/>
          <w:b/>
          <w:sz w:val="24"/>
          <w:szCs w:val="24"/>
          <w:lang w:bidi="hi-IN"/>
        </w:rPr>
        <w:t>ours;</w:t>
      </w:r>
      <w:proofErr w:type="gramEnd"/>
    </w:p>
    <w:p w:rsidR="00DC78A8" w:rsidRPr="006635D2" w:rsidRDefault="00DC78A8" w:rsidP="006635D2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6635D2">
        <w:rPr>
          <w:rFonts w:ascii="Arial" w:hAnsi="Arial" w:cs="Arial"/>
          <w:b/>
          <w:sz w:val="24"/>
          <w:szCs w:val="24"/>
          <w:lang w:bidi="hi-IN"/>
        </w:rPr>
        <w:t>The swift easily controlled ones I call to help</w:t>
      </w:r>
    </w:p>
    <w:p w:rsidR="00DC78A8" w:rsidRPr="006635D2" w:rsidRDefault="00DC78A8" w:rsidP="006635D2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6635D2">
        <w:rPr>
          <w:rFonts w:ascii="Arial" w:hAnsi="Arial" w:cs="Arial"/>
          <w:b/>
          <w:sz w:val="24"/>
          <w:szCs w:val="24"/>
          <w:lang w:bidi="hi-IN"/>
        </w:rPr>
        <w:t xml:space="preserve">May they relive us from </w:t>
      </w:r>
      <w:proofErr w:type="gramStart"/>
      <w:r w:rsidRPr="006635D2">
        <w:rPr>
          <w:rFonts w:ascii="Arial" w:hAnsi="Arial" w:cs="Arial"/>
          <w:b/>
          <w:sz w:val="24"/>
          <w:szCs w:val="24"/>
          <w:lang w:bidi="hi-IN"/>
        </w:rPr>
        <w:t>evil.</w:t>
      </w:r>
      <w:proofErr w:type="gramEnd"/>
    </w:p>
    <w:p w:rsidR="00DC78A8" w:rsidRDefault="00DC78A8" w:rsidP="003A289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We can </w:t>
      </w:r>
      <w:r w:rsidR="006635D2">
        <w:rPr>
          <w:rFonts w:ascii="Arial" w:hAnsi="Arial" w:cs="Arial"/>
          <w:sz w:val="24"/>
          <w:szCs w:val="24"/>
          <w:lang w:bidi="hi-IN"/>
        </w:rPr>
        <w:t>interpret this as follows:</w:t>
      </w:r>
    </w:p>
    <w:p w:rsidR="006635D2" w:rsidRPr="006635D2" w:rsidRDefault="006635D2" w:rsidP="006635D2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6635D2">
        <w:rPr>
          <w:rFonts w:ascii="Arial" w:hAnsi="Arial" w:cs="Arial"/>
          <w:b/>
          <w:sz w:val="24"/>
          <w:szCs w:val="24"/>
          <w:lang w:bidi="hi-IN"/>
        </w:rPr>
        <w:t>I reckon the personality of</w:t>
      </w:r>
    </w:p>
    <w:p w:rsidR="006635D2" w:rsidRPr="006635D2" w:rsidRDefault="006635D2" w:rsidP="006635D2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6635D2">
        <w:rPr>
          <w:rFonts w:ascii="Arial" w:hAnsi="Arial" w:cs="Arial"/>
          <w:b/>
          <w:sz w:val="24"/>
          <w:szCs w:val="24"/>
          <w:lang w:bidi="hi-IN"/>
        </w:rPr>
        <w:t xml:space="preserve">The deities in </w:t>
      </w:r>
      <w:proofErr w:type="spellStart"/>
      <w:r w:rsidRPr="006635D2">
        <w:rPr>
          <w:rFonts w:ascii="Arial" w:hAnsi="Arial" w:cs="Arial"/>
          <w:b/>
          <w:sz w:val="24"/>
          <w:szCs w:val="24"/>
          <w:lang w:bidi="hi-IN"/>
        </w:rPr>
        <w:t>Thirumala</w:t>
      </w:r>
      <w:proofErr w:type="spellEnd"/>
      <w:r w:rsidRPr="006635D2">
        <w:rPr>
          <w:rFonts w:ascii="Arial" w:hAnsi="Arial" w:cs="Arial"/>
          <w:b/>
          <w:sz w:val="24"/>
          <w:szCs w:val="24"/>
          <w:lang w:bidi="hi-IN"/>
        </w:rPr>
        <w:t xml:space="preserve"> and other shrines where as if in business our</w:t>
      </w:r>
    </w:p>
    <w:p w:rsidR="006635D2" w:rsidRPr="006635D2" w:rsidRDefault="006635D2" w:rsidP="006635D2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6635D2">
        <w:rPr>
          <w:rFonts w:ascii="Arial" w:hAnsi="Arial" w:cs="Arial"/>
          <w:b/>
          <w:sz w:val="24"/>
          <w:szCs w:val="24"/>
          <w:lang w:bidi="hi-IN"/>
        </w:rPr>
        <w:t xml:space="preserve">Prayers get answered on offerings May they </w:t>
      </w:r>
      <w:proofErr w:type="spellStart"/>
      <w:r w:rsidRPr="006635D2">
        <w:rPr>
          <w:rFonts w:ascii="Arial" w:hAnsi="Arial" w:cs="Arial"/>
          <w:b/>
          <w:sz w:val="24"/>
          <w:szCs w:val="24"/>
          <w:lang w:bidi="hi-IN"/>
        </w:rPr>
        <w:t>aid</w:t>
      </w:r>
      <w:proofErr w:type="spellEnd"/>
      <w:r w:rsidRPr="006635D2">
        <w:rPr>
          <w:rFonts w:ascii="Arial" w:hAnsi="Arial" w:cs="Arial"/>
          <w:b/>
          <w:sz w:val="24"/>
          <w:szCs w:val="24"/>
          <w:lang w:bidi="hi-IN"/>
        </w:rPr>
        <w:t xml:space="preserve"> by appreciating us;</w:t>
      </w:r>
    </w:p>
    <w:p w:rsidR="006635D2" w:rsidRPr="006635D2" w:rsidRDefault="006635D2" w:rsidP="006635D2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6635D2">
        <w:rPr>
          <w:rFonts w:ascii="Arial" w:hAnsi="Arial" w:cs="Arial"/>
          <w:b/>
          <w:sz w:val="24"/>
          <w:szCs w:val="24"/>
          <w:lang w:bidi="hi-IN"/>
        </w:rPr>
        <w:t xml:space="preserve">May they all help this every prayer of </w:t>
      </w:r>
      <w:proofErr w:type="gramStart"/>
      <w:r w:rsidRPr="006635D2">
        <w:rPr>
          <w:rFonts w:ascii="Arial" w:hAnsi="Arial" w:cs="Arial"/>
          <w:b/>
          <w:sz w:val="24"/>
          <w:szCs w:val="24"/>
          <w:lang w:bidi="hi-IN"/>
        </w:rPr>
        <w:t>ours;</w:t>
      </w:r>
      <w:proofErr w:type="gramEnd"/>
    </w:p>
    <w:p w:rsidR="006635D2" w:rsidRPr="006635D2" w:rsidRDefault="006635D2" w:rsidP="006635D2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6635D2">
        <w:rPr>
          <w:rFonts w:ascii="Arial" w:hAnsi="Arial" w:cs="Arial"/>
          <w:b/>
          <w:sz w:val="24"/>
          <w:szCs w:val="24"/>
          <w:lang w:bidi="hi-IN"/>
        </w:rPr>
        <w:t xml:space="preserve">The </w:t>
      </w:r>
      <w:proofErr w:type="gramStart"/>
      <w:r w:rsidRPr="006635D2">
        <w:rPr>
          <w:rFonts w:ascii="Arial" w:hAnsi="Arial" w:cs="Arial"/>
          <w:b/>
          <w:sz w:val="24"/>
          <w:szCs w:val="24"/>
          <w:lang w:bidi="hi-IN"/>
        </w:rPr>
        <w:t>swift  easily</w:t>
      </w:r>
      <w:proofErr w:type="gramEnd"/>
      <w:r w:rsidRPr="006635D2">
        <w:rPr>
          <w:rFonts w:ascii="Arial" w:hAnsi="Arial" w:cs="Arial"/>
          <w:b/>
          <w:sz w:val="24"/>
          <w:szCs w:val="24"/>
          <w:lang w:bidi="hi-IN"/>
        </w:rPr>
        <w:t xml:space="preserve"> and well controlling ones I call to help</w:t>
      </w:r>
    </w:p>
    <w:p w:rsidR="006635D2" w:rsidRPr="006635D2" w:rsidRDefault="006635D2" w:rsidP="006635D2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6635D2">
        <w:rPr>
          <w:rFonts w:ascii="Arial" w:hAnsi="Arial" w:cs="Arial"/>
          <w:b/>
          <w:sz w:val="24"/>
          <w:szCs w:val="24"/>
          <w:lang w:bidi="hi-IN"/>
        </w:rPr>
        <w:t xml:space="preserve">May they relieve us from </w:t>
      </w:r>
      <w:proofErr w:type="gramStart"/>
      <w:r w:rsidRPr="006635D2">
        <w:rPr>
          <w:rFonts w:ascii="Arial" w:hAnsi="Arial" w:cs="Arial"/>
          <w:b/>
          <w:sz w:val="24"/>
          <w:szCs w:val="24"/>
          <w:lang w:bidi="hi-IN"/>
        </w:rPr>
        <w:t>evil.</w:t>
      </w:r>
      <w:proofErr w:type="gramEnd"/>
    </w:p>
    <w:p w:rsidR="00FA47F4" w:rsidRPr="00FA47F4" w:rsidRDefault="00FA47F4" w:rsidP="00FA47F4">
      <w:pPr>
        <w:rPr>
          <w:rFonts w:ascii="URW Palladio ITUeo" w:hAnsi="URW Palladio ITUeo" w:cs="Sanskrit 2003"/>
          <w:sz w:val="28"/>
          <w:szCs w:val="28"/>
          <w:lang w:bidi="hi-IN"/>
        </w:rPr>
      </w:pPr>
    </w:p>
    <w:sectPr w:rsidR="00FA47F4" w:rsidRPr="00FA47F4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1AD" w:rsidRDefault="005141AD" w:rsidP="00973AC6">
      <w:pPr>
        <w:spacing w:after="0" w:line="240" w:lineRule="auto"/>
      </w:pPr>
      <w:r>
        <w:separator/>
      </w:r>
    </w:p>
  </w:endnote>
  <w:endnote w:type="continuationSeparator" w:id="0">
    <w:p w:rsidR="005141AD" w:rsidRDefault="005141AD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1AD" w:rsidRDefault="005141AD" w:rsidP="00973AC6">
      <w:pPr>
        <w:spacing w:after="0" w:line="240" w:lineRule="auto"/>
      </w:pPr>
      <w:r>
        <w:separator/>
      </w:r>
    </w:p>
  </w:footnote>
  <w:footnote w:type="continuationSeparator" w:id="0">
    <w:p w:rsidR="005141AD" w:rsidRDefault="005141AD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62C30"/>
    <w:multiLevelType w:val="hybridMultilevel"/>
    <w:tmpl w:val="C53C1B40"/>
    <w:lvl w:ilvl="0" w:tplc="EC0ADC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E1443"/>
    <w:multiLevelType w:val="hybridMultilevel"/>
    <w:tmpl w:val="5AEC9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0076C"/>
    <w:multiLevelType w:val="hybridMultilevel"/>
    <w:tmpl w:val="C78A9818"/>
    <w:lvl w:ilvl="0" w:tplc="FF2CE90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A6BFA"/>
    <w:multiLevelType w:val="hybridMultilevel"/>
    <w:tmpl w:val="093230AA"/>
    <w:lvl w:ilvl="0" w:tplc="D48EF9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97C61"/>
    <w:multiLevelType w:val="hybridMultilevel"/>
    <w:tmpl w:val="55609F94"/>
    <w:lvl w:ilvl="0" w:tplc="72D25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BA4C9C"/>
    <w:multiLevelType w:val="hybridMultilevel"/>
    <w:tmpl w:val="721E685E"/>
    <w:lvl w:ilvl="0" w:tplc="09100B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5F024E"/>
    <w:multiLevelType w:val="hybridMultilevel"/>
    <w:tmpl w:val="E7B24CE6"/>
    <w:lvl w:ilvl="0" w:tplc="83024B44">
      <w:start w:val="18"/>
      <w:numFmt w:val="bullet"/>
      <w:lvlText w:val="-"/>
      <w:lvlJc w:val="left"/>
      <w:pPr>
        <w:ind w:left="720" w:hanging="360"/>
      </w:pPr>
      <w:rPr>
        <w:rFonts w:ascii="URW Palladio ITUeo" w:eastAsia="Calibri" w:hAnsi="URW Palladio ITUeo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E94F41"/>
    <w:multiLevelType w:val="hybridMultilevel"/>
    <w:tmpl w:val="719289C0"/>
    <w:lvl w:ilvl="0" w:tplc="1E2A9B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12"/>
  </w:num>
  <w:num w:numId="10">
    <w:abstractNumId w:val="11"/>
  </w:num>
  <w:num w:numId="11">
    <w:abstractNumId w:val="2"/>
  </w:num>
  <w:num w:numId="12">
    <w:abstractNumId w:val="14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428"/>
    <w:rsid w:val="00003834"/>
    <w:rsid w:val="00003DCA"/>
    <w:rsid w:val="00004B25"/>
    <w:rsid w:val="000055DB"/>
    <w:rsid w:val="00006DB5"/>
    <w:rsid w:val="00010B05"/>
    <w:rsid w:val="00010E69"/>
    <w:rsid w:val="00011CB5"/>
    <w:rsid w:val="00011DA3"/>
    <w:rsid w:val="00013118"/>
    <w:rsid w:val="00013D6E"/>
    <w:rsid w:val="00014874"/>
    <w:rsid w:val="00014C8F"/>
    <w:rsid w:val="00015414"/>
    <w:rsid w:val="00015DDF"/>
    <w:rsid w:val="00021575"/>
    <w:rsid w:val="00022791"/>
    <w:rsid w:val="00023466"/>
    <w:rsid w:val="000244D8"/>
    <w:rsid w:val="0002723D"/>
    <w:rsid w:val="0002750E"/>
    <w:rsid w:val="00027A27"/>
    <w:rsid w:val="000339C9"/>
    <w:rsid w:val="00033DAD"/>
    <w:rsid w:val="00034CE9"/>
    <w:rsid w:val="0003630A"/>
    <w:rsid w:val="00036BF4"/>
    <w:rsid w:val="00037204"/>
    <w:rsid w:val="00037E03"/>
    <w:rsid w:val="00042DED"/>
    <w:rsid w:val="000436AC"/>
    <w:rsid w:val="00044FF7"/>
    <w:rsid w:val="000451FB"/>
    <w:rsid w:val="00047470"/>
    <w:rsid w:val="00053CCE"/>
    <w:rsid w:val="00055A08"/>
    <w:rsid w:val="00056025"/>
    <w:rsid w:val="00056731"/>
    <w:rsid w:val="00056757"/>
    <w:rsid w:val="00057B42"/>
    <w:rsid w:val="00061713"/>
    <w:rsid w:val="00062A05"/>
    <w:rsid w:val="00062D3F"/>
    <w:rsid w:val="00063BE4"/>
    <w:rsid w:val="00065439"/>
    <w:rsid w:val="00066013"/>
    <w:rsid w:val="00066551"/>
    <w:rsid w:val="00066711"/>
    <w:rsid w:val="000701EC"/>
    <w:rsid w:val="00072B39"/>
    <w:rsid w:val="00072DC8"/>
    <w:rsid w:val="00074B5B"/>
    <w:rsid w:val="00074DFC"/>
    <w:rsid w:val="00075A62"/>
    <w:rsid w:val="00075BAE"/>
    <w:rsid w:val="00076449"/>
    <w:rsid w:val="00076E51"/>
    <w:rsid w:val="0008012C"/>
    <w:rsid w:val="000820A9"/>
    <w:rsid w:val="00082D1C"/>
    <w:rsid w:val="000831D3"/>
    <w:rsid w:val="00083AA3"/>
    <w:rsid w:val="00087576"/>
    <w:rsid w:val="000878EC"/>
    <w:rsid w:val="00090E12"/>
    <w:rsid w:val="000942F9"/>
    <w:rsid w:val="000945BD"/>
    <w:rsid w:val="000964A3"/>
    <w:rsid w:val="00097B90"/>
    <w:rsid w:val="00097CE7"/>
    <w:rsid w:val="000A1EF6"/>
    <w:rsid w:val="000A38A6"/>
    <w:rsid w:val="000A3931"/>
    <w:rsid w:val="000A7373"/>
    <w:rsid w:val="000B052C"/>
    <w:rsid w:val="000B257F"/>
    <w:rsid w:val="000B38AF"/>
    <w:rsid w:val="000B3F76"/>
    <w:rsid w:val="000B50D1"/>
    <w:rsid w:val="000B5AA4"/>
    <w:rsid w:val="000B6C1E"/>
    <w:rsid w:val="000C0241"/>
    <w:rsid w:val="000C0C36"/>
    <w:rsid w:val="000C2443"/>
    <w:rsid w:val="000C3367"/>
    <w:rsid w:val="000C35E9"/>
    <w:rsid w:val="000C3CE9"/>
    <w:rsid w:val="000C5F85"/>
    <w:rsid w:val="000C65AF"/>
    <w:rsid w:val="000C6ABD"/>
    <w:rsid w:val="000D1034"/>
    <w:rsid w:val="000D158F"/>
    <w:rsid w:val="000D1E44"/>
    <w:rsid w:val="000D33FB"/>
    <w:rsid w:val="000D432F"/>
    <w:rsid w:val="000D4DBE"/>
    <w:rsid w:val="000D58FD"/>
    <w:rsid w:val="000D5933"/>
    <w:rsid w:val="000D5D68"/>
    <w:rsid w:val="000D6701"/>
    <w:rsid w:val="000D73DA"/>
    <w:rsid w:val="000E56B9"/>
    <w:rsid w:val="000E64AF"/>
    <w:rsid w:val="000E6FE1"/>
    <w:rsid w:val="000F0BCD"/>
    <w:rsid w:val="000F5EDB"/>
    <w:rsid w:val="00100413"/>
    <w:rsid w:val="00100AB0"/>
    <w:rsid w:val="00100DDF"/>
    <w:rsid w:val="00102640"/>
    <w:rsid w:val="001048E5"/>
    <w:rsid w:val="00105797"/>
    <w:rsid w:val="001058B5"/>
    <w:rsid w:val="0010618B"/>
    <w:rsid w:val="00110A4B"/>
    <w:rsid w:val="00111937"/>
    <w:rsid w:val="00112D90"/>
    <w:rsid w:val="00115112"/>
    <w:rsid w:val="00116337"/>
    <w:rsid w:val="00120B5A"/>
    <w:rsid w:val="00120DFD"/>
    <w:rsid w:val="0012129C"/>
    <w:rsid w:val="00125AD8"/>
    <w:rsid w:val="0012613E"/>
    <w:rsid w:val="00126347"/>
    <w:rsid w:val="001265F4"/>
    <w:rsid w:val="001271AD"/>
    <w:rsid w:val="00130EF7"/>
    <w:rsid w:val="001324A6"/>
    <w:rsid w:val="0013360E"/>
    <w:rsid w:val="0013587E"/>
    <w:rsid w:val="00135D65"/>
    <w:rsid w:val="0013670C"/>
    <w:rsid w:val="00137728"/>
    <w:rsid w:val="00137886"/>
    <w:rsid w:val="0013788F"/>
    <w:rsid w:val="00137AAA"/>
    <w:rsid w:val="00137AEC"/>
    <w:rsid w:val="00140397"/>
    <w:rsid w:val="00141193"/>
    <w:rsid w:val="00142E05"/>
    <w:rsid w:val="00145B05"/>
    <w:rsid w:val="00147F16"/>
    <w:rsid w:val="001516CE"/>
    <w:rsid w:val="00151E7E"/>
    <w:rsid w:val="00152426"/>
    <w:rsid w:val="00153665"/>
    <w:rsid w:val="001538E1"/>
    <w:rsid w:val="001559BB"/>
    <w:rsid w:val="00155E33"/>
    <w:rsid w:val="00157A30"/>
    <w:rsid w:val="00160442"/>
    <w:rsid w:val="001608E2"/>
    <w:rsid w:val="00160BDE"/>
    <w:rsid w:val="001622C2"/>
    <w:rsid w:val="00164BC9"/>
    <w:rsid w:val="00167F6E"/>
    <w:rsid w:val="00170E96"/>
    <w:rsid w:val="00173C98"/>
    <w:rsid w:val="00176129"/>
    <w:rsid w:val="001761FC"/>
    <w:rsid w:val="00180164"/>
    <w:rsid w:val="00181BC4"/>
    <w:rsid w:val="00181E06"/>
    <w:rsid w:val="00182509"/>
    <w:rsid w:val="00182FFA"/>
    <w:rsid w:val="00183E02"/>
    <w:rsid w:val="00184930"/>
    <w:rsid w:val="0018515D"/>
    <w:rsid w:val="00186818"/>
    <w:rsid w:val="00190562"/>
    <w:rsid w:val="0019198E"/>
    <w:rsid w:val="00192134"/>
    <w:rsid w:val="00192BEF"/>
    <w:rsid w:val="00193094"/>
    <w:rsid w:val="00193EC8"/>
    <w:rsid w:val="00195CDD"/>
    <w:rsid w:val="001A209B"/>
    <w:rsid w:val="001A2554"/>
    <w:rsid w:val="001A2911"/>
    <w:rsid w:val="001A2ED1"/>
    <w:rsid w:val="001A371C"/>
    <w:rsid w:val="001A442D"/>
    <w:rsid w:val="001A6727"/>
    <w:rsid w:val="001A67A1"/>
    <w:rsid w:val="001B0B89"/>
    <w:rsid w:val="001B6CCE"/>
    <w:rsid w:val="001B70ED"/>
    <w:rsid w:val="001B74B9"/>
    <w:rsid w:val="001B7585"/>
    <w:rsid w:val="001B7992"/>
    <w:rsid w:val="001B7E68"/>
    <w:rsid w:val="001C0130"/>
    <w:rsid w:val="001C088C"/>
    <w:rsid w:val="001C1612"/>
    <w:rsid w:val="001C2D0B"/>
    <w:rsid w:val="001C2FB2"/>
    <w:rsid w:val="001C48FC"/>
    <w:rsid w:val="001C4DB1"/>
    <w:rsid w:val="001C56CD"/>
    <w:rsid w:val="001C5862"/>
    <w:rsid w:val="001C694B"/>
    <w:rsid w:val="001C69D1"/>
    <w:rsid w:val="001C6F82"/>
    <w:rsid w:val="001D087C"/>
    <w:rsid w:val="001D160B"/>
    <w:rsid w:val="001D2E54"/>
    <w:rsid w:val="001D53CE"/>
    <w:rsid w:val="001D5781"/>
    <w:rsid w:val="001D5D45"/>
    <w:rsid w:val="001E06C6"/>
    <w:rsid w:val="001E13F5"/>
    <w:rsid w:val="001E1AA1"/>
    <w:rsid w:val="001E3457"/>
    <w:rsid w:val="001E61EE"/>
    <w:rsid w:val="001E6859"/>
    <w:rsid w:val="001E6F6D"/>
    <w:rsid w:val="001E6FCE"/>
    <w:rsid w:val="001E7D3D"/>
    <w:rsid w:val="001F0813"/>
    <w:rsid w:val="001F3BDD"/>
    <w:rsid w:val="001F3E9C"/>
    <w:rsid w:val="001F4C28"/>
    <w:rsid w:val="001F6A3B"/>
    <w:rsid w:val="001F6B59"/>
    <w:rsid w:val="001F799D"/>
    <w:rsid w:val="00200BDA"/>
    <w:rsid w:val="00201FD7"/>
    <w:rsid w:val="00206C7F"/>
    <w:rsid w:val="002073C6"/>
    <w:rsid w:val="00210250"/>
    <w:rsid w:val="00211C30"/>
    <w:rsid w:val="00214397"/>
    <w:rsid w:val="002147F4"/>
    <w:rsid w:val="002159B0"/>
    <w:rsid w:val="00220500"/>
    <w:rsid w:val="00220EF6"/>
    <w:rsid w:val="002221C2"/>
    <w:rsid w:val="00225F6C"/>
    <w:rsid w:val="002322F6"/>
    <w:rsid w:val="002339E3"/>
    <w:rsid w:val="002350CC"/>
    <w:rsid w:val="00240158"/>
    <w:rsid w:val="00241884"/>
    <w:rsid w:val="0024274E"/>
    <w:rsid w:val="002427B8"/>
    <w:rsid w:val="00244B8D"/>
    <w:rsid w:val="00244CB0"/>
    <w:rsid w:val="00246184"/>
    <w:rsid w:val="0024641A"/>
    <w:rsid w:val="002466E6"/>
    <w:rsid w:val="00246A07"/>
    <w:rsid w:val="002473F8"/>
    <w:rsid w:val="00247441"/>
    <w:rsid w:val="00247A68"/>
    <w:rsid w:val="00250DF6"/>
    <w:rsid w:val="00252DF6"/>
    <w:rsid w:val="00253CAD"/>
    <w:rsid w:val="00254829"/>
    <w:rsid w:val="002556BB"/>
    <w:rsid w:val="00257A86"/>
    <w:rsid w:val="002606F3"/>
    <w:rsid w:val="00264C34"/>
    <w:rsid w:val="00264D9E"/>
    <w:rsid w:val="00265062"/>
    <w:rsid w:val="00265269"/>
    <w:rsid w:val="002665B5"/>
    <w:rsid w:val="00266FBC"/>
    <w:rsid w:val="00270893"/>
    <w:rsid w:val="0027164D"/>
    <w:rsid w:val="00272673"/>
    <w:rsid w:val="00272EBB"/>
    <w:rsid w:val="00273872"/>
    <w:rsid w:val="00274225"/>
    <w:rsid w:val="00274A76"/>
    <w:rsid w:val="00274CBF"/>
    <w:rsid w:val="00274D83"/>
    <w:rsid w:val="00277AE9"/>
    <w:rsid w:val="00280995"/>
    <w:rsid w:val="00283213"/>
    <w:rsid w:val="002839E8"/>
    <w:rsid w:val="00287CC9"/>
    <w:rsid w:val="00291A2B"/>
    <w:rsid w:val="00293338"/>
    <w:rsid w:val="00295094"/>
    <w:rsid w:val="0029585C"/>
    <w:rsid w:val="00296D4D"/>
    <w:rsid w:val="002A1CD0"/>
    <w:rsid w:val="002A20ED"/>
    <w:rsid w:val="002A3410"/>
    <w:rsid w:val="002A3B35"/>
    <w:rsid w:val="002A4CA6"/>
    <w:rsid w:val="002A608D"/>
    <w:rsid w:val="002A62B6"/>
    <w:rsid w:val="002A6474"/>
    <w:rsid w:val="002A6A2F"/>
    <w:rsid w:val="002A6AA1"/>
    <w:rsid w:val="002B0CB2"/>
    <w:rsid w:val="002B0F73"/>
    <w:rsid w:val="002B214F"/>
    <w:rsid w:val="002B3739"/>
    <w:rsid w:val="002B3885"/>
    <w:rsid w:val="002B406D"/>
    <w:rsid w:val="002B44F9"/>
    <w:rsid w:val="002B4914"/>
    <w:rsid w:val="002B71BC"/>
    <w:rsid w:val="002B7796"/>
    <w:rsid w:val="002C0901"/>
    <w:rsid w:val="002C378B"/>
    <w:rsid w:val="002D14BE"/>
    <w:rsid w:val="002D24B5"/>
    <w:rsid w:val="002D4327"/>
    <w:rsid w:val="002D5B61"/>
    <w:rsid w:val="002D5E21"/>
    <w:rsid w:val="002D6DA3"/>
    <w:rsid w:val="002D769C"/>
    <w:rsid w:val="002E0E6B"/>
    <w:rsid w:val="002E2080"/>
    <w:rsid w:val="002E326E"/>
    <w:rsid w:val="002E49B0"/>
    <w:rsid w:val="002E5BDA"/>
    <w:rsid w:val="002E6138"/>
    <w:rsid w:val="002E69D9"/>
    <w:rsid w:val="002E7974"/>
    <w:rsid w:val="002F134F"/>
    <w:rsid w:val="002F2AA2"/>
    <w:rsid w:val="002F315D"/>
    <w:rsid w:val="002F3184"/>
    <w:rsid w:val="002F3683"/>
    <w:rsid w:val="002F4BEC"/>
    <w:rsid w:val="002F5B2E"/>
    <w:rsid w:val="002F5F40"/>
    <w:rsid w:val="002F6C7B"/>
    <w:rsid w:val="00300170"/>
    <w:rsid w:val="003017B3"/>
    <w:rsid w:val="00302298"/>
    <w:rsid w:val="00302A00"/>
    <w:rsid w:val="00303F8F"/>
    <w:rsid w:val="0030519A"/>
    <w:rsid w:val="00307FED"/>
    <w:rsid w:val="003105B4"/>
    <w:rsid w:val="00311F58"/>
    <w:rsid w:val="0031248E"/>
    <w:rsid w:val="00314F66"/>
    <w:rsid w:val="003163B4"/>
    <w:rsid w:val="003169A6"/>
    <w:rsid w:val="003239B3"/>
    <w:rsid w:val="003241E7"/>
    <w:rsid w:val="00327DD5"/>
    <w:rsid w:val="00330239"/>
    <w:rsid w:val="00330267"/>
    <w:rsid w:val="00331B30"/>
    <w:rsid w:val="00333638"/>
    <w:rsid w:val="003340CB"/>
    <w:rsid w:val="00334240"/>
    <w:rsid w:val="00335B11"/>
    <w:rsid w:val="00336685"/>
    <w:rsid w:val="0033686C"/>
    <w:rsid w:val="00337537"/>
    <w:rsid w:val="003375EE"/>
    <w:rsid w:val="00337B63"/>
    <w:rsid w:val="0034017E"/>
    <w:rsid w:val="0034140B"/>
    <w:rsid w:val="00342FDE"/>
    <w:rsid w:val="003433A5"/>
    <w:rsid w:val="00344B2C"/>
    <w:rsid w:val="00344BB7"/>
    <w:rsid w:val="00347A7C"/>
    <w:rsid w:val="003507A3"/>
    <w:rsid w:val="00350FAF"/>
    <w:rsid w:val="00351EEE"/>
    <w:rsid w:val="00352194"/>
    <w:rsid w:val="003521F6"/>
    <w:rsid w:val="00352261"/>
    <w:rsid w:val="00352CF4"/>
    <w:rsid w:val="00352D31"/>
    <w:rsid w:val="00353A2F"/>
    <w:rsid w:val="00354548"/>
    <w:rsid w:val="00354ADF"/>
    <w:rsid w:val="00356A0D"/>
    <w:rsid w:val="00357EE4"/>
    <w:rsid w:val="0036135E"/>
    <w:rsid w:val="00365864"/>
    <w:rsid w:val="00366539"/>
    <w:rsid w:val="00366DCC"/>
    <w:rsid w:val="003677ED"/>
    <w:rsid w:val="00367ADE"/>
    <w:rsid w:val="003710C2"/>
    <w:rsid w:val="003714F7"/>
    <w:rsid w:val="003718A7"/>
    <w:rsid w:val="003722B0"/>
    <w:rsid w:val="00373C92"/>
    <w:rsid w:val="0037473C"/>
    <w:rsid w:val="00374BDC"/>
    <w:rsid w:val="003753F7"/>
    <w:rsid w:val="003769D5"/>
    <w:rsid w:val="0038132E"/>
    <w:rsid w:val="00382000"/>
    <w:rsid w:val="00384059"/>
    <w:rsid w:val="00384C5E"/>
    <w:rsid w:val="00385151"/>
    <w:rsid w:val="00385452"/>
    <w:rsid w:val="00391D67"/>
    <w:rsid w:val="00391F30"/>
    <w:rsid w:val="00393FC6"/>
    <w:rsid w:val="003957DC"/>
    <w:rsid w:val="00395A47"/>
    <w:rsid w:val="00395C8E"/>
    <w:rsid w:val="00395CEB"/>
    <w:rsid w:val="00396957"/>
    <w:rsid w:val="00396FB0"/>
    <w:rsid w:val="003A1CBD"/>
    <w:rsid w:val="003A2898"/>
    <w:rsid w:val="003A37E1"/>
    <w:rsid w:val="003A730B"/>
    <w:rsid w:val="003B04DE"/>
    <w:rsid w:val="003B10C3"/>
    <w:rsid w:val="003B3509"/>
    <w:rsid w:val="003B4010"/>
    <w:rsid w:val="003B4A03"/>
    <w:rsid w:val="003B69CA"/>
    <w:rsid w:val="003B6B61"/>
    <w:rsid w:val="003B7B2A"/>
    <w:rsid w:val="003C337F"/>
    <w:rsid w:val="003C3686"/>
    <w:rsid w:val="003C6ADC"/>
    <w:rsid w:val="003C772B"/>
    <w:rsid w:val="003C7C4B"/>
    <w:rsid w:val="003D216F"/>
    <w:rsid w:val="003D44DA"/>
    <w:rsid w:val="003D5A38"/>
    <w:rsid w:val="003D673F"/>
    <w:rsid w:val="003D6BA2"/>
    <w:rsid w:val="003E096C"/>
    <w:rsid w:val="003E1575"/>
    <w:rsid w:val="003E3B45"/>
    <w:rsid w:val="003E3CD4"/>
    <w:rsid w:val="003E4F12"/>
    <w:rsid w:val="003E63FD"/>
    <w:rsid w:val="003F04D0"/>
    <w:rsid w:val="003F6139"/>
    <w:rsid w:val="003F6770"/>
    <w:rsid w:val="003F6B84"/>
    <w:rsid w:val="003F76ED"/>
    <w:rsid w:val="00404B7D"/>
    <w:rsid w:val="00405A7C"/>
    <w:rsid w:val="00406166"/>
    <w:rsid w:val="00407BF4"/>
    <w:rsid w:val="00414580"/>
    <w:rsid w:val="0041486A"/>
    <w:rsid w:val="00414FD8"/>
    <w:rsid w:val="004154D0"/>
    <w:rsid w:val="004179E1"/>
    <w:rsid w:val="00417A2A"/>
    <w:rsid w:val="0042077F"/>
    <w:rsid w:val="00421791"/>
    <w:rsid w:val="0042252B"/>
    <w:rsid w:val="00422AD5"/>
    <w:rsid w:val="00422CAB"/>
    <w:rsid w:val="00423DCE"/>
    <w:rsid w:val="00424069"/>
    <w:rsid w:val="00424DFF"/>
    <w:rsid w:val="00426AB7"/>
    <w:rsid w:val="004315CD"/>
    <w:rsid w:val="00431F31"/>
    <w:rsid w:val="00432328"/>
    <w:rsid w:val="00432D54"/>
    <w:rsid w:val="00434872"/>
    <w:rsid w:val="00434C8E"/>
    <w:rsid w:val="004352FA"/>
    <w:rsid w:val="00436E9A"/>
    <w:rsid w:val="00437B0C"/>
    <w:rsid w:val="0044224A"/>
    <w:rsid w:val="00442788"/>
    <w:rsid w:val="004437ED"/>
    <w:rsid w:val="004445B4"/>
    <w:rsid w:val="00445910"/>
    <w:rsid w:val="00445D12"/>
    <w:rsid w:val="004460BC"/>
    <w:rsid w:val="0044630A"/>
    <w:rsid w:val="00446C93"/>
    <w:rsid w:val="00447CBD"/>
    <w:rsid w:val="00451AFA"/>
    <w:rsid w:val="00455492"/>
    <w:rsid w:val="004557DB"/>
    <w:rsid w:val="00455F3D"/>
    <w:rsid w:val="00457500"/>
    <w:rsid w:val="00460216"/>
    <w:rsid w:val="00460E78"/>
    <w:rsid w:val="0046167C"/>
    <w:rsid w:val="0046212C"/>
    <w:rsid w:val="00462907"/>
    <w:rsid w:val="00463E6B"/>
    <w:rsid w:val="004643A2"/>
    <w:rsid w:val="004705D6"/>
    <w:rsid w:val="00470D8C"/>
    <w:rsid w:val="00471C25"/>
    <w:rsid w:val="00471D4F"/>
    <w:rsid w:val="0047224F"/>
    <w:rsid w:val="00473AC7"/>
    <w:rsid w:val="004743D1"/>
    <w:rsid w:val="00474EC1"/>
    <w:rsid w:val="00477030"/>
    <w:rsid w:val="00481D1A"/>
    <w:rsid w:val="00481D5C"/>
    <w:rsid w:val="0048214C"/>
    <w:rsid w:val="00483BD9"/>
    <w:rsid w:val="00486020"/>
    <w:rsid w:val="00486053"/>
    <w:rsid w:val="0048618A"/>
    <w:rsid w:val="004868FE"/>
    <w:rsid w:val="004877E7"/>
    <w:rsid w:val="00487DBE"/>
    <w:rsid w:val="004906F2"/>
    <w:rsid w:val="00493B57"/>
    <w:rsid w:val="00493BB9"/>
    <w:rsid w:val="00495E4F"/>
    <w:rsid w:val="004962E9"/>
    <w:rsid w:val="00497CFB"/>
    <w:rsid w:val="004A0EF6"/>
    <w:rsid w:val="004A1041"/>
    <w:rsid w:val="004A4B3A"/>
    <w:rsid w:val="004A58BE"/>
    <w:rsid w:val="004A7369"/>
    <w:rsid w:val="004B0FFF"/>
    <w:rsid w:val="004B2360"/>
    <w:rsid w:val="004B46CD"/>
    <w:rsid w:val="004B4A5E"/>
    <w:rsid w:val="004B4D16"/>
    <w:rsid w:val="004B56E9"/>
    <w:rsid w:val="004B5B22"/>
    <w:rsid w:val="004B5C04"/>
    <w:rsid w:val="004B5EF0"/>
    <w:rsid w:val="004B764B"/>
    <w:rsid w:val="004C0CDC"/>
    <w:rsid w:val="004C0D10"/>
    <w:rsid w:val="004C0D80"/>
    <w:rsid w:val="004C0D8E"/>
    <w:rsid w:val="004C43EE"/>
    <w:rsid w:val="004C541B"/>
    <w:rsid w:val="004C61AD"/>
    <w:rsid w:val="004C6524"/>
    <w:rsid w:val="004C66F4"/>
    <w:rsid w:val="004C7A90"/>
    <w:rsid w:val="004D63BD"/>
    <w:rsid w:val="004D646B"/>
    <w:rsid w:val="004D69F3"/>
    <w:rsid w:val="004D7321"/>
    <w:rsid w:val="004D76A9"/>
    <w:rsid w:val="004E0965"/>
    <w:rsid w:val="004E115C"/>
    <w:rsid w:val="004E4180"/>
    <w:rsid w:val="004E54CB"/>
    <w:rsid w:val="004E5AD2"/>
    <w:rsid w:val="004E6F4F"/>
    <w:rsid w:val="004E7AD7"/>
    <w:rsid w:val="004F124B"/>
    <w:rsid w:val="004F2ADC"/>
    <w:rsid w:val="004F4410"/>
    <w:rsid w:val="004F47AB"/>
    <w:rsid w:val="004F4E21"/>
    <w:rsid w:val="004F65E1"/>
    <w:rsid w:val="00502092"/>
    <w:rsid w:val="00502587"/>
    <w:rsid w:val="0050351C"/>
    <w:rsid w:val="00504353"/>
    <w:rsid w:val="00505CA3"/>
    <w:rsid w:val="00506B78"/>
    <w:rsid w:val="00507D5E"/>
    <w:rsid w:val="00507FEB"/>
    <w:rsid w:val="00512076"/>
    <w:rsid w:val="00512348"/>
    <w:rsid w:val="00512D8D"/>
    <w:rsid w:val="005131BA"/>
    <w:rsid w:val="005141AD"/>
    <w:rsid w:val="005154AB"/>
    <w:rsid w:val="0051699D"/>
    <w:rsid w:val="0052162A"/>
    <w:rsid w:val="00523FC4"/>
    <w:rsid w:val="0052420B"/>
    <w:rsid w:val="00524CE3"/>
    <w:rsid w:val="00525476"/>
    <w:rsid w:val="005263C4"/>
    <w:rsid w:val="00527D79"/>
    <w:rsid w:val="005316B0"/>
    <w:rsid w:val="00532B56"/>
    <w:rsid w:val="0053311B"/>
    <w:rsid w:val="005359E9"/>
    <w:rsid w:val="00535C76"/>
    <w:rsid w:val="005362C6"/>
    <w:rsid w:val="005369C4"/>
    <w:rsid w:val="00541B63"/>
    <w:rsid w:val="00545A43"/>
    <w:rsid w:val="00545E63"/>
    <w:rsid w:val="00547A32"/>
    <w:rsid w:val="00550046"/>
    <w:rsid w:val="005556A8"/>
    <w:rsid w:val="00555B58"/>
    <w:rsid w:val="00560224"/>
    <w:rsid w:val="00561600"/>
    <w:rsid w:val="00562C4F"/>
    <w:rsid w:val="00564BAB"/>
    <w:rsid w:val="005701D1"/>
    <w:rsid w:val="00570C3E"/>
    <w:rsid w:val="0057168A"/>
    <w:rsid w:val="00571F8C"/>
    <w:rsid w:val="00572349"/>
    <w:rsid w:val="00572858"/>
    <w:rsid w:val="005747CF"/>
    <w:rsid w:val="00575F71"/>
    <w:rsid w:val="005773D3"/>
    <w:rsid w:val="0057775E"/>
    <w:rsid w:val="00580094"/>
    <w:rsid w:val="005813D7"/>
    <w:rsid w:val="005829B1"/>
    <w:rsid w:val="00584094"/>
    <w:rsid w:val="005840C0"/>
    <w:rsid w:val="00584C57"/>
    <w:rsid w:val="00590A90"/>
    <w:rsid w:val="00591E2D"/>
    <w:rsid w:val="00592DE1"/>
    <w:rsid w:val="005931B7"/>
    <w:rsid w:val="00594938"/>
    <w:rsid w:val="005964F2"/>
    <w:rsid w:val="005A0812"/>
    <w:rsid w:val="005A0D86"/>
    <w:rsid w:val="005A1257"/>
    <w:rsid w:val="005A1858"/>
    <w:rsid w:val="005A469A"/>
    <w:rsid w:val="005B1140"/>
    <w:rsid w:val="005B2B83"/>
    <w:rsid w:val="005B341A"/>
    <w:rsid w:val="005B3667"/>
    <w:rsid w:val="005B4355"/>
    <w:rsid w:val="005B4BFD"/>
    <w:rsid w:val="005B4F40"/>
    <w:rsid w:val="005B5E39"/>
    <w:rsid w:val="005B6909"/>
    <w:rsid w:val="005B6C84"/>
    <w:rsid w:val="005C0B92"/>
    <w:rsid w:val="005C5943"/>
    <w:rsid w:val="005C5BF7"/>
    <w:rsid w:val="005C5FCE"/>
    <w:rsid w:val="005C655F"/>
    <w:rsid w:val="005D0C65"/>
    <w:rsid w:val="005D0FAD"/>
    <w:rsid w:val="005D1563"/>
    <w:rsid w:val="005D1FBC"/>
    <w:rsid w:val="005D24BE"/>
    <w:rsid w:val="005D3156"/>
    <w:rsid w:val="005D3F37"/>
    <w:rsid w:val="005D4A9D"/>
    <w:rsid w:val="005D6354"/>
    <w:rsid w:val="005D6F6B"/>
    <w:rsid w:val="005D76F4"/>
    <w:rsid w:val="005E00D7"/>
    <w:rsid w:val="005E0A01"/>
    <w:rsid w:val="005E52C7"/>
    <w:rsid w:val="005E64BC"/>
    <w:rsid w:val="005F1BAF"/>
    <w:rsid w:val="005F44AE"/>
    <w:rsid w:val="005F5F3D"/>
    <w:rsid w:val="005F6517"/>
    <w:rsid w:val="005F6E99"/>
    <w:rsid w:val="005F734B"/>
    <w:rsid w:val="005F7C7B"/>
    <w:rsid w:val="00600585"/>
    <w:rsid w:val="00601BE3"/>
    <w:rsid w:val="0060243E"/>
    <w:rsid w:val="0060246F"/>
    <w:rsid w:val="00602D42"/>
    <w:rsid w:val="00602F4A"/>
    <w:rsid w:val="0060366E"/>
    <w:rsid w:val="00604D18"/>
    <w:rsid w:val="00604E01"/>
    <w:rsid w:val="00606EFC"/>
    <w:rsid w:val="00607A88"/>
    <w:rsid w:val="006102E4"/>
    <w:rsid w:val="0061143C"/>
    <w:rsid w:val="00611C09"/>
    <w:rsid w:val="00614136"/>
    <w:rsid w:val="00615704"/>
    <w:rsid w:val="00625638"/>
    <w:rsid w:val="00626D80"/>
    <w:rsid w:val="00630158"/>
    <w:rsid w:val="0063065F"/>
    <w:rsid w:val="006313E5"/>
    <w:rsid w:val="006347A2"/>
    <w:rsid w:val="00634AFF"/>
    <w:rsid w:val="00640D5D"/>
    <w:rsid w:val="00642026"/>
    <w:rsid w:val="00642211"/>
    <w:rsid w:val="0064294D"/>
    <w:rsid w:val="00642E76"/>
    <w:rsid w:val="00643DD1"/>
    <w:rsid w:val="00643EB0"/>
    <w:rsid w:val="00644880"/>
    <w:rsid w:val="00645090"/>
    <w:rsid w:val="006464FB"/>
    <w:rsid w:val="00650481"/>
    <w:rsid w:val="00651780"/>
    <w:rsid w:val="00652A07"/>
    <w:rsid w:val="00652CDA"/>
    <w:rsid w:val="006536E6"/>
    <w:rsid w:val="006560B3"/>
    <w:rsid w:val="00656C4B"/>
    <w:rsid w:val="006609CC"/>
    <w:rsid w:val="00661359"/>
    <w:rsid w:val="00662F92"/>
    <w:rsid w:val="006632C2"/>
    <w:rsid w:val="006635D2"/>
    <w:rsid w:val="006642C3"/>
    <w:rsid w:val="006644A4"/>
    <w:rsid w:val="00665627"/>
    <w:rsid w:val="006658A2"/>
    <w:rsid w:val="00665A25"/>
    <w:rsid w:val="00667485"/>
    <w:rsid w:val="00670BF1"/>
    <w:rsid w:val="0067286E"/>
    <w:rsid w:val="00673603"/>
    <w:rsid w:val="00676931"/>
    <w:rsid w:val="00677C0C"/>
    <w:rsid w:val="00680611"/>
    <w:rsid w:val="00680B85"/>
    <w:rsid w:val="00680E6F"/>
    <w:rsid w:val="00681E7B"/>
    <w:rsid w:val="0068275D"/>
    <w:rsid w:val="006831A6"/>
    <w:rsid w:val="00683311"/>
    <w:rsid w:val="006833EA"/>
    <w:rsid w:val="006862CE"/>
    <w:rsid w:val="00686F1B"/>
    <w:rsid w:val="00692912"/>
    <w:rsid w:val="00693139"/>
    <w:rsid w:val="00694BE7"/>
    <w:rsid w:val="00694F96"/>
    <w:rsid w:val="006950CA"/>
    <w:rsid w:val="006953C6"/>
    <w:rsid w:val="00697AA8"/>
    <w:rsid w:val="006A0DEC"/>
    <w:rsid w:val="006A1887"/>
    <w:rsid w:val="006A2586"/>
    <w:rsid w:val="006A2E6D"/>
    <w:rsid w:val="006A4F08"/>
    <w:rsid w:val="006A5055"/>
    <w:rsid w:val="006A6646"/>
    <w:rsid w:val="006A66E9"/>
    <w:rsid w:val="006B1594"/>
    <w:rsid w:val="006B2874"/>
    <w:rsid w:val="006B2F09"/>
    <w:rsid w:val="006B391E"/>
    <w:rsid w:val="006B4B09"/>
    <w:rsid w:val="006B5457"/>
    <w:rsid w:val="006C01F2"/>
    <w:rsid w:val="006C064B"/>
    <w:rsid w:val="006C1BBA"/>
    <w:rsid w:val="006C1C74"/>
    <w:rsid w:val="006C2DEF"/>
    <w:rsid w:val="006C3CF5"/>
    <w:rsid w:val="006C436C"/>
    <w:rsid w:val="006C7688"/>
    <w:rsid w:val="006D0551"/>
    <w:rsid w:val="006D27C5"/>
    <w:rsid w:val="006D55B0"/>
    <w:rsid w:val="006D57FD"/>
    <w:rsid w:val="006E0D09"/>
    <w:rsid w:val="006E12D0"/>
    <w:rsid w:val="006E2E53"/>
    <w:rsid w:val="006E4542"/>
    <w:rsid w:val="006E5330"/>
    <w:rsid w:val="006E6503"/>
    <w:rsid w:val="006E693A"/>
    <w:rsid w:val="006E767C"/>
    <w:rsid w:val="006F0F1E"/>
    <w:rsid w:val="006F3040"/>
    <w:rsid w:val="006F3F09"/>
    <w:rsid w:val="006F465F"/>
    <w:rsid w:val="006F520D"/>
    <w:rsid w:val="006F6BB2"/>
    <w:rsid w:val="006F7EB9"/>
    <w:rsid w:val="00702688"/>
    <w:rsid w:val="007028FA"/>
    <w:rsid w:val="007032F1"/>
    <w:rsid w:val="00703577"/>
    <w:rsid w:val="00704004"/>
    <w:rsid w:val="00704A9C"/>
    <w:rsid w:val="007051EA"/>
    <w:rsid w:val="007063E0"/>
    <w:rsid w:val="0070706C"/>
    <w:rsid w:val="007070D8"/>
    <w:rsid w:val="00707FBB"/>
    <w:rsid w:val="00710D83"/>
    <w:rsid w:val="00711EC8"/>
    <w:rsid w:val="00712548"/>
    <w:rsid w:val="00713055"/>
    <w:rsid w:val="00713BBB"/>
    <w:rsid w:val="00714851"/>
    <w:rsid w:val="00716FD4"/>
    <w:rsid w:val="00721C48"/>
    <w:rsid w:val="00722DE3"/>
    <w:rsid w:val="00723A31"/>
    <w:rsid w:val="00724096"/>
    <w:rsid w:val="00724599"/>
    <w:rsid w:val="00724C3A"/>
    <w:rsid w:val="007253CB"/>
    <w:rsid w:val="00726596"/>
    <w:rsid w:val="00731EF9"/>
    <w:rsid w:val="00733BD8"/>
    <w:rsid w:val="007348AD"/>
    <w:rsid w:val="00735A2C"/>
    <w:rsid w:val="00735B76"/>
    <w:rsid w:val="00736492"/>
    <w:rsid w:val="0073663C"/>
    <w:rsid w:val="0073678A"/>
    <w:rsid w:val="007375C4"/>
    <w:rsid w:val="00741835"/>
    <w:rsid w:val="007418DD"/>
    <w:rsid w:val="007421FB"/>
    <w:rsid w:val="007435E1"/>
    <w:rsid w:val="007453B7"/>
    <w:rsid w:val="00746237"/>
    <w:rsid w:val="0075168E"/>
    <w:rsid w:val="0075297E"/>
    <w:rsid w:val="007538A4"/>
    <w:rsid w:val="007546BE"/>
    <w:rsid w:val="0075485A"/>
    <w:rsid w:val="007560C0"/>
    <w:rsid w:val="00757FC7"/>
    <w:rsid w:val="007612DF"/>
    <w:rsid w:val="00762764"/>
    <w:rsid w:val="0076313C"/>
    <w:rsid w:val="007636AE"/>
    <w:rsid w:val="00763B95"/>
    <w:rsid w:val="00764E5A"/>
    <w:rsid w:val="00766294"/>
    <w:rsid w:val="00770250"/>
    <w:rsid w:val="007706A1"/>
    <w:rsid w:val="0077162E"/>
    <w:rsid w:val="00772D8E"/>
    <w:rsid w:val="007730EF"/>
    <w:rsid w:val="0077571D"/>
    <w:rsid w:val="00777A63"/>
    <w:rsid w:val="00780A57"/>
    <w:rsid w:val="00781A04"/>
    <w:rsid w:val="00781C01"/>
    <w:rsid w:val="00782C05"/>
    <w:rsid w:val="0078348F"/>
    <w:rsid w:val="007834E3"/>
    <w:rsid w:val="00786F33"/>
    <w:rsid w:val="0078700F"/>
    <w:rsid w:val="007902A6"/>
    <w:rsid w:val="007934D1"/>
    <w:rsid w:val="00794EB9"/>
    <w:rsid w:val="00796380"/>
    <w:rsid w:val="00797D01"/>
    <w:rsid w:val="007A030C"/>
    <w:rsid w:val="007A1B4F"/>
    <w:rsid w:val="007A3DDF"/>
    <w:rsid w:val="007A41BB"/>
    <w:rsid w:val="007A440F"/>
    <w:rsid w:val="007A5686"/>
    <w:rsid w:val="007B06A5"/>
    <w:rsid w:val="007B1782"/>
    <w:rsid w:val="007B2D41"/>
    <w:rsid w:val="007B4D1B"/>
    <w:rsid w:val="007B56F4"/>
    <w:rsid w:val="007B5F5B"/>
    <w:rsid w:val="007B7C65"/>
    <w:rsid w:val="007C2E28"/>
    <w:rsid w:val="007C6D77"/>
    <w:rsid w:val="007D0533"/>
    <w:rsid w:val="007D784D"/>
    <w:rsid w:val="007D7891"/>
    <w:rsid w:val="007E025A"/>
    <w:rsid w:val="007E208F"/>
    <w:rsid w:val="007E2245"/>
    <w:rsid w:val="007E44A8"/>
    <w:rsid w:val="007E6FAD"/>
    <w:rsid w:val="007E74D0"/>
    <w:rsid w:val="007F0209"/>
    <w:rsid w:val="007F0F26"/>
    <w:rsid w:val="007F1676"/>
    <w:rsid w:val="007F1DDD"/>
    <w:rsid w:val="007F2136"/>
    <w:rsid w:val="007F39E0"/>
    <w:rsid w:val="007F5C1B"/>
    <w:rsid w:val="007F70CD"/>
    <w:rsid w:val="007F72F7"/>
    <w:rsid w:val="007F736C"/>
    <w:rsid w:val="008006DD"/>
    <w:rsid w:val="008012DA"/>
    <w:rsid w:val="008014DD"/>
    <w:rsid w:val="00802497"/>
    <w:rsid w:val="008038C7"/>
    <w:rsid w:val="00803D2F"/>
    <w:rsid w:val="008108EE"/>
    <w:rsid w:val="00811015"/>
    <w:rsid w:val="00811C59"/>
    <w:rsid w:val="00812920"/>
    <w:rsid w:val="0081303B"/>
    <w:rsid w:val="008144C9"/>
    <w:rsid w:val="00815D58"/>
    <w:rsid w:val="00816094"/>
    <w:rsid w:val="008225D6"/>
    <w:rsid w:val="00823BB6"/>
    <w:rsid w:val="008240E7"/>
    <w:rsid w:val="008306A4"/>
    <w:rsid w:val="00830C06"/>
    <w:rsid w:val="008321D4"/>
    <w:rsid w:val="008323EC"/>
    <w:rsid w:val="00832590"/>
    <w:rsid w:val="0083280A"/>
    <w:rsid w:val="00833119"/>
    <w:rsid w:val="00834064"/>
    <w:rsid w:val="00837AF4"/>
    <w:rsid w:val="00845769"/>
    <w:rsid w:val="00845AF4"/>
    <w:rsid w:val="008460AC"/>
    <w:rsid w:val="00850EF3"/>
    <w:rsid w:val="008516D5"/>
    <w:rsid w:val="00852030"/>
    <w:rsid w:val="008522CC"/>
    <w:rsid w:val="00853820"/>
    <w:rsid w:val="0085699B"/>
    <w:rsid w:val="00857677"/>
    <w:rsid w:val="00860C6F"/>
    <w:rsid w:val="00861B5D"/>
    <w:rsid w:val="008623E2"/>
    <w:rsid w:val="00862AC3"/>
    <w:rsid w:val="008657D3"/>
    <w:rsid w:val="00866641"/>
    <w:rsid w:val="00874AA9"/>
    <w:rsid w:val="008750A6"/>
    <w:rsid w:val="008757C2"/>
    <w:rsid w:val="008764F9"/>
    <w:rsid w:val="0087653C"/>
    <w:rsid w:val="00877C21"/>
    <w:rsid w:val="00877D39"/>
    <w:rsid w:val="00880438"/>
    <w:rsid w:val="0088431E"/>
    <w:rsid w:val="008847A3"/>
    <w:rsid w:val="00885180"/>
    <w:rsid w:val="00886505"/>
    <w:rsid w:val="0088693E"/>
    <w:rsid w:val="00886A97"/>
    <w:rsid w:val="00886D43"/>
    <w:rsid w:val="00887147"/>
    <w:rsid w:val="00887D7F"/>
    <w:rsid w:val="00887FC4"/>
    <w:rsid w:val="0089003F"/>
    <w:rsid w:val="0089217D"/>
    <w:rsid w:val="00893B48"/>
    <w:rsid w:val="00894450"/>
    <w:rsid w:val="00894B13"/>
    <w:rsid w:val="00895B34"/>
    <w:rsid w:val="008A0908"/>
    <w:rsid w:val="008A16F5"/>
    <w:rsid w:val="008A3C94"/>
    <w:rsid w:val="008A3E67"/>
    <w:rsid w:val="008A4D03"/>
    <w:rsid w:val="008B01F2"/>
    <w:rsid w:val="008B0B51"/>
    <w:rsid w:val="008B10A1"/>
    <w:rsid w:val="008B1B83"/>
    <w:rsid w:val="008B2CBB"/>
    <w:rsid w:val="008B41AE"/>
    <w:rsid w:val="008B4723"/>
    <w:rsid w:val="008B5D64"/>
    <w:rsid w:val="008C1295"/>
    <w:rsid w:val="008C164F"/>
    <w:rsid w:val="008C23A5"/>
    <w:rsid w:val="008C2F77"/>
    <w:rsid w:val="008C3E31"/>
    <w:rsid w:val="008C5094"/>
    <w:rsid w:val="008D01A2"/>
    <w:rsid w:val="008D0B50"/>
    <w:rsid w:val="008D1561"/>
    <w:rsid w:val="008D1F49"/>
    <w:rsid w:val="008D31C7"/>
    <w:rsid w:val="008D4EB2"/>
    <w:rsid w:val="008D7197"/>
    <w:rsid w:val="008D71E1"/>
    <w:rsid w:val="008D74F8"/>
    <w:rsid w:val="008E032C"/>
    <w:rsid w:val="008E1E7E"/>
    <w:rsid w:val="008E3515"/>
    <w:rsid w:val="008E4BB4"/>
    <w:rsid w:val="008E5397"/>
    <w:rsid w:val="008E5D40"/>
    <w:rsid w:val="008E79D2"/>
    <w:rsid w:val="008F0F73"/>
    <w:rsid w:val="008F15A8"/>
    <w:rsid w:val="008F2455"/>
    <w:rsid w:val="008F5EEF"/>
    <w:rsid w:val="008F626D"/>
    <w:rsid w:val="009018D4"/>
    <w:rsid w:val="009020F6"/>
    <w:rsid w:val="00902BE7"/>
    <w:rsid w:val="00902F8E"/>
    <w:rsid w:val="009033DF"/>
    <w:rsid w:val="0090368E"/>
    <w:rsid w:val="00907735"/>
    <w:rsid w:val="00910AEA"/>
    <w:rsid w:val="009115C3"/>
    <w:rsid w:val="00911BA2"/>
    <w:rsid w:val="00912B96"/>
    <w:rsid w:val="009153F8"/>
    <w:rsid w:val="00915BCD"/>
    <w:rsid w:val="00915E8B"/>
    <w:rsid w:val="0091749F"/>
    <w:rsid w:val="0091767C"/>
    <w:rsid w:val="00922461"/>
    <w:rsid w:val="0092354A"/>
    <w:rsid w:val="00925417"/>
    <w:rsid w:val="00925875"/>
    <w:rsid w:val="00925E5E"/>
    <w:rsid w:val="009267AC"/>
    <w:rsid w:val="0092746D"/>
    <w:rsid w:val="00927C3B"/>
    <w:rsid w:val="00933A53"/>
    <w:rsid w:val="00934D7D"/>
    <w:rsid w:val="009365A1"/>
    <w:rsid w:val="00937CD2"/>
    <w:rsid w:val="0094264B"/>
    <w:rsid w:val="009435BF"/>
    <w:rsid w:val="00944D81"/>
    <w:rsid w:val="00946770"/>
    <w:rsid w:val="00946C62"/>
    <w:rsid w:val="00946F95"/>
    <w:rsid w:val="00947B77"/>
    <w:rsid w:val="009514D1"/>
    <w:rsid w:val="00951736"/>
    <w:rsid w:val="00951EE9"/>
    <w:rsid w:val="00952241"/>
    <w:rsid w:val="009530E2"/>
    <w:rsid w:val="0095399E"/>
    <w:rsid w:val="00953BEE"/>
    <w:rsid w:val="00955DC6"/>
    <w:rsid w:val="0095746A"/>
    <w:rsid w:val="00961415"/>
    <w:rsid w:val="00961B85"/>
    <w:rsid w:val="009624A5"/>
    <w:rsid w:val="0096312D"/>
    <w:rsid w:val="009676C5"/>
    <w:rsid w:val="00970344"/>
    <w:rsid w:val="00971984"/>
    <w:rsid w:val="00972BB2"/>
    <w:rsid w:val="00973AC6"/>
    <w:rsid w:val="00973DE0"/>
    <w:rsid w:val="0097718B"/>
    <w:rsid w:val="00981696"/>
    <w:rsid w:val="00981F6D"/>
    <w:rsid w:val="00982516"/>
    <w:rsid w:val="00984826"/>
    <w:rsid w:val="00984D3E"/>
    <w:rsid w:val="0098518C"/>
    <w:rsid w:val="00986095"/>
    <w:rsid w:val="0098663D"/>
    <w:rsid w:val="0098689A"/>
    <w:rsid w:val="00990372"/>
    <w:rsid w:val="00991C44"/>
    <w:rsid w:val="00991D62"/>
    <w:rsid w:val="009944AA"/>
    <w:rsid w:val="009946AE"/>
    <w:rsid w:val="00995D54"/>
    <w:rsid w:val="009A4B23"/>
    <w:rsid w:val="009A60D4"/>
    <w:rsid w:val="009B20AE"/>
    <w:rsid w:val="009B2957"/>
    <w:rsid w:val="009B2A70"/>
    <w:rsid w:val="009C1A8B"/>
    <w:rsid w:val="009C416F"/>
    <w:rsid w:val="009C42D8"/>
    <w:rsid w:val="009C4C8A"/>
    <w:rsid w:val="009C50C3"/>
    <w:rsid w:val="009C6339"/>
    <w:rsid w:val="009C6778"/>
    <w:rsid w:val="009C73BA"/>
    <w:rsid w:val="009D0ECA"/>
    <w:rsid w:val="009D2B03"/>
    <w:rsid w:val="009D2CBE"/>
    <w:rsid w:val="009D2FE3"/>
    <w:rsid w:val="009D3657"/>
    <w:rsid w:val="009D3F3A"/>
    <w:rsid w:val="009D492C"/>
    <w:rsid w:val="009D4AB5"/>
    <w:rsid w:val="009D5EE8"/>
    <w:rsid w:val="009D6812"/>
    <w:rsid w:val="009D78D9"/>
    <w:rsid w:val="009E04D6"/>
    <w:rsid w:val="009E5716"/>
    <w:rsid w:val="009E5A94"/>
    <w:rsid w:val="009E67F4"/>
    <w:rsid w:val="009E6B90"/>
    <w:rsid w:val="009F198C"/>
    <w:rsid w:val="009F4C92"/>
    <w:rsid w:val="009F75EC"/>
    <w:rsid w:val="009F7B3C"/>
    <w:rsid w:val="00A007A4"/>
    <w:rsid w:val="00A00A3E"/>
    <w:rsid w:val="00A00B10"/>
    <w:rsid w:val="00A026E9"/>
    <w:rsid w:val="00A02EC3"/>
    <w:rsid w:val="00A0401E"/>
    <w:rsid w:val="00A04C48"/>
    <w:rsid w:val="00A04E79"/>
    <w:rsid w:val="00A05288"/>
    <w:rsid w:val="00A055AA"/>
    <w:rsid w:val="00A05BE4"/>
    <w:rsid w:val="00A06B72"/>
    <w:rsid w:val="00A0760D"/>
    <w:rsid w:val="00A10500"/>
    <w:rsid w:val="00A10694"/>
    <w:rsid w:val="00A11CC7"/>
    <w:rsid w:val="00A11F09"/>
    <w:rsid w:val="00A12F40"/>
    <w:rsid w:val="00A132DC"/>
    <w:rsid w:val="00A134DB"/>
    <w:rsid w:val="00A13D2B"/>
    <w:rsid w:val="00A15BFA"/>
    <w:rsid w:val="00A16330"/>
    <w:rsid w:val="00A164A6"/>
    <w:rsid w:val="00A17F33"/>
    <w:rsid w:val="00A20943"/>
    <w:rsid w:val="00A21381"/>
    <w:rsid w:val="00A21E05"/>
    <w:rsid w:val="00A22896"/>
    <w:rsid w:val="00A23B2C"/>
    <w:rsid w:val="00A2514D"/>
    <w:rsid w:val="00A2734B"/>
    <w:rsid w:val="00A32BC7"/>
    <w:rsid w:val="00A3348B"/>
    <w:rsid w:val="00A33E11"/>
    <w:rsid w:val="00A35834"/>
    <w:rsid w:val="00A3605B"/>
    <w:rsid w:val="00A3647C"/>
    <w:rsid w:val="00A364BC"/>
    <w:rsid w:val="00A369DA"/>
    <w:rsid w:val="00A40F8F"/>
    <w:rsid w:val="00A41A81"/>
    <w:rsid w:val="00A41E5A"/>
    <w:rsid w:val="00A43B26"/>
    <w:rsid w:val="00A44758"/>
    <w:rsid w:val="00A44D33"/>
    <w:rsid w:val="00A45804"/>
    <w:rsid w:val="00A45F25"/>
    <w:rsid w:val="00A462E4"/>
    <w:rsid w:val="00A47898"/>
    <w:rsid w:val="00A53D02"/>
    <w:rsid w:val="00A546B4"/>
    <w:rsid w:val="00A55EC8"/>
    <w:rsid w:val="00A56078"/>
    <w:rsid w:val="00A56667"/>
    <w:rsid w:val="00A56E38"/>
    <w:rsid w:val="00A579AB"/>
    <w:rsid w:val="00A60BC4"/>
    <w:rsid w:val="00A623CF"/>
    <w:rsid w:val="00A63E22"/>
    <w:rsid w:val="00A63F0A"/>
    <w:rsid w:val="00A650DA"/>
    <w:rsid w:val="00A6558B"/>
    <w:rsid w:val="00A67332"/>
    <w:rsid w:val="00A67509"/>
    <w:rsid w:val="00A67CA0"/>
    <w:rsid w:val="00A702CC"/>
    <w:rsid w:val="00A734F3"/>
    <w:rsid w:val="00A7461D"/>
    <w:rsid w:val="00A76A97"/>
    <w:rsid w:val="00A805BF"/>
    <w:rsid w:val="00A81E3D"/>
    <w:rsid w:val="00A84B7C"/>
    <w:rsid w:val="00A9178E"/>
    <w:rsid w:val="00A92CD1"/>
    <w:rsid w:val="00A93442"/>
    <w:rsid w:val="00A93EAC"/>
    <w:rsid w:val="00A95F02"/>
    <w:rsid w:val="00A962F0"/>
    <w:rsid w:val="00A97BE4"/>
    <w:rsid w:val="00AA0154"/>
    <w:rsid w:val="00AA042B"/>
    <w:rsid w:val="00AA102A"/>
    <w:rsid w:val="00AA1C14"/>
    <w:rsid w:val="00AA64C5"/>
    <w:rsid w:val="00AA6730"/>
    <w:rsid w:val="00AB0536"/>
    <w:rsid w:val="00AB2F4D"/>
    <w:rsid w:val="00AB34D9"/>
    <w:rsid w:val="00AB3CAB"/>
    <w:rsid w:val="00AB5D9F"/>
    <w:rsid w:val="00AB6BB7"/>
    <w:rsid w:val="00AB7019"/>
    <w:rsid w:val="00AB7784"/>
    <w:rsid w:val="00AB78C7"/>
    <w:rsid w:val="00AC002C"/>
    <w:rsid w:val="00AC0FEC"/>
    <w:rsid w:val="00AC6C5F"/>
    <w:rsid w:val="00AC7D6B"/>
    <w:rsid w:val="00AD139B"/>
    <w:rsid w:val="00AD13A3"/>
    <w:rsid w:val="00AD26E1"/>
    <w:rsid w:val="00AD2969"/>
    <w:rsid w:val="00AD3228"/>
    <w:rsid w:val="00AD3A26"/>
    <w:rsid w:val="00AD581A"/>
    <w:rsid w:val="00AD7E09"/>
    <w:rsid w:val="00AE1086"/>
    <w:rsid w:val="00AE1D46"/>
    <w:rsid w:val="00AE39CD"/>
    <w:rsid w:val="00AE3AB6"/>
    <w:rsid w:val="00AE4CED"/>
    <w:rsid w:val="00AE4F08"/>
    <w:rsid w:val="00AE5047"/>
    <w:rsid w:val="00AE6BC7"/>
    <w:rsid w:val="00AE703A"/>
    <w:rsid w:val="00AE79D9"/>
    <w:rsid w:val="00AE79E0"/>
    <w:rsid w:val="00AF0F3F"/>
    <w:rsid w:val="00AF35FA"/>
    <w:rsid w:val="00AF43ED"/>
    <w:rsid w:val="00AF53B3"/>
    <w:rsid w:val="00AF5735"/>
    <w:rsid w:val="00AF5ACE"/>
    <w:rsid w:val="00AF6F01"/>
    <w:rsid w:val="00AF733F"/>
    <w:rsid w:val="00B00A59"/>
    <w:rsid w:val="00B00C3E"/>
    <w:rsid w:val="00B00F83"/>
    <w:rsid w:val="00B0161A"/>
    <w:rsid w:val="00B01888"/>
    <w:rsid w:val="00B019AB"/>
    <w:rsid w:val="00B01FFB"/>
    <w:rsid w:val="00B04CDE"/>
    <w:rsid w:val="00B05864"/>
    <w:rsid w:val="00B1127B"/>
    <w:rsid w:val="00B129CE"/>
    <w:rsid w:val="00B12BF9"/>
    <w:rsid w:val="00B12EEE"/>
    <w:rsid w:val="00B13486"/>
    <w:rsid w:val="00B15A91"/>
    <w:rsid w:val="00B15D47"/>
    <w:rsid w:val="00B15E93"/>
    <w:rsid w:val="00B15F01"/>
    <w:rsid w:val="00B16271"/>
    <w:rsid w:val="00B17AD1"/>
    <w:rsid w:val="00B17F46"/>
    <w:rsid w:val="00B20A0E"/>
    <w:rsid w:val="00B21E7B"/>
    <w:rsid w:val="00B22635"/>
    <w:rsid w:val="00B22681"/>
    <w:rsid w:val="00B234B9"/>
    <w:rsid w:val="00B2435D"/>
    <w:rsid w:val="00B246B6"/>
    <w:rsid w:val="00B26A64"/>
    <w:rsid w:val="00B26FD8"/>
    <w:rsid w:val="00B27B7B"/>
    <w:rsid w:val="00B304D6"/>
    <w:rsid w:val="00B3095A"/>
    <w:rsid w:val="00B30A4E"/>
    <w:rsid w:val="00B31522"/>
    <w:rsid w:val="00B33176"/>
    <w:rsid w:val="00B373EA"/>
    <w:rsid w:val="00B415D3"/>
    <w:rsid w:val="00B4215E"/>
    <w:rsid w:val="00B42F5D"/>
    <w:rsid w:val="00B44847"/>
    <w:rsid w:val="00B45047"/>
    <w:rsid w:val="00B459C1"/>
    <w:rsid w:val="00B45F08"/>
    <w:rsid w:val="00B46655"/>
    <w:rsid w:val="00B46C9C"/>
    <w:rsid w:val="00B4753E"/>
    <w:rsid w:val="00B5136C"/>
    <w:rsid w:val="00B530D5"/>
    <w:rsid w:val="00B53E3E"/>
    <w:rsid w:val="00B54566"/>
    <w:rsid w:val="00B6288E"/>
    <w:rsid w:val="00B635F7"/>
    <w:rsid w:val="00B675CF"/>
    <w:rsid w:val="00B71290"/>
    <w:rsid w:val="00B72E33"/>
    <w:rsid w:val="00B74D93"/>
    <w:rsid w:val="00B76AD1"/>
    <w:rsid w:val="00B77E51"/>
    <w:rsid w:val="00B81787"/>
    <w:rsid w:val="00B81F1F"/>
    <w:rsid w:val="00B82421"/>
    <w:rsid w:val="00B833DC"/>
    <w:rsid w:val="00B83BD2"/>
    <w:rsid w:val="00B845E5"/>
    <w:rsid w:val="00B847AD"/>
    <w:rsid w:val="00B84A9F"/>
    <w:rsid w:val="00B8714C"/>
    <w:rsid w:val="00B871D4"/>
    <w:rsid w:val="00B87434"/>
    <w:rsid w:val="00B900C7"/>
    <w:rsid w:val="00B906DB"/>
    <w:rsid w:val="00B906FA"/>
    <w:rsid w:val="00B90CC9"/>
    <w:rsid w:val="00B91CBD"/>
    <w:rsid w:val="00B93106"/>
    <w:rsid w:val="00B93D35"/>
    <w:rsid w:val="00B95014"/>
    <w:rsid w:val="00B97FA1"/>
    <w:rsid w:val="00BA0433"/>
    <w:rsid w:val="00BA0E8E"/>
    <w:rsid w:val="00BA24C0"/>
    <w:rsid w:val="00BA27D1"/>
    <w:rsid w:val="00BA2DB1"/>
    <w:rsid w:val="00BA3039"/>
    <w:rsid w:val="00BA31DC"/>
    <w:rsid w:val="00BA4607"/>
    <w:rsid w:val="00BA546B"/>
    <w:rsid w:val="00BA61E8"/>
    <w:rsid w:val="00BA6F76"/>
    <w:rsid w:val="00BB1F3F"/>
    <w:rsid w:val="00BB2D44"/>
    <w:rsid w:val="00BB3863"/>
    <w:rsid w:val="00BB4AB0"/>
    <w:rsid w:val="00BB574F"/>
    <w:rsid w:val="00BB6A9C"/>
    <w:rsid w:val="00BB6EB0"/>
    <w:rsid w:val="00BB76C8"/>
    <w:rsid w:val="00BC033B"/>
    <w:rsid w:val="00BC089B"/>
    <w:rsid w:val="00BC32F2"/>
    <w:rsid w:val="00BC3D11"/>
    <w:rsid w:val="00BC4157"/>
    <w:rsid w:val="00BC496F"/>
    <w:rsid w:val="00BC57B2"/>
    <w:rsid w:val="00BC737C"/>
    <w:rsid w:val="00BD000F"/>
    <w:rsid w:val="00BD049E"/>
    <w:rsid w:val="00BD11CF"/>
    <w:rsid w:val="00BD1DB1"/>
    <w:rsid w:val="00BD50B9"/>
    <w:rsid w:val="00BD7C8A"/>
    <w:rsid w:val="00BE0FF6"/>
    <w:rsid w:val="00BE43AC"/>
    <w:rsid w:val="00BE50A7"/>
    <w:rsid w:val="00BE64AE"/>
    <w:rsid w:val="00BE6761"/>
    <w:rsid w:val="00BE7213"/>
    <w:rsid w:val="00BE7847"/>
    <w:rsid w:val="00BE7DCF"/>
    <w:rsid w:val="00BF20BE"/>
    <w:rsid w:val="00BF29FB"/>
    <w:rsid w:val="00BF36BB"/>
    <w:rsid w:val="00BF3AD0"/>
    <w:rsid w:val="00BF66A8"/>
    <w:rsid w:val="00BF77A5"/>
    <w:rsid w:val="00BF7A54"/>
    <w:rsid w:val="00C00AD4"/>
    <w:rsid w:val="00C02322"/>
    <w:rsid w:val="00C05429"/>
    <w:rsid w:val="00C05FA6"/>
    <w:rsid w:val="00C0609E"/>
    <w:rsid w:val="00C070BE"/>
    <w:rsid w:val="00C077EB"/>
    <w:rsid w:val="00C07B77"/>
    <w:rsid w:val="00C1043A"/>
    <w:rsid w:val="00C11428"/>
    <w:rsid w:val="00C1170A"/>
    <w:rsid w:val="00C11D84"/>
    <w:rsid w:val="00C11F2B"/>
    <w:rsid w:val="00C132AE"/>
    <w:rsid w:val="00C13762"/>
    <w:rsid w:val="00C13D88"/>
    <w:rsid w:val="00C16417"/>
    <w:rsid w:val="00C1692E"/>
    <w:rsid w:val="00C17735"/>
    <w:rsid w:val="00C2229C"/>
    <w:rsid w:val="00C24E8F"/>
    <w:rsid w:val="00C25351"/>
    <w:rsid w:val="00C25A70"/>
    <w:rsid w:val="00C266BF"/>
    <w:rsid w:val="00C26EFF"/>
    <w:rsid w:val="00C27852"/>
    <w:rsid w:val="00C3116F"/>
    <w:rsid w:val="00C31664"/>
    <w:rsid w:val="00C3276E"/>
    <w:rsid w:val="00C344D7"/>
    <w:rsid w:val="00C371CB"/>
    <w:rsid w:val="00C404C9"/>
    <w:rsid w:val="00C42073"/>
    <w:rsid w:val="00C42B7C"/>
    <w:rsid w:val="00C4420C"/>
    <w:rsid w:val="00C44A22"/>
    <w:rsid w:val="00C50D49"/>
    <w:rsid w:val="00C51138"/>
    <w:rsid w:val="00C51D4A"/>
    <w:rsid w:val="00C52272"/>
    <w:rsid w:val="00C52C9C"/>
    <w:rsid w:val="00C5354A"/>
    <w:rsid w:val="00C5461E"/>
    <w:rsid w:val="00C5464A"/>
    <w:rsid w:val="00C574FD"/>
    <w:rsid w:val="00C60771"/>
    <w:rsid w:val="00C60F38"/>
    <w:rsid w:val="00C6265A"/>
    <w:rsid w:val="00C63891"/>
    <w:rsid w:val="00C65181"/>
    <w:rsid w:val="00C651F0"/>
    <w:rsid w:val="00C654BD"/>
    <w:rsid w:val="00C65CC5"/>
    <w:rsid w:val="00C6705F"/>
    <w:rsid w:val="00C671D4"/>
    <w:rsid w:val="00C70AE6"/>
    <w:rsid w:val="00C70C7F"/>
    <w:rsid w:val="00C70E3D"/>
    <w:rsid w:val="00C72449"/>
    <w:rsid w:val="00C72ADD"/>
    <w:rsid w:val="00C7373A"/>
    <w:rsid w:val="00C74BED"/>
    <w:rsid w:val="00C7724C"/>
    <w:rsid w:val="00C81595"/>
    <w:rsid w:val="00C81BF1"/>
    <w:rsid w:val="00C81C22"/>
    <w:rsid w:val="00C825C7"/>
    <w:rsid w:val="00C82606"/>
    <w:rsid w:val="00C905CD"/>
    <w:rsid w:val="00C94906"/>
    <w:rsid w:val="00C960D0"/>
    <w:rsid w:val="00C96335"/>
    <w:rsid w:val="00C9745D"/>
    <w:rsid w:val="00CA05EF"/>
    <w:rsid w:val="00CA41E3"/>
    <w:rsid w:val="00CA48C5"/>
    <w:rsid w:val="00CA6D32"/>
    <w:rsid w:val="00CA7A25"/>
    <w:rsid w:val="00CB140E"/>
    <w:rsid w:val="00CB2880"/>
    <w:rsid w:val="00CB5DD3"/>
    <w:rsid w:val="00CB68BA"/>
    <w:rsid w:val="00CB6A0E"/>
    <w:rsid w:val="00CB6A14"/>
    <w:rsid w:val="00CB728E"/>
    <w:rsid w:val="00CB78FD"/>
    <w:rsid w:val="00CC07D3"/>
    <w:rsid w:val="00CC08F8"/>
    <w:rsid w:val="00CC1AD3"/>
    <w:rsid w:val="00CC3A0C"/>
    <w:rsid w:val="00CC4B06"/>
    <w:rsid w:val="00CC53FE"/>
    <w:rsid w:val="00CC6AFD"/>
    <w:rsid w:val="00CD44B9"/>
    <w:rsid w:val="00CD5C23"/>
    <w:rsid w:val="00CD7030"/>
    <w:rsid w:val="00CE075C"/>
    <w:rsid w:val="00CE0C94"/>
    <w:rsid w:val="00CE1883"/>
    <w:rsid w:val="00CE62F6"/>
    <w:rsid w:val="00CE7BA6"/>
    <w:rsid w:val="00CF287A"/>
    <w:rsid w:val="00CF298D"/>
    <w:rsid w:val="00CF72ED"/>
    <w:rsid w:val="00D006D3"/>
    <w:rsid w:val="00D010CE"/>
    <w:rsid w:val="00D01706"/>
    <w:rsid w:val="00D049EB"/>
    <w:rsid w:val="00D05C34"/>
    <w:rsid w:val="00D06954"/>
    <w:rsid w:val="00D06FCB"/>
    <w:rsid w:val="00D10B92"/>
    <w:rsid w:val="00D10C2F"/>
    <w:rsid w:val="00D11127"/>
    <w:rsid w:val="00D12CBA"/>
    <w:rsid w:val="00D14072"/>
    <w:rsid w:val="00D15DCF"/>
    <w:rsid w:val="00D1777D"/>
    <w:rsid w:val="00D179C5"/>
    <w:rsid w:val="00D206AF"/>
    <w:rsid w:val="00D20D9E"/>
    <w:rsid w:val="00D20F5D"/>
    <w:rsid w:val="00D279E2"/>
    <w:rsid w:val="00D31AB4"/>
    <w:rsid w:val="00D33B52"/>
    <w:rsid w:val="00D33CB5"/>
    <w:rsid w:val="00D34FDF"/>
    <w:rsid w:val="00D36D26"/>
    <w:rsid w:val="00D407FD"/>
    <w:rsid w:val="00D41800"/>
    <w:rsid w:val="00D421B5"/>
    <w:rsid w:val="00D42732"/>
    <w:rsid w:val="00D43FA7"/>
    <w:rsid w:val="00D455BB"/>
    <w:rsid w:val="00D45BC0"/>
    <w:rsid w:val="00D46DD4"/>
    <w:rsid w:val="00D479A7"/>
    <w:rsid w:val="00D50D24"/>
    <w:rsid w:val="00D534E3"/>
    <w:rsid w:val="00D5359F"/>
    <w:rsid w:val="00D536BD"/>
    <w:rsid w:val="00D560A3"/>
    <w:rsid w:val="00D57875"/>
    <w:rsid w:val="00D664D0"/>
    <w:rsid w:val="00D708DC"/>
    <w:rsid w:val="00D7158D"/>
    <w:rsid w:val="00D73187"/>
    <w:rsid w:val="00D73BA4"/>
    <w:rsid w:val="00D7459E"/>
    <w:rsid w:val="00D75CA6"/>
    <w:rsid w:val="00D762AD"/>
    <w:rsid w:val="00D7723D"/>
    <w:rsid w:val="00D77303"/>
    <w:rsid w:val="00D77814"/>
    <w:rsid w:val="00D77E4C"/>
    <w:rsid w:val="00D80136"/>
    <w:rsid w:val="00D84756"/>
    <w:rsid w:val="00D8516B"/>
    <w:rsid w:val="00D85309"/>
    <w:rsid w:val="00D86C3B"/>
    <w:rsid w:val="00D86F26"/>
    <w:rsid w:val="00D87BD5"/>
    <w:rsid w:val="00D909CD"/>
    <w:rsid w:val="00D92632"/>
    <w:rsid w:val="00D9300D"/>
    <w:rsid w:val="00D93DD9"/>
    <w:rsid w:val="00D951B6"/>
    <w:rsid w:val="00D9632B"/>
    <w:rsid w:val="00D965DD"/>
    <w:rsid w:val="00D96678"/>
    <w:rsid w:val="00D9689C"/>
    <w:rsid w:val="00DA1D4B"/>
    <w:rsid w:val="00DA2B5E"/>
    <w:rsid w:val="00DA6049"/>
    <w:rsid w:val="00DB1A10"/>
    <w:rsid w:val="00DB69CB"/>
    <w:rsid w:val="00DB7768"/>
    <w:rsid w:val="00DC08BB"/>
    <w:rsid w:val="00DC1EFE"/>
    <w:rsid w:val="00DC3879"/>
    <w:rsid w:val="00DC703B"/>
    <w:rsid w:val="00DC71E7"/>
    <w:rsid w:val="00DC7791"/>
    <w:rsid w:val="00DC78A8"/>
    <w:rsid w:val="00DD00BC"/>
    <w:rsid w:val="00DD1038"/>
    <w:rsid w:val="00DD2305"/>
    <w:rsid w:val="00DD4C29"/>
    <w:rsid w:val="00DD5418"/>
    <w:rsid w:val="00DD5A3B"/>
    <w:rsid w:val="00DD6E4F"/>
    <w:rsid w:val="00DD7D3F"/>
    <w:rsid w:val="00DE179A"/>
    <w:rsid w:val="00DE186C"/>
    <w:rsid w:val="00DE216C"/>
    <w:rsid w:val="00DE2EE7"/>
    <w:rsid w:val="00DE3CC6"/>
    <w:rsid w:val="00DE434C"/>
    <w:rsid w:val="00DE4EC3"/>
    <w:rsid w:val="00DE5567"/>
    <w:rsid w:val="00DE56D3"/>
    <w:rsid w:val="00DE58C0"/>
    <w:rsid w:val="00DE7623"/>
    <w:rsid w:val="00DF0752"/>
    <w:rsid w:val="00DF1310"/>
    <w:rsid w:val="00DF389C"/>
    <w:rsid w:val="00DF4967"/>
    <w:rsid w:val="00DF55E8"/>
    <w:rsid w:val="00E01228"/>
    <w:rsid w:val="00E03C14"/>
    <w:rsid w:val="00E05365"/>
    <w:rsid w:val="00E05549"/>
    <w:rsid w:val="00E058F7"/>
    <w:rsid w:val="00E06B48"/>
    <w:rsid w:val="00E07EFC"/>
    <w:rsid w:val="00E10773"/>
    <w:rsid w:val="00E118EF"/>
    <w:rsid w:val="00E125F6"/>
    <w:rsid w:val="00E12740"/>
    <w:rsid w:val="00E130B0"/>
    <w:rsid w:val="00E13B4C"/>
    <w:rsid w:val="00E13FF0"/>
    <w:rsid w:val="00E1680B"/>
    <w:rsid w:val="00E17541"/>
    <w:rsid w:val="00E20F6F"/>
    <w:rsid w:val="00E227EC"/>
    <w:rsid w:val="00E233E4"/>
    <w:rsid w:val="00E238EE"/>
    <w:rsid w:val="00E26414"/>
    <w:rsid w:val="00E3024C"/>
    <w:rsid w:val="00E32644"/>
    <w:rsid w:val="00E32821"/>
    <w:rsid w:val="00E32EBF"/>
    <w:rsid w:val="00E352FC"/>
    <w:rsid w:val="00E36421"/>
    <w:rsid w:val="00E37E6B"/>
    <w:rsid w:val="00E37FCC"/>
    <w:rsid w:val="00E41890"/>
    <w:rsid w:val="00E42416"/>
    <w:rsid w:val="00E440BA"/>
    <w:rsid w:val="00E455A5"/>
    <w:rsid w:val="00E455B1"/>
    <w:rsid w:val="00E462CF"/>
    <w:rsid w:val="00E505B1"/>
    <w:rsid w:val="00E50EBA"/>
    <w:rsid w:val="00E51670"/>
    <w:rsid w:val="00E52846"/>
    <w:rsid w:val="00E532DF"/>
    <w:rsid w:val="00E536E6"/>
    <w:rsid w:val="00E53C03"/>
    <w:rsid w:val="00E60327"/>
    <w:rsid w:val="00E620B5"/>
    <w:rsid w:val="00E65269"/>
    <w:rsid w:val="00E6581D"/>
    <w:rsid w:val="00E66BBD"/>
    <w:rsid w:val="00E700E8"/>
    <w:rsid w:val="00E711C0"/>
    <w:rsid w:val="00E7270A"/>
    <w:rsid w:val="00E72B31"/>
    <w:rsid w:val="00E72DA0"/>
    <w:rsid w:val="00E73DF6"/>
    <w:rsid w:val="00E73EBC"/>
    <w:rsid w:val="00E74255"/>
    <w:rsid w:val="00E75EC4"/>
    <w:rsid w:val="00E77CE5"/>
    <w:rsid w:val="00E81913"/>
    <w:rsid w:val="00E81ABD"/>
    <w:rsid w:val="00E834D9"/>
    <w:rsid w:val="00E837CA"/>
    <w:rsid w:val="00E83862"/>
    <w:rsid w:val="00E843FE"/>
    <w:rsid w:val="00E85B33"/>
    <w:rsid w:val="00E861C1"/>
    <w:rsid w:val="00E91E02"/>
    <w:rsid w:val="00E928E5"/>
    <w:rsid w:val="00E939FB"/>
    <w:rsid w:val="00E94AC4"/>
    <w:rsid w:val="00E94B7C"/>
    <w:rsid w:val="00E957B3"/>
    <w:rsid w:val="00E96A80"/>
    <w:rsid w:val="00E96CAE"/>
    <w:rsid w:val="00E97C9D"/>
    <w:rsid w:val="00EA0B51"/>
    <w:rsid w:val="00EA1661"/>
    <w:rsid w:val="00EA2A7C"/>
    <w:rsid w:val="00EA576C"/>
    <w:rsid w:val="00EA5E09"/>
    <w:rsid w:val="00EA72C0"/>
    <w:rsid w:val="00EB18AF"/>
    <w:rsid w:val="00EB2C74"/>
    <w:rsid w:val="00EB71DC"/>
    <w:rsid w:val="00EB7670"/>
    <w:rsid w:val="00EC11A0"/>
    <w:rsid w:val="00EC223B"/>
    <w:rsid w:val="00EC2379"/>
    <w:rsid w:val="00EC43D0"/>
    <w:rsid w:val="00EC470E"/>
    <w:rsid w:val="00EC66E9"/>
    <w:rsid w:val="00EC74EA"/>
    <w:rsid w:val="00ED0DE8"/>
    <w:rsid w:val="00ED16B4"/>
    <w:rsid w:val="00ED2342"/>
    <w:rsid w:val="00ED2EBA"/>
    <w:rsid w:val="00ED30AB"/>
    <w:rsid w:val="00ED36A0"/>
    <w:rsid w:val="00ED3774"/>
    <w:rsid w:val="00ED42EE"/>
    <w:rsid w:val="00ED4EFA"/>
    <w:rsid w:val="00EE08A3"/>
    <w:rsid w:val="00EE1063"/>
    <w:rsid w:val="00EE209C"/>
    <w:rsid w:val="00EE292F"/>
    <w:rsid w:val="00EE294C"/>
    <w:rsid w:val="00EE3081"/>
    <w:rsid w:val="00EE3419"/>
    <w:rsid w:val="00EF0590"/>
    <w:rsid w:val="00EF0C9B"/>
    <w:rsid w:val="00EF291D"/>
    <w:rsid w:val="00EF2CEB"/>
    <w:rsid w:val="00EF42D3"/>
    <w:rsid w:val="00EF43BA"/>
    <w:rsid w:val="00EF4B55"/>
    <w:rsid w:val="00EF5554"/>
    <w:rsid w:val="00EF7F85"/>
    <w:rsid w:val="00F00227"/>
    <w:rsid w:val="00F02023"/>
    <w:rsid w:val="00F02459"/>
    <w:rsid w:val="00F03AD9"/>
    <w:rsid w:val="00F04988"/>
    <w:rsid w:val="00F05621"/>
    <w:rsid w:val="00F100C4"/>
    <w:rsid w:val="00F10DE5"/>
    <w:rsid w:val="00F120AE"/>
    <w:rsid w:val="00F121C3"/>
    <w:rsid w:val="00F13D99"/>
    <w:rsid w:val="00F141C1"/>
    <w:rsid w:val="00F155B5"/>
    <w:rsid w:val="00F15DB3"/>
    <w:rsid w:val="00F16073"/>
    <w:rsid w:val="00F17A23"/>
    <w:rsid w:val="00F2042A"/>
    <w:rsid w:val="00F204E8"/>
    <w:rsid w:val="00F22907"/>
    <w:rsid w:val="00F22BC2"/>
    <w:rsid w:val="00F22FD9"/>
    <w:rsid w:val="00F231FA"/>
    <w:rsid w:val="00F23C72"/>
    <w:rsid w:val="00F24B07"/>
    <w:rsid w:val="00F2531A"/>
    <w:rsid w:val="00F25917"/>
    <w:rsid w:val="00F27814"/>
    <w:rsid w:val="00F32A46"/>
    <w:rsid w:val="00F34108"/>
    <w:rsid w:val="00F3597B"/>
    <w:rsid w:val="00F363F3"/>
    <w:rsid w:val="00F3645F"/>
    <w:rsid w:val="00F37087"/>
    <w:rsid w:val="00F37804"/>
    <w:rsid w:val="00F37987"/>
    <w:rsid w:val="00F42356"/>
    <w:rsid w:val="00F438CE"/>
    <w:rsid w:val="00F44C37"/>
    <w:rsid w:val="00F45E77"/>
    <w:rsid w:val="00F46AAB"/>
    <w:rsid w:val="00F46F08"/>
    <w:rsid w:val="00F50319"/>
    <w:rsid w:val="00F50893"/>
    <w:rsid w:val="00F50FDF"/>
    <w:rsid w:val="00F53342"/>
    <w:rsid w:val="00F534C5"/>
    <w:rsid w:val="00F54921"/>
    <w:rsid w:val="00F56018"/>
    <w:rsid w:val="00F56065"/>
    <w:rsid w:val="00F6060F"/>
    <w:rsid w:val="00F607D7"/>
    <w:rsid w:val="00F65ED5"/>
    <w:rsid w:val="00F675B9"/>
    <w:rsid w:val="00F71486"/>
    <w:rsid w:val="00F7193A"/>
    <w:rsid w:val="00F71B0F"/>
    <w:rsid w:val="00F73BA0"/>
    <w:rsid w:val="00F73BA4"/>
    <w:rsid w:val="00F74198"/>
    <w:rsid w:val="00F74D58"/>
    <w:rsid w:val="00F75236"/>
    <w:rsid w:val="00F76F44"/>
    <w:rsid w:val="00F805F8"/>
    <w:rsid w:val="00F828A0"/>
    <w:rsid w:val="00F8303E"/>
    <w:rsid w:val="00F83EB9"/>
    <w:rsid w:val="00F86C94"/>
    <w:rsid w:val="00F87603"/>
    <w:rsid w:val="00F87B6A"/>
    <w:rsid w:val="00F93CB6"/>
    <w:rsid w:val="00F94529"/>
    <w:rsid w:val="00F9547D"/>
    <w:rsid w:val="00F96DB4"/>
    <w:rsid w:val="00F976D5"/>
    <w:rsid w:val="00F97CF2"/>
    <w:rsid w:val="00FA145F"/>
    <w:rsid w:val="00FA2495"/>
    <w:rsid w:val="00FA2D46"/>
    <w:rsid w:val="00FA355F"/>
    <w:rsid w:val="00FA363C"/>
    <w:rsid w:val="00FA47F4"/>
    <w:rsid w:val="00FB06B2"/>
    <w:rsid w:val="00FB11CD"/>
    <w:rsid w:val="00FB132F"/>
    <w:rsid w:val="00FB33F2"/>
    <w:rsid w:val="00FB3423"/>
    <w:rsid w:val="00FB6071"/>
    <w:rsid w:val="00FC2269"/>
    <w:rsid w:val="00FC3101"/>
    <w:rsid w:val="00FC3145"/>
    <w:rsid w:val="00FC38E6"/>
    <w:rsid w:val="00FC3E72"/>
    <w:rsid w:val="00FC53F9"/>
    <w:rsid w:val="00FC6C1D"/>
    <w:rsid w:val="00FD0997"/>
    <w:rsid w:val="00FD09A7"/>
    <w:rsid w:val="00FD1019"/>
    <w:rsid w:val="00FD205E"/>
    <w:rsid w:val="00FD2D18"/>
    <w:rsid w:val="00FD2FC2"/>
    <w:rsid w:val="00FD30B7"/>
    <w:rsid w:val="00FD35DC"/>
    <w:rsid w:val="00FD3624"/>
    <w:rsid w:val="00FD3B3D"/>
    <w:rsid w:val="00FD4222"/>
    <w:rsid w:val="00FD58A1"/>
    <w:rsid w:val="00FD5BEF"/>
    <w:rsid w:val="00FD6BE2"/>
    <w:rsid w:val="00FD73AD"/>
    <w:rsid w:val="00FE2FDF"/>
    <w:rsid w:val="00FE3B05"/>
    <w:rsid w:val="00FE3F1D"/>
    <w:rsid w:val="00FE4844"/>
    <w:rsid w:val="00FE6B66"/>
    <w:rsid w:val="00FE766F"/>
    <w:rsid w:val="00FF040F"/>
    <w:rsid w:val="00FF0D7A"/>
    <w:rsid w:val="00FF21C1"/>
    <w:rsid w:val="00FF38B0"/>
    <w:rsid w:val="00FF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6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C1611-A7AB-436D-80C1-54585DE9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10979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Sudarsanan S</cp:lastModifiedBy>
  <cp:revision>1175</cp:revision>
  <dcterms:created xsi:type="dcterms:W3CDTF">2010-03-02T03:59:00Z</dcterms:created>
  <dcterms:modified xsi:type="dcterms:W3CDTF">2011-09-15T10:36:00Z</dcterms:modified>
</cp:coreProperties>
</file>