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1F2" w:rsidRPr="00F25917" w:rsidRDefault="008B01F2" w:rsidP="00CF287A">
      <w:pPr>
        <w:jc w:val="center"/>
        <w:rPr>
          <w:rFonts w:ascii="Arial" w:hAnsi="Arial" w:cs="Arial"/>
          <w:b/>
          <w:bCs/>
          <w:sz w:val="28"/>
          <w:szCs w:val="28"/>
        </w:rPr>
      </w:pPr>
      <w:r w:rsidRPr="00F25917">
        <w:rPr>
          <w:rFonts w:ascii="Arial" w:hAnsi="Arial" w:cs="Arial"/>
          <w:b/>
          <w:bCs/>
          <w:sz w:val="28"/>
          <w:szCs w:val="28"/>
        </w:rPr>
        <w:t>ParamaikAnti’s svastivAcanam</w:t>
      </w:r>
    </w:p>
    <w:p w:rsidR="008B01F2" w:rsidRDefault="008B01F2" w:rsidP="00A15BFA">
      <w:pPr>
        <w:jc w:val="center"/>
        <w:rPr>
          <w:rFonts w:ascii="Arial" w:hAnsi="Arial" w:cs="Arial"/>
          <w:sz w:val="24"/>
          <w:szCs w:val="24"/>
        </w:rPr>
      </w:pPr>
      <w:r w:rsidRPr="00A15BFA">
        <w:rPr>
          <w:rFonts w:ascii="Arial" w:hAnsi="Arial" w:cs="Arial"/>
          <w:sz w:val="24"/>
          <w:szCs w:val="24"/>
        </w:rPr>
        <w:t>(Sri U.Ve. Villur NadAdUr KaruNakarAcAryar Swamy, Chennai)</w:t>
      </w:r>
    </w:p>
    <w:p w:rsidR="00F25917" w:rsidRDefault="00F25917" w:rsidP="00A15BFA">
      <w:pPr>
        <w:jc w:val="center"/>
        <w:rPr>
          <w:rFonts w:ascii="Arial" w:hAnsi="Arial" w:cs="Arial"/>
          <w:sz w:val="24"/>
          <w:szCs w:val="24"/>
        </w:rPr>
      </w:pPr>
    </w:p>
    <w:p w:rsidR="007E6FAD" w:rsidRPr="00894450" w:rsidRDefault="007E6FAD" w:rsidP="007E6FAD">
      <w:pPr>
        <w:jc w:val="both"/>
        <w:rPr>
          <w:rFonts w:ascii="Arial" w:hAnsi="Arial" w:cs="Arial"/>
          <w:sz w:val="24"/>
          <w:szCs w:val="24"/>
          <w:lang w:bidi="hi-IN"/>
        </w:rPr>
      </w:pPr>
      <w:r>
        <w:rPr>
          <w:rFonts w:ascii="Arial" w:hAnsi="Arial" w:cs="Arial"/>
          <w:sz w:val="24"/>
          <w:szCs w:val="24"/>
          <w:lang w:bidi="hi-IN"/>
        </w:rPr>
        <w:t xml:space="preserve">Next, the </w:t>
      </w:r>
      <w:r w:rsidR="00937D40">
        <w:rPr>
          <w:rFonts w:ascii="Arial" w:hAnsi="Arial" w:cs="Arial"/>
          <w:sz w:val="24"/>
          <w:szCs w:val="24"/>
          <w:lang w:bidi="hi-IN"/>
        </w:rPr>
        <w:t>thirteenth</w:t>
      </w:r>
      <w:r>
        <w:rPr>
          <w:rFonts w:ascii="Arial" w:hAnsi="Arial" w:cs="Arial"/>
          <w:sz w:val="24"/>
          <w:szCs w:val="24"/>
          <w:lang w:bidi="hi-IN"/>
        </w:rPr>
        <w:t xml:space="preserve"> </w:t>
      </w:r>
      <w:r w:rsidRPr="00894450">
        <w:rPr>
          <w:rFonts w:ascii="Arial" w:hAnsi="Arial" w:cs="Arial"/>
          <w:i/>
          <w:iCs/>
          <w:sz w:val="24"/>
          <w:szCs w:val="24"/>
          <w:lang w:bidi="hi-IN"/>
        </w:rPr>
        <w:t>mantr</w:t>
      </w:r>
      <w:r w:rsidRPr="00186818">
        <w:rPr>
          <w:rFonts w:ascii="Arial" w:hAnsi="Arial" w:cs="Arial"/>
          <w:i/>
          <w:iCs/>
          <w:sz w:val="24"/>
          <w:szCs w:val="24"/>
        </w:rPr>
        <w:t>ā</w:t>
      </w:r>
      <w:r>
        <w:rPr>
          <w:rFonts w:ascii="Arial" w:hAnsi="Arial" w:cs="Arial"/>
          <w:sz w:val="24"/>
          <w:szCs w:val="24"/>
          <w:lang w:bidi="hi-IN"/>
        </w:rPr>
        <w:t xml:space="preserve"> of </w:t>
      </w:r>
      <w:r w:rsidRPr="00186818">
        <w:rPr>
          <w:rFonts w:ascii="Arial" w:hAnsi="Arial" w:cs="Arial"/>
          <w:i/>
          <w:iCs/>
          <w:sz w:val="24"/>
          <w:szCs w:val="24"/>
        </w:rPr>
        <w:t>mṛgārā</w:t>
      </w:r>
      <w:r>
        <w:rPr>
          <w:rFonts w:ascii="Arial" w:hAnsi="Arial" w:cs="Arial"/>
          <w:i/>
          <w:iCs/>
          <w:sz w:val="24"/>
          <w:szCs w:val="24"/>
        </w:rPr>
        <w:t xml:space="preserve"> </w:t>
      </w:r>
      <w:r w:rsidRPr="00894450">
        <w:rPr>
          <w:rFonts w:ascii="Arial" w:hAnsi="Arial" w:cs="Arial"/>
          <w:sz w:val="24"/>
          <w:szCs w:val="24"/>
        </w:rPr>
        <w:t>is</w:t>
      </w:r>
      <w:r>
        <w:rPr>
          <w:rFonts w:ascii="Arial" w:hAnsi="Arial" w:cs="Arial"/>
          <w:i/>
          <w:iCs/>
          <w:sz w:val="24"/>
          <w:szCs w:val="24"/>
        </w:rPr>
        <w:t>:</w:t>
      </w:r>
    </w:p>
    <w:p w:rsidR="00E174E7" w:rsidRPr="00E174E7" w:rsidRDefault="00E174E7" w:rsidP="00E174E7">
      <w:pPr>
        <w:rPr>
          <w:rFonts w:ascii="Sanskrit 2003" w:hAnsi="Sanskrit 2003" w:cs="Sanskrit 2003"/>
          <w:sz w:val="32"/>
          <w:szCs w:val="32"/>
          <w:lang w:bidi="hi-IN"/>
        </w:rPr>
      </w:pPr>
      <w:r w:rsidRPr="00E174E7">
        <w:rPr>
          <w:rFonts w:ascii="Sanskrit 2003" w:hAnsi="Sanskrit 2003" w:cs="Sanskrit 2003"/>
          <w:sz w:val="32"/>
          <w:szCs w:val="32"/>
          <w:lang w:bidi="hi-IN"/>
        </w:rPr>
        <w:t>देवानां मन्वे अधि नो ब्रुवन्तु प्रेमां वाचं विश्वामवन्तु विश्वे।</w:t>
      </w:r>
    </w:p>
    <w:p w:rsidR="00460ADF" w:rsidRDefault="00E174E7" w:rsidP="00E174E7">
      <w:pPr>
        <w:rPr>
          <w:rFonts w:ascii="Sanskrit 2003" w:hAnsi="Sanskrit 2003" w:cs="Sanskrit 2003"/>
          <w:sz w:val="32"/>
          <w:szCs w:val="32"/>
          <w:lang w:bidi="hi-IN"/>
        </w:rPr>
      </w:pPr>
      <w:r w:rsidRPr="00E174E7">
        <w:rPr>
          <w:rFonts w:ascii="Sanskrit 2003" w:hAnsi="Sanskrit 2003" w:cs="Sanskrit 2003"/>
          <w:sz w:val="32"/>
          <w:szCs w:val="32"/>
          <w:lang w:bidi="hi-IN"/>
        </w:rPr>
        <w:t>आशून् हुवे सुयमानूतये ते नो मुञ्चन्त्वेनसः॥</w:t>
      </w:r>
    </w:p>
    <w:p w:rsidR="00E174E7" w:rsidRPr="00E174E7" w:rsidRDefault="00E174E7" w:rsidP="00E174E7">
      <w:pPr>
        <w:rPr>
          <w:rFonts w:ascii="URW Palladio ITUeo" w:hAnsi="URW Palladio ITUeo" w:cs="Sanskrit 2003"/>
          <w:sz w:val="28"/>
          <w:szCs w:val="28"/>
          <w:lang w:bidi="hi-IN"/>
        </w:rPr>
      </w:pPr>
      <w:r w:rsidRPr="00E174E7">
        <w:rPr>
          <w:rFonts w:ascii="URW Palladio ITUeo" w:hAnsi="URW Palladio ITUeo" w:cs="Sanskrit 2003"/>
          <w:sz w:val="28"/>
          <w:szCs w:val="28"/>
          <w:lang w:bidi="hi-IN"/>
        </w:rPr>
        <w:t>devānāṁ manve adhi no bruvantu premāṁ vācaṁ viśvāmavantu viśve |</w:t>
      </w:r>
    </w:p>
    <w:p w:rsidR="00460ADF" w:rsidRDefault="00E174E7" w:rsidP="00E174E7">
      <w:pPr>
        <w:rPr>
          <w:rFonts w:ascii="URW Palladio ITUeo" w:hAnsi="URW Palladio ITUeo" w:cs="Sanskrit 2003"/>
          <w:sz w:val="28"/>
          <w:szCs w:val="28"/>
          <w:lang w:bidi="hi-IN"/>
        </w:rPr>
      </w:pPr>
      <w:r w:rsidRPr="00E174E7">
        <w:rPr>
          <w:rFonts w:ascii="URW Palladio ITUeo" w:hAnsi="URW Palladio ITUeo" w:cs="Sanskrit 2003"/>
          <w:sz w:val="28"/>
          <w:szCs w:val="28"/>
          <w:lang w:bidi="hi-IN"/>
        </w:rPr>
        <w:t>āśūn huve suyamānūtaye te no muñcantvenasaḥ ||</w:t>
      </w:r>
    </w:p>
    <w:p w:rsidR="00DB7768" w:rsidRDefault="00DB7768" w:rsidP="00DB7768">
      <w:pPr>
        <w:jc w:val="both"/>
        <w:rPr>
          <w:rFonts w:ascii="Arial" w:hAnsi="Arial" w:cs="Arial"/>
          <w:sz w:val="24"/>
          <w:szCs w:val="24"/>
        </w:rPr>
      </w:pPr>
      <w:r>
        <w:rPr>
          <w:rFonts w:ascii="Arial" w:hAnsi="Arial" w:cs="Arial"/>
          <w:sz w:val="24"/>
          <w:szCs w:val="24"/>
        </w:rPr>
        <w:t xml:space="preserve">Similar to the previous verse, this verse also is a poem that follows the meter </w:t>
      </w:r>
      <w:r w:rsidRPr="006C3CF5">
        <w:rPr>
          <w:rFonts w:ascii="URW Palladio ITUeo" w:hAnsi="URW Palladio ITUeo" w:cs="Arial"/>
          <w:sz w:val="28"/>
          <w:szCs w:val="28"/>
        </w:rPr>
        <w:t>upariṣṭātjyotirjagatī</w:t>
      </w:r>
      <w:r>
        <w:rPr>
          <w:rFonts w:ascii="URW Palladio ITUeo" w:hAnsi="URW Palladio ITUeo" w:cs="Arial"/>
          <w:sz w:val="28"/>
          <w:szCs w:val="28"/>
        </w:rPr>
        <w:t xml:space="preserve">. </w:t>
      </w:r>
      <w:r>
        <w:rPr>
          <w:rFonts w:ascii="Arial" w:hAnsi="Arial" w:cs="Arial"/>
          <w:sz w:val="24"/>
          <w:szCs w:val="24"/>
        </w:rPr>
        <w:t>This has the following 1</w:t>
      </w:r>
      <w:r w:rsidR="00937D40">
        <w:rPr>
          <w:rFonts w:ascii="Arial" w:hAnsi="Arial" w:cs="Arial"/>
          <w:sz w:val="24"/>
          <w:szCs w:val="24"/>
        </w:rPr>
        <w:t>9</w:t>
      </w:r>
      <w:r>
        <w:rPr>
          <w:rFonts w:ascii="Arial" w:hAnsi="Arial" w:cs="Arial"/>
          <w:sz w:val="24"/>
          <w:szCs w:val="24"/>
        </w:rPr>
        <w:t xml:space="preserve"> words (</w:t>
      </w:r>
      <w:r w:rsidRPr="007B4D1B">
        <w:rPr>
          <w:rFonts w:ascii="Arial" w:hAnsi="Arial" w:cs="Arial"/>
          <w:i/>
          <w:iCs/>
          <w:sz w:val="24"/>
          <w:szCs w:val="24"/>
        </w:rPr>
        <w:t>padās</w:t>
      </w:r>
      <w:r>
        <w:rPr>
          <w:rFonts w:ascii="Arial" w:hAnsi="Arial" w:cs="Arial"/>
          <w:sz w:val="24"/>
          <w:szCs w:val="24"/>
        </w:rPr>
        <w:t xml:space="preserve">) as per the pada </w:t>
      </w:r>
      <w:r w:rsidRPr="007B4D1B">
        <w:rPr>
          <w:rFonts w:ascii="Arial" w:hAnsi="Arial" w:cs="Arial"/>
          <w:i/>
          <w:iCs/>
          <w:sz w:val="24"/>
          <w:szCs w:val="24"/>
        </w:rPr>
        <w:t>pāt</w:t>
      </w:r>
      <w:r w:rsidR="005A2BF9">
        <w:rPr>
          <w:rFonts w:ascii="Arial" w:hAnsi="Arial" w:cs="Arial"/>
          <w:i/>
          <w:iCs/>
          <w:sz w:val="24"/>
          <w:szCs w:val="24"/>
        </w:rPr>
        <w:t>h</w:t>
      </w:r>
      <w:r w:rsidRPr="007B4D1B">
        <w:rPr>
          <w:rFonts w:ascii="Arial" w:hAnsi="Arial" w:cs="Arial"/>
          <w:i/>
          <w:iCs/>
          <w:sz w:val="24"/>
          <w:szCs w:val="24"/>
        </w:rPr>
        <w:t>ā</w:t>
      </w:r>
      <w:r>
        <w:rPr>
          <w:rFonts w:ascii="Arial" w:hAnsi="Arial" w:cs="Arial"/>
          <w:sz w:val="24"/>
          <w:szCs w:val="24"/>
        </w:rPr>
        <w:t>:</w:t>
      </w:r>
    </w:p>
    <w:p w:rsidR="00460ADF" w:rsidRDefault="00460ADF" w:rsidP="00E174E7">
      <w:pPr>
        <w:ind w:left="360"/>
        <w:rPr>
          <w:rFonts w:ascii="Sanskrit 2003" w:hAnsi="Sanskrit 2003" w:cs="Sanskrit 2003"/>
          <w:sz w:val="32"/>
          <w:szCs w:val="32"/>
          <w:lang w:bidi="hi-IN"/>
        </w:rPr>
      </w:pPr>
      <w:r w:rsidRPr="00460ADF">
        <w:rPr>
          <w:rFonts w:ascii="Sanskrit 2003" w:hAnsi="Sanskrit 2003" w:cs="Sanskrit 2003"/>
          <w:sz w:val="32"/>
          <w:szCs w:val="32"/>
          <w:lang w:bidi="hi-IN"/>
        </w:rPr>
        <w:t>(1</w:t>
      </w:r>
      <w:r>
        <w:rPr>
          <w:rFonts w:ascii="Sanskrit 2003" w:hAnsi="Sanskrit 2003" w:cs="Sanskrit 2003"/>
          <w:sz w:val="32"/>
          <w:szCs w:val="32"/>
          <w:lang w:bidi="hi-IN"/>
        </w:rPr>
        <w:t xml:space="preserve">) </w:t>
      </w:r>
      <w:r w:rsidR="00E174E7" w:rsidRPr="00E174E7">
        <w:rPr>
          <w:rFonts w:ascii="Sanskrit 2003" w:hAnsi="Sanskrit 2003" w:cs="Sanskrit 2003"/>
          <w:sz w:val="32"/>
          <w:szCs w:val="32"/>
          <w:lang w:bidi="hi-IN"/>
        </w:rPr>
        <w:t>देवानाम्</w:t>
      </w:r>
      <w:r w:rsidR="00E174E7">
        <w:rPr>
          <w:rFonts w:ascii="Sanskrit 2003" w:hAnsi="Sanskrit 2003" w:cs="Sanskrit 2003"/>
          <w:sz w:val="32"/>
          <w:szCs w:val="32"/>
          <w:lang w:bidi="hi-IN"/>
        </w:rPr>
        <w:t xml:space="preserve">, (2) </w:t>
      </w:r>
      <w:r w:rsidR="00E174E7" w:rsidRPr="00E174E7">
        <w:rPr>
          <w:rFonts w:ascii="Sanskrit 2003" w:hAnsi="Sanskrit 2003" w:cs="Sanskrit 2003"/>
          <w:sz w:val="32"/>
          <w:szCs w:val="32"/>
          <w:lang w:bidi="hi-IN"/>
        </w:rPr>
        <w:t>मन्वे</w:t>
      </w:r>
      <w:r w:rsidR="00E174E7">
        <w:rPr>
          <w:rFonts w:ascii="Sanskrit 2003" w:hAnsi="Sanskrit 2003" w:cs="Sanskrit 2003"/>
          <w:sz w:val="32"/>
          <w:szCs w:val="32"/>
          <w:lang w:bidi="hi-IN"/>
        </w:rPr>
        <w:t xml:space="preserve">, (3) </w:t>
      </w:r>
      <w:r w:rsidR="00E174E7" w:rsidRPr="00E174E7">
        <w:rPr>
          <w:rFonts w:ascii="Sanskrit 2003" w:hAnsi="Sanskrit 2003" w:cs="Sanskrit 2003"/>
          <w:sz w:val="32"/>
          <w:szCs w:val="32"/>
          <w:lang w:bidi="hi-IN"/>
        </w:rPr>
        <w:t>अधि</w:t>
      </w:r>
      <w:r w:rsidR="00E174E7">
        <w:rPr>
          <w:rFonts w:ascii="Sanskrit 2003" w:hAnsi="Sanskrit 2003" w:cs="Sanskrit 2003"/>
          <w:sz w:val="32"/>
          <w:szCs w:val="32"/>
          <w:lang w:bidi="hi-IN"/>
        </w:rPr>
        <w:t xml:space="preserve">, (4) </w:t>
      </w:r>
      <w:r w:rsidR="00E174E7" w:rsidRPr="00E174E7">
        <w:rPr>
          <w:rFonts w:ascii="Sanskrit 2003" w:hAnsi="Sanskrit 2003" w:cs="Sanskrit 2003"/>
          <w:sz w:val="32"/>
          <w:szCs w:val="32"/>
          <w:lang w:bidi="hi-IN"/>
        </w:rPr>
        <w:t>नः</w:t>
      </w:r>
      <w:r w:rsidR="00E174E7">
        <w:rPr>
          <w:rFonts w:ascii="Sanskrit 2003" w:hAnsi="Sanskrit 2003" w:cs="Sanskrit 2003"/>
          <w:sz w:val="32"/>
          <w:szCs w:val="32"/>
          <w:lang w:bidi="hi-IN"/>
        </w:rPr>
        <w:t xml:space="preserve">, (5) </w:t>
      </w:r>
      <w:r w:rsidR="00E174E7" w:rsidRPr="00E174E7">
        <w:rPr>
          <w:rFonts w:ascii="Sanskrit 2003" w:hAnsi="Sanskrit 2003" w:cs="Sanskrit 2003"/>
          <w:sz w:val="32"/>
          <w:szCs w:val="32"/>
          <w:lang w:bidi="hi-IN"/>
        </w:rPr>
        <w:t>ब्रुवन्तु</w:t>
      </w:r>
      <w:r w:rsidR="00E174E7">
        <w:rPr>
          <w:rFonts w:ascii="Sanskrit 2003" w:hAnsi="Sanskrit 2003" w:cs="Sanskrit 2003"/>
          <w:sz w:val="32"/>
          <w:szCs w:val="32"/>
          <w:lang w:bidi="hi-IN"/>
        </w:rPr>
        <w:t xml:space="preserve">, (6) </w:t>
      </w:r>
      <w:r w:rsidR="00E174E7" w:rsidRPr="00E174E7">
        <w:rPr>
          <w:rFonts w:ascii="Sanskrit 2003" w:hAnsi="Sanskrit 2003" w:cs="Sanskrit 2003"/>
          <w:sz w:val="32"/>
          <w:szCs w:val="32"/>
          <w:lang w:bidi="hi-IN"/>
        </w:rPr>
        <w:t>प्र</w:t>
      </w:r>
      <w:r w:rsidR="00E174E7">
        <w:rPr>
          <w:rFonts w:ascii="Sanskrit 2003" w:hAnsi="Sanskrit 2003" w:cs="Sanskrit 2003"/>
          <w:sz w:val="32"/>
          <w:szCs w:val="32"/>
          <w:lang w:bidi="hi-IN"/>
        </w:rPr>
        <w:t xml:space="preserve">, (7) </w:t>
      </w:r>
      <w:r w:rsidR="00E174E7" w:rsidRPr="00E174E7">
        <w:rPr>
          <w:rFonts w:ascii="Sanskrit 2003" w:hAnsi="Sanskrit 2003" w:cs="Sanskrit 2003"/>
          <w:sz w:val="32"/>
          <w:szCs w:val="32"/>
          <w:lang w:bidi="hi-IN"/>
        </w:rPr>
        <w:t>इमाम्</w:t>
      </w:r>
      <w:r w:rsidR="00E174E7">
        <w:rPr>
          <w:rFonts w:ascii="Sanskrit 2003" w:hAnsi="Sanskrit 2003" w:cs="Sanskrit 2003"/>
          <w:sz w:val="32"/>
          <w:szCs w:val="32"/>
          <w:lang w:bidi="hi-IN"/>
        </w:rPr>
        <w:t xml:space="preserve">, (8) </w:t>
      </w:r>
      <w:r w:rsidR="00E174E7" w:rsidRPr="00E174E7">
        <w:rPr>
          <w:rFonts w:ascii="Sanskrit 2003" w:hAnsi="Sanskrit 2003" w:cs="Sanskrit 2003"/>
          <w:sz w:val="32"/>
          <w:szCs w:val="32"/>
          <w:lang w:bidi="hi-IN"/>
        </w:rPr>
        <w:t>वाचम्</w:t>
      </w:r>
      <w:r w:rsidR="00E174E7">
        <w:rPr>
          <w:rFonts w:ascii="Sanskrit 2003" w:hAnsi="Sanskrit 2003" w:cs="Sanskrit 2003"/>
          <w:sz w:val="32"/>
          <w:szCs w:val="32"/>
          <w:lang w:bidi="hi-IN"/>
        </w:rPr>
        <w:t xml:space="preserve">, (9) </w:t>
      </w:r>
      <w:r w:rsidR="00E174E7" w:rsidRPr="00E174E7">
        <w:rPr>
          <w:rFonts w:ascii="Sanskrit 2003" w:hAnsi="Sanskrit 2003" w:cs="Sanskrit 2003"/>
          <w:sz w:val="32"/>
          <w:szCs w:val="32"/>
          <w:lang w:bidi="hi-IN"/>
        </w:rPr>
        <w:t>विश्वाम्</w:t>
      </w:r>
      <w:r w:rsidR="00E174E7">
        <w:rPr>
          <w:rFonts w:ascii="Sanskrit 2003" w:hAnsi="Sanskrit 2003" w:cs="Sanskrit 2003"/>
          <w:sz w:val="32"/>
          <w:szCs w:val="32"/>
          <w:lang w:bidi="hi-IN"/>
        </w:rPr>
        <w:t xml:space="preserve">, (10) </w:t>
      </w:r>
      <w:r w:rsidR="00E174E7" w:rsidRPr="00E174E7">
        <w:rPr>
          <w:rFonts w:ascii="Sanskrit 2003" w:hAnsi="Sanskrit 2003" w:cs="Sanskrit 2003"/>
          <w:sz w:val="32"/>
          <w:szCs w:val="32"/>
          <w:lang w:bidi="hi-IN"/>
        </w:rPr>
        <w:t>अवन्तु</w:t>
      </w:r>
      <w:r w:rsidR="00E174E7">
        <w:rPr>
          <w:rFonts w:ascii="Sanskrit 2003" w:hAnsi="Sanskrit 2003" w:cs="Sanskrit 2003"/>
          <w:sz w:val="32"/>
          <w:szCs w:val="32"/>
          <w:lang w:bidi="hi-IN"/>
        </w:rPr>
        <w:t xml:space="preserve">, (11) </w:t>
      </w:r>
      <w:r w:rsidR="00E174E7" w:rsidRPr="00E174E7">
        <w:rPr>
          <w:rFonts w:ascii="Sanskrit 2003" w:hAnsi="Sanskrit 2003" w:cs="Sanskrit 2003"/>
          <w:sz w:val="32"/>
          <w:szCs w:val="32"/>
          <w:lang w:bidi="hi-IN"/>
        </w:rPr>
        <w:t>विश्वे</w:t>
      </w:r>
      <w:r w:rsidR="00E174E7">
        <w:rPr>
          <w:rFonts w:ascii="Sanskrit 2003" w:hAnsi="Sanskrit 2003" w:cs="Sanskrit 2003"/>
          <w:sz w:val="32"/>
          <w:szCs w:val="32"/>
          <w:lang w:bidi="hi-IN"/>
        </w:rPr>
        <w:t xml:space="preserve">, (12) </w:t>
      </w:r>
      <w:r w:rsidR="00E174E7" w:rsidRPr="00E174E7">
        <w:rPr>
          <w:rFonts w:ascii="Sanskrit 2003" w:hAnsi="Sanskrit 2003" w:cs="Sanskrit 2003"/>
          <w:sz w:val="32"/>
          <w:szCs w:val="32"/>
          <w:lang w:bidi="hi-IN"/>
        </w:rPr>
        <w:t>आशून्</w:t>
      </w:r>
      <w:r w:rsidR="00E174E7">
        <w:rPr>
          <w:rFonts w:ascii="Sanskrit 2003" w:hAnsi="Sanskrit 2003" w:cs="Sanskrit 2003"/>
          <w:sz w:val="32"/>
          <w:szCs w:val="32"/>
          <w:lang w:bidi="hi-IN"/>
        </w:rPr>
        <w:t xml:space="preserve">, (13) </w:t>
      </w:r>
      <w:r w:rsidR="00E174E7" w:rsidRPr="00E174E7">
        <w:rPr>
          <w:rFonts w:ascii="Sanskrit 2003" w:hAnsi="Sanskrit 2003" w:cs="Sanskrit 2003"/>
          <w:sz w:val="32"/>
          <w:szCs w:val="32"/>
          <w:lang w:bidi="hi-IN"/>
        </w:rPr>
        <w:t>हुवे</w:t>
      </w:r>
      <w:r w:rsidR="00E174E7">
        <w:rPr>
          <w:rFonts w:ascii="Sanskrit 2003" w:hAnsi="Sanskrit 2003" w:cs="Sanskrit 2003"/>
          <w:sz w:val="32"/>
          <w:szCs w:val="32"/>
          <w:lang w:bidi="hi-IN"/>
        </w:rPr>
        <w:t xml:space="preserve">, (14) </w:t>
      </w:r>
      <w:r w:rsidR="00E174E7" w:rsidRPr="00E174E7">
        <w:rPr>
          <w:rFonts w:ascii="Sanskrit 2003" w:hAnsi="Sanskrit 2003" w:cs="Sanskrit 2003"/>
          <w:sz w:val="32"/>
          <w:szCs w:val="32"/>
          <w:lang w:bidi="hi-IN"/>
        </w:rPr>
        <w:t>सुयमान्</w:t>
      </w:r>
      <w:r w:rsidR="00E174E7">
        <w:rPr>
          <w:rFonts w:ascii="Sanskrit 2003" w:hAnsi="Sanskrit 2003" w:cs="Sanskrit 2003"/>
          <w:sz w:val="32"/>
          <w:szCs w:val="32"/>
          <w:lang w:bidi="hi-IN"/>
        </w:rPr>
        <w:t xml:space="preserve">, (15) </w:t>
      </w:r>
      <w:r w:rsidR="00E174E7" w:rsidRPr="00E174E7">
        <w:rPr>
          <w:rFonts w:ascii="Sanskrit 2003" w:hAnsi="Sanskrit 2003" w:cs="Sanskrit 2003"/>
          <w:sz w:val="32"/>
          <w:szCs w:val="32"/>
          <w:lang w:bidi="hi-IN"/>
        </w:rPr>
        <w:t>ऊतये</w:t>
      </w:r>
      <w:r w:rsidR="00E174E7">
        <w:rPr>
          <w:rFonts w:ascii="Sanskrit 2003" w:hAnsi="Sanskrit 2003" w:cs="Sanskrit 2003"/>
          <w:sz w:val="32"/>
          <w:szCs w:val="32"/>
          <w:lang w:bidi="hi-IN"/>
        </w:rPr>
        <w:t xml:space="preserve">, (16) </w:t>
      </w:r>
      <w:r w:rsidR="00E174E7" w:rsidRPr="00E174E7">
        <w:rPr>
          <w:rFonts w:ascii="Sanskrit 2003" w:hAnsi="Sanskrit 2003" w:cs="Sanskrit 2003"/>
          <w:sz w:val="32"/>
          <w:szCs w:val="32"/>
          <w:lang w:bidi="hi-IN"/>
        </w:rPr>
        <w:t>ते</w:t>
      </w:r>
      <w:r w:rsidR="00E174E7">
        <w:rPr>
          <w:rFonts w:ascii="Sanskrit 2003" w:hAnsi="Sanskrit 2003" w:cs="Sanskrit 2003"/>
          <w:sz w:val="32"/>
          <w:szCs w:val="32"/>
          <w:lang w:bidi="hi-IN"/>
        </w:rPr>
        <w:t xml:space="preserve">, (17) </w:t>
      </w:r>
      <w:r w:rsidR="00E174E7" w:rsidRPr="00E174E7">
        <w:rPr>
          <w:rFonts w:ascii="Sanskrit 2003" w:hAnsi="Sanskrit 2003" w:cs="Sanskrit 2003"/>
          <w:sz w:val="32"/>
          <w:szCs w:val="32"/>
          <w:lang w:bidi="hi-IN"/>
        </w:rPr>
        <w:t>नः</w:t>
      </w:r>
      <w:r w:rsidR="00E174E7">
        <w:rPr>
          <w:rFonts w:ascii="Sanskrit 2003" w:hAnsi="Sanskrit 2003" w:cs="Sanskrit 2003"/>
          <w:sz w:val="32"/>
          <w:szCs w:val="32"/>
          <w:lang w:bidi="hi-IN"/>
        </w:rPr>
        <w:t>, (18)</w:t>
      </w:r>
      <w:r w:rsidR="00E174E7" w:rsidRPr="00E174E7">
        <w:rPr>
          <w:rFonts w:ascii="Sanskrit 2003" w:hAnsi="Sanskrit 2003" w:cs="Sanskrit 2003"/>
          <w:sz w:val="32"/>
          <w:szCs w:val="32"/>
          <w:lang w:bidi="hi-IN"/>
        </w:rPr>
        <w:t>मुञ्चन्तु</w:t>
      </w:r>
      <w:r w:rsidR="00E174E7">
        <w:rPr>
          <w:rFonts w:ascii="Sanskrit 2003" w:hAnsi="Sanskrit 2003" w:cs="Sanskrit 2003"/>
          <w:sz w:val="32"/>
          <w:szCs w:val="32"/>
          <w:lang w:bidi="hi-IN"/>
        </w:rPr>
        <w:t xml:space="preserve">, (19) </w:t>
      </w:r>
      <w:r w:rsidR="00E174E7" w:rsidRPr="00E174E7">
        <w:rPr>
          <w:rFonts w:ascii="Sanskrit 2003" w:hAnsi="Sanskrit 2003" w:cs="Sanskrit 2003"/>
          <w:sz w:val="32"/>
          <w:szCs w:val="32"/>
          <w:lang w:bidi="hi-IN"/>
        </w:rPr>
        <w:t>एनसः</w:t>
      </w:r>
      <w:r w:rsidR="00E174E7">
        <w:rPr>
          <w:rFonts w:ascii="Sanskrit 2003" w:hAnsi="Sanskrit 2003" w:cs="Sanskrit 2003"/>
          <w:sz w:val="32"/>
          <w:szCs w:val="32"/>
          <w:lang w:bidi="hi-IN"/>
        </w:rPr>
        <w:t xml:space="preserve"> </w:t>
      </w:r>
      <w:r>
        <w:rPr>
          <w:rFonts w:ascii="Sanskrit 2003" w:hAnsi="Sanskrit 2003" w:cs="Sanskrit 2003"/>
          <w:sz w:val="32"/>
          <w:szCs w:val="32"/>
          <w:lang w:bidi="hi-IN"/>
        </w:rPr>
        <w:t xml:space="preserve"> </w:t>
      </w:r>
    </w:p>
    <w:p w:rsidR="00E174E7" w:rsidRDefault="00460ADF" w:rsidP="00E174E7">
      <w:pPr>
        <w:rPr>
          <w:rFonts w:ascii="URW Palladio ITUeo" w:hAnsi="URW Palladio ITUeo" w:cs="Sanskrit 2003"/>
          <w:sz w:val="28"/>
          <w:szCs w:val="28"/>
          <w:lang w:bidi="hi-IN"/>
        </w:rPr>
      </w:pPr>
      <w:r>
        <w:rPr>
          <w:rFonts w:ascii="URW Palladio ITUeo" w:hAnsi="URW Palladio ITUeo" w:cs="Sanskrit 2003"/>
          <w:sz w:val="28"/>
          <w:szCs w:val="28"/>
          <w:lang w:bidi="hi-IN"/>
        </w:rPr>
        <w:t xml:space="preserve">(1) </w:t>
      </w:r>
      <w:r w:rsidR="00E174E7" w:rsidRPr="00E174E7">
        <w:rPr>
          <w:rFonts w:ascii="URW Palladio ITUeo" w:hAnsi="URW Palladio ITUeo" w:cs="Sanskrit 2003"/>
          <w:sz w:val="28"/>
          <w:szCs w:val="28"/>
          <w:lang w:bidi="hi-IN"/>
        </w:rPr>
        <w:t>devānām</w:t>
      </w:r>
      <w:r w:rsidR="00E174E7">
        <w:rPr>
          <w:rFonts w:ascii="URW Palladio ITUeo" w:hAnsi="URW Palladio ITUeo" w:cs="Sanskrit 2003"/>
          <w:sz w:val="28"/>
          <w:szCs w:val="28"/>
          <w:lang w:bidi="hi-IN"/>
        </w:rPr>
        <w:t xml:space="preserve">, (2) </w:t>
      </w:r>
      <w:r w:rsidR="00E174E7" w:rsidRPr="00E174E7">
        <w:rPr>
          <w:rFonts w:ascii="URW Palladio ITUeo" w:hAnsi="URW Palladio ITUeo" w:cs="Sanskrit 2003"/>
          <w:sz w:val="28"/>
          <w:szCs w:val="28"/>
          <w:lang w:bidi="hi-IN"/>
        </w:rPr>
        <w:t>manve</w:t>
      </w:r>
      <w:r w:rsidR="00E174E7">
        <w:rPr>
          <w:rFonts w:ascii="URW Palladio ITUeo" w:hAnsi="URW Palladio ITUeo" w:cs="Sanskrit 2003"/>
          <w:sz w:val="28"/>
          <w:szCs w:val="28"/>
          <w:lang w:bidi="hi-IN"/>
        </w:rPr>
        <w:t xml:space="preserve">, (3) </w:t>
      </w:r>
      <w:r w:rsidR="00E174E7" w:rsidRPr="00E174E7">
        <w:rPr>
          <w:rFonts w:ascii="URW Palladio ITUeo" w:hAnsi="URW Palladio ITUeo" w:cs="Sanskrit 2003"/>
          <w:sz w:val="28"/>
          <w:szCs w:val="28"/>
          <w:lang w:bidi="hi-IN"/>
        </w:rPr>
        <w:t>adhi</w:t>
      </w:r>
      <w:r w:rsidR="00E174E7">
        <w:rPr>
          <w:rFonts w:ascii="URW Palladio ITUeo" w:hAnsi="URW Palladio ITUeo" w:cs="Sanskrit 2003"/>
          <w:sz w:val="28"/>
          <w:szCs w:val="28"/>
          <w:lang w:bidi="hi-IN"/>
        </w:rPr>
        <w:t xml:space="preserve">, (4) </w:t>
      </w:r>
      <w:r w:rsidR="00E174E7" w:rsidRPr="00E174E7">
        <w:rPr>
          <w:rFonts w:ascii="URW Palladio ITUeo" w:hAnsi="URW Palladio ITUeo" w:cs="Sanskrit 2003"/>
          <w:sz w:val="28"/>
          <w:szCs w:val="28"/>
          <w:lang w:bidi="hi-IN"/>
        </w:rPr>
        <w:t>naḥ</w:t>
      </w:r>
      <w:r w:rsidR="00E174E7">
        <w:rPr>
          <w:rFonts w:ascii="URW Palladio ITUeo" w:hAnsi="URW Palladio ITUeo" w:cs="Sanskrit 2003"/>
          <w:sz w:val="28"/>
          <w:szCs w:val="28"/>
          <w:lang w:bidi="hi-IN"/>
        </w:rPr>
        <w:t xml:space="preserve">, (5) </w:t>
      </w:r>
      <w:r w:rsidR="00E174E7" w:rsidRPr="00E174E7">
        <w:rPr>
          <w:rFonts w:ascii="URW Palladio ITUeo" w:hAnsi="URW Palladio ITUeo" w:cs="Sanskrit 2003"/>
          <w:sz w:val="28"/>
          <w:szCs w:val="28"/>
          <w:lang w:bidi="hi-IN"/>
        </w:rPr>
        <w:t>bruvantu</w:t>
      </w:r>
      <w:r w:rsidR="00E174E7">
        <w:rPr>
          <w:rFonts w:ascii="URW Palladio ITUeo" w:hAnsi="URW Palladio ITUeo" w:cs="Sanskrit 2003"/>
          <w:sz w:val="28"/>
          <w:szCs w:val="28"/>
          <w:lang w:bidi="hi-IN"/>
        </w:rPr>
        <w:t xml:space="preserve">, (6) </w:t>
      </w:r>
      <w:r w:rsidR="00E174E7" w:rsidRPr="00E174E7">
        <w:rPr>
          <w:rFonts w:ascii="URW Palladio ITUeo" w:hAnsi="URW Palladio ITUeo" w:cs="Sanskrit 2003"/>
          <w:sz w:val="28"/>
          <w:szCs w:val="28"/>
          <w:lang w:bidi="hi-IN"/>
        </w:rPr>
        <w:t>pra</w:t>
      </w:r>
      <w:r w:rsidR="00E174E7">
        <w:rPr>
          <w:rFonts w:ascii="URW Palladio ITUeo" w:hAnsi="URW Palladio ITUeo" w:cs="Sanskrit 2003"/>
          <w:sz w:val="28"/>
          <w:szCs w:val="28"/>
          <w:lang w:bidi="hi-IN"/>
        </w:rPr>
        <w:t xml:space="preserve">, (7) </w:t>
      </w:r>
      <w:r w:rsidR="00E174E7" w:rsidRPr="00E174E7">
        <w:rPr>
          <w:rFonts w:ascii="URW Palladio ITUeo" w:hAnsi="URW Palladio ITUeo" w:cs="Sanskrit 2003"/>
          <w:sz w:val="28"/>
          <w:szCs w:val="28"/>
          <w:lang w:bidi="hi-IN"/>
        </w:rPr>
        <w:t>imām</w:t>
      </w:r>
      <w:r w:rsidR="00B06017">
        <w:rPr>
          <w:rFonts w:ascii="URW Palladio ITUeo" w:hAnsi="URW Palladio ITUeo" w:cs="Sanskrit 2003"/>
          <w:sz w:val="28"/>
          <w:szCs w:val="28"/>
          <w:lang w:bidi="hi-IN"/>
        </w:rPr>
        <w:t xml:space="preserve">, (8) </w:t>
      </w:r>
      <w:r w:rsidR="00E174E7" w:rsidRPr="00E174E7">
        <w:rPr>
          <w:rFonts w:ascii="URW Palladio ITUeo" w:hAnsi="URW Palladio ITUeo" w:cs="Sanskrit 2003"/>
          <w:sz w:val="28"/>
          <w:szCs w:val="28"/>
          <w:lang w:bidi="hi-IN"/>
        </w:rPr>
        <w:t>vācam</w:t>
      </w:r>
      <w:r w:rsidR="00B06017">
        <w:rPr>
          <w:rFonts w:ascii="URW Palladio ITUeo" w:hAnsi="URW Palladio ITUeo" w:cs="Sanskrit 2003"/>
          <w:sz w:val="28"/>
          <w:szCs w:val="28"/>
          <w:lang w:bidi="hi-IN"/>
        </w:rPr>
        <w:t xml:space="preserve">, (9) </w:t>
      </w:r>
      <w:r w:rsidR="00E174E7" w:rsidRPr="00E174E7">
        <w:rPr>
          <w:rFonts w:ascii="URW Palladio ITUeo" w:hAnsi="URW Palladio ITUeo" w:cs="Sanskrit 2003"/>
          <w:sz w:val="28"/>
          <w:szCs w:val="28"/>
          <w:lang w:bidi="hi-IN"/>
        </w:rPr>
        <w:t>viśvām</w:t>
      </w:r>
      <w:r w:rsidR="00B06017">
        <w:rPr>
          <w:rFonts w:ascii="URW Palladio ITUeo" w:hAnsi="URW Palladio ITUeo" w:cs="Sanskrit 2003"/>
          <w:sz w:val="28"/>
          <w:szCs w:val="28"/>
          <w:lang w:bidi="hi-IN"/>
        </w:rPr>
        <w:t xml:space="preserve">, (10) </w:t>
      </w:r>
      <w:r w:rsidR="00E174E7" w:rsidRPr="00E174E7">
        <w:rPr>
          <w:rFonts w:ascii="URW Palladio ITUeo" w:hAnsi="URW Palladio ITUeo" w:cs="Sanskrit 2003"/>
          <w:sz w:val="28"/>
          <w:szCs w:val="28"/>
          <w:lang w:bidi="hi-IN"/>
        </w:rPr>
        <w:t>avantu</w:t>
      </w:r>
      <w:r w:rsidR="00B06017">
        <w:rPr>
          <w:rFonts w:ascii="URW Palladio ITUeo" w:hAnsi="URW Palladio ITUeo" w:cs="Sanskrit 2003"/>
          <w:sz w:val="28"/>
          <w:szCs w:val="28"/>
          <w:lang w:bidi="hi-IN"/>
        </w:rPr>
        <w:t xml:space="preserve">, (11) </w:t>
      </w:r>
      <w:r w:rsidR="00E174E7" w:rsidRPr="00E174E7">
        <w:rPr>
          <w:rFonts w:ascii="URW Palladio ITUeo" w:hAnsi="URW Palladio ITUeo" w:cs="Sanskrit 2003"/>
          <w:sz w:val="28"/>
          <w:szCs w:val="28"/>
          <w:lang w:bidi="hi-IN"/>
        </w:rPr>
        <w:t>viśve</w:t>
      </w:r>
      <w:r w:rsidR="00B06017">
        <w:rPr>
          <w:rFonts w:ascii="URW Palladio ITUeo" w:hAnsi="URW Palladio ITUeo" w:cs="Sanskrit 2003"/>
          <w:sz w:val="28"/>
          <w:szCs w:val="28"/>
          <w:lang w:bidi="hi-IN"/>
        </w:rPr>
        <w:t xml:space="preserve">, (12) </w:t>
      </w:r>
      <w:r w:rsidR="00E174E7" w:rsidRPr="00E174E7">
        <w:rPr>
          <w:rFonts w:ascii="URW Palladio ITUeo" w:hAnsi="URW Palladio ITUeo" w:cs="Sanskrit 2003"/>
          <w:sz w:val="28"/>
          <w:szCs w:val="28"/>
          <w:lang w:bidi="hi-IN"/>
        </w:rPr>
        <w:t>āśūn</w:t>
      </w:r>
      <w:r w:rsidR="00B06017">
        <w:rPr>
          <w:rFonts w:ascii="URW Palladio ITUeo" w:hAnsi="URW Palladio ITUeo" w:cs="Sanskrit 2003"/>
          <w:sz w:val="28"/>
          <w:szCs w:val="28"/>
          <w:lang w:bidi="hi-IN"/>
        </w:rPr>
        <w:t xml:space="preserve">, (13) </w:t>
      </w:r>
      <w:r w:rsidR="00E174E7" w:rsidRPr="00E174E7">
        <w:rPr>
          <w:rFonts w:ascii="URW Palladio ITUeo" w:hAnsi="URW Palladio ITUeo" w:cs="Sanskrit 2003"/>
          <w:sz w:val="28"/>
          <w:szCs w:val="28"/>
          <w:lang w:bidi="hi-IN"/>
        </w:rPr>
        <w:t>huve</w:t>
      </w:r>
      <w:r w:rsidR="00B06017">
        <w:rPr>
          <w:rFonts w:ascii="URW Palladio ITUeo" w:hAnsi="URW Palladio ITUeo" w:cs="Sanskrit 2003"/>
          <w:sz w:val="28"/>
          <w:szCs w:val="28"/>
          <w:lang w:bidi="hi-IN"/>
        </w:rPr>
        <w:t xml:space="preserve">, (14) </w:t>
      </w:r>
      <w:r w:rsidR="00E174E7" w:rsidRPr="00E174E7">
        <w:rPr>
          <w:rFonts w:ascii="URW Palladio ITUeo" w:hAnsi="URW Palladio ITUeo" w:cs="Sanskrit 2003"/>
          <w:sz w:val="28"/>
          <w:szCs w:val="28"/>
          <w:lang w:bidi="hi-IN"/>
        </w:rPr>
        <w:t>suyamān</w:t>
      </w:r>
      <w:r w:rsidR="00B06017">
        <w:rPr>
          <w:rFonts w:ascii="URW Palladio ITUeo" w:hAnsi="URW Palladio ITUeo" w:cs="Sanskrit 2003"/>
          <w:sz w:val="28"/>
          <w:szCs w:val="28"/>
          <w:lang w:bidi="hi-IN"/>
        </w:rPr>
        <w:t xml:space="preserve">, (15) </w:t>
      </w:r>
      <w:r w:rsidR="00E174E7" w:rsidRPr="00E174E7">
        <w:rPr>
          <w:rFonts w:ascii="URW Palladio ITUeo" w:hAnsi="URW Palladio ITUeo" w:cs="Sanskrit 2003"/>
          <w:sz w:val="28"/>
          <w:szCs w:val="28"/>
          <w:lang w:bidi="hi-IN"/>
        </w:rPr>
        <w:t>ūtaye</w:t>
      </w:r>
      <w:r w:rsidR="00B06017">
        <w:rPr>
          <w:rFonts w:ascii="URW Palladio ITUeo" w:hAnsi="URW Palladio ITUeo" w:cs="Sanskrit 2003"/>
          <w:sz w:val="28"/>
          <w:szCs w:val="28"/>
          <w:lang w:bidi="hi-IN"/>
        </w:rPr>
        <w:t xml:space="preserve">, (16) </w:t>
      </w:r>
      <w:r w:rsidR="00E174E7" w:rsidRPr="00E174E7">
        <w:rPr>
          <w:rFonts w:ascii="URW Palladio ITUeo" w:hAnsi="URW Palladio ITUeo" w:cs="Sanskrit 2003"/>
          <w:sz w:val="28"/>
          <w:szCs w:val="28"/>
          <w:lang w:bidi="hi-IN"/>
        </w:rPr>
        <w:t>te</w:t>
      </w:r>
      <w:r w:rsidR="00B06017">
        <w:rPr>
          <w:rFonts w:ascii="URW Palladio ITUeo" w:hAnsi="URW Palladio ITUeo" w:cs="Sanskrit 2003"/>
          <w:sz w:val="28"/>
          <w:szCs w:val="28"/>
          <w:lang w:bidi="hi-IN"/>
        </w:rPr>
        <w:t xml:space="preserve">, (17) </w:t>
      </w:r>
      <w:r w:rsidR="00E174E7" w:rsidRPr="00E174E7">
        <w:rPr>
          <w:rFonts w:ascii="URW Palladio ITUeo" w:hAnsi="URW Palladio ITUeo" w:cs="Sanskrit 2003"/>
          <w:sz w:val="28"/>
          <w:szCs w:val="28"/>
          <w:lang w:bidi="hi-IN"/>
        </w:rPr>
        <w:t>naḥ</w:t>
      </w:r>
      <w:r w:rsidR="00B06017">
        <w:rPr>
          <w:rFonts w:ascii="URW Palladio ITUeo" w:hAnsi="URW Palladio ITUeo" w:cs="Sanskrit 2003"/>
          <w:sz w:val="28"/>
          <w:szCs w:val="28"/>
          <w:lang w:bidi="hi-IN"/>
        </w:rPr>
        <w:t xml:space="preserve">, (18) </w:t>
      </w:r>
      <w:r w:rsidR="00E174E7" w:rsidRPr="00E174E7">
        <w:rPr>
          <w:rFonts w:ascii="URW Palladio ITUeo" w:hAnsi="URW Palladio ITUeo" w:cs="Sanskrit 2003"/>
          <w:sz w:val="28"/>
          <w:szCs w:val="28"/>
          <w:lang w:bidi="hi-IN"/>
        </w:rPr>
        <w:t>muñcantu</w:t>
      </w:r>
      <w:r w:rsidR="00B06017">
        <w:rPr>
          <w:rFonts w:ascii="URW Palladio ITUeo" w:hAnsi="URW Palladio ITUeo" w:cs="Sanskrit 2003"/>
          <w:sz w:val="28"/>
          <w:szCs w:val="28"/>
          <w:lang w:bidi="hi-IN"/>
        </w:rPr>
        <w:t xml:space="preserve">, (19) </w:t>
      </w:r>
      <w:r w:rsidR="00E174E7" w:rsidRPr="00E174E7">
        <w:rPr>
          <w:rFonts w:ascii="URW Palladio ITUeo" w:hAnsi="URW Palladio ITUeo" w:cs="Sanskrit 2003"/>
          <w:sz w:val="28"/>
          <w:szCs w:val="28"/>
          <w:lang w:bidi="hi-IN"/>
        </w:rPr>
        <w:t>enasaḥ</w:t>
      </w:r>
    </w:p>
    <w:p w:rsidR="003A2898" w:rsidRDefault="003A2898" w:rsidP="003A2898">
      <w:pPr>
        <w:rPr>
          <w:rFonts w:ascii="Arial" w:hAnsi="Arial" w:cs="Arial"/>
          <w:sz w:val="24"/>
          <w:szCs w:val="24"/>
        </w:rPr>
      </w:pPr>
      <w:r>
        <w:rPr>
          <w:rFonts w:ascii="Arial" w:hAnsi="Arial" w:cs="Arial"/>
          <w:sz w:val="24"/>
          <w:szCs w:val="24"/>
        </w:rPr>
        <w:t xml:space="preserve">For this Sri. </w:t>
      </w:r>
      <w:r w:rsidRPr="00C723D7">
        <w:rPr>
          <w:rFonts w:ascii="URW Palladio ITUeo" w:hAnsi="URW Palladio ITUeo" w:cs="Sanskrit 2003"/>
          <w:sz w:val="28"/>
          <w:szCs w:val="28"/>
          <w:lang w:bidi="hi-IN"/>
        </w:rPr>
        <w:t>Sāyaṇācāryar</w:t>
      </w:r>
      <w:r>
        <w:rPr>
          <w:rFonts w:ascii="Arial" w:hAnsi="Arial" w:cs="Arial"/>
          <w:sz w:val="24"/>
          <w:szCs w:val="24"/>
        </w:rPr>
        <w:t xml:space="preserve"> has given the following meaning:</w:t>
      </w:r>
    </w:p>
    <w:p w:rsidR="006173A5" w:rsidRDefault="006173A5" w:rsidP="003A2898">
      <w:pPr>
        <w:rPr>
          <w:rFonts w:ascii="Arial" w:hAnsi="Arial" w:cs="Arial"/>
          <w:sz w:val="24"/>
          <w:szCs w:val="24"/>
        </w:rPr>
      </w:pPr>
      <w:r>
        <w:rPr>
          <w:rFonts w:ascii="Arial" w:hAnsi="Arial" w:cs="Arial"/>
          <w:sz w:val="24"/>
          <w:szCs w:val="24"/>
        </w:rPr>
        <w:t xml:space="preserve">It has been stipulated that the </w:t>
      </w:r>
      <w:r w:rsidR="00063291" w:rsidRPr="00063291">
        <w:rPr>
          <w:rFonts w:ascii="URW Palladio ITUeo" w:hAnsi="URW Palladio ITUeo" w:cs="Sanskrit 2003"/>
          <w:sz w:val="28"/>
          <w:szCs w:val="28"/>
          <w:lang w:bidi="hi-IN"/>
        </w:rPr>
        <w:t>puroḍāśam</w:t>
      </w:r>
      <w:r w:rsidR="00063291">
        <w:rPr>
          <w:rFonts w:ascii="Arial" w:hAnsi="Arial" w:cs="Arial"/>
          <w:sz w:val="24"/>
          <w:szCs w:val="24"/>
        </w:rPr>
        <w:t xml:space="preserve"> </w:t>
      </w:r>
      <w:r>
        <w:rPr>
          <w:rFonts w:ascii="Arial" w:hAnsi="Arial" w:cs="Arial"/>
          <w:sz w:val="24"/>
          <w:szCs w:val="24"/>
        </w:rPr>
        <w:t xml:space="preserve">has to be submitted to </w:t>
      </w:r>
      <w:r w:rsidR="00063291" w:rsidRPr="00063291">
        <w:rPr>
          <w:rFonts w:ascii="URW Palladio ITUeo" w:hAnsi="URW Palladio ITUeo" w:cs="Sanskrit 2003"/>
          <w:sz w:val="28"/>
          <w:szCs w:val="28"/>
          <w:lang w:bidi="hi-IN"/>
        </w:rPr>
        <w:t>viśve devās</w:t>
      </w:r>
      <w:r>
        <w:rPr>
          <w:rFonts w:ascii="Arial" w:hAnsi="Arial" w:cs="Arial"/>
          <w:sz w:val="24"/>
          <w:szCs w:val="24"/>
        </w:rPr>
        <w:t xml:space="preserve">, who are honored as </w:t>
      </w:r>
      <w:r w:rsidR="00C723D7" w:rsidRPr="00C723D7">
        <w:rPr>
          <w:rFonts w:ascii="URW Palladio ITUeo" w:hAnsi="URW Palladio ITUeo" w:cs="Sanskrit 2003"/>
          <w:sz w:val="28"/>
          <w:szCs w:val="28"/>
          <w:lang w:bidi="hi-IN"/>
        </w:rPr>
        <w:t>enomugs</w:t>
      </w:r>
      <w:r>
        <w:rPr>
          <w:rFonts w:ascii="Arial" w:hAnsi="Arial" w:cs="Arial"/>
          <w:sz w:val="24"/>
          <w:szCs w:val="24"/>
        </w:rPr>
        <w:t xml:space="preserve">, in twelve </w:t>
      </w:r>
      <w:r w:rsidR="001E2633" w:rsidRPr="001E2633">
        <w:rPr>
          <w:rFonts w:ascii="URW Palladio ITUeo" w:hAnsi="URW Palladio ITUeo" w:cs="Sanskrit 2003"/>
          <w:sz w:val="28"/>
          <w:szCs w:val="28"/>
          <w:lang w:bidi="hi-IN"/>
        </w:rPr>
        <w:t>kapāla</w:t>
      </w:r>
      <w:r>
        <w:rPr>
          <w:rFonts w:ascii="Arial" w:hAnsi="Arial" w:cs="Arial"/>
          <w:sz w:val="24"/>
          <w:szCs w:val="24"/>
        </w:rPr>
        <w:t xml:space="preserve">. This mantra is used as </w:t>
      </w:r>
      <w:r w:rsidR="00BE53E9" w:rsidRPr="00BE53E9">
        <w:rPr>
          <w:rFonts w:ascii="URW Palladio ITUeo" w:hAnsi="URW Palladio ITUeo" w:cs="Sanskrit 2003"/>
          <w:sz w:val="28"/>
          <w:szCs w:val="28"/>
          <w:lang w:bidi="hi-IN"/>
        </w:rPr>
        <w:t>puronuvākyai</w:t>
      </w:r>
      <w:r w:rsidR="00BE53E9" w:rsidRPr="00BE53E9">
        <w:rPr>
          <w:rFonts w:ascii="Arial" w:hAnsi="Arial" w:cs="Arial"/>
          <w:sz w:val="24"/>
          <w:szCs w:val="24"/>
        </w:rPr>
        <w:t xml:space="preserve"> </w:t>
      </w:r>
      <w:r>
        <w:rPr>
          <w:rFonts w:ascii="Arial" w:hAnsi="Arial" w:cs="Arial"/>
          <w:sz w:val="24"/>
          <w:szCs w:val="24"/>
        </w:rPr>
        <w:t xml:space="preserve">while making this offering. </w:t>
      </w:r>
    </w:p>
    <w:p w:rsidR="006173A5" w:rsidRDefault="00C1256D" w:rsidP="003A2898">
      <w:pPr>
        <w:rPr>
          <w:rFonts w:ascii="Arial" w:hAnsi="Arial" w:cs="Arial"/>
          <w:sz w:val="24"/>
          <w:szCs w:val="24"/>
        </w:rPr>
      </w:pPr>
      <w:r w:rsidRPr="00E174E7">
        <w:rPr>
          <w:rFonts w:ascii="URW Palladio ITUeo" w:hAnsi="URW Palladio ITUeo" w:cs="Sanskrit 2003"/>
          <w:sz w:val="28"/>
          <w:szCs w:val="28"/>
          <w:lang w:bidi="hi-IN"/>
        </w:rPr>
        <w:lastRenderedPageBreak/>
        <w:t>manve</w:t>
      </w:r>
      <w:r>
        <w:rPr>
          <w:rFonts w:ascii="Arial" w:hAnsi="Arial" w:cs="Arial"/>
          <w:sz w:val="24"/>
          <w:szCs w:val="24"/>
        </w:rPr>
        <w:t xml:space="preserve"> </w:t>
      </w:r>
      <w:r w:rsidR="006173A5">
        <w:rPr>
          <w:rFonts w:ascii="Arial" w:hAnsi="Arial" w:cs="Arial"/>
          <w:sz w:val="24"/>
          <w:szCs w:val="24"/>
        </w:rPr>
        <w:t xml:space="preserve">- I meditate upon …..  </w:t>
      </w:r>
      <w:r w:rsidRPr="00E174E7">
        <w:rPr>
          <w:rFonts w:ascii="URW Palladio ITUeo" w:hAnsi="URW Palladio ITUeo" w:cs="Sanskrit 2003"/>
          <w:sz w:val="28"/>
          <w:szCs w:val="28"/>
          <w:lang w:bidi="hi-IN"/>
        </w:rPr>
        <w:t>devānām</w:t>
      </w:r>
      <w:r>
        <w:rPr>
          <w:rFonts w:ascii="Arial" w:hAnsi="Arial" w:cs="Arial"/>
          <w:sz w:val="24"/>
          <w:szCs w:val="24"/>
        </w:rPr>
        <w:t xml:space="preserve"> </w:t>
      </w:r>
      <w:r w:rsidR="006173A5">
        <w:rPr>
          <w:rFonts w:ascii="Arial" w:hAnsi="Arial" w:cs="Arial"/>
          <w:sz w:val="24"/>
          <w:szCs w:val="24"/>
        </w:rPr>
        <w:t xml:space="preserve">– of devas (those who are indicated as </w:t>
      </w:r>
      <w:r w:rsidR="00063291" w:rsidRPr="00063291">
        <w:rPr>
          <w:rFonts w:ascii="URW Palladio ITUeo" w:hAnsi="URW Palladio ITUeo" w:cs="Sanskrit 2003"/>
          <w:sz w:val="28"/>
          <w:szCs w:val="28"/>
          <w:lang w:bidi="hi-IN"/>
        </w:rPr>
        <w:t>viśve devās</w:t>
      </w:r>
      <w:r w:rsidR="006173A5">
        <w:rPr>
          <w:rFonts w:ascii="Arial" w:hAnsi="Arial" w:cs="Arial"/>
          <w:sz w:val="24"/>
          <w:szCs w:val="24"/>
        </w:rPr>
        <w:t xml:space="preserve">). Here, it is the opinion of the </w:t>
      </w:r>
      <w:r w:rsidR="00115E22" w:rsidRPr="00115E22">
        <w:rPr>
          <w:rFonts w:ascii="URW Palladio ITUeo" w:hAnsi="URW Palladio ITUeo" w:cs="Sanskrit 2003"/>
          <w:sz w:val="28"/>
          <w:szCs w:val="28"/>
          <w:lang w:bidi="hi-IN"/>
        </w:rPr>
        <w:t>veda</w:t>
      </w:r>
      <w:r w:rsidR="00115E22" w:rsidRPr="00115E22">
        <w:rPr>
          <w:rFonts w:ascii="Arial" w:hAnsi="Arial" w:cs="Arial"/>
          <w:sz w:val="24"/>
          <w:szCs w:val="24"/>
        </w:rPr>
        <w:t xml:space="preserve"> </w:t>
      </w:r>
      <w:r w:rsidR="00115E22" w:rsidRPr="00115E22">
        <w:rPr>
          <w:rFonts w:ascii="URW Palladio ITUeo" w:hAnsi="URW Palladio ITUeo" w:cs="Sanskrit 2003"/>
          <w:sz w:val="28"/>
          <w:szCs w:val="28"/>
          <w:lang w:bidi="hi-IN"/>
        </w:rPr>
        <w:t>puruṣa</w:t>
      </w:r>
      <w:r w:rsidR="00115E22" w:rsidRPr="00115E22">
        <w:rPr>
          <w:rFonts w:ascii="Arial" w:hAnsi="Arial" w:cs="Arial"/>
          <w:sz w:val="24"/>
          <w:szCs w:val="24"/>
        </w:rPr>
        <w:t xml:space="preserve"> </w:t>
      </w:r>
      <w:r w:rsidR="006173A5">
        <w:rPr>
          <w:rFonts w:ascii="Arial" w:hAnsi="Arial" w:cs="Arial"/>
          <w:sz w:val="24"/>
          <w:szCs w:val="24"/>
        </w:rPr>
        <w:t xml:space="preserve">that we need to assume an appropriate word in the place of dotted lines to derive the meaning. Hence, nothing is mentioned explicitly. Here </w:t>
      </w:r>
      <w:r w:rsidR="00EB6096" w:rsidRPr="00C723D7">
        <w:rPr>
          <w:rFonts w:ascii="URW Palladio ITUeo" w:hAnsi="URW Palladio ITUeo" w:cs="Sanskrit 2003"/>
          <w:sz w:val="28"/>
          <w:szCs w:val="28"/>
          <w:lang w:bidi="hi-IN"/>
        </w:rPr>
        <w:t>Sāyaṇācāryar</w:t>
      </w:r>
      <w:r w:rsidR="00EB6096">
        <w:rPr>
          <w:rFonts w:ascii="Arial" w:hAnsi="Arial" w:cs="Arial"/>
          <w:sz w:val="24"/>
          <w:szCs w:val="24"/>
        </w:rPr>
        <w:t xml:space="preserve"> </w:t>
      </w:r>
      <w:r w:rsidR="006173A5">
        <w:rPr>
          <w:rFonts w:ascii="Arial" w:hAnsi="Arial" w:cs="Arial"/>
          <w:sz w:val="24"/>
          <w:szCs w:val="24"/>
        </w:rPr>
        <w:t xml:space="preserve">brings in the word ‘form’ or the ‘body’ to derive the meaning. I meditate upon the form of </w:t>
      </w:r>
      <w:r w:rsidR="00063291" w:rsidRPr="00063291">
        <w:rPr>
          <w:rFonts w:ascii="URW Palladio ITUeo" w:hAnsi="URW Palladio ITUeo" w:cs="Sanskrit 2003"/>
          <w:sz w:val="28"/>
          <w:szCs w:val="28"/>
          <w:lang w:bidi="hi-IN"/>
        </w:rPr>
        <w:t>viśve devās</w:t>
      </w:r>
      <w:r w:rsidR="006173A5">
        <w:rPr>
          <w:rFonts w:ascii="Arial" w:hAnsi="Arial" w:cs="Arial"/>
          <w:sz w:val="24"/>
          <w:szCs w:val="24"/>
        </w:rPr>
        <w:t>.</w:t>
      </w:r>
    </w:p>
    <w:p w:rsidR="006173A5" w:rsidRDefault="00CD272C" w:rsidP="003A2898">
      <w:pPr>
        <w:rPr>
          <w:rFonts w:ascii="Arial" w:hAnsi="Arial" w:cs="Arial"/>
          <w:sz w:val="24"/>
          <w:szCs w:val="24"/>
        </w:rPr>
      </w:pPr>
      <w:r w:rsidRPr="00E174E7">
        <w:rPr>
          <w:rFonts w:ascii="URW Palladio ITUeo" w:hAnsi="URW Palladio ITUeo" w:cs="Sanskrit 2003"/>
          <w:sz w:val="28"/>
          <w:szCs w:val="28"/>
          <w:lang w:bidi="hi-IN"/>
        </w:rPr>
        <w:t>te</w:t>
      </w:r>
      <w:r>
        <w:rPr>
          <w:rFonts w:ascii="Arial" w:hAnsi="Arial" w:cs="Arial"/>
          <w:sz w:val="24"/>
          <w:szCs w:val="24"/>
        </w:rPr>
        <w:t xml:space="preserve"> </w:t>
      </w:r>
      <w:r w:rsidR="006173A5">
        <w:rPr>
          <w:rFonts w:ascii="Arial" w:hAnsi="Arial" w:cs="Arial"/>
          <w:sz w:val="24"/>
          <w:szCs w:val="24"/>
        </w:rPr>
        <w:t xml:space="preserve">– they, </w:t>
      </w:r>
      <w:r w:rsidRPr="00E174E7">
        <w:rPr>
          <w:rFonts w:ascii="URW Palladio ITUeo" w:hAnsi="URW Palladio ITUeo" w:cs="Sanskrit 2003"/>
          <w:sz w:val="28"/>
          <w:szCs w:val="28"/>
          <w:lang w:bidi="hi-IN"/>
        </w:rPr>
        <w:t>naḥ</w:t>
      </w:r>
      <w:r>
        <w:rPr>
          <w:rFonts w:ascii="Arial" w:hAnsi="Arial" w:cs="Arial"/>
          <w:sz w:val="24"/>
          <w:szCs w:val="24"/>
        </w:rPr>
        <w:t xml:space="preserve"> </w:t>
      </w:r>
      <w:r w:rsidR="006173A5">
        <w:rPr>
          <w:rFonts w:ascii="Arial" w:hAnsi="Arial" w:cs="Arial"/>
          <w:sz w:val="24"/>
          <w:szCs w:val="24"/>
        </w:rPr>
        <w:t xml:space="preserve">– us, </w:t>
      </w:r>
      <w:r w:rsidRPr="00E174E7">
        <w:rPr>
          <w:rFonts w:ascii="URW Palladio ITUeo" w:hAnsi="URW Palladio ITUeo" w:cs="Sanskrit 2003"/>
          <w:sz w:val="28"/>
          <w:szCs w:val="28"/>
          <w:lang w:bidi="hi-IN"/>
        </w:rPr>
        <w:t>adhi</w:t>
      </w:r>
      <w:r>
        <w:rPr>
          <w:rFonts w:ascii="Arial" w:hAnsi="Arial" w:cs="Arial"/>
          <w:sz w:val="24"/>
          <w:szCs w:val="24"/>
        </w:rPr>
        <w:t xml:space="preserve"> </w:t>
      </w:r>
      <w:r w:rsidR="006173A5">
        <w:rPr>
          <w:rFonts w:ascii="Arial" w:hAnsi="Arial" w:cs="Arial"/>
          <w:sz w:val="24"/>
          <w:szCs w:val="24"/>
        </w:rPr>
        <w:t xml:space="preserve">– highly, </w:t>
      </w:r>
      <w:r w:rsidRPr="00E174E7">
        <w:rPr>
          <w:rFonts w:ascii="URW Palladio ITUeo" w:hAnsi="URW Palladio ITUeo" w:cs="Sanskrit 2003"/>
          <w:sz w:val="28"/>
          <w:szCs w:val="28"/>
          <w:lang w:bidi="hi-IN"/>
        </w:rPr>
        <w:t>bruvantu</w:t>
      </w:r>
      <w:r>
        <w:rPr>
          <w:rFonts w:ascii="Arial" w:hAnsi="Arial" w:cs="Arial"/>
          <w:sz w:val="24"/>
          <w:szCs w:val="24"/>
        </w:rPr>
        <w:t xml:space="preserve"> </w:t>
      </w:r>
      <w:r w:rsidR="006173A5">
        <w:rPr>
          <w:rFonts w:ascii="Arial" w:hAnsi="Arial" w:cs="Arial"/>
          <w:sz w:val="24"/>
          <w:szCs w:val="24"/>
        </w:rPr>
        <w:t xml:space="preserve">– speak. </w:t>
      </w:r>
      <w:r w:rsidRPr="00E174E7">
        <w:rPr>
          <w:rFonts w:ascii="URW Palladio ITUeo" w:hAnsi="URW Palladio ITUeo" w:cs="Sanskrit 2003"/>
          <w:sz w:val="28"/>
          <w:szCs w:val="28"/>
          <w:lang w:bidi="hi-IN"/>
        </w:rPr>
        <w:t>te</w:t>
      </w:r>
      <w:r>
        <w:rPr>
          <w:rFonts w:ascii="Arial" w:hAnsi="Arial" w:cs="Arial"/>
          <w:sz w:val="24"/>
          <w:szCs w:val="24"/>
        </w:rPr>
        <w:t xml:space="preserve"> </w:t>
      </w:r>
      <w:r w:rsidR="006173A5">
        <w:rPr>
          <w:rFonts w:ascii="Arial" w:hAnsi="Arial" w:cs="Arial"/>
          <w:sz w:val="24"/>
          <w:szCs w:val="24"/>
        </w:rPr>
        <w:t xml:space="preserve">– they, </w:t>
      </w:r>
      <w:r w:rsidRPr="00E174E7">
        <w:rPr>
          <w:rFonts w:ascii="URW Palladio ITUeo" w:hAnsi="URW Palladio ITUeo" w:cs="Sanskrit 2003"/>
          <w:sz w:val="28"/>
          <w:szCs w:val="28"/>
          <w:lang w:bidi="hi-IN"/>
        </w:rPr>
        <w:t>viśve</w:t>
      </w:r>
      <w:r>
        <w:rPr>
          <w:rFonts w:ascii="Arial" w:hAnsi="Arial" w:cs="Arial"/>
          <w:sz w:val="24"/>
          <w:szCs w:val="24"/>
        </w:rPr>
        <w:t xml:space="preserve"> </w:t>
      </w:r>
      <w:r w:rsidR="006173A5">
        <w:rPr>
          <w:rFonts w:ascii="Arial" w:hAnsi="Arial" w:cs="Arial"/>
          <w:sz w:val="24"/>
          <w:szCs w:val="24"/>
        </w:rPr>
        <w:t xml:space="preserve">– all,  </w:t>
      </w:r>
      <w:r w:rsidRPr="00E174E7">
        <w:rPr>
          <w:rFonts w:ascii="URW Palladio ITUeo" w:hAnsi="URW Palladio ITUeo" w:cs="Sanskrit 2003"/>
          <w:sz w:val="28"/>
          <w:szCs w:val="28"/>
          <w:lang w:bidi="hi-IN"/>
        </w:rPr>
        <w:t>imām</w:t>
      </w:r>
      <w:r>
        <w:rPr>
          <w:rFonts w:ascii="Arial" w:hAnsi="Arial" w:cs="Arial"/>
          <w:sz w:val="24"/>
          <w:szCs w:val="24"/>
        </w:rPr>
        <w:t xml:space="preserve"> </w:t>
      </w:r>
      <w:r w:rsidR="00B06017">
        <w:rPr>
          <w:rFonts w:ascii="Arial" w:hAnsi="Arial" w:cs="Arial"/>
          <w:sz w:val="24"/>
          <w:szCs w:val="24"/>
        </w:rPr>
        <w:t xml:space="preserve">– this, </w:t>
      </w:r>
      <w:r w:rsidRPr="00E174E7">
        <w:rPr>
          <w:rFonts w:ascii="URW Palladio ITUeo" w:hAnsi="URW Palladio ITUeo" w:cs="Sanskrit 2003"/>
          <w:sz w:val="28"/>
          <w:szCs w:val="28"/>
          <w:lang w:bidi="hi-IN"/>
        </w:rPr>
        <w:t>vācam</w:t>
      </w:r>
      <w:r>
        <w:rPr>
          <w:rFonts w:ascii="Arial" w:hAnsi="Arial" w:cs="Arial"/>
          <w:sz w:val="24"/>
          <w:szCs w:val="24"/>
        </w:rPr>
        <w:t xml:space="preserve"> </w:t>
      </w:r>
      <w:r w:rsidR="00B06017">
        <w:rPr>
          <w:rFonts w:ascii="Arial" w:hAnsi="Arial" w:cs="Arial"/>
          <w:sz w:val="24"/>
          <w:szCs w:val="24"/>
        </w:rPr>
        <w:t xml:space="preserve">– (my prayer) word, </w:t>
      </w:r>
      <w:r w:rsidRPr="00E174E7">
        <w:rPr>
          <w:rFonts w:ascii="URW Palladio ITUeo" w:hAnsi="URW Palladio ITUeo" w:cs="Sanskrit 2003"/>
          <w:sz w:val="28"/>
          <w:szCs w:val="28"/>
          <w:lang w:bidi="hi-IN"/>
        </w:rPr>
        <w:t>viśvām</w:t>
      </w:r>
      <w:r>
        <w:rPr>
          <w:rFonts w:ascii="Arial" w:hAnsi="Arial" w:cs="Arial"/>
          <w:sz w:val="24"/>
          <w:szCs w:val="24"/>
        </w:rPr>
        <w:t xml:space="preserve"> </w:t>
      </w:r>
      <w:r w:rsidR="00B06017">
        <w:rPr>
          <w:rFonts w:ascii="Arial" w:hAnsi="Arial" w:cs="Arial"/>
          <w:sz w:val="24"/>
          <w:szCs w:val="24"/>
        </w:rPr>
        <w:t xml:space="preserve">– all, </w:t>
      </w:r>
      <w:r w:rsidRPr="00E174E7">
        <w:rPr>
          <w:rFonts w:ascii="URW Palladio ITUeo" w:hAnsi="URW Palladio ITUeo" w:cs="Sanskrit 2003"/>
          <w:sz w:val="28"/>
          <w:szCs w:val="28"/>
          <w:lang w:bidi="hi-IN"/>
        </w:rPr>
        <w:t>pra</w:t>
      </w:r>
      <w:r>
        <w:rPr>
          <w:rFonts w:ascii="Arial" w:hAnsi="Arial" w:cs="Arial"/>
          <w:sz w:val="24"/>
          <w:szCs w:val="24"/>
        </w:rPr>
        <w:t xml:space="preserve"> </w:t>
      </w:r>
      <w:r w:rsidRPr="00E174E7">
        <w:rPr>
          <w:rFonts w:ascii="URW Palladio ITUeo" w:hAnsi="URW Palladio ITUeo" w:cs="Sanskrit 2003"/>
          <w:sz w:val="28"/>
          <w:szCs w:val="28"/>
          <w:lang w:bidi="hi-IN"/>
        </w:rPr>
        <w:t>avantu</w:t>
      </w:r>
      <w:r>
        <w:rPr>
          <w:rFonts w:ascii="Arial" w:hAnsi="Arial" w:cs="Arial"/>
          <w:sz w:val="24"/>
          <w:szCs w:val="24"/>
        </w:rPr>
        <w:t xml:space="preserve"> </w:t>
      </w:r>
      <w:r w:rsidR="00B06017">
        <w:rPr>
          <w:rFonts w:ascii="Arial" w:hAnsi="Arial" w:cs="Arial"/>
          <w:sz w:val="24"/>
          <w:szCs w:val="24"/>
        </w:rPr>
        <w:t xml:space="preserve">– should protect in an orderly manner (i.e. should fulfill our prayers). </w:t>
      </w:r>
      <w:r w:rsidRPr="00E174E7">
        <w:rPr>
          <w:rFonts w:ascii="URW Palladio ITUeo" w:hAnsi="URW Palladio ITUeo" w:cs="Sanskrit 2003"/>
          <w:sz w:val="28"/>
          <w:szCs w:val="28"/>
          <w:lang w:bidi="hi-IN"/>
        </w:rPr>
        <w:t>āśūn</w:t>
      </w:r>
      <w:r>
        <w:rPr>
          <w:rFonts w:ascii="Arial" w:hAnsi="Arial" w:cs="Arial"/>
          <w:sz w:val="24"/>
          <w:szCs w:val="24"/>
        </w:rPr>
        <w:t xml:space="preserve"> </w:t>
      </w:r>
      <w:r w:rsidR="00B06017">
        <w:rPr>
          <w:rFonts w:ascii="Arial" w:hAnsi="Arial" w:cs="Arial"/>
          <w:sz w:val="24"/>
          <w:szCs w:val="24"/>
        </w:rPr>
        <w:t xml:space="preserve">– who act fast, </w:t>
      </w:r>
      <w:r w:rsidRPr="00E174E7">
        <w:rPr>
          <w:rFonts w:ascii="URW Palladio ITUeo" w:hAnsi="URW Palladio ITUeo" w:cs="Sanskrit 2003"/>
          <w:sz w:val="28"/>
          <w:szCs w:val="28"/>
          <w:lang w:bidi="hi-IN"/>
        </w:rPr>
        <w:t>suyamān</w:t>
      </w:r>
      <w:r>
        <w:rPr>
          <w:rFonts w:ascii="Arial" w:hAnsi="Arial" w:cs="Arial"/>
          <w:sz w:val="24"/>
          <w:szCs w:val="24"/>
        </w:rPr>
        <w:t xml:space="preserve"> </w:t>
      </w:r>
      <w:r w:rsidR="00B06017">
        <w:rPr>
          <w:rFonts w:ascii="Arial" w:hAnsi="Arial" w:cs="Arial"/>
          <w:sz w:val="24"/>
          <w:szCs w:val="24"/>
        </w:rPr>
        <w:t xml:space="preserve">– who direct us in a good way (and who is having the name of </w:t>
      </w:r>
      <w:r w:rsidR="00063291" w:rsidRPr="00063291">
        <w:rPr>
          <w:rFonts w:ascii="URW Palladio ITUeo" w:hAnsi="URW Palladio ITUeo" w:cs="Sanskrit 2003"/>
          <w:sz w:val="28"/>
          <w:szCs w:val="28"/>
          <w:lang w:bidi="hi-IN"/>
        </w:rPr>
        <w:t>viśve devās</w:t>
      </w:r>
      <w:r w:rsidR="00B06017">
        <w:rPr>
          <w:rFonts w:ascii="Arial" w:hAnsi="Arial" w:cs="Arial"/>
          <w:sz w:val="24"/>
          <w:szCs w:val="24"/>
        </w:rPr>
        <w:t xml:space="preserve">), </w:t>
      </w:r>
      <w:r w:rsidRPr="00E174E7">
        <w:rPr>
          <w:rFonts w:ascii="URW Palladio ITUeo" w:hAnsi="URW Palladio ITUeo" w:cs="Sanskrit 2003"/>
          <w:sz w:val="28"/>
          <w:szCs w:val="28"/>
          <w:lang w:bidi="hi-IN"/>
        </w:rPr>
        <w:t>ūtaye</w:t>
      </w:r>
      <w:r>
        <w:rPr>
          <w:rFonts w:ascii="Arial" w:hAnsi="Arial" w:cs="Arial"/>
          <w:sz w:val="24"/>
          <w:szCs w:val="24"/>
        </w:rPr>
        <w:t xml:space="preserve"> </w:t>
      </w:r>
      <w:r w:rsidR="00B06017">
        <w:rPr>
          <w:rFonts w:ascii="Arial" w:hAnsi="Arial" w:cs="Arial"/>
          <w:sz w:val="24"/>
          <w:szCs w:val="24"/>
        </w:rPr>
        <w:t xml:space="preserve">– (our) protection, </w:t>
      </w:r>
      <w:r w:rsidRPr="00E174E7">
        <w:rPr>
          <w:rFonts w:ascii="URW Palladio ITUeo" w:hAnsi="URW Palladio ITUeo" w:cs="Sanskrit 2003"/>
          <w:sz w:val="28"/>
          <w:szCs w:val="28"/>
          <w:lang w:bidi="hi-IN"/>
        </w:rPr>
        <w:t>huve</w:t>
      </w:r>
      <w:r>
        <w:rPr>
          <w:rFonts w:ascii="Arial" w:hAnsi="Arial" w:cs="Arial"/>
          <w:sz w:val="24"/>
          <w:szCs w:val="24"/>
        </w:rPr>
        <w:t xml:space="preserve"> </w:t>
      </w:r>
      <w:r w:rsidR="00B06017">
        <w:rPr>
          <w:rFonts w:ascii="Arial" w:hAnsi="Arial" w:cs="Arial"/>
          <w:sz w:val="24"/>
          <w:szCs w:val="24"/>
        </w:rPr>
        <w:t xml:space="preserve">– I call upon, </w:t>
      </w:r>
      <w:r w:rsidRPr="00E174E7">
        <w:rPr>
          <w:rFonts w:ascii="URW Palladio ITUeo" w:hAnsi="URW Palladio ITUeo" w:cs="Sanskrit 2003"/>
          <w:sz w:val="28"/>
          <w:szCs w:val="28"/>
          <w:lang w:bidi="hi-IN"/>
        </w:rPr>
        <w:t>te</w:t>
      </w:r>
      <w:r>
        <w:rPr>
          <w:rFonts w:ascii="Arial" w:hAnsi="Arial" w:cs="Arial"/>
          <w:sz w:val="24"/>
          <w:szCs w:val="24"/>
        </w:rPr>
        <w:t xml:space="preserve"> </w:t>
      </w:r>
      <w:r w:rsidR="00B06017">
        <w:rPr>
          <w:rFonts w:ascii="Arial" w:hAnsi="Arial" w:cs="Arial"/>
          <w:sz w:val="24"/>
          <w:szCs w:val="24"/>
        </w:rPr>
        <w:t xml:space="preserve">– they, </w:t>
      </w:r>
      <w:r w:rsidRPr="00E174E7">
        <w:rPr>
          <w:rFonts w:ascii="URW Palladio ITUeo" w:hAnsi="URW Palladio ITUeo" w:cs="Sanskrit 2003"/>
          <w:sz w:val="28"/>
          <w:szCs w:val="28"/>
          <w:lang w:bidi="hi-IN"/>
        </w:rPr>
        <w:t>naḥ</w:t>
      </w:r>
      <w:r>
        <w:rPr>
          <w:rFonts w:ascii="Arial" w:hAnsi="Arial" w:cs="Arial"/>
          <w:sz w:val="24"/>
          <w:szCs w:val="24"/>
        </w:rPr>
        <w:t xml:space="preserve"> </w:t>
      </w:r>
      <w:r w:rsidR="00B06017">
        <w:rPr>
          <w:rFonts w:ascii="Arial" w:hAnsi="Arial" w:cs="Arial"/>
          <w:sz w:val="24"/>
          <w:szCs w:val="24"/>
        </w:rPr>
        <w:t xml:space="preserve">– us, </w:t>
      </w:r>
      <w:r w:rsidRPr="00E174E7">
        <w:rPr>
          <w:rFonts w:ascii="URW Palladio ITUeo" w:hAnsi="URW Palladio ITUeo" w:cs="Sanskrit 2003"/>
          <w:sz w:val="28"/>
          <w:szCs w:val="28"/>
          <w:lang w:bidi="hi-IN"/>
        </w:rPr>
        <w:t>enasaḥ</w:t>
      </w:r>
      <w:r>
        <w:rPr>
          <w:rFonts w:ascii="Arial" w:hAnsi="Arial" w:cs="Arial"/>
          <w:sz w:val="24"/>
          <w:szCs w:val="24"/>
        </w:rPr>
        <w:t xml:space="preserve"> </w:t>
      </w:r>
      <w:r w:rsidR="00B06017">
        <w:rPr>
          <w:rFonts w:ascii="Arial" w:hAnsi="Arial" w:cs="Arial"/>
          <w:sz w:val="24"/>
          <w:szCs w:val="24"/>
        </w:rPr>
        <w:t xml:space="preserve">– from the sins, </w:t>
      </w:r>
      <w:r w:rsidRPr="00E174E7">
        <w:rPr>
          <w:rFonts w:ascii="URW Palladio ITUeo" w:hAnsi="URW Palladio ITUeo" w:cs="Sanskrit 2003"/>
          <w:sz w:val="28"/>
          <w:szCs w:val="28"/>
          <w:lang w:bidi="hi-IN"/>
        </w:rPr>
        <w:t>muñcantu</w:t>
      </w:r>
      <w:r>
        <w:rPr>
          <w:rFonts w:ascii="Arial" w:hAnsi="Arial" w:cs="Arial"/>
          <w:sz w:val="24"/>
          <w:szCs w:val="24"/>
        </w:rPr>
        <w:t xml:space="preserve"> </w:t>
      </w:r>
      <w:r w:rsidR="00B06017">
        <w:rPr>
          <w:rFonts w:ascii="Arial" w:hAnsi="Arial" w:cs="Arial"/>
          <w:sz w:val="24"/>
          <w:szCs w:val="24"/>
        </w:rPr>
        <w:t>– relieve.</w:t>
      </w:r>
    </w:p>
    <w:p w:rsidR="00B06017" w:rsidRDefault="00B06017" w:rsidP="003A2898">
      <w:pPr>
        <w:rPr>
          <w:rFonts w:ascii="Arial" w:hAnsi="Arial" w:cs="Arial"/>
          <w:sz w:val="24"/>
          <w:szCs w:val="24"/>
        </w:rPr>
      </w:pPr>
      <w:r>
        <w:rPr>
          <w:rFonts w:ascii="Arial" w:hAnsi="Arial" w:cs="Arial"/>
          <w:sz w:val="24"/>
          <w:szCs w:val="24"/>
        </w:rPr>
        <w:t xml:space="preserve">Which </w:t>
      </w:r>
      <w:r w:rsidR="006C36BE" w:rsidRPr="00063291">
        <w:rPr>
          <w:rFonts w:ascii="URW Palladio ITUeo" w:hAnsi="URW Palladio ITUeo" w:cs="Sanskrit 2003"/>
          <w:sz w:val="28"/>
          <w:szCs w:val="28"/>
          <w:lang w:bidi="hi-IN"/>
        </w:rPr>
        <w:t>devās</w:t>
      </w:r>
      <w:r w:rsidR="006C36BE">
        <w:rPr>
          <w:rFonts w:ascii="Arial" w:hAnsi="Arial" w:cs="Arial"/>
          <w:sz w:val="24"/>
          <w:szCs w:val="24"/>
        </w:rPr>
        <w:t xml:space="preserve"> </w:t>
      </w:r>
      <w:r>
        <w:rPr>
          <w:rFonts w:ascii="Arial" w:hAnsi="Arial" w:cs="Arial"/>
          <w:sz w:val="24"/>
          <w:szCs w:val="24"/>
        </w:rPr>
        <w:t xml:space="preserve">are part of the group by name </w:t>
      </w:r>
      <w:r w:rsidR="006C36BE" w:rsidRPr="00063291">
        <w:rPr>
          <w:rFonts w:ascii="URW Palladio ITUeo" w:hAnsi="URW Palladio ITUeo" w:cs="Sanskrit 2003"/>
          <w:sz w:val="28"/>
          <w:szCs w:val="28"/>
          <w:lang w:bidi="hi-IN"/>
        </w:rPr>
        <w:t>viśve devās</w:t>
      </w:r>
      <w:r>
        <w:rPr>
          <w:rFonts w:ascii="Arial" w:hAnsi="Arial" w:cs="Arial"/>
          <w:sz w:val="24"/>
          <w:szCs w:val="24"/>
        </w:rPr>
        <w:t>?</w:t>
      </w:r>
    </w:p>
    <w:p w:rsidR="00B06017" w:rsidRDefault="005F0B46" w:rsidP="003A2898">
      <w:pPr>
        <w:rPr>
          <w:rFonts w:ascii="Arial" w:hAnsi="Arial" w:cs="Arial"/>
          <w:sz w:val="24"/>
          <w:szCs w:val="24"/>
        </w:rPr>
      </w:pPr>
      <w:r>
        <w:rPr>
          <w:rFonts w:ascii="Arial" w:hAnsi="Arial" w:cs="Arial"/>
          <w:sz w:val="24"/>
          <w:szCs w:val="24"/>
        </w:rPr>
        <w:t xml:space="preserve">In </w:t>
      </w:r>
      <w:r w:rsidR="00DA7F5A" w:rsidRPr="00DA7F5A">
        <w:rPr>
          <w:rFonts w:ascii="URW Palladio ITUeo" w:hAnsi="URW Palladio ITUeo" w:cs="Sanskrit 2003"/>
          <w:sz w:val="28"/>
          <w:szCs w:val="28"/>
          <w:lang w:bidi="hi-IN"/>
        </w:rPr>
        <w:t>mātsya</w:t>
      </w:r>
      <w:r w:rsidR="00DA7F5A" w:rsidRPr="00DA7F5A">
        <w:rPr>
          <w:rFonts w:ascii="Arial" w:hAnsi="Arial" w:cs="Arial"/>
          <w:sz w:val="24"/>
          <w:szCs w:val="24"/>
        </w:rPr>
        <w:t xml:space="preserve"> </w:t>
      </w:r>
      <w:r w:rsidR="00DA7F5A" w:rsidRPr="00DA7F5A">
        <w:rPr>
          <w:rFonts w:ascii="URW Palladio ITUeo" w:hAnsi="URW Palladio ITUeo" w:cs="Sanskrit 2003"/>
          <w:sz w:val="28"/>
          <w:szCs w:val="28"/>
          <w:lang w:bidi="hi-IN"/>
        </w:rPr>
        <w:t>purāṇam</w:t>
      </w:r>
      <w:r>
        <w:rPr>
          <w:rFonts w:ascii="Arial" w:hAnsi="Arial" w:cs="Arial"/>
          <w:sz w:val="24"/>
          <w:szCs w:val="24"/>
        </w:rPr>
        <w:t xml:space="preserve">, when </w:t>
      </w:r>
      <w:r w:rsidR="00DA7F5A" w:rsidRPr="002D24B5">
        <w:rPr>
          <w:rFonts w:ascii="URW Palladio ITUeo" w:hAnsi="URW Palladio ITUeo" w:cs="Arial"/>
          <w:sz w:val="28"/>
          <w:szCs w:val="28"/>
          <w:lang w:bidi="hi-IN"/>
        </w:rPr>
        <w:t>Emperumān</w:t>
      </w:r>
      <w:r w:rsidR="00DA7F5A" w:rsidRPr="002D24B5">
        <w:rPr>
          <w:rFonts w:ascii="Arial" w:hAnsi="Arial" w:cs="Arial"/>
          <w:sz w:val="24"/>
          <w:szCs w:val="24"/>
          <w:lang w:bidi="hi-IN"/>
        </w:rPr>
        <w:t xml:space="preserve"> </w:t>
      </w:r>
      <w:r w:rsidR="00B367C9">
        <w:rPr>
          <w:rFonts w:ascii="Arial" w:hAnsi="Arial" w:cs="Arial"/>
          <w:sz w:val="24"/>
          <w:szCs w:val="24"/>
        </w:rPr>
        <w:t>having</w:t>
      </w:r>
      <w:r>
        <w:rPr>
          <w:rFonts w:ascii="Arial" w:hAnsi="Arial" w:cs="Arial"/>
          <w:sz w:val="24"/>
          <w:szCs w:val="24"/>
        </w:rPr>
        <w:t xml:space="preserve"> the form of fish explains the details of creation, says “</w:t>
      </w:r>
      <w:r w:rsidR="00DA7F5A">
        <w:rPr>
          <w:rFonts w:ascii="URW Palladio ITUeo" w:hAnsi="URW Palladio ITUeo" w:cs="Arial"/>
          <w:sz w:val="28"/>
          <w:szCs w:val="28"/>
          <w:lang w:bidi="hi-IN"/>
        </w:rPr>
        <w:t>D</w:t>
      </w:r>
      <w:r w:rsidR="00DA7F5A" w:rsidRPr="00DA7F5A">
        <w:rPr>
          <w:rFonts w:ascii="URW Palladio ITUeo" w:hAnsi="URW Palladio ITUeo" w:cs="Arial"/>
          <w:sz w:val="28"/>
          <w:szCs w:val="28"/>
          <w:lang w:bidi="hi-IN"/>
        </w:rPr>
        <w:t>akṣa</w:t>
      </w:r>
      <w:r w:rsidR="00DA7F5A" w:rsidRPr="00DA7F5A">
        <w:rPr>
          <w:rFonts w:ascii="Arial" w:hAnsi="Arial" w:cs="Arial"/>
          <w:sz w:val="24"/>
          <w:szCs w:val="24"/>
        </w:rPr>
        <w:t xml:space="preserve"> </w:t>
      </w:r>
      <w:r w:rsidR="00AA5F88" w:rsidRPr="00AA5F88">
        <w:rPr>
          <w:rFonts w:ascii="URW Palladio ITUeo" w:hAnsi="URW Palladio ITUeo" w:cs="Arial"/>
          <w:sz w:val="28"/>
          <w:szCs w:val="28"/>
          <w:lang w:bidi="hi-IN"/>
        </w:rPr>
        <w:t>prajāpati</w:t>
      </w:r>
      <w:r w:rsidR="00AA5F88" w:rsidRPr="00AA5F88">
        <w:rPr>
          <w:rFonts w:ascii="Arial" w:hAnsi="Arial" w:cs="Arial"/>
          <w:sz w:val="24"/>
          <w:szCs w:val="24"/>
        </w:rPr>
        <w:t xml:space="preserve"> </w:t>
      </w:r>
      <w:r>
        <w:rPr>
          <w:rFonts w:ascii="Arial" w:hAnsi="Arial" w:cs="Arial"/>
          <w:sz w:val="24"/>
          <w:szCs w:val="24"/>
        </w:rPr>
        <w:t xml:space="preserve">gave birth to sixty daughters. Among them he got ten of them married to Dharma devata. Of those, the daughter by name </w:t>
      </w:r>
      <w:r w:rsidR="003E2D79" w:rsidRPr="003E2D79">
        <w:rPr>
          <w:rFonts w:ascii="URW Palladio ITUeo" w:hAnsi="URW Palladio ITUeo" w:cs="Arial"/>
          <w:sz w:val="28"/>
          <w:szCs w:val="28"/>
          <w:lang w:bidi="hi-IN"/>
        </w:rPr>
        <w:t>viśvā</w:t>
      </w:r>
      <w:r w:rsidR="003E2D79" w:rsidRPr="003E2D79">
        <w:rPr>
          <w:rFonts w:ascii="Arial" w:hAnsi="Arial" w:cs="Arial"/>
          <w:sz w:val="24"/>
          <w:szCs w:val="24"/>
        </w:rPr>
        <w:t xml:space="preserve"> </w:t>
      </w:r>
      <w:r>
        <w:rPr>
          <w:rFonts w:ascii="Arial" w:hAnsi="Arial" w:cs="Arial"/>
          <w:sz w:val="24"/>
          <w:szCs w:val="24"/>
        </w:rPr>
        <w:t xml:space="preserve">gave birth to ten sons. These sons are called </w:t>
      </w:r>
      <w:r w:rsidR="00063291" w:rsidRPr="00063291">
        <w:rPr>
          <w:rFonts w:ascii="URW Palladio ITUeo" w:hAnsi="URW Palladio ITUeo" w:cs="Sanskrit 2003"/>
          <w:sz w:val="28"/>
          <w:szCs w:val="28"/>
          <w:lang w:bidi="hi-IN"/>
        </w:rPr>
        <w:t>viśve devās</w:t>
      </w:r>
      <w:r>
        <w:rPr>
          <w:rFonts w:ascii="Arial" w:hAnsi="Arial" w:cs="Arial"/>
          <w:sz w:val="24"/>
          <w:szCs w:val="24"/>
        </w:rPr>
        <w:t>. “</w:t>
      </w:r>
      <w:r w:rsidR="003E2D79" w:rsidRPr="003E2D79">
        <w:rPr>
          <w:rFonts w:ascii="URW Palladio ITUeo" w:hAnsi="URW Palladio ITUeo" w:cs="Sanskrit 2003"/>
          <w:sz w:val="28"/>
          <w:szCs w:val="28"/>
          <w:lang w:bidi="hi-IN"/>
        </w:rPr>
        <w:t>viśve</w:t>
      </w:r>
      <w:r w:rsidR="003E2D79" w:rsidRPr="003E2D79">
        <w:rPr>
          <w:rFonts w:ascii="Arial" w:hAnsi="Arial" w:cs="Arial"/>
          <w:sz w:val="24"/>
          <w:szCs w:val="24"/>
        </w:rPr>
        <w:t xml:space="preserve"> </w:t>
      </w:r>
      <w:r w:rsidR="003E2D79" w:rsidRPr="003E2D79">
        <w:rPr>
          <w:rFonts w:ascii="URW Palladio ITUeo" w:hAnsi="URW Palladio ITUeo" w:cs="Sanskrit 2003"/>
          <w:sz w:val="28"/>
          <w:szCs w:val="28"/>
          <w:lang w:bidi="hi-IN"/>
        </w:rPr>
        <w:t>devāstu</w:t>
      </w:r>
      <w:r w:rsidR="003E2D79" w:rsidRPr="003E2D79">
        <w:rPr>
          <w:rFonts w:ascii="Arial" w:hAnsi="Arial" w:cs="Arial"/>
          <w:sz w:val="24"/>
          <w:szCs w:val="24"/>
        </w:rPr>
        <w:t xml:space="preserve"> </w:t>
      </w:r>
      <w:r w:rsidR="003E2D79" w:rsidRPr="003E2D79">
        <w:rPr>
          <w:rFonts w:ascii="URW Palladio ITUeo" w:hAnsi="URW Palladio ITUeo" w:cs="Sanskrit 2003"/>
          <w:sz w:val="28"/>
          <w:szCs w:val="28"/>
          <w:lang w:bidi="hi-IN"/>
        </w:rPr>
        <w:t>viśvāyāḥ</w:t>
      </w:r>
      <w:r>
        <w:rPr>
          <w:rFonts w:ascii="Arial" w:hAnsi="Arial" w:cs="Arial"/>
          <w:sz w:val="24"/>
          <w:szCs w:val="24"/>
        </w:rPr>
        <w:t xml:space="preserve">”, is His holy words. </w:t>
      </w:r>
    </w:p>
    <w:p w:rsidR="005F0B46" w:rsidRDefault="005F0B46" w:rsidP="003A2898">
      <w:pPr>
        <w:rPr>
          <w:rFonts w:ascii="Arial" w:hAnsi="Arial" w:cs="Arial"/>
          <w:sz w:val="24"/>
          <w:szCs w:val="24"/>
        </w:rPr>
      </w:pPr>
      <w:r>
        <w:rPr>
          <w:rFonts w:ascii="Arial" w:hAnsi="Arial" w:cs="Arial"/>
          <w:sz w:val="24"/>
          <w:szCs w:val="24"/>
        </w:rPr>
        <w:t>The names of these ten sons are:</w:t>
      </w:r>
      <w:r w:rsidR="003E2D79">
        <w:rPr>
          <w:rFonts w:ascii="Arial" w:hAnsi="Arial" w:cs="Arial"/>
          <w:sz w:val="24"/>
          <w:szCs w:val="24"/>
        </w:rPr>
        <w:t xml:space="preserve"> </w:t>
      </w:r>
    </w:p>
    <w:p w:rsidR="005F0B46" w:rsidRPr="00A20C83" w:rsidRDefault="00A20C83" w:rsidP="00A20C83">
      <w:pPr>
        <w:rPr>
          <w:rFonts w:ascii="URW Palladio ITUeo" w:hAnsi="URW Palladio ITUeo" w:cs="Sanskrit 2003"/>
          <w:sz w:val="28"/>
          <w:szCs w:val="28"/>
          <w:lang w:bidi="hi-IN"/>
        </w:rPr>
      </w:pPr>
      <w:r>
        <w:rPr>
          <w:rFonts w:ascii="URW Palladio ITUeo" w:hAnsi="URW Palladio ITUeo" w:cs="Sanskrit 2003"/>
          <w:sz w:val="28"/>
          <w:szCs w:val="28"/>
          <w:lang w:bidi="hi-IN"/>
        </w:rPr>
        <w:t>V</w:t>
      </w:r>
      <w:r w:rsidRPr="00A20C83">
        <w:rPr>
          <w:rFonts w:ascii="URW Palladio ITUeo" w:hAnsi="URW Palladio ITUeo" w:cs="Sanskrit 2003"/>
          <w:sz w:val="28"/>
          <w:szCs w:val="28"/>
          <w:lang w:bidi="hi-IN"/>
        </w:rPr>
        <w:t>asu</w:t>
      </w:r>
      <w:r>
        <w:rPr>
          <w:rFonts w:ascii="URW Palladio ITUeo" w:hAnsi="URW Palladio ITUeo" w:cs="Sanskrit 2003"/>
          <w:sz w:val="28"/>
          <w:szCs w:val="28"/>
          <w:lang w:bidi="hi-IN"/>
        </w:rPr>
        <w:t>, S</w:t>
      </w:r>
      <w:r w:rsidRPr="00A20C83">
        <w:rPr>
          <w:rFonts w:ascii="URW Palladio ITUeo" w:hAnsi="URW Palladio ITUeo" w:cs="Sanskrit 2003"/>
          <w:sz w:val="28"/>
          <w:szCs w:val="28"/>
          <w:lang w:bidi="hi-IN"/>
        </w:rPr>
        <w:t>atyan</w:t>
      </w:r>
      <w:r>
        <w:rPr>
          <w:rFonts w:ascii="URW Palladio ITUeo" w:hAnsi="URW Palladio ITUeo" w:cs="Sanskrit 2003"/>
          <w:sz w:val="28"/>
          <w:szCs w:val="28"/>
          <w:lang w:bidi="hi-IN"/>
        </w:rPr>
        <w:t>, K</w:t>
      </w:r>
      <w:r w:rsidRPr="00A20C83">
        <w:rPr>
          <w:rFonts w:ascii="URW Palladio ITUeo" w:hAnsi="URW Palladio ITUeo" w:cs="Sanskrit 2003"/>
          <w:sz w:val="28"/>
          <w:szCs w:val="28"/>
          <w:lang w:bidi="hi-IN"/>
        </w:rPr>
        <w:t>ratu</w:t>
      </w:r>
      <w:r>
        <w:rPr>
          <w:rFonts w:ascii="URW Palladio ITUeo" w:hAnsi="URW Palladio ITUeo" w:cs="Sanskrit 2003"/>
          <w:sz w:val="28"/>
          <w:szCs w:val="28"/>
          <w:lang w:bidi="hi-IN"/>
        </w:rPr>
        <w:t>, D</w:t>
      </w:r>
      <w:r w:rsidRPr="00A20C83">
        <w:rPr>
          <w:rFonts w:ascii="URW Palladio ITUeo" w:hAnsi="URW Palladio ITUeo" w:cs="Sanskrit 2003"/>
          <w:sz w:val="28"/>
          <w:szCs w:val="28"/>
          <w:lang w:bidi="hi-IN"/>
        </w:rPr>
        <w:t>akṣa</w:t>
      </w:r>
      <w:r>
        <w:rPr>
          <w:rFonts w:ascii="URW Palladio ITUeo" w:hAnsi="URW Palladio ITUeo" w:cs="Sanskrit 2003"/>
          <w:sz w:val="28"/>
          <w:szCs w:val="28"/>
          <w:lang w:bidi="hi-IN"/>
        </w:rPr>
        <w:t>, K</w:t>
      </w:r>
      <w:r w:rsidRPr="00A20C83">
        <w:rPr>
          <w:rFonts w:ascii="URW Palladio ITUeo" w:hAnsi="URW Palladio ITUeo" w:cs="Sanskrit 2003"/>
          <w:sz w:val="28"/>
          <w:szCs w:val="28"/>
          <w:lang w:bidi="hi-IN"/>
        </w:rPr>
        <w:t>ālan</w:t>
      </w:r>
      <w:r>
        <w:rPr>
          <w:rFonts w:ascii="URW Palladio ITUeo" w:hAnsi="URW Palladio ITUeo" w:cs="Sanskrit 2003"/>
          <w:sz w:val="28"/>
          <w:szCs w:val="28"/>
          <w:lang w:bidi="hi-IN"/>
        </w:rPr>
        <w:t>, K</w:t>
      </w:r>
      <w:r w:rsidRPr="00A20C83">
        <w:rPr>
          <w:rFonts w:ascii="URW Palladio ITUeo" w:hAnsi="URW Palladio ITUeo" w:cs="Sanskrit 2003"/>
          <w:sz w:val="28"/>
          <w:szCs w:val="28"/>
          <w:lang w:bidi="hi-IN"/>
        </w:rPr>
        <w:t>āman</w:t>
      </w:r>
      <w:r>
        <w:rPr>
          <w:rFonts w:ascii="URW Palladio ITUeo" w:hAnsi="URW Palladio ITUeo" w:cs="Sanskrit 2003"/>
          <w:sz w:val="28"/>
          <w:szCs w:val="28"/>
          <w:lang w:bidi="hi-IN"/>
        </w:rPr>
        <w:t>, D</w:t>
      </w:r>
      <w:r w:rsidRPr="00A20C83">
        <w:rPr>
          <w:rFonts w:ascii="URW Palladio ITUeo" w:hAnsi="URW Palladio ITUeo" w:cs="Sanskrit 2003"/>
          <w:sz w:val="28"/>
          <w:szCs w:val="28"/>
          <w:lang w:bidi="hi-IN"/>
        </w:rPr>
        <w:t>hṛti</w:t>
      </w:r>
      <w:r>
        <w:rPr>
          <w:rFonts w:ascii="URW Palladio ITUeo" w:hAnsi="URW Palladio ITUeo" w:cs="Sanskrit 2003"/>
          <w:sz w:val="28"/>
          <w:szCs w:val="28"/>
          <w:lang w:bidi="hi-IN"/>
        </w:rPr>
        <w:t>, K</w:t>
      </w:r>
      <w:r w:rsidRPr="00A20C83">
        <w:rPr>
          <w:rFonts w:ascii="URW Palladio ITUeo" w:hAnsi="URW Palladio ITUeo" w:cs="Sanskrit 2003"/>
          <w:sz w:val="28"/>
          <w:szCs w:val="28"/>
          <w:lang w:bidi="hi-IN"/>
        </w:rPr>
        <w:t>uru</w:t>
      </w:r>
      <w:r>
        <w:rPr>
          <w:rFonts w:ascii="URW Palladio ITUeo" w:hAnsi="URW Palladio ITUeo" w:cs="Sanskrit 2003"/>
          <w:sz w:val="28"/>
          <w:szCs w:val="28"/>
          <w:lang w:bidi="hi-IN"/>
        </w:rPr>
        <w:t>, P</w:t>
      </w:r>
      <w:r w:rsidRPr="00A20C83">
        <w:rPr>
          <w:rFonts w:ascii="URW Palladio ITUeo" w:hAnsi="URW Palladio ITUeo" w:cs="Sanskrit 2003"/>
          <w:sz w:val="28"/>
          <w:szCs w:val="28"/>
          <w:lang w:bidi="hi-IN"/>
        </w:rPr>
        <w:t>urūravas</w:t>
      </w:r>
      <w:r>
        <w:rPr>
          <w:rFonts w:ascii="URW Palladio ITUeo" w:hAnsi="URW Palladio ITUeo" w:cs="Sanskrit 2003"/>
          <w:sz w:val="28"/>
          <w:szCs w:val="28"/>
          <w:lang w:bidi="hi-IN"/>
        </w:rPr>
        <w:t>, M</w:t>
      </w:r>
      <w:r w:rsidRPr="00A20C83">
        <w:rPr>
          <w:rFonts w:ascii="URW Palladio ITUeo" w:hAnsi="URW Palladio ITUeo" w:cs="Sanskrit 2003"/>
          <w:sz w:val="28"/>
          <w:szCs w:val="28"/>
          <w:lang w:bidi="hi-IN"/>
        </w:rPr>
        <w:t>ārdravan</w:t>
      </w:r>
    </w:p>
    <w:p w:rsidR="005F0B46" w:rsidRDefault="005F0B46" w:rsidP="003A2898">
      <w:pPr>
        <w:rPr>
          <w:rFonts w:ascii="Arial" w:hAnsi="Arial" w:cs="Arial"/>
          <w:sz w:val="24"/>
          <w:szCs w:val="24"/>
        </w:rPr>
      </w:pPr>
      <w:r>
        <w:rPr>
          <w:rFonts w:ascii="Arial" w:hAnsi="Arial" w:cs="Arial"/>
          <w:sz w:val="24"/>
          <w:szCs w:val="24"/>
        </w:rPr>
        <w:t xml:space="preserve">The authority for this is the </w:t>
      </w:r>
      <w:r w:rsidR="00E13BB8" w:rsidRPr="00E13BB8">
        <w:rPr>
          <w:rFonts w:ascii="URW Palladio ITUeo" w:hAnsi="URW Palladio ITUeo" w:cs="Sanskrit 2003"/>
          <w:sz w:val="28"/>
          <w:szCs w:val="28"/>
          <w:lang w:bidi="hi-IN"/>
        </w:rPr>
        <w:t>śloka</w:t>
      </w:r>
      <w:r w:rsidR="00E13BB8" w:rsidRPr="00E13BB8">
        <w:rPr>
          <w:rFonts w:ascii="Arial" w:hAnsi="Arial" w:cs="Arial"/>
          <w:sz w:val="24"/>
          <w:szCs w:val="24"/>
        </w:rPr>
        <w:t xml:space="preserve"> </w:t>
      </w:r>
      <w:r>
        <w:rPr>
          <w:rFonts w:ascii="Arial" w:hAnsi="Arial" w:cs="Arial"/>
          <w:sz w:val="24"/>
          <w:szCs w:val="24"/>
        </w:rPr>
        <w:t xml:space="preserve">by sage </w:t>
      </w:r>
      <w:r w:rsidR="00E13BB8">
        <w:rPr>
          <w:rFonts w:ascii="URW Palladio ITUeo" w:hAnsi="URW Palladio ITUeo" w:cs="Sanskrit 2003"/>
          <w:sz w:val="28"/>
          <w:szCs w:val="28"/>
          <w:lang w:bidi="hi-IN"/>
        </w:rPr>
        <w:t>B</w:t>
      </w:r>
      <w:r w:rsidR="00E13BB8" w:rsidRPr="00E13BB8">
        <w:rPr>
          <w:rFonts w:ascii="URW Palladio ITUeo" w:hAnsi="URW Palladio ITUeo" w:cs="Sanskrit 2003"/>
          <w:sz w:val="28"/>
          <w:szCs w:val="28"/>
          <w:lang w:bidi="hi-IN"/>
        </w:rPr>
        <w:t>harata</w:t>
      </w:r>
      <w:r w:rsidR="00E13BB8" w:rsidRPr="00E13BB8">
        <w:rPr>
          <w:rFonts w:ascii="Arial" w:hAnsi="Arial" w:cs="Arial"/>
          <w:sz w:val="24"/>
          <w:szCs w:val="24"/>
        </w:rPr>
        <w:t xml:space="preserve"> </w:t>
      </w:r>
      <w:r>
        <w:rPr>
          <w:rFonts w:ascii="Arial" w:hAnsi="Arial" w:cs="Arial"/>
          <w:sz w:val="24"/>
          <w:szCs w:val="24"/>
        </w:rPr>
        <w:t xml:space="preserve">and the same is quoted in books like </w:t>
      </w:r>
      <w:r w:rsidR="00A20C83" w:rsidRPr="00A20C83">
        <w:rPr>
          <w:rFonts w:ascii="URW Palladio ITUeo" w:hAnsi="URW Palladio ITUeo" w:cs="Sanskrit 2003"/>
          <w:sz w:val="28"/>
          <w:szCs w:val="28"/>
          <w:lang w:bidi="hi-IN"/>
        </w:rPr>
        <w:t>śabda</w:t>
      </w:r>
      <w:r w:rsidR="00A20C83" w:rsidRPr="00A20C83">
        <w:rPr>
          <w:rFonts w:ascii="Arial" w:hAnsi="Arial" w:cs="Arial"/>
          <w:sz w:val="24"/>
          <w:szCs w:val="24"/>
        </w:rPr>
        <w:t xml:space="preserve"> </w:t>
      </w:r>
      <w:r w:rsidR="00A20C83" w:rsidRPr="00A20C83">
        <w:rPr>
          <w:rFonts w:ascii="URW Palladio ITUeo" w:hAnsi="URW Palladio ITUeo" w:cs="Sanskrit 2003"/>
          <w:sz w:val="28"/>
          <w:szCs w:val="28"/>
          <w:lang w:bidi="hi-IN"/>
        </w:rPr>
        <w:t>kalpa</w:t>
      </w:r>
      <w:r w:rsidR="00A20C83" w:rsidRPr="00A20C83">
        <w:rPr>
          <w:rFonts w:ascii="Arial" w:hAnsi="Arial" w:cs="Arial"/>
          <w:sz w:val="24"/>
          <w:szCs w:val="24"/>
        </w:rPr>
        <w:t xml:space="preserve"> </w:t>
      </w:r>
      <w:r w:rsidR="00A20C83" w:rsidRPr="00A20C83">
        <w:rPr>
          <w:rFonts w:ascii="URW Palladio ITUeo" w:hAnsi="URW Palladio ITUeo" w:cs="Sanskrit 2003"/>
          <w:sz w:val="28"/>
          <w:szCs w:val="28"/>
          <w:lang w:bidi="hi-IN"/>
        </w:rPr>
        <w:t>dhrumam</w:t>
      </w:r>
      <w:r w:rsidR="00A20C83">
        <w:rPr>
          <w:rFonts w:ascii="Arial" w:hAnsi="Arial" w:cs="Arial"/>
          <w:sz w:val="24"/>
          <w:szCs w:val="24"/>
        </w:rPr>
        <w:t xml:space="preserve"> and </w:t>
      </w:r>
      <w:r w:rsidR="00A20C83" w:rsidRPr="00A20C83">
        <w:rPr>
          <w:rFonts w:ascii="URW Palladio ITUeo" w:hAnsi="URW Palladio ITUeo" w:cs="Sanskrit 2003"/>
          <w:sz w:val="28"/>
          <w:szCs w:val="28"/>
          <w:lang w:bidi="hi-IN"/>
        </w:rPr>
        <w:t>vācaspatyam</w:t>
      </w:r>
      <w:r>
        <w:rPr>
          <w:rFonts w:ascii="Arial" w:hAnsi="Arial" w:cs="Arial"/>
          <w:sz w:val="24"/>
          <w:szCs w:val="24"/>
        </w:rPr>
        <w:t>:</w:t>
      </w:r>
    </w:p>
    <w:p w:rsidR="00DD4FD6" w:rsidRPr="00DD4FD6" w:rsidRDefault="00DD4FD6" w:rsidP="00DD4FD6">
      <w:pPr>
        <w:rPr>
          <w:rFonts w:ascii="URW Palladio ITUeo" w:hAnsi="URW Palladio ITUeo" w:cs="Sanskrit 2003"/>
          <w:sz w:val="28"/>
          <w:szCs w:val="28"/>
          <w:lang w:bidi="hi-IN"/>
        </w:rPr>
      </w:pPr>
      <w:r w:rsidRPr="00DD4FD6">
        <w:rPr>
          <w:rFonts w:ascii="URW Palladio ITUeo" w:hAnsi="URW Palladio ITUeo" w:cs="Sanskrit 2003"/>
          <w:sz w:val="28"/>
          <w:szCs w:val="28"/>
          <w:lang w:bidi="hi-IN"/>
        </w:rPr>
        <w:t>vasusatyau kratudakśau kālakāmau dhṛtiḥ kuruḥ |</w:t>
      </w:r>
    </w:p>
    <w:p w:rsidR="005F0B46" w:rsidRPr="00DD4FD6" w:rsidRDefault="00DD4FD6" w:rsidP="00DD4FD6">
      <w:pPr>
        <w:rPr>
          <w:rFonts w:ascii="URW Palladio ITUeo" w:hAnsi="URW Palladio ITUeo" w:cs="Sanskrit 2003"/>
          <w:sz w:val="28"/>
          <w:szCs w:val="28"/>
          <w:lang w:bidi="hi-IN"/>
        </w:rPr>
      </w:pPr>
      <w:r w:rsidRPr="00DD4FD6">
        <w:rPr>
          <w:rFonts w:ascii="URW Palladio ITUeo" w:hAnsi="URW Palladio ITUeo" w:cs="Sanskrit 2003"/>
          <w:sz w:val="28"/>
          <w:szCs w:val="28"/>
          <w:lang w:bidi="hi-IN"/>
        </w:rPr>
        <w:t>purūrava mārdravācca viśvedevāḥ prakīrtitāḥ ||</w:t>
      </w:r>
    </w:p>
    <w:p w:rsidR="005F0B46" w:rsidRDefault="00B367C9" w:rsidP="003A2898">
      <w:pPr>
        <w:rPr>
          <w:rFonts w:ascii="Arial" w:hAnsi="Arial" w:cs="Arial"/>
          <w:sz w:val="24"/>
          <w:szCs w:val="24"/>
        </w:rPr>
      </w:pPr>
      <w:r w:rsidRPr="002D24B5">
        <w:rPr>
          <w:rFonts w:ascii="URW Palladio ITUeo" w:hAnsi="URW Palladio ITUeo" w:cs="Arial"/>
          <w:sz w:val="28"/>
          <w:szCs w:val="28"/>
          <w:lang w:bidi="hi-IN"/>
        </w:rPr>
        <w:t>Emperumān</w:t>
      </w:r>
      <w:r w:rsidRPr="002D24B5">
        <w:rPr>
          <w:rFonts w:ascii="Arial" w:hAnsi="Arial" w:cs="Arial"/>
          <w:sz w:val="24"/>
          <w:szCs w:val="24"/>
          <w:lang w:bidi="hi-IN"/>
        </w:rPr>
        <w:t xml:space="preserve"> </w:t>
      </w:r>
      <w:r w:rsidR="005F0B46">
        <w:rPr>
          <w:rFonts w:ascii="Arial" w:hAnsi="Arial" w:cs="Arial"/>
          <w:sz w:val="24"/>
          <w:szCs w:val="24"/>
        </w:rPr>
        <w:t xml:space="preserve">has granted the position of being worshipped during </w:t>
      </w:r>
      <w:r w:rsidR="00F00F9C" w:rsidRPr="00F00F9C">
        <w:rPr>
          <w:rFonts w:ascii="URW Palladio ITUeo" w:hAnsi="URW Palladio ITUeo" w:cs="Sanskrit 2003"/>
          <w:sz w:val="28"/>
          <w:szCs w:val="28"/>
          <w:lang w:bidi="hi-IN"/>
        </w:rPr>
        <w:t>śrāddhas</w:t>
      </w:r>
      <w:r w:rsidR="00F00F9C" w:rsidRPr="00F00F9C">
        <w:rPr>
          <w:rFonts w:ascii="Arial" w:hAnsi="Arial" w:cs="Arial"/>
          <w:sz w:val="24"/>
          <w:szCs w:val="24"/>
        </w:rPr>
        <w:t xml:space="preserve"> </w:t>
      </w:r>
      <w:r w:rsidR="005F0B46">
        <w:rPr>
          <w:rFonts w:ascii="Arial" w:hAnsi="Arial" w:cs="Arial"/>
          <w:sz w:val="24"/>
          <w:szCs w:val="24"/>
        </w:rPr>
        <w:t xml:space="preserve">for these ten people. There are five types of </w:t>
      </w:r>
      <w:r w:rsidR="00F00F9C" w:rsidRPr="00F00F9C">
        <w:rPr>
          <w:rFonts w:ascii="URW Palladio ITUeo" w:hAnsi="URW Palladio ITUeo" w:cs="Sanskrit 2003"/>
          <w:sz w:val="28"/>
          <w:szCs w:val="28"/>
          <w:lang w:bidi="hi-IN"/>
        </w:rPr>
        <w:t>śrāddhas</w:t>
      </w:r>
      <w:r w:rsidR="005A022E">
        <w:rPr>
          <w:rFonts w:ascii="Arial" w:hAnsi="Arial" w:cs="Arial"/>
          <w:sz w:val="24"/>
          <w:szCs w:val="24"/>
        </w:rPr>
        <w:t>:</w:t>
      </w:r>
    </w:p>
    <w:p w:rsidR="005F0B46" w:rsidRPr="005A022E" w:rsidRDefault="005A022E" w:rsidP="005A022E">
      <w:pPr>
        <w:rPr>
          <w:rFonts w:ascii="URW Palladio ITUeo" w:hAnsi="URW Palladio ITUeo" w:cs="Arial"/>
          <w:sz w:val="28"/>
          <w:szCs w:val="28"/>
          <w:lang w:bidi="hi-IN"/>
        </w:rPr>
      </w:pPr>
      <w:r w:rsidRPr="005A022E">
        <w:rPr>
          <w:rFonts w:ascii="URW Palladio ITUeo" w:hAnsi="URW Palladio ITUeo" w:cs="Arial"/>
          <w:sz w:val="28"/>
          <w:szCs w:val="28"/>
          <w:lang w:bidi="hi-IN"/>
        </w:rPr>
        <w:lastRenderedPageBreak/>
        <w:t>iṣṭi śrāddhams</w:t>
      </w:r>
      <w:r>
        <w:rPr>
          <w:rFonts w:ascii="URW Palladio ITUeo" w:hAnsi="URW Palladio ITUeo" w:cs="Arial"/>
          <w:sz w:val="28"/>
          <w:szCs w:val="28"/>
          <w:lang w:bidi="hi-IN"/>
        </w:rPr>
        <w:t xml:space="preserve">, </w:t>
      </w:r>
      <w:r w:rsidRPr="005A022E">
        <w:rPr>
          <w:rFonts w:ascii="URW Palladio ITUeo" w:hAnsi="URW Palladio ITUeo" w:cs="Arial"/>
          <w:sz w:val="28"/>
          <w:szCs w:val="28"/>
          <w:lang w:bidi="hi-IN"/>
        </w:rPr>
        <w:t>nāndī mukha śrāddhams</w:t>
      </w:r>
      <w:r>
        <w:rPr>
          <w:rFonts w:ascii="URW Palladio ITUeo" w:hAnsi="URW Palladio ITUeo" w:cs="Arial"/>
          <w:sz w:val="28"/>
          <w:szCs w:val="28"/>
          <w:lang w:bidi="hi-IN"/>
        </w:rPr>
        <w:t xml:space="preserve">, </w:t>
      </w:r>
      <w:r w:rsidRPr="005A022E">
        <w:rPr>
          <w:rFonts w:ascii="URW Palladio ITUeo" w:hAnsi="URW Palladio ITUeo" w:cs="Arial"/>
          <w:sz w:val="28"/>
          <w:szCs w:val="28"/>
          <w:lang w:bidi="hi-IN"/>
        </w:rPr>
        <w:t>naimittika śrāddhams</w:t>
      </w:r>
      <w:r>
        <w:rPr>
          <w:rFonts w:ascii="URW Palladio ITUeo" w:hAnsi="URW Palladio ITUeo" w:cs="Arial"/>
          <w:sz w:val="28"/>
          <w:szCs w:val="28"/>
          <w:lang w:bidi="hi-IN"/>
        </w:rPr>
        <w:t xml:space="preserve">, </w:t>
      </w:r>
      <w:r w:rsidRPr="005A022E">
        <w:rPr>
          <w:rFonts w:ascii="URW Palladio ITUeo" w:hAnsi="URW Palladio ITUeo" w:cs="Arial"/>
          <w:sz w:val="28"/>
          <w:szCs w:val="28"/>
          <w:lang w:bidi="hi-IN"/>
        </w:rPr>
        <w:t>kāmya śrāddhams</w:t>
      </w:r>
      <w:r>
        <w:rPr>
          <w:rFonts w:ascii="URW Palladio ITUeo" w:hAnsi="URW Palladio ITUeo" w:cs="Arial"/>
          <w:sz w:val="28"/>
          <w:szCs w:val="28"/>
          <w:lang w:bidi="hi-IN"/>
        </w:rPr>
        <w:t xml:space="preserve"> and </w:t>
      </w:r>
      <w:r w:rsidRPr="005A022E">
        <w:rPr>
          <w:rFonts w:ascii="URW Palladio ITUeo" w:hAnsi="URW Palladio ITUeo" w:cs="Arial"/>
          <w:sz w:val="28"/>
          <w:szCs w:val="28"/>
          <w:lang w:bidi="hi-IN"/>
        </w:rPr>
        <w:t>pārvaṇa śrāddhams</w:t>
      </w:r>
    </w:p>
    <w:p w:rsidR="00E22F31" w:rsidRDefault="005F0B46" w:rsidP="003A2898">
      <w:pPr>
        <w:rPr>
          <w:rFonts w:ascii="Arial" w:hAnsi="Arial" w:cs="Arial"/>
          <w:sz w:val="24"/>
          <w:szCs w:val="24"/>
        </w:rPr>
      </w:pPr>
      <w:r>
        <w:rPr>
          <w:rFonts w:ascii="Arial" w:hAnsi="Arial" w:cs="Arial"/>
          <w:sz w:val="24"/>
          <w:szCs w:val="24"/>
        </w:rPr>
        <w:t xml:space="preserve">For every type of </w:t>
      </w:r>
      <w:r w:rsidR="007536D4" w:rsidRPr="00F00F9C">
        <w:rPr>
          <w:rFonts w:ascii="URW Palladio ITUeo" w:hAnsi="URW Palladio ITUeo" w:cs="Sanskrit 2003"/>
          <w:sz w:val="28"/>
          <w:szCs w:val="28"/>
          <w:lang w:bidi="hi-IN"/>
        </w:rPr>
        <w:t>śrāddhā</w:t>
      </w:r>
      <w:r>
        <w:rPr>
          <w:rFonts w:ascii="Arial" w:hAnsi="Arial" w:cs="Arial"/>
          <w:sz w:val="24"/>
          <w:szCs w:val="24"/>
        </w:rPr>
        <w:t xml:space="preserve">, two </w:t>
      </w:r>
      <w:r w:rsidR="00063291" w:rsidRPr="00063291">
        <w:rPr>
          <w:rFonts w:ascii="URW Palladio ITUeo" w:hAnsi="URW Palladio ITUeo" w:cs="Sanskrit 2003"/>
          <w:sz w:val="28"/>
          <w:szCs w:val="28"/>
          <w:lang w:bidi="hi-IN"/>
        </w:rPr>
        <w:t>viśve devās</w:t>
      </w:r>
      <w:r>
        <w:rPr>
          <w:rFonts w:ascii="Arial" w:hAnsi="Arial" w:cs="Arial"/>
          <w:sz w:val="24"/>
          <w:szCs w:val="24"/>
        </w:rPr>
        <w:t xml:space="preserve"> are honored and thus all the ten are honored as per the arrangement </w:t>
      </w:r>
      <w:r w:rsidR="007536D4">
        <w:rPr>
          <w:rFonts w:ascii="Arial" w:hAnsi="Arial" w:cs="Arial"/>
          <w:sz w:val="24"/>
          <w:szCs w:val="24"/>
        </w:rPr>
        <w:t xml:space="preserve">ordained by </w:t>
      </w:r>
      <w:r w:rsidR="007536D4" w:rsidRPr="002D24B5">
        <w:rPr>
          <w:rFonts w:ascii="URW Palladio ITUeo" w:hAnsi="URW Palladio ITUeo" w:cs="Arial"/>
          <w:sz w:val="28"/>
          <w:szCs w:val="28"/>
          <w:lang w:bidi="hi-IN"/>
        </w:rPr>
        <w:t>Emperumān</w:t>
      </w:r>
      <w:r>
        <w:rPr>
          <w:rFonts w:ascii="Arial" w:hAnsi="Arial" w:cs="Arial"/>
          <w:sz w:val="24"/>
          <w:szCs w:val="24"/>
        </w:rPr>
        <w:t xml:space="preserve">. In accordance with that a tradition has been established that in </w:t>
      </w:r>
      <w:r w:rsidR="00B63FEC" w:rsidRPr="00B63FEC">
        <w:rPr>
          <w:rFonts w:ascii="URW Palladio ITUeo" w:hAnsi="URW Palladio ITUeo" w:cs="Arial"/>
          <w:sz w:val="28"/>
          <w:szCs w:val="28"/>
          <w:lang w:bidi="hi-IN"/>
        </w:rPr>
        <w:t>sapiṇḍīkaraṇam</w:t>
      </w:r>
      <w:r>
        <w:rPr>
          <w:rFonts w:ascii="Arial" w:hAnsi="Arial" w:cs="Arial"/>
          <w:sz w:val="24"/>
          <w:szCs w:val="24"/>
        </w:rPr>
        <w:t xml:space="preserve">, </w:t>
      </w:r>
      <w:r w:rsidR="00063291" w:rsidRPr="00063291">
        <w:rPr>
          <w:rFonts w:ascii="URW Palladio ITUeo" w:hAnsi="URW Palladio ITUeo" w:cs="Sanskrit 2003"/>
          <w:sz w:val="28"/>
          <w:szCs w:val="28"/>
          <w:lang w:bidi="hi-IN"/>
        </w:rPr>
        <w:t>viśve devās</w:t>
      </w:r>
      <w:r>
        <w:rPr>
          <w:rFonts w:ascii="Arial" w:hAnsi="Arial" w:cs="Arial"/>
          <w:sz w:val="24"/>
          <w:szCs w:val="24"/>
        </w:rPr>
        <w:t xml:space="preserve"> by the names </w:t>
      </w:r>
      <w:r w:rsidR="00977C20">
        <w:rPr>
          <w:rFonts w:ascii="URW Palladio ITUeo" w:hAnsi="URW Palladio ITUeo" w:cs="Sanskrit 2003"/>
          <w:sz w:val="28"/>
          <w:szCs w:val="28"/>
          <w:lang w:bidi="hi-IN"/>
        </w:rPr>
        <w:t>K</w:t>
      </w:r>
      <w:r w:rsidR="00977C20" w:rsidRPr="00A20C83">
        <w:rPr>
          <w:rFonts w:ascii="URW Palladio ITUeo" w:hAnsi="URW Palladio ITUeo" w:cs="Sanskrit 2003"/>
          <w:sz w:val="28"/>
          <w:szCs w:val="28"/>
          <w:lang w:bidi="hi-IN"/>
        </w:rPr>
        <w:t>ratu</w:t>
      </w:r>
      <w:r w:rsidR="00977C20">
        <w:rPr>
          <w:rFonts w:ascii="Arial" w:hAnsi="Arial" w:cs="Arial"/>
          <w:sz w:val="24"/>
          <w:szCs w:val="24"/>
        </w:rPr>
        <w:t xml:space="preserve"> </w:t>
      </w:r>
      <w:r>
        <w:rPr>
          <w:rFonts w:ascii="Arial" w:hAnsi="Arial" w:cs="Arial"/>
          <w:sz w:val="24"/>
          <w:szCs w:val="24"/>
        </w:rPr>
        <w:t xml:space="preserve">and </w:t>
      </w:r>
      <w:r w:rsidR="00977C20">
        <w:rPr>
          <w:rFonts w:ascii="URW Palladio ITUeo" w:hAnsi="URW Palladio ITUeo" w:cs="Sanskrit 2003"/>
          <w:sz w:val="28"/>
          <w:szCs w:val="28"/>
          <w:lang w:bidi="hi-IN"/>
        </w:rPr>
        <w:t>D</w:t>
      </w:r>
      <w:r w:rsidR="00977C20" w:rsidRPr="00A20C83">
        <w:rPr>
          <w:rFonts w:ascii="URW Palladio ITUeo" w:hAnsi="URW Palladio ITUeo" w:cs="Sanskrit 2003"/>
          <w:sz w:val="28"/>
          <w:szCs w:val="28"/>
          <w:lang w:bidi="hi-IN"/>
        </w:rPr>
        <w:t>akṣa</w:t>
      </w:r>
      <w:r w:rsidR="00977C20">
        <w:rPr>
          <w:rFonts w:ascii="Arial" w:hAnsi="Arial" w:cs="Arial"/>
          <w:sz w:val="24"/>
          <w:szCs w:val="24"/>
        </w:rPr>
        <w:t xml:space="preserve"> </w:t>
      </w:r>
      <w:r>
        <w:rPr>
          <w:rFonts w:ascii="Arial" w:hAnsi="Arial" w:cs="Arial"/>
          <w:sz w:val="24"/>
          <w:szCs w:val="24"/>
        </w:rPr>
        <w:t xml:space="preserve">are honored. In the </w:t>
      </w:r>
      <w:r w:rsidR="00E22F31">
        <w:rPr>
          <w:rFonts w:ascii="Arial" w:hAnsi="Arial" w:cs="Arial"/>
          <w:sz w:val="24"/>
          <w:szCs w:val="24"/>
        </w:rPr>
        <w:t xml:space="preserve">tenth </w:t>
      </w:r>
      <w:r w:rsidR="00977C20" w:rsidRPr="00977C20">
        <w:rPr>
          <w:rFonts w:ascii="URW Palladio ITUeo" w:hAnsi="URW Palladio ITUeo" w:cs="Sanskrit 2003"/>
          <w:sz w:val="28"/>
          <w:szCs w:val="28"/>
          <w:lang w:bidi="hi-IN"/>
        </w:rPr>
        <w:t>kāṇḍā</w:t>
      </w:r>
      <w:r w:rsidR="00977C20" w:rsidRPr="00977C20">
        <w:rPr>
          <w:rFonts w:ascii="Arial" w:hAnsi="Arial" w:cs="Arial"/>
          <w:sz w:val="24"/>
          <w:szCs w:val="24"/>
        </w:rPr>
        <w:t xml:space="preserve"> </w:t>
      </w:r>
      <w:r w:rsidR="00E22F31">
        <w:rPr>
          <w:rFonts w:ascii="Arial" w:hAnsi="Arial" w:cs="Arial"/>
          <w:sz w:val="24"/>
          <w:szCs w:val="24"/>
        </w:rPr>
        <w:t xml:space="preserve">of </w:t>
      </w:r>
      <w:r w:rsidR="00977C20" w:rsidRPr="00977C20">
        <w:rPr>
          <w:rFonts w:ascii="URW Palladio ITUeo" w:hAnsi="URW Palladio ITUeo" w:cs="Sanskrit 2003"/>
          <w:sz w:val="28"/>
          <w:szCs w:val="28"/>
          <w:lang w:bidi="hi-IN"/>
        </w:rPr>
        <w:t>pitṛmedha sāram</w:t>
      </w:r>
      <w:r>
        <w:rPr>
          <w:rFonts w:ascii="Arial" w:hAnsi="Arial" w:cs="Arial"/>
          <w:sz w:val="24"/>
          <w:szCs w:val="24"/>
        </w:rPr>
        <w:t>,</w:t>
      </w:r>
      <w:r w:rsidR="00E22F31">
        <w:rPr>
          <w:rFonts w:ascii="Arial" w:hAnsi="Arial" w:cs="Arial"/>
          <w:sz w:val="24"/>
          <w:szCs w:val="24"/>
        </w:rPr>
        <w:t xml:space="preserve"> which describes the </w:t>
      </w:r>
      <w:r w:rsidR="00977C20" w:rsidRPr="00B63FEC">
        <w:rPr>
          <w:rFonts w:ascii="URW Palladio ITUeo" w:hAnsi="URW Palladio ITUeo" w:cs="Arial"/>
          <w:sz w:val="28"/>
          <w:szCs w:val="28"/>
          <w:lang w:bidi="hi-IN"/>
        </w:rPr>
        <w:t>sapiṇḍīkaraṇam</w:t>
      </w:r>
      <w:r w:rsidR="00E22F31">
        <w:rPr>
          <w:rFonts w:ascii="Arial" w:hAnsi="Arial" w:cs="Arial"/>
          <w:sz w:val="24"/>
          <w:szCs w:val="24"/>
        </w:rPr>
        <w:t xml:space="preserve">, </w:t>
      </w:r>
      <w:r w:rsidR="006543E5">
        <w:rPr>
          <w:rFonts w:ascii="URW Palladio ITUeo" w:hAnsi="URW Palladio ITUeo" w:cs="Arial"/>
          <w:sz w:val="28"/>
          <w:szCs w:val="28"/>
          <w:lang w:bidi="hi-IN"/>
        </w:rPr>
        <w:t>śrī T</w:t>
      </w:r>
      <w:r w:rsidR="006543E5" w:rsidRPr="006543E5">
        <w:rPr>
          <w:rFonts w:ascii="URW Palladio ITUeo" w:hAnsi="URW Palladio ITUeo" w:cs="Arial"/>
          <w:sz w:val="28"/>
          <w:szCs w:val="28"/>
          <w:lang w:bidi="hi-IN"/>
        </w:rPr>
        <w:t>zhappar</w:t>
      </w:r>
      <w:r w:rsidR="00E22F31">
        <w:rPr>
          <w:rFonts w:ascii="Arial" w:hAnsi="Arial" w:cs="Arial"/>
          <w:sz w:val="24"/>
          <w:szCs w:val="24"/>
        </w:rPr>
        <w:t xml:space="preserve"> states </w:t>
      </w:r>
      <w:r w:rsidR="00FB6A63">
        <w:rPr>
          <w:rFonts w:ascii="Arial" w:hAnsi="Arial" w:cs="Arial"/>
          <w:sz w:val="24"/>
          <w:szCs w:val="24"/>
        </w:rPr>
        <w:t>in the 25</w:t>
      </w:r>
      <w:r w:rsidR="00FB6A63" w:rsidRPr="00FB6A63">
        <w:rPr>
          <w:rFonts w:ascii="Arial" w:hAnsi="Arial" w:cs="Arial"/>
          <w:sz w:val="24"/>
          <w:szCs w:val="24"/>
          <w:vertAlign w:val="superscript"/>
        </w:rPr>
        <w:t>th</w:t>
      </w:r>
      <w:r w:rsidR="00FB6A63">
        <w:rPr>
          <w:rFonts w:ascii="Arial" w:hAnsi="Arial" w:cs="Arial"/>
          <w:sz w:val="24"/>
          <w:szCs w:val="24"/>
        </w:rPr>
        <w:t xml:space="preserve"> aphorism:</w:t>
      </w:r>
    </w:p>
    <w:p w:rsidR="00FB6A63" w:rsidRPr="00FB6A63" w:rsidRDefault="00FB6A63" w:rsidP="003A2898">
      <w:pPr>
        <w:rPr>
          <w:rFonts w:ascii="URW Palladio ITUeo" w:hAnsi="URW Palladio ITUeo" w:cs="Arial"/>
          <w:sz w:val="28"/>
          <w:szCs w:val="28"/>
          <w:lang w:bidi="hi-IN"/>
        </w:rPr>
      </w:pPr>
      <w:r w:rsidRPr="00FB6A63">
        <w:rPr>
          <w:rFonts w:ascii="URW Palladio ITUeo" w:hAnsi="URW Palladio ITUeo" w:cs="Arial"/>
          <w:sz w:val="28"/>
          <w:szCs w:val="28"/>
          <w:lang w:bidi="hi-IN"/>
        </w:rPr>
        <w:t>kratu dakṣākhyān viśvān devānāvāhayāmi iti āvāhya</w:t>
      </w:r>
    </w:p>
    <w:p w:rsidR="00E22F31" w:rsidRDefault="00E22F31" w:rsidP="003A2898">
      <w:pPr>
        <w:rPr>
          <w:rFonts w:ascii="Arial" w:hAnsi="Arial" w:cs="Arial"/>
          <w:sz w:val="24"/>
          <w:szCs w:val="24"/>
        </w:rPr>
      </w:pPr>
      <w:r>
        <w:rPr>
          <w:rFonts w:ascii="Arial" w:hAnsi="Arial" w:cs="Arial"/>
          <w:sz w:val="24"/>
          <w:szCs w:val="24"/>
        </w:rPr>
        <w:t>While writing a commentary o</w:t>
      </w:r>
      <w:r w:rsidR="00FB6A63">
        <w:rPr>
          <w:rFonts w:ascii="Arial" w:hAnsi="Arial" w:cs="Arial"/>
          <w:sz w:val="24"/>
          <w:szCs w:val="24"/>
        </w:rPr>
        <w:t xml:space="preserve">n that, he himself has blessed </w:t>
      </w:r>
    </w:p>
    <w:p w:rsidR="00E22F31" w:rsidRPr="00FB6A63" w:rsidRDefault="00FB6A63" w:rsidP="003A2898">
      <w:pPr>
        <w:rPr>
          <w:rFonts w:ascii="URW Palladio ITUeo" w:hAnsi="URW Palladio ITUeo" w:cs="Arial"/>
          <w:sz w:val="28"/>
          <w:szCs w:val="28"/>
          <w:lang w:bidi="hi-IN"/>
        </w:rPr>
      </w:pPr>
      <w:r w:rsidRPr="00FB6A63">
        <w:rPr>
          <w:rFonts w:ascii="URW Palladio ITUeo" w:hAnsi="URW Palladio ITUeo" w:cs="Arial"/>
          <w:sz w:val="28"/>
          <w:szCs w:val="28"/>
          <w:lang w:bidi="hi-IN"/>
        </w:rPr>
        <w:t>sāpiṇḍye tu kraturdakṣaḥ iti smṛteḥ</w:t>
      </w:r>
    </w:p>
    <w:p w:rsidR="005F0B46" w:rsidRDefault="00E22F31" w:rsidP="003A2898">
      <w:pPr>
        <w:rPr>
          <w:rFonts w:ascii="Arial" w:hAnsi="Arial" w:cs="Arial"/>
          <w:sz w:val="24"/>
          <w:szCs w:val="24"/>
        </w:rPr>
      </w:pPr>
      <w:r>
        <w:rPr>
          <w:rFonts w:ascii="Arial" w:hAnsi="Arial" w:cs="Arial"/>
          <w:sz w:val="24"/>
          <w:szCs w:val="24"/>
        </w:rPr>
        <w:t xml:space="preserve">In the </w:t>
      </w:r>
      <w:r w:rsidR="00FB6A63" w:rsidRPr="00FB6A63">
        <w:rPr>
          <w:rFonts w:ascii="URW Palladio ITUeo" w:hAnsi="URW Palladio ITUeo" w:cs="Arial"/>
          <w:sz w:val="28"/>
          <w:szCs w:val="28"/>
          <w:lang w:bidi="hi-IN"/>
        </w:rPr>
        <w:t>pārvaṇa pratyābdīka śrāddham</w:t>
      </w:r>
      <w:r w:rsidR="00FB6A63">
        <w:rPr>
          <w:rFonts w:ascii="URW Palladio ITUeo" w:hAnsi="URW Palladio ITUeo" w:cs="Arial"/>
          <w:sz w:val="28"/>
          <w:szCs w:val="28"/>
          <w:lang w:bidi="hi-IN"/>
        </w:rPr>
        <w:t>s</w:t>
      </w:r>
      <w:r>
        <w:rPr>
          <w:rFonts w:ascii="Arial" w:hAnsi="Arial" w:cs="Arial"/>
          <w:sz w:val="24"/>
          <w:szCs w:val="24"/>
        </w:rPr>
        <w:t xml:space="preserve"> that are performed every year, </w:t>
      </w:r>
      <w:r w:rsidR="00FB6A63">
        <w:rPr>
          <w:rFonts w:ascii="URW Palladio ITUeo" w:hAnsi="URW Palladio ITUeo" w:cs="Sanskrit 2003"/>
          <w:sz w:val="28"/>
          <w:szCs w:val="28"/>
          <w:lang w:bidi="hi-IN"/>
        </w:rPr>
        <w:t>P</w:t>
      </w:r>
      <w:r w:rsidR="00FB6A63" w:rsidRPr="00A20C83">
        <w:rPr>
          <w:rFonts w:ascii="URW Palladio ITUeo" w:hAnsi="URW Palladio ITUeo" w:cs="Sanskrit 2003"/>
          <w:sz w:val="28"/>
          <w:szCs w:val="28"/>
          <w:lang w:bidi="hi-IN"/>
        </w:rPr>
        <w:t>urūrava</w:t>
      </w:r>
      <w:r w:rsidR="00FB6A63">
        <w:rPr>
          <w:rFonts w:ascii="Arial" w:hAnsi="Arial" w:cs="Arial"/>
          <w:sz w:val="24"/>
          <w:szCs w:val="24"/>
        </w:rPr>
        <w:t xml:space="preserve"> </w:t>
      </w:r>
      <w:r>
        <w:rPr>
          <w:rFonts w:ascii="Arial" w:hAnsi="Arial" w:cs="Arial"/>
          <w:sz w:val="24"/>
          <w:szCs w:val="24"/>
        </w:rPr>
        <w:t xml:space="preserve">and </w:t>
      </w:r>
      <w:r w:rsidR="00FB6A63">
        <w:rPr>
          <w:rFonts w:ascii="URW Palladio ITUeo" w:hAnsi="URW Palladio ITUeo" w:cs="Sanskrit 2003"/>
          <w:sz w:val="28"/>
          <w:szCs w:val="28"/>
          <w:lang w:bidi="hi-IN"/>
        </w:rPr>
        <w:t>M</w:t>
      </w:r>
      <w:r w:rsidR="00FB6A63" w:rsidRPr="00A20C83">
        <w:rPr>
          <w:rFonts w:ascii="URW Palladio ITUeo" w:hAnsi="URW Palladio ITUeo" w:cs="Sanskrit 2003"/>
          <w:sz w:val="28"/>
          <w:szCs w:val="28"/>
          <w:lang w:bidi="hi-IN"/>
        </w:rPr>
        <w:t>ārdrava</w:t>
      </w:r>
      <w:r w:rsidR="00AE0627">
        <w:rPr>
          <w:rFonts w:ascii="URW Palladio ITUeo" w:hAnsi="URW Palladio ITUeo" w:cs="Sanskrit 2003"/>
          <w:sz w:val="28"/>
          <w:szCs w:val="28"/>
          <w:lang w:bidi="hi-IN"/>
        </w:rPr>
        <w:t xml:space="preserve"> </w:t>
      </w:r>
      <w:r>
        <w:rPr>
          <w:rFonts w:ascii="Arial" w:hAnsi="Arial" w:cs="Arial"/>
          <w:sz w:val="24"/>
          <w:szCs w:val="24"/>
        </w:rPr>
        <w:t xml:space="preserve">should be honored by invoking them. </w:t>
      </w:r>
      <w:r w:rsidR="00FB6A63" w:rsidRPr="00FB6A63">
        <w:rPr>
          <w:rFonts w:ascii="URW Palladio ITUeo" w:hAnsi="URW Palladio ITUeo" w:cs="Sanskrit 2003"/>
          <w:sz w:val="28"/>
          <w:szCs w:val="28"/>
          <w:lang w:bidi="hi-IN"/>
        </w:rPr>
        <w:t>śrī Tirukkuḍantai Deśika</w:t>
      </w:r>
      <w:r w:rsidRPr="00FB6A63">
        <w:rPr>
          <w:rFonts w:ascii="URW Palladio ITUeo" w:hAnsi="URW Palladio ITUeo" w:cs="Sanskrit 2003"/>
          <w:sz w:val="28"/>
          <w:szCs w:val="28"/>
          <w:lang w:bidi="hi-IN"/>
        </w:rPr>
        <w:t xml:space="preserve"> </w:t>
      </w:r>
      <w:r>
        <w:rPr>
          <w:rFonts w:ascii="Arial" w:hAnsi="Arial" w:cs="Arial"/>
          <w:sz w:val="24"/>
          <w:szCs w:val="24"/>
        </w:rPr>
        <w:t xml:space="preserve">has explained this in his </w:t>
      </w:r>
      <w:r w:rsidR="00FB6A63" w:rsidRPr="00FB6A63">
        <w:rPr>
          <w:rFonts w:ascii="URW Palladio ITUeo" w:hAnsi="URW Palladio ITUeo" w:cs="Sanskrit 2003"/>
          <w:sz w:val="28"/>
          <w:szCs w:val="28"/>
          <w:lang w:bidi="hi-IN"/>
        </w:rPr>
        <w:t>śrāddha prakaraṇam</w:t>
      </w:r>
      <w:r>
        <w:rPr>
          <w:rFonts w:ascii="Arial" w:hAnsi="Arial" w:cs="Arial"/>
          <w:sz w:val="24"/>
          <w:szCs w:val="24"/>
        </w:rPr>
        <w:t xml:space="preserve"> as </w:t>
      </w:r>
      <w:r w:rsidR="005D31C0" w:rsidRPr="005D31C0">
        <w:rPr>
          <w:rFonts w:ascii="URW Palladio ITUeo" w:hAnsi="URW Palladio ITUeo" w:cs="Sanskrit 2003"/>
          <w:sz w:val="28"/>
          <w:szCs w:val="28"/>
          <w:lang w:bidi="hi-IN"/>
        </w:rPr>
        <w:t>purūravārdhrava saṁjñikān viśvākhyān dakṣa prajāpati duhituḥ utpannān devān āvāhayāmi</w:t>
      </w:r>
      <w:r w:rsidR="005D31C0">
        <w:rPr>
          <w:rFonts w:ascii="URW Palladio ITUeo" w:hAnsi="URW Palladio ITUeo" w:cs="Sanskrit 2003"/>
          <w:sz w:val="28"/>
          <w:szCs w:val="28"/>
          <w:lang w:bidi="hi-IN"/>
        </w:rPr>
        <w:t>.</w:t>
      </w:r>
    </w:p>
    <w:p w:rsidR="00C17D9C" w:rsidRDefault="00E22F31" w:rsidP="003A2898">
      <w:pPr>
        <w:rPr>
          <w:rFonts w:ascii="Arial" w:hAnsi="Arial" w:cs="Arial"/>
          <w:sz w:val="24"/>
          <w:szCs w:val="24"/>
        </w:rPr>
      </w:pPr>
      <w:r>
        <w:rPr>
          <w:rFonts w:ascii="Arial" w:hAnsi="Arial" w:cs="Arial"/>
          <w:sz w:val="24"/>
          <w:szCs w:val="24"/>
        </w:rPr>
        <w:t xml:space="preserve">Here it could be noted that while the name is mentioned as </w:t>
      </w:r>
      <w:r w:rsidR="008209CD">
        <w:rPr>
          <w:rFonts w:ascii="URW Palladio ITUeo" w:hAnsi="URW Palladio ITUeo" w:cs="Sanskrit 2003"/>
          <w:sz w:val="28"/>
          <w:szCs w:val="28"/>
          <w:lang w:bidi="hi-IN"/>
        </w:rPr>
        <w:t>M</w:t>
      </w:r>
      <w:r w:rsidR="008209CD" w:rsidRPr="00A20C83">
        <w:rPr>
          <w:rFonts w:ascii="URW Palladio ITUeo" w:hAnsi="URW Palladio ITUeo" w:cs="Sanskrit 2003"/>
          <w:sz w:val="28"/>
          <w:szCs w:val="28"/>
          <w:lang w:bidi="hi-IN"/>
        </w:rPr>
        <w:t>ārdrava</w:t>
      </w:r>
      <w:r w:rsidR="00842048">
        <w:rPr>
          <w:rFonts w:ascii="URW Palladio ITUeo" w:hAnsi="URW Palladio ITUeo" w:cs="Sanskrit 2003"/>
          <w:sz w:val="28"/>
          <w:szCs w:val="28"/>
          <w:lang w:bidi="hi-IN"/>
        </w:rPr>
        <w:t>,</w:t>
      </w:r>
      <w:r w:rsidR="008209CD">
        <w:rPr>
          <w:rFonts w:ascii="Arial" w:hAnsi="Arial" w:cs="Arial"/>
          <w:sz w:val="24"/>
          <w:szCs w:val="24"/>
        </w:rPr>
        <w:t xml:space="preserve"> </w:t>
      </w:r>
      <w:r>
        <w:rPr>
          <w:rFonts w:ascii="Arial" w:hAnsi="Arial" w:cs="Arial"/>
          <w:sz w:val="24"/>
          <w:szCs w:val="24"/>
        </w:rPr>
        <w:t xml:space="preserve">in books such as </w:t>
      </w:r>
      <w:r w:rsidR="008209CD" w:rsidRPr="00A20C83">
        <w:rPr>
          <w:rFonts w:ascii="URW Palladio ITUeo" w:hAnsi="URW Palladio ITUeo" w:cs="Sanskrit 2003"/>
          <w:sz w:val="28"/>
          <w:szCs w:val="28"/>
          <w:lang w:bidi="hi-IN"/>
        </w:rPr>
        <w:t>śabda</w:t>
      </w:r>
      <w:r w:rsidR="008209CD" w:rsidRPr="00A20C83">
        <w:rPr>
          <w:rFonts w:ascii="Arial" w:hAnsi="Arial" w:cs="Arial"/>
          <w:sz w:val="24"/>
          <w:szCs w:val="24"/>
        </w:rPr>
        <w:t xml:space="preserve"> </w:t>
      </w:r>
      <w:r w:rsidR="008209CD" w:rsidRPr="00A20C83">
        <w:rPr>
          <w:rFonts w:ascii="URW Palladio ITUeo" w:hAnsi="URW Palladio ITUeo" w:cs="Sanskrit 2003"/>
          <w:sz w:val="28"/>
          <w:szCs w:val="28"/>
          <w:lang w:bidi="hi-IN"/>
        </w:rPr>
        <w:t>kalpa</w:t>
      </w:r>
      <w:r w:rsidR="008209CD" w:rsidRPr="00A20C83">
        <w:rPr>
          <w:rFonts w:ascii="Arial" w:hAnsi="Arial" w:cs="Arial"/>
          <w:sz w:val="24"/>
          <w:szCs w:val="24"/>
        </w:rPr>
        <w:t xml:space="preserve"> </w:t>
      </w:r>
      <w:r w:rsidR="008209CD" w:rsidRPr="00A20C83">
        <w:rPr>
          <w:rFonts w:ascii="URW Palladio ITUeo" w:hAnsi="URW Palladio ITUeo" w:cs="Sanskrit 2003"/>
          <w:sz w:val="28"/>
          <w:szCs w:val="28"/>
          <w:lang w:bidi="hi-IN"/>
        </w:rPr>
        <w:t>dhrumam</w:t>
      </w:r>
      <w:r w:rsidR="008209CD">
        <w:rPr>
          <w:rFonts w:ascii="Arial" w:hAnsi="Arial" w:cs="Arial"/>
          <w:sz w:val="24"/>
          <w:szCs w:val="24"/>
        </w:rPr>
        <w:t xml:space="preserve"> and </w:t>
      </w:r>
      <w:r w:rsidR="008209CD" w:rsidRPr="00A20C83">
        <w:rPr>
          <w:rFonts w:ascii="URW Palladio ITUeo" w:hAnsi="URW Palladio ITUeo" w:cs="Sanskrit 2003"/>
          <w:sz w:val="28"/>
          <w:szCs w:val="28"/>
          <w:lang w:bidi="hi-IN"/>
        </w:rPr>
        <w:t>vācaspatyam</w:t>
      </w:r>
      <w:r>
        <w:rPr>
          <w:rFonts w:ascii="Arial" w:hAnsi="Arial" w:cs="Arial"/>
          <w:sz w:val="24"/>
          <w:szCs w:val="24"/>
        </w:rPr>
        <w:t xml:space="preserve">, in the </w:t>
      </w:r>
      <w:r w:rsidR="008209CD" w:rsidRPr="00FB6A63">
        <w:rPr>
          <w:rFonts w:ascii="URW Palladio ITUeo" w:hAnsi="URW Palladio ITUeo" w:cs="Sanskrit 2003"/>
          <w:sz w:val="28"/>
          <w:szCs w:val="28"/>
          <w:lang w:bidi="hi-IN"/>
        </w:rPr>
        <w:t>Tirukkuḍantai Deśika</w:t>
      </w:r>
      <w:r w:rsidR="008209CD">
        <w:rPr>
          <w:rFonts w:ascii="URW Palladio ITUeo" w:hAnsi="URW Palladio ITUeo" w:cs="Sanskrit 2003"/>
          <w:sz w:val="28"/>
          <w:szCs w:val="28"/>
          <w:lang w:bidi="hi-IN"/>
        </w:rPr>
        <w:t>’s</w:t>
      </w:r>
      <w:r>
        <w:rPr>
          <w:rFonts w:ascii="Arial" w:hAnsi="Arial" w:cs="Arial"/>
          <w:sz w:val="24"/>
          <w:szCs w:val="24"/>
        </w:rPr>
        <w:t xml:space="preserve"> </w:t>
      </w:r>
      <w:r w:rsidR="008209CD" w:rsidRPr="00FB6A63">
        <w:rPr>
          <w:rFonts w:ascii="URW Palladio ITUeo" w:hAnsi="URW Palladio ITUeo" w:cs="Sanskrit 2003"/>
          <w:sz w:val="28"/>
          <w:szCs w:val="28"/>
          <w:lang w:bidi="hi-IN"/>
        </w:rPr>
        <w:t>śrāddha prakaraṇam</w:t>
      </w:r>
      <w:r>
        <w:rPr>
          <w:rFonts w:ascii="Arial" w:hAnsi="Arial" w:cs="Arial"/>
          <w:sz w:val="24"/>
          <w:szCs w:val="24"/>
        </w:rPr>
        <w:t xml:space="preserve"> it has been mentioned as </w:t>
      </w:r>
      <w:r w:rsidR="008209CD" w:rsidRPr="005D31C0">
        <w:rPr>
          <w:rFonts w:ascii="URW Palladio ITUeo" w:hAnsi="URW Palladio ITUeo" w:cs="Sanskrit 2003"/>
          <w:sz w:val="28"/>
          <w:szCs w:val="28"/>
          <w:lang w:bidi="hi-IN"/>
        </w:rPr>
        <w:t>ārdhrava</w:t>
      </w:r>
      <w:r>
        <w:rPr>
          <w:rFonts w:ascii="Arial" w:hAnsi="Arial" w:cs="Arial"/>
          <w:sz w:val="24"/>
          <w:szCs w:val="24"/>
        </w:rPr>
        <w:t xml:space="preserve">. As far as I have seen only </w:t>
      </w:r>
      <w:r w:rsidR="008209CD" w:rsidRPr="005D31C0">
        <w:rPr>
          <w:rFonts w:ascii="URW Palladio ITUeo" w:hAnsi="URW Palladio ITUeo" w:cs="Sanskrit 2003"/>
          <w:sz w:val="28"/>
          <w:szCs w:val="28"/>
          <w:lang w:bidi="hi-IN"/>
        </w:rPr>
        <w:t>ārdhrava</w:t>
      </w:r>
      <w:r w:rsidR="008209CD">
        <w:rPr>
          <w:rFonts w:ascii="URW Palladio ITUeo" w:hAnsi="URW Palladio ITUeo" w:cs="Sanskrit 2003"/>
          <w:sz w:val="28"/>
          <w:szCs w:val="28"/>
          <w:lang w:bidi="hi-IN"/>
        </w:rPr>
        <w:t xml:space="preserve"> </w:t>
      </w:r>
      <w:r>
        <w:rPr>
          <w:rFonts w:ascii="Arial" w:hAnsi="Arial" w:cs="Arial"/>
          <w:sz w:val="24"/>
          <w:szCs w:val="24"/>
        </w:rPr>
        <w:t xml:space="preserve">has been in practice. A question arises as to which is the correct usage. I am still trying to find an answer for this. Some scholars such as </w:t>
      </w:r>
      <w:r w:rsidR="00F64C0B" w:rsidRPr="00F64C0B">
        <w:rPr>
          <w:rFonts w:ascii="URW Palladio ITUeo" w:hAnsi="URW Palladio ITUeo" w:cs="Sanskrit 2003"/>
          <w:sz w:val="28"/>
          <w:szCs w:val="28"/>
          <w:lang w:bidi="hi-IN"/>
        </w:rPr>
        <w:t xml:space="preserve">brahmaśrī </w:t>
      </w:r>
      <w:r w:rsidR="00F64C0B">
        <w:rPr>
          <w:rFonts w:ascii="URW Palladio ITUeo" w:hAnsi="URW Palladio ITUeo" w:cs="Sanskrit 2003"/>
          <w:sz w:val="28"/>
          <w:szCs w:val="28"/>
          <w:lang w:bidi="hi-IN"/>
        </w:rPr>
        <w:t>R</w:t>
      </w:r>
      <w:r w:rsidR="00F64C0B" w:rsidRPr="00F64C0B">
        <w:rPr>
          <w:rFonts w:ascii="URW Palladio ITUeo" w:hAnsi="URW Palladio ITUeo" w:cs="Sanskrit 2003"/>
          <w:sz w:val="28"/>
          <w:szCs w:val="28"/>
          <w:lang w:bidi="hi-IN"/>
        </w:rPr>
        <w:t>aghunātha śrautigaḻ</w:t>
      </w:r>
      <w:r>
        <w:rPr>
          <w:rFonts w:ascii="Arial" w:hAnsi="Arial" w:cs="Arial"/>
          <w:sz w:val="24"/>
          <w:szCs w:val="24"/>
        </w:rPr>
        <w:t xml:space="preserve"> say that both are correct. I </w:t>
      </w:r>
      <w:r w:rsidR="00C17D9C">
        <w:rPr>
          <w:rFonts w:ascii="Arial" w:hAnsi="Arial" w:cs="Arial"/>
          <w:sz w:val="24"/>
          <w:szCs w:val="24"/>
        </w:rPr>
        <w:t>request the elders who read this article with folded hands to bless any other interpretation in this regard.</w:t>
      </w:r>
    </w:p>
    <w:p w:rsidR="00C17D9C" w:rsidRDefault="00C17D9C" w:rsidP="003A2898">
      <w:pPr>
        <w:rPr>
          <w:rFonts w:ascii="Arial" w:hAnsi="Arial" w:cs="Arial"/>
          <w:sz w:val="24"/>
          <w:szCs w:val="24"/>
        </w:rPr>
      </w:pPr>
      <w:r>
        <w:rPr>
          <w:rFonts w:ascii="Arial" w:hAnsi="Arial" w:cs="Arial"/>
          <w:sz w:val="24"/>
          <w:szCs w:val="24"/>
        </w:rPr>
        <w:t xml:space="preserve">In the </w:t>
      </w:r>
      <w:r w:rsidR="00077B5A" w:rsidRPr="005A022E">
        <w:rPr>
          <w:rFonts w:ascii="URW Palladio ITUeo" w:hAnsi="URW Palladio ITUeo" w:cs="Arial"/>
          <w:sz w:val="28"/>
          <w:szCs w:val="28"/>
          <w:lang w:bidi="hi-IN"/>
        </w:rPr>
        <w:t xml:space="preserve">nāndī </w:t>
      </w:r>
      <w:r w:rsidR="00077B5A" w:rsidRPr="00F00F9C">
        <w:rPr>
          <w:rFonts w:ascii="URW Palladio ITUeo" w:hAnsi="URW Palladio ITUeo" w:cs="Sanskrit 2003"/>
          <w:sz w:val="28"/>
          <w:szCs w:val="28"/>
          <w:lang w:bidi="hi-IN"/>
        </w:rPr>
        <w:t>śrāddhā</w:t>
      </w:r>
      <w:r w:rsidR="00077B5A">
        <w:rPr>
          <w:rFonts w:ascii="URW Palladio ITUeo" w:hAnsi="URW Palladio ITUeo" w:cs="Sanskrit 2003"/>
          <w:sz w:val="28"/>
          <w:szCs w:val="28"/>
          <w:lang w:bidi="hi-IN"/>
        </w:rPr>
        <w:t>s</w:t>
      </w:r>
      <w:r>
        <w:rPr>
          <w:rFonts w:ascii="Arial" w:hAnsi="Arial" w:cs="Arial"/>
          <w:sz w:val="24"/>
          <w:szCs w:val="24"/>
        </w:rPr>
        <w:t xml:space="preserve">, Satya and Vasu should be honored. Hence in the </w:t>
      </w:r>
      <w:r w:rsidR="00077B5A" w:rsidRPr="005A022E">
        <w:rPr>
          <w:rFonts w:ascii="URW Palladio ITUeo" w:hAnsi="URW Palladio ITUeo" w:cs="Arial"/>
          <w:sz w:val="28"/>
          <w:szCs w:val="28"/>
          <w:lang w:bidi="hi-IN"/>
        </w:rPr>
        <w:t xml:space="preserve">nāndī </w:t>
      </w:r>
      <w:r w:rsidR="00077B5A" w:rsidRPr="00F00F9C">
        <w:rPr>
          <w:rFonts w:ascii="URW Palladio ITUeo" w:hAnsi="URW Palladio ITUeo" w:cs="Sanskrit 2003"/>
          <w:sz w:val="28"/>
          <w:szCs w:val="28"/>
          <w:lang w:bidi="hi-IN"/>
        </w:rPr>
        <w:t>śrāddhā</w:t>
      </w:r>
      <w:r w:rsidR="00077B5A">
        <w:rPr>
          <w:rFonts w:ascii="URW Palladio ITUeo" w:hAnsi="URW Palladio ITUeo" w:cs="Sanskrit 2003"/>
          <w:sz w:val="28"/>
          <w:szCs w:val="28"/>
          <w:lang w:bidi="hi-IN"/>
        </w:rPr>
        <w:t>s</w:t>
      </w:r>
      <w:r>
        <w:rPr>
          <w:rFonts w:ascii="Arial" w:hAnsi="Arial" w:cs="Arial"/>
          <w:sz w:val="24"/>
          <w:szCs w:val="24"/>
        </w:rPr>
        <w:t xml:space="preserve"> performed during auspicious functions such as Upanayanam, </w:t>
      </w:r>
      <w:r w:rsidR="007A0846" w:rsidRPr="007A0846">
        <w:rPr>
          <w:rFonts w:ascii="URW Palladio ITUeo" w:hAnsi="URW Palladio ITUeo" w:cs="Sanskrit 2003"/>
          <w:sz w:val="28"/>
          <w:szCs w:val="28"/>
          <w:lang w:bidi="hi-IN"/>
        </w:rPr>
        <w:t>cauḻam</w:t>
      </w:r>
      <w:r w:rsidR="007A0846" w:rsidRPr="007A0846">
        <w:rPr>
          <w:rFonts w:ascii="Arial" w:hAnsi="Arial" w:cs="Arial"/>
          <w:sz w:val="24"/>
          <w:szCs w:val="24"/>
        </w:rPr>
        <w:t xml:space="preserve"> </w:t>
      </w:r>
      <w:r>
        <w:rPr>
          <w:rFonts w:ascii="Arial" w:hAnsi="Arial" w:cs="Arial"/>
          <w:sz w:val="24"/>
          <w:szCs w:val="24"/>
        </w:rPr>
        <w:t xml:space="preserve">and </w:t>
      </w:r>
      <w:r w:rsidR="007A0846" w:rsidRPr="007A0846">
        <w:rPr>
          <w:rFonts w:ascii="URW Palladio ITUeo" w:hAnsi="URW Palladio ITUeo" w:cs="Sanskrit 2003"/>
          <w:sz w:val="28"/>
          <w:szCs w:val="28"/>
          <w:lang w:bidi="hi-IN"/>
        </w:rPr>
        <w:t>sīmantam</w:t>
      </w:r>
      <w:r>
        <w:rPr>
          <w:rFonts w:ascii="Arial" w:hAnsi="Arial" w:cs="Arial"/>
          <w:sz w:val="24"/>
          <w:szCs w:val="24"/>
        </w:rPr>
        <w:t xml:space="preserve">, we call </w:t>
      </w:r>
      <w:r w:rsidR="00EE11F7" w:rsidRPr="00063291">
        <w:rPr>
          <w:rFonts w:ascii="URW Palladio ITUeo" w:hAnsi="URW Palladio ITUeo" w:cs="Sanskrit 2003"/>
          <w:sz w:val="28"/>
          <w:szCs w:val="28"/>
          <w:lang w:bidi="hi-IN"/>
        </w:rPr>
        <w:t>viśve devās</w:t>
      </w:r>
      <w:r>
        <w:rPr>
          <w:rFonts w:ascii="Arial" w:hAnsi="Arial" w:cs="Arial"/>
          <w:sz w:val="24"/>
          <w:szCs w:val="24"/>
        </w:rPr>
        <w:t xml:space="preserve"> as</w:t>
      </w:r>
      <w:r w:rsidR="00EE11F7">
        <w:rPr>
          <w:rFonts w:ascii="Arial" w:hAnsi="Arial" w:cs="Arial"/>
          <w:sz w:val="24"/>
          <w:szCs w:val="24"/>
        </w:rPr>
        <w:t xml:space="preserve"> </w:t>
      </w:r>
      <w:r w:rsidR="00EE11F7" w:rsidRPr="00EE11F7">
        <w:rPr>
          <w:rFonts w:ascii="URW Palladio ITUeo" w:hAnsi="URW Palladio ITUeo" w:cs="Sanskrit 2003"/>
          <w:sz w:val="28"/>
          <w:szCs w:val="28"/>
          <w:lang w:bidi="hi-IN"/>
        </w:rPr>
        <w:t>satya</w:t>
      </w:r>
      <w:r w:rsidR="00EE11F7" w:rsidRPr="00EE11F7">
        <w:rPr>
          <w:rFonts w:ascii="Arial" w:hAnsi="Arial" w:cs="Arial"/>
          <w:sz w:val="24"/>
          <w:szCs w:val="24"/>
        </w:rPr>
        <w:t xml:space="preserve"> </w:t>
      </w:r>
      <w:r w:rsidR="00EE11F7" w:rsidRPr="00EE11F7">
        <w:rPr>
          <w:rFonts w:ascii="URW Palladio ITUeo" w:hAnsi="URW Palladio ITUeo" w:cs="Sanskrit 2003"/>
          <w:sz w:val="28"/>
          <w:szCs w:val="28"/>
          <w:lang w:bidi="hi-IN"/>
        </w:rPr>
        <w:t>vasu saṁjñākānāṁ viśveṣāṁ devānām</w:t>
      </w:r>
      <w:r w:rsidR="00EE11F7">
        <w:rPr>
          <w:rFonts w:ascii="Arial" w:hAnsi="Arial" w:cs="Arial"/>
          <w:sz w:val="24"/>
          <w:szCs w:val="24"/>
        </w:rPr>
        <w:t>.</w:t>
      </w:r>
      <w:r>
        <w:rPr>
          <w:rFonts w:ascii="Arial" w:hAnsi="Arial" w:cs="Arial"/>
          <w:sz w:val="24"/>
          <w:szCs w:val="24"/>
        </w:rPr>
        <w:br/>
      </w:r>
    </w:p>
    <w:p w:rsidR="00473B98" w:rsidRDefault="00C17D9C" w:rsidP="003A2898">
      <w:pPr>
        <w:rPr>
          <w:rFonts w:ascii="Arial" w:hAnsi="Arial" w:cs="Arial"/>
          <w:sz w:val="24"/>
          <w:szCs w:val="24"/>
        </w:rPr>
      </w:pPr>
      <w:r>
        <w:rPr>
          <w:rFonts w:ascii="Arial" w:hAnsi="Arial" w:cs="Arial"/>
          <w:sz w:val="24"/>
          <w:szCs w:val="24"/>
        </w:rPr>
        <w:lastRenderedPageBreak/>
        <w:t xml:space="preserve">In the </w:t>
      </w:r>
      <w:r w:rsidR="00473B98">
        <w:rPr>
          <w:rFonts w:ascii="Arial" w:hAnsi="Arial" w:cs="Arial"/>
          <w:sz w:val="24"/>
          <w:szCs w:val="24"/>
        </w:rPr>
        <w:t xml:space="preserve">current verse, there is a possibility of a question arising as to which </w:t>
      </w:r>
      <w:r w:rsidR="00063291" w:rsidRPr="00063291">
        <w:rPr>
          <w:rFonts w:ascii="URW Palladio ITUeo" w:hAnsi="URW Palladio ITUeo" w:cs="Sanskrit 2003"/>
          <w:sz w:val="28"/>
          <w:szCs w:val="28"/>
          <w:lang w:bidi="hi-IN"/>
        </w:rPr>
        <w:t>viśve devās</w:t>
      </w:r>
      <w:r w:rsidR="00473B98">
        <w:rPr>
          <w:rFonts w:ascii="Arial" w:hAnsi="Arial" w:cs="Arial"/>
          <w:sz w:val="24"/>
          <w:szCs w:val="24"/>
        </w:rPr>
        <w:t xml:space="preserve"> among the ten are indicated in the mantra. It is the opinion of great scholars such as </w:t>
      </w:r>
      <w:r w:rsidR="00447829" w:rsidRPr="00F64C0B">
        <w:rPr>
          <w:rFonts w:ascii="URW Palladio ITUeo" w:hAnsi="URW Palladio ITUeo" w:cs="Sanskrit 2003"/>
          <w:sz w:val="28"/>
          <w:szCs w:val="28"/>
          <w:lang w:bidi="hi-IN"/>
        </w:rPr>
        <w:t xml:space="preserve">brahmaśrī </w:t>
      </w:r>
      <w:r w:rsidR="00447829">
        <w:rPr>
          <w:rFonts w:ascii="URW Palladio ITUeo" w:hAnsi="URW Palladio ITUeo" w:cs="Sanskrit 2003"/>
          <w:sz w:val="28"/>
          <w:szCs w:val="28"/>
          <w:lang w:bidi="hi-IN"/>
        </w:rPr>
        <w:t>R</w:t>
      </w:r>
      <w:r w:rsidR="00447829" w:rsidRPr="00F64C0B">
        <w:rPr>
          <w:rFonts w:ascii="URW Palladio ITUeo" w:hAnsi="URW Palladio ITUeo" w:cs="Sanskrit 2003"/>
          <w:sz w:val="28"/>
          <w:szCs w:val="28"/>
          <w:lang w:bidi="hi-IN"/>
        </w:rPr>
        <w:t>aghunātha śrautigaḻ</w:t>
      </w:r>
      <w:r w:rsidR="00473B98">
        <w:rPr>
          <w:rFonts w:ascii="Arial" w:hAnsi="Arial" w:cs="Arial"/>
          <w:sz w:val="24"/>
          <w:szCs w:val="24"/>
        </w:rPr>
        <w:t xml:space="preserve"> that since this is not part of any </w:t>
      </w:r>
      <w:r w:rsidR="00447829" w:rsidRPr="00FB6A63">
        <w:rPr>
          <w:rFonts w:ascii="URW Palladio ITUeo" w:hAnsi="URW Palladio ITUeo" w:cs="Sanskrit 2003"/>
          <w:sz w:val="28"/>
          <w:szCs w:val="28"/>
          <w:lang w:bidi="hi-IN"/>
        </w:rPr>
        <w:t>śrāddha prakaraṇam</w:t>
      </w:r>
      <w:r w:rsidR="00473B98">
        <w:rPr>
          <w:rFonts w:ascii="Arial" w:hAnsi="Arial" w:cs="Arial"/>
          <w:sz w:val="24"/>
          <w:szCs w:val="24"/>
        </w:rPr>
        <w:t xml:space="preserve">, this </w:t>
      </w:r>
      <w:r w:rsidR="00447829">
        <w:rPr>
          <w:rFonts w:ascii="Arial" w:hAnsi="Arial" w:cs="Arial"/>
          <w:sz w:val="24"/>
          <w:szCs w:val="24"/>
        </w:rPr>
        <w:t>generally</w:t>
      </w:r>
      <w:r w:rsidR="00473B98">
        <w:rPr>
          <w:rFonts w:ascii="Arial" w:hAnsi="Arial" w:cs="Arial"/>
          <w:sz w:val="24"/>
          <w:szCs w:val="24"/>
        </w:rPr>
        <w:t xml:space="preserve"> refers to all the ten people. </w:t>
      </w:r>
    </w:p>
    <w:p w:rsidR="00473B98" w:rsidRDefault="00473B98" w:rsidP="003A2898">
      <w:pPr>
        <w:rPr>
          <w:rFonts w:ascii="Arial" w:hAnsi="Arial" w:cs="Arial"/>
          <w:sz w:val="24"/>
          <w:szCs w:val="24"/>
        </w:rPr>
      </w:pPr>
      <w:r>
        <w:rPr>
          <w:rFonts w:ascii="Arial" w:hAnsi="Arial" w:cs="Arial"/>
          <w:sz w:val="24"/>
          <w:szCs w:val="24"/>
        </w:rPr>
        <w:t xml:space="preserve">We do not pray other devatas even in </w:t>
      </w:r>
      <w:r w:rsidR="00453F0E">
        <w:rPr>
          <w:rFonts w:ascii="Arial" w:hAnsi="Arial" w:cs="Arial"/>
          <w:sz w:val="24"/>
          <w:szCs w:val="24"/>
        </w:rPr>
        <w:t xml:space="preserve">the state of </w:t>
      </w:r>
      <w:r>
        <w:rPr>
          <w:rFonts w:ascii="Arial" w:hAnsi="Arial" w:cs="Arial"/>
          <w:sz w:val="24"/>
          <w:szCs w:val="24"/>
        </w:rPr>
        <w:t xml:space="preserve">forgetfulness and as far as we are concerned, while doing </w:t>
      </w:r>
      <w:r w:rsidR="00265747" w:rsidRPr="00265747">
        <w:rPr>
          <w:rFonts w:ascii="URW Palladio ITUeo" w:hAnsi="URW Palladio ITUeo" w:cs="Sanskrit 2003"/>
          <w:sz w:val="28"/>
          <w:szCs w:val="28"/>
          <w:lang w:bidi="hi-IN"/>
        </w:rPr>
        <w:t>pārāyaṇam</w:t>
      </w:r>
      <w:r w:rsidR="00265747">
        <w:rPr>
          <w:rFonts w:ascii="Arial" w:hAnsi="Arial" w:cs="Arial"/>
          <w:sz w:val="24"/>
          <w:szCs w:val="24"/>
        </w:rPr>
        <w:t xml:space="preserve"> </w:t>
      </w:r>
      <w:r>
        <w:rPr>
          <w:rFonts w:ascii="Arial" w:hAnsi="Arial" w:cs="Arial"/>
          <w:sz w:val="24"/>
          <w:szCs w:val="24"/>
        </w:rPr>
        <w:t xml:space="preserve">contemplating on the Bhagavan, in the </w:t>
      </w:r>
      <w:r w:rsidR="00265747" w:rsidRPr="00265747">
        <w:rPr>
          <w:rFonts w:ascii="URW Palladio ITUeo" w:hAnsi="URW Palladio ITUeo" w:cs="Sanskrit 2003"/>
          <w:sz w:val="28"/>
          <w:szCs w:val="28"/>
          <w:lang w:bidi="hi-IN"/>
        </w:rPr>
        <w:t>svasti vācana prakaraṇam</w:t>
      </w:r>
      <w:r>
        <w:rPr>
          <w:rFonts w:ascii="Arial" w:hAnsi="Arial" w:cs="Arial"/>
          <w:sz w:val="24"/>
          <w:szCs w:val="24"/>
        </w:rPr>
        <w:t xml:space="preserve">, </w:t>
      </w:r>
      <w:r w:rsidR="00265747" w:rsidRPr="00063291">
        <w:rPr>
          <w:rFonts w:ascii="URW Palladio ITUeo" w:hAnsi="URW Palladio ITUeo" w:cs="Sanskrit 2003"/>
          <w:sz w:val="28"/>
          <w:szCs w:val="28"/>
          <w:lang w:bidi="hi-IN"/>
        </w:rPr>
        <w:t>viśve devās</w:t>
      </w:r>
      <w:r w:rsidR="00265747">
        <w:rPr>
          <w:rFonts w:ascii="Arial" w:hAnsi="Arial" w:cs="Arial"/>
          <w:sz w:val="24"/>
          <w:szCs w:val="24"/>
        </w:rPr>
        <w:t xml:space="preserve"> </w:t>
      </w:r>
      <w:r>
        <w:rPr>
          <w:rFonts w:ascii="Arial" w:hAnsi="Arial" w:cs="Arial"/>
          <w:sz w:val="24"/>
          <w:szCs w:val="24"/>
        </w:rPr>
        <w:t xml:space="preserve">refer to the </w:t>
      </w:r>
      <w:r w:rsidR="00265747" w:rsidRPr="002D24B5">
        <w:rPr>
          <w:rFonts w:ascii="URW Palladio ITUeo" w:hAnsi="URW Palladio ITUeo" w:cs="Arial"/>
          <w:sz w:val="28"/>
          <w:szCs w:val="28"/>
          <w:lang w:bidi="hi-IN"/>
        </w:rPr>
        <w:t>Emperumān</w:t>
      </w:r>
      <w:r w:rsidR="00265747">
        <w:rPr>
          <w:rFonts w:ascii="URW Palladio ITUeo" w:hAnsi="URW Palladio ITUeo" w:cs="Arial"/>
          <w:sz w:val="28"/>
          <w:szCs w:val="28"/>
          <w:lang w:bidi="hi-IN"/>
        </w:rPr>
        <w:t>s</w:t>
      </w:r>
      <w:r w:rsidR="00265747">
        <w:rPr>
          <w:rFonts w:ascii="Arial" w:hAnsi="Arial" w:cs="Arial"/>
          <w:sz w:val="24"/>
          <w:szCs w:val="24"/>
        </w:rPr>
        <w:t xml:space="preserve"> </w:t>
      </w:r>
      <w:r>
        <w:rPr>
          <w:rFonts w:ascii="Arial" w:hAnsi="Arial" w:cs="Arial"/>
          <w:sz w:val="24"/>
          <w:szCs w:val="24"/>
        </w:rPr>
        <w:t xml:space="preserve">residing in various holy places such as temples sung by </w:t>
      </w:r>
      <w:r w:rsidR="00265747" w:rsidRPr="00265747">
        <w:rPr>
          <w:rFonts w:ascii="URW Palladio ITUeo" w:hAnsi="URW Palladio ITUeo" w:cs="Arial"/>
          <w:sz w:val="28"/>
          <w:szCs w:val="28"/>
          <w:lang w:bidi="hi-IN"/>
        </w:rPr>
        <w:t>āzhvārs</w:t>
      </w:r>
      <w:r>
        <w:rPr>
          <w:rFonts w:ascii="Arial" w:hAnsi="Arial" w:cs="Arial"/>
          <w:sz w:val="24"/>
          <w:szCs w:val="24"/>
        </w:rPr>
        <w:t xml:space="preserve">, favorite temples of </w:t>
      </w:r>
      <w:r w:rsidR="00273A69" w:rsidRPr="00273A69">
        <w:rPr>
          <w:rFonts w:ascii="URW Palladio ITUeo" w:hAnsi="URW Palladio ITUeo" w:cs="Arial"/>
          <w:sz w:val="28"/>
          <w:szCs w:val="28"/>
          <w:lang w:bidi="hi-IN"/>
        </w:rPr>
        <w:t>ācāryās</w:t>
      </w:r>
      <w:r w:rsidR="00273A69" w:rsidRPr="00273A69">
        <w:rPr>
          <w:rFonts w:ascii="Arial" w:hAnsi="Arial" w:cs="Arial"/>
          <w:sz w:val="24"/>
          <w:szCs w:val="24"/>
        </w:rPr>
        <w:t xml:space="preserve"> </w:t>
      </w:r>
      <w:r>
        <w:rPr>
          <w:rFonts w:ascii="Arial" w:hAnsi="Arial" w:cs="Arial"/>
          <w:sz w:val="24"/>
          <w:szCs w:val="24"/>
        </w:rPr>
        <w:t xml:space="preserve">and </w:t>
      </w:r>
      <w:r w:rsidR="00273A69" w:rsidRPr="00265747">
        <w:rPr>
          <w:rFonts w:ascii="URW Palladio ITUeo" w:hAnsi="URW Palladio ITUeo" w:cs="Arial"/>
          <w:sz w:val="28"/>
          <w:szCs w:val="28"/>
          <w:lang w:bidi="hi-IN"/>
        </w:rPr>
        <w:t>āzhvārs</w:t>
      </w:r>
      <w:r>
        <w:rPr>
          <w:rFonts w:ascii="Arial" w:hAnsi="Arial" w:cs="Arial"/>
          <w:sz w:val="24"/>
          <w:szCs w:val="24"/>
        </w:rPr>
        <w:t xml:space="preserve">, the holy temples in the villages/ towns, mutts, </w:t>
      </w:r>
      <w:r w:rsidR="0025734C" w:rsidRPr="0025734C">
        <w:rPr>
          <w:rFonts w:ascii="URW Palladio ITUeo" w:hAnsi="URW Palladio ITUeo" w:cs="Sanskrit 2003"/>
          <w:sz w:val="28"/>
          <w:szCs w:val="28"/>
          <w:lang w:bidi="hi-IN"/>
        </w:rPr>
        <w:t>aśramas</w:t>
      </w:r>
      <w:r w:rsidR="0025734C" w:rsidRPr="0025734C">
        <w:rPr>
          <w:rFonts w:ascii="Arial" w:hAnsi="Arial" w:cs="Arial"/>
          <w:sz w:val="24"/>
          <w:szCs w:val="24"/>
        </w:rPr>
        <w:t xml:space="preserve"> </w:t>
      </w:r>
      <w:r>
        <w:rPr>
          <w:rFonts w:ascii="Arial" w:hAnsi="Arial" w:cs="Arial"/>
          <w:sz w:val="24"/>
          <w:szCs w:val="24"/>
        </w:rPr>
        <w:t xml:space="preserve">and respective houses. The phrase </w:t>
      </w:r>
      <w:r w:rsidR="00063291" w:rsidRPr="00063291">
        <w:rPr>
          <w:rFonts w:ascii="URW Palladio ITUeo" w:hAnsi="URW Palladio ITUeo" w:cs="Sanskrit 2003"/>
          <w:sz w:val="28"/>
          <w:szCs w:val="28"/>
          <w:lang w:bidi="hi-IN"/>
        </w:rPr>
        <w:t>viśve devās</w:t>
      </w:r>
      <w:r>
        <w:rPr>
          <w:rFonts w:ascii="Arial" w:hAnsi="Arial" w:cs="Arial"/>
          <w:sz w:val="24"/>
          <w:szCs w:val="24"/>
        </w:rPr>
        <w:t xml:space="preserve"> indicate all of them.</w:t>
      </w:r>
    </w:p>
    <w:p w:rsidR="00E22F31" w:rsidRDefault="002C7C7A" w:rsidP="003A2898">
      <w:pPr>
        <w:rPr>
          <w:rFonts w:ascii="Arial" w:hAnsi="Arial" w:cs="Arial"/>
          <w:sz w:val="24"/>
          <w:szCs w:val="24"/>
        </w:rPr>
      </w:pPr>
      <w:r>
        <w:rPr>
          <w:rFonts w:ascii="Arial" w:hAnsi="Arial" w:cs="Arial"/>
          <w:sz w:val="24"/>
          <w:szCs w:val="24"/>
        </w:rPr>
        <w:t xml:space="preserve">Here, a doubt arises that </w:t>
      </w:r>
      <w:r w:rsidR="00273A69">
        <w:rPr>
          <w:rFonts w:ascii="URW Palladio ITUeo" w:hAnsi="URW Palladio ITUeo" w:cs="Arial"/>
          <w:sz w:val="28"/>
          <w:szCs w:val="28"/>
          <w:lang w:bidi="hi-IN"/>
        </w:rPr>
        <w:t>śrī T</w:t>
      </w:r>
      <w:r w:rsidR="00273A69" w:rsidRPr="006543E5">
        <w:rPr>
          <w:rFonts w:ascii="URW Palladio ITUeo" w:hAnsi="URW Palladio ITUeo" w:cs="Arial"/>
          <w:sz w:val="28"/>
          <w:szCs w:val="28"/>
          <w:lang w:bidi="hi-IN"/>
        </w:rPr>
        <w:t>zhappar</w:t>
      </w:r>
      <w:r>
        <w:rPr>
          <w:rFonts w:ascii="Arial" w:hAnsi="Arial" w:cs="Arial"/>
          <w:sz w:val="24"/>
          <w:szCs w:val="24"/>
        </w:rPr>
        <w:t xml:space="preserve"> and </w:t>
      </w:r>
      <w:r w:rsidR="00273A69" w:rsidRPr="00FB6A63">
        <w:rPr>
          <w:rFonts w:ascii="URW Palladio ITUeo" w:hAnsi="URW Palladio ITUeo" w:cs="Sanskrit 2003"/>
          <w:sz w:val="28"/>
          <w:szCs w:val="28"/>
          <w:lang w:bidi="hi-IN"/>
        </w:rPr>
        <w:t>Tirukkuḍantai Deśika</w:t>
      </w:r>
      <w:r w:rsidR="00273A69">
        <w:rPr>
          <w:rFonts w:ascii="Arial" w:hAnsi="Arial" w:cs="Arial"/>
          <w:sz w:val="24"/>
          <w:szCs w:val="24"/>
        </w:rPr>
        <w:t xml:space="preserve"> </w:t>
      </w:r>
      <w:r>
        <w:rPr>
          <w:rFonts w:ascii="Arial" w:hAnsi="Arial" w:cs="Arial"/>
          <w:sz w:val="24"/>
          <w:szCs w:val="24"/>
        </w:rPr>
        <w:t xml:space="preserve">state that in the </w:t>
      </w:r>
      <w:r w:rsidR="00273A69" w:rsidRPr="00F00F9C">
        <w:rPr>
          <w:rFonts w:ascii="URW Palladio ITUeo" w:hAnsi="URW Palladio ITUeo" w:cs="Sanskrit 2003"/>
          <w:sz w:val="28"/>
          <w:szCs w:val="28"/>
          <w:lang w:bidi="hi-IN"/>
        </w:rPr>
        <w:t>śrāddhā</w:t>
      </w:r>
      <w:r w:rsidR="00273A69">
        <w:rPr>
          <w:rFonts w:ascii="URW Palladio ITUeo" w:hAnsi="URW Palladio ITUeo" w:cs="Sanskrit 2003"/>
          <w:sz w:val="28"/>
          <w:szCs w:val="28"/>
          <w:lang w:bidi="hi-IN"/>
        </w:rPr>
        <w:t>s</w:t>
      </w:r>
      <w:r>
        <w:rPr>
          <w:rFonts w:ascii="Arial" w:hAnsi="Arial" w:cs="Arial"/>
          <w:sz w:val="24"/>
          <w:szCs w:val="24"/>
        </w:rPr>
        <w:t xml:space="preserve">, one should invoke and worship </w:t>
      </w:r>
      <w:r w:rsidR="00063291" w:rsidRPr="00063291">
        <w:rPr>
          <w:rFonts w:ascii="URW Palladio ITUeo" w:hAnsi="URW Palladio ITUeo" w:cs="Sanskrit 2003"/>
          <w:sz w:val="28"/>
          <w:szCs w:val="28"/>
          <w:lang w:bidi="hi-IN"/>
        </w:rPr>
        <w:t>viśve devās</w:t>
      </w:r>
      <w:r>
        <w:rPr>
          <w:rFonts w:ascii="Arial" w:hAnsi="Arial" w:cs="Arial"/>
          <w:sz w:val="24"/>
          <w:szCs w:val="24"/>
        </w:rPr>
        <w:t xml:space="preserve"> who are the grand sons of </w:t>
      </w:r>
      <w:r w:rsidR="00273A69">
        <w:rPr>
          <w:rFonts w:ascii="URW Palladio ITUeo" w:hAnsi="URW Palladio ITUeo" w:cs="Arial"/>
          <w:sz w:val="28"/>
          <w:szCs w:val="28"/>
          <w:lang w:bidi="hi-IN"/>
        </w:rPr>
        <w:t>D</w:t>
      </w:r>
      <w:r w:rsidR="00273A69" w:rsidRPr="00DA7F5A">
        <w:rPr>
          <w:rFonts w:ascii="URW Palladio ITUeo" w:hAnsi="URW Palladio ITUeo" w:cs="Arial"/>
          <w:sz w:val="28"/>
          <w:szCs w:val="28"/>
          <w:lang w:bidi="hi-IN"/>
        </w:rPr>
        <w:t>akṣa</w:t>
      </w:r>
      <w:r w:rsidR="00273A69" w:rsidRPr="00DA7F5A">
        <w:rPr>
          <w:rFonts w:ascii="Arial" w:hAnsi="Arial" w:cs="Arial"/>
          <w:sz w:val="24"/>
          <w:szCs w:val="24"/>
        </w:rPr>
        <w:t xml:space="preserve"> </w:t>
      </w:r>
      <w:r w:rsidR="00273A69" w:rsidRPr="00AA5F88">
        <w:rPr>
          <w:rFonts w:ascii="URW Palladio ITUeo" w:hAnsi="URW Palladio ITUeo" w:cs="Arial"/>
          <w:sz w:val="28"/>
          <w:szCs w:val="28"/>
          <w:lang w:bidi="hi-IN"/>
        </w:rPr>
        <w:t>prajāpati</w:t>
      </w:r>
      <w:r>
        <w:rPr>
          <w:rFonts w:ascii="Arial" w:hAnsi="Arial" w:cs="Arial"/>
          <w:sz w:val="24"/>
          <w:szCs w:val="24"/>
        </w:rPr>
        <w:t>. Will this suit us since we do not worship any other devatas</w:t>
      </w:r>
      <w:r w:rsidR="00273A69">
        <w:rPr>
          <w:rFonts w:ascii="Arial" w:hAnsi="Arial" w:cs="Arial"/>
          <w:sz w:val="24"/>
          <w:szCs w:val="24"/>
        </w:rPr>
        <w:t>?</w:t>
      </w:r>
      <w:r>
        <w:rPr>
          <w:rFonts w:ascii="Arial" w:hAnsi="Arial" w:cs="Arial"/>
          <w:sz w:val="24"/>
          <w:szCs w:val="24"/>
        </w:rPr>
        <w:t xml:space="preserve"> We do not need to doubt. All the </w:t>
      </w:r>
      <w:r w:rsidR="00273A69" w:rsidRPr="00273A69">
        <w:rPr>
          <w:rFonts w:ascii="URW Palladio ITUeo" w:hAnsi="URW Palladio ITUeo" w:cs="Arial"/>
          <w:sz w:val="28"/>
          <w:szCs w:val="28"/>
          <w:lang w:bidi="hi-IN"/>
        </w:rPr>
        <w:t>smṛtis</w:t>
      </w:r>
      <w:r w:rsidR="00273A69" w:rsidRPr="00273A69">
        <w:rPr>
          <w:rFonts w:ascii="Arial" w:hAnsi="Arial" w:cs="Arial"/>
          <w:sz w:val="24"/>
          <w:szCs w:val="24"/>
        </w:rPr>
        <w:t xml:space="preserve"> </w:t>
      </w:r>
      <w:r>
        <w:rPr>
          <w:rFonts w:ascii="Arial" w:hAnsi="Arial" w:cs="Arial"/>
          <w:sz w:val="24"/>
          <w:szCs w:val="24"/>
        </w:rPr>
        <w:t xml:space="preserve">are commandments of the Lord. Since they state that we need to invoke and worship these devatas in the </w:t>
      </w:r>
      <w:r w:rsidR="00273A69" w:rsidRPr="00F00F9C">
        <w:rPr>
          <w:rFonts w:ascii="URW Palladio ITUeo" w:hAnsi="URW Palladio ITUeo" w:cs="Sanskrit 2003"/>
          <w:sz w:val="28"/>
          <w:szCs w:val="28"/>
          <w:lang w:bidi="hi-IN"/>
        </w:rPr>
        <w:t>śrāddhā</w:t>
      </w:r>
      <w:r w:rsidR="00273A69">
        <w:rPr>
          <w:rFonts w:ascii="URW Palladio ITUeo" w:hAnsi="URW Palladio ITUeo" w:cs="Sanskrit 2003"/>
          <w:sz w:val="28"/>
          <w:szCs w:val="28"/>
          <w:lang w:bidi="hi-IN"/>
        </w:rPr>
        <w:t>s</w:t>
      </w:r>
      <w:r>
        <w:rPr>
          <w:rFonts w:ascii="Arial" w:hAnsi="Arial" w:cs="Arial"/>
          <w:sz w:val="24"/>
          <w:szCs w:val="24"/>
        </w:rPr>
        <w:t xml:space="preserve">, they have to be mandatorily performed. However, it should be done without </w:t>
      </w:r>
      <w:r w:rsidR="00BA5532">
        <w:rPr>
          <w:rFonts w:ascii="Arial" w:hAnsi="Arial" w:cs="Arial"/>
          <w:sz w:val="24"/>
          <w:szCs w:val="24"/>
        </w:rPr>
        <w:t xml:space="preserve">compromising on our policy by </w:t>
      </w:r>
      <w:r w:rsidR="00BA5532" w:rsidRPr="0025734C">
        <w:rPr>
          <w:rFonts w:ascii="Arial" w:hAnsi="Arial" w:cs="Arial"/>
          <w:sz w:val="24"/>
          <w:szCs w:val="24"/>
        </w:rPr>
        <w:t xml:space="preserve">worshipping </w:t>
      </w:r>
      <w:r w:rsidR="0025734C" w:rsidRPr="0025734C">
        <w:rPr>
          <w:rFonts w:ascii="URW Palladio ITUeo" w:hAnsi="URW Palladio ITUeo" w:cs="URW Palladio ITUeo"/>
          <w:noProof/>
          <w:color w:val="000000"/>
          <w:sz w:val="28"/>
          <w:szCs w:val="28"/>
          <w:lang w:bidi="sa-IN"/>
        </w:rPr>
        <w:t>śrīman Nārāyaṇa</w:t>
      </w:r>
      <w:r w:rsidR="0025734C">
        <w:rPr>
          <w:rFonts w:ascii="Arial" w:hAnsi="Arial" w:cs="Arial"/>
          <w:sz w:val="24"/>
          <w:szCs w:val="24"/>
        </w:rPr>
        <w:t xml:space="preserve"> </w:t>
      </w:r>
      <w:r w:rsidR="00BA5532">
        <w:rPr>
          <w:rFonts w:ascii="Arial" w:hAnsi="Arial" w:cs="Arial"/>
          <w:sz w:val="24"/>
          <w:szCs w:val="24"/>
        </w:rPr>
        <w:t xml:space="preserve">who is in the attire of the respective devatas. i.e. </w:t>
      </w:r>
      <w:r w:rsidR="00063291" w:rsidRPr="00063291">
        <w:rPr>
          <w:rFonts w:ascii="URW Palladio ITUeo" w:hAnsi="URW Palladio ITUeo" w:cs="Sanskrit 2003"/>
          <w:sz w:val="28"/>
          <w:szCs w:val="28"/>
          <w:lang w:bidi="hi-IN"/>
        </w:rPr>
        <w:t>viśve devās</w:t>
      </w:r>
      <w:r w:rsidR="00BA5532">
        <w:rPr>
          <w:rFonts w:ascii="Arial" w:hAnsi="Arial" w:cs="Arial"/>
          <w:sz w:val="24"/>
          <w:szCs w:val="24"/>
        </w:rPr>
        <w:t xml:space="preserve"> means the inner soul of </w:t>
      </w:r>
      <w:r w:rsidR="00063291" w:rsidRPr="00063291">
        <w:rPr>
          <w:rFonts w:ascii="URW Palladio ITUeo" w:hAnsi="URW Palladio ITUeo" w:cs="Sanskrit 2003"/>
          <w:sz w:val="28"/>
          <w:szCs w:val="28"/>
          <w:lang w:bidi="hi-IN"/>
        </w:rPr>
        <w:t>viśve devās</w:t>
      </w:r>
      <w:r w:rsidR="00BA5532">
        <w:rPr>
          <w:rFonts w:ascii="Arial" w:hAnsi="Arial" w:cs="Arial"/>
          <w:sz w:val="24"/>
          <w:szCs w:val="24"/>
        </w:rPr>
        <w:t xml:space="preserve">, who is nothing but </w:t>
      </w:r>
      <w:r w:rsidR="003E21C5" w:rsidRPr="002D24B5">
        <w:rPr>
          <w:rFonts w:ascii="URW Palladio ITUeo" w:hAnsi="URW Palladio ITUeo" w:cs="Arial"/>
          <w:sz w:val="28"/>
          <w:szCs w:val="28"/>
          <w:lang w:bidi="hi-IN"/>
        </w:rPr>
        <w:t>Emperumān</w:t>
      </w:r>
      <w:r w:rsidR="00BA5532">
        <w:rPr>
          <w:rFonts w:ascii="Arial" w:hAnsi="Arial" w:cs="Arial"/>
          <w:sz w:val="24"/>
          <w:szCs w:val="24"/>
        </w:rPr>
        <w:t>. I could imag</w:t>
      </w:r>
      <w:r w:rsidR="003E21C5">
        <w:rPr>
          <w:rFonts w:ascii="Arial" w:hAnsi="Arial" w:cs="Arial"/>
          <w:sz w:val="24"/>
          <w:szCs w:val="24"/>
        </w:rPr>
        <w:t>ine</w:t>
      </w:r>
      <w:r w:rsidR="00BA5532">
        <w:rPr>
          <w:rFonts w:ascii="Arial" w:hAnsi="Arial" w:cs="Arial"/>
          <w:sz w:val="24"/>
          <w:szCs w:val="24"/>
        </w:rPr>
        <w:t xml:space="preserve"> few people smiling that finally I have towed their line. They can think, “When we have such a simple way to understand, you have spent 15 years in hundreds of issues and thousands of pages (by wasting them) that words like Indra do not represent the respective devata. The interpretations such as, ‘Indra means one who has great wealth. That represents only </w:t>
      </w:r>
      <w:r w:rsidR="0025734C" w:rsidRPr="0025734C">
        <w:rPr>
          <w:rFonts w:ascii="URW Palladio ITUeo" w:hAnsi="URW Palladio ITUeo" w:cs="URW Palladio ITUeo"/>
          <w:noProof/>
          <w:color w:val="000000"/>
          <w:sz w:val="28"/>
          <w:szCs w:val="28"/>
          <w:lang w:bidi="sa-IN"/>
        </w:rPr>
        <w:t>Raṅgendra</w:t>
      </w:r>
      <w:r w:rsidR="00BA5532" w:rsidRPr="0025734C">
        <w:rPr>
          <w:rFonts w:ascii="Arial" w:hAnsi="Arial" w:cs="Arial"/>
          <w:sz w:val="24"/>
          <w:szCs w:val="24"/>
        </w:rPr>
        <w:t>’</w:t>
      </w:r>
      <w:r w:rsidR="00BA5532">
        <w:rPr>
          <w:rFonts w:ascii="Arial" w:hAnsi="Arial" w:cs="Arial"/>
          <w:sz w:val="24"/>
          <w:szCs w:val="24"/>
        </w:rPr>
        <w:t xml:space="preserve"> are not required, isn’t it? It can be said in single sentence that the words such as Indra represents the </w:t>
      </w:r>
      <w:r w:rsidR="0025734C" w:rsidRPr="0025734C">
        <w:rPr>
          <w:rFonts w:ascii="URW Palladio ITUeo" w:hAnsi="URW Palladio ITUeo" w:cs="URW Palladio ITUeo"/>
          <w:noProof/>
          <w:color w:val="000000"/>
          <w:sz w:val="28"/>
          <w:szCs w:val="28"/>
          <w:lang w:bidi="sa-IN"/>
        </w:rPr>
        <w:t>antarātmā</w:t>
      </w:r>
      <w:r w:rsidR="0025734C">
        <w:rPr>
          <w:rFonts w:ascii="Arial" w:hAnsi="Arial" w:cs="Arial"/>
          <w:sz w:val="24"/>
          <w:szCs w:val="24"/>
        </w:rPr>
        <w:t xml:space="preserve"> </w:t>
      </w:r>
      <w:r w:rsidR="00BA5532">
        <w:rPr>
          <w:rFonts w:ascii="Arial" w:hAnsi="Arial" w:cs="Arial"/>
          <w:sz w:val="24"/>
          <w:szCs w:val="24"/>
        </w:rPr>
        <w:t xml:space="preserve">(inner soul) </w:t>
      </w:r>
      <w:r w:rsidR="0025734C" w:rsidRPr="0025734C">
        <w:rPr>
          <w:rFonts w:ascii="URW Palladio ITUeo" w:hAnsi="URW Palladio ITUeo" w:cs="URW Palladio ITUeo"/>
          <w:noProof/>
          <w:color w:val="000000"/>
          <w:sz w:val="28"/>
          <w:szCs w:val="28"/>
          <w:lang w:bidi="sa-IN"/>
        </w:rPr>
        <w:t>śrīman Nārāyaṇa</w:t>
      </w:r>
      <w:r w:rsidR="00BA5532">
        <w:rPr>
          <w:rFonts w:ascii="Arial" w:hAnsi="Arial" w:cs="Arial"/>
          <w:sz w:val="24"/>
          <w:szCs w:val="24"/>
        </w:rPr>
        <w:t>”</w:t>
      </w:r>
      <w:r w:rsidR="00E22F31">
        <w:rPr>
          <w:rFonts w:ascii="Arial" w:hAnsi="Arial" w:cs="Arial"/>
          <w:sz w:val="24"/>
          <w:szCs w:val="24"/>
        </w:rPr>
        <w:t xml:space="preserve"> </w:t>
      </w:r>
    </w:p>
    <w:p w:rsidR="00BA5532" w:rsidRDefault="00BA5532" w:rsidP="003A2898">
      <w:pPr>
        <w:rPr>
          <w:rFonts w:ascii="Arial" w:hAnsi="Arial" w:cs="Arial"/>
          <w:sz w:val="24"/>
          <w:szCs w:val="24"/>
        </w:rPr>
      </w:pPr>
      <w:r>
        <w:rPr>
          <w:rFonts w:ascii="Arial" w:hAnsi="Arial" w:cs="Arial"/>
          <w:sz w:val="24"/>
          <w:szCs w:val="24"/>
        </w:rPr>
        <w:t xml:space="preserve">This is not the right approach for our tradition. Only in the places where </w:t>
      </w:r>
      <w:r w:rsidR="003E21C5" w:rsidRPr="003E21C5">
        <w:rPr>
          <w:rFonts w:ascii="URW Palladio ITUeo" w:hAnsi="URW Palladio ITUeo" w:cs="Arial"/>
          <w:sz w:val="28"/>
          <w:szCs w:val="28"/>
          <w:lang w:bidi="hi-IN"/>
        </w:rPr>
        <w:t>smṛti</w:t>
      </w:r>
      <w:r w:rsidR="003E21C5" w:rsidRPr="003E21C5">
        <w:rPr>
          <w:rFonts w:ascii="Arial" w:hAnsi="Arial" w:cs="Arial"/>
          <w:sz w:val="24"/>
          <w:szCs w:val="24"/>
        </w:rPr>
        <w:t xml:space="preserve"> </w:t>
      </w:r>
      <w:r>
        <w:rPr>
          <w:rFonts w:ascii="Arial" w:hAnsi="Arial" w:cs="Arial"/>
          <w:sz w:val="24"/>
          <w:szCs w:val="24"/>
        </w:rPr>
        <w:t xml:space="preserve">or Vedas stipulate that these devatas have to be worshipped, we should follow the means of </w:t>
      </w:r>
      <w:r w:rsidR="00CA47BF" w:rsidRPr="00CA47BF">
        <w:rPr>
          <w:rFonts w:ascii="URW Palladio ITUeo" w:hAnsi="URW Palladio ITUeo" w:cs="URW Palladio ITUeo"/>
          <w:noProof/>
          <w:color w:val="000000"/>
          <w:sz w:val="28"/>
          <w:szCs w:val="28"/>
          <w:lang w:bidi="sa-IN"/>
        </w:rPr>
        <w:t>aparyavasānavṛtti</w:t>
      </w:r>
      <w:r w:rsidR="00CA47BF">
        <w:rPr>
          <w:rFonts w:ascii="Arial" w:hAnsi="Arial" w:cs="Arial"/>
          <w:sz w:val="24"/>
          <w:szCs w:val="24"/>
        </w:rPr>
        <w:t xml:space="preserve"> </w:t>
      </w:r>
      <w:r>
        <w:rPr>
          <w:rFonts w:ascii="Arial" w:hAnsi="Arial" w:cs="Arial"/>
          <w:sz w:val="24"/>
          <w:szCs w:val="24"/>
        </w:rPr>
        <w:t xml:space="preserve">to interpret that these devatas in turn represent the Lord who is the inner soul for these devatas. </w:t>
      </w:r>
      <w:r w:rsidR="00EA73B8">
        <w:rPr>
          <w:rFonts w:ascii="Arial" w:hAnsi="Arial" w:cs="Arial"/>
          <w:sz w:val="24"/>
          <w:szCs w:val="24"/>
        </w:rPr>
        <w:t xml:space="preserve">In all the other places, we should follow </w:t>
      </w:r>
      <w:r w:rsidR="00CA47BF" w:rsidRPr="00CA47BF">
        <w:rPr>
          <w:rFonts w:ascii="URW Palladio ITUeo" w:hAnsi="URW Palladio ITUeo" w:cs="URW Palladio ITUeo"/>
          <w:noProof/>
          <w:color w:val="000000"/>
          <w:sz w:val="28"/>
          <w:szCs w:val="28"/>
          <w:lang w:bidi="sa-IN"/>
        </w:rPr>
        <w:t>yogavṛtti</w:t>
      </w:r>
      <w:r w:rsidR="00CA47BF">
        <w:rPr>
          <w:rFonts w:ascii="Arial" w:hAnsi="Arial" w:cs="Arial"/>
          <w:sz w:val="24"/>
          <w:szCs w:val="24"/>
        </w:rPr>
        <w:t xml:space="preserve"> </w:t>
      </w:r>
      <w:r w:rsidR="00EA73B8">
        <w:rPr>
          <w:rFonts w:ascii="Arial" w:hAnsi="Arial" w:cs="Arial"/>
          <w:sz w:val="24"/>
          <w:szCs w:val="24"/>
        </w:rPr>
        <w:t xml:space="preserve">by directly deriving the meaning of those words to </w:t>
      </w:r>
      <w:r w:rsidR="00EA73B8">
        <w:rPr>
          <w:rFonts w:ascii="Arial" w:hAnsi="Arial" w:cs="Arial"/>
          <w:sz w:val="24"/>
          <w:szCs w:val="24"/>
        </w:rPr>
        <w:lastRenderedPageBreak/>
        <w:t xml:space="preserve">indicate Narayanan. We should follow </w:t>
      </w:r>
      <w:r w:rsidR="00CA47BF" w:rsidRPr="00CA47BF">
        <w:rPr>
          <w:rFonts w:ascii="URW Palladio ITUeo" w:hAnsi="URW Palladio ITUeo" w:cs="URW Palladio ITUeo"/>
          <w:noProof/>
          <w:color w:val="000000"/>
          <w:sz w:val="28"/>
          <w:szCs w:val="28"/>
          <w:lang w:bidi="sa-IN"/>
        </w:rPr>
        <w:t>aparyavasānavṛtti</w:t>
      </w:r>
      <w:r w:rsidR="00CA47BF">
        <w:rPr>
          <w:rFonts w:ascii="Arial" w:hAnsi="Arial" w:cs="Arial"/>
          <w:sz w:val="24"/>
          <w:szCs w:val="24"/>
        </w:rPr>
        <w:t xml:space="preserve"> </w:t>
      </w:r>
      <w:r w:rsidR="00EA73B8">
        <w:rPr>
          <w:rFonts w:ascii="Arial" w:hAnsi="Arial" w:cs="Arial"/>
          <w:sz w:val="24"/>
          <w:szCs w:val="24"/>
        </w:rPr>
        <w:t xml:space="preserve">only when we are unable to follow </w:t>
      </w:r>
      <w:r w:rsidR="00CA47BF" w:rsidRPr="00CA47BF">
        <w:rPr>
          <w:rFonts w:ascii="URW Palladio ITUeo" w:hAnsi="URW Palladio ITUeo" w:cs="URW Palladio ITUeo"/>
          <w:noProof/>
          <w:color w:val="000000"/>
          <w:sz w:val="28"/>
          <w:szCs w:val="28"/>
          <w:lang w:bidi="sa-IN"/>
        </w:rPr>
        <w:t>yogavṛtti</w:t>
      </w:r>
      <w:r w:rsidR="00EA73B8">
        <w:rPr>
          <w:rFonts w:ascii="Arial" w:hAnsi="Arial" w:cs="Arial"/>
          <w:sz w:val="24"/>
          <w:szCs w:val="24"/>
        </w:rPr>
        <w:t>.</w:t>
      </w:r>
    </w:p>
    <w:p w:rsidR="00663863" w:rsidRDefault="00E044D2" w:rsidP="003A2898">
      <w:pPr>
        <w:rPr>
          <w:rFonts w:ascii="Arial" w:hAnsi="Arial" w:cs="Arial"/>
          <w:sz w:val="24"/>
          <w:szCs w:val="24"/>
        </w:rPr>
      </w:pPr>
      <w:r w:rsidRPr="00E044D2">
        <w:rPr>
          <w:rFonts w:ascii="URW Palladio ITUeo" w:hAnsi="URW Palladio ITUeo" w:cs="Sanskrit 2003"/>
          <w:sz w:val="28"/>
          <w:szCs w:val="28"/>
          <w:lang w:bidi="hi-IN"/>
        </w:rPr>
        <w:t>ṣrimadupaniṣad bhāṣyakārar</w:t>
      </w:r>
      <w:r w:rsidRPr="00E044D2">
        <w:rPr>
          <w:rFonts w:ascii="Arial" w:hAnsi="Arial" w:cs="Arial"/>
          <w:sz w:val="24"/>
          <w:szCs w:val="24"/>
        </w:rPr>
        <w:t xml:space="preserve"> </w:t>
      </w:r>
      <w:r w:rsidR="00663863">
        <w:rPr>
          <w:rFonts w:ascii="Arial" w:hAnsi="Arial" w:cs="Arial"/>
          <w:sz w:val="24"/>
          <w:szCs w:val="24"/>
        </w:rPr>
        <w:t xml:space="preserve">has clearly explained that it is the policy of Sri </w:t>
      </w:r>
      <w:r w:rsidRPr="00E044D2">
        <w:rPr>
          <w:rFonts w:ascii="URW Palladio ITUeo" w:hAnsi="URW Palladio ITUeo" w:cs="Sanskrit 2003"/>
          <w:sz w:val="28"/>
          <w:szCs w:val="28"/>
          <w:lang w:bidi="hi-IN"/>
        </w:rPr>
        <w:t>śrutaprakasikācāryār</w:t>
      </w:r>
      <w:r w:rsidR="00663863">
        <w:rPr>
          <w:rFonts w:ascii="Arial" w:hAnsi="Arial" w:cs="Arial"/>
          <w:sz w:val="24"/>
          <w:szCs w:val="24"/>
        </w:rPr>
        <w:t xml:space="preserve">, who is the grandson of </w:t>
      </w:r>
      <w:r w:rsidRPr="00E044D2">
        <w:rPr>
          <w:rFonts w:ascii="URW Palladio ITUeo" w:hAnsi="URW Palladio ITUeo" w:cs="Sanskrit 2003"/>
          <w:sz w:val="28"/>
          <w:szCs w:val="28"/>
          <w:lang w:bidi="hi-IN"/>
        </w:rPr>
        <w:t>kūrattāzhvān</w:t>
      </w:r>
      <w:r w:rsidRPr="00E044D2">
        <w:rPr>
          <w:rFonts w:ascii="Arial" w:hAnsi="Arial" w:cs="Arial"/>
          <w:sz w:val="24"/>
          <w:szCs w:val="24"/>
        </w:rPr>
        <w:t xml:space="preserve"> </w:t>
      </w:r>
      <w:r w:rsidR="00663863">
        <w:rPr>
          <w:rFonts w:ascii="Arial" w:hAnsi="Arial" w:cs="Arial"/>
          <w:sz w:val="24"/>
          <w:szCs w:val="24"/>
        </w:rPr>
        <w:t xml:space="preserve">and who underwent the complete Vedanta </w:t>
      </w:r>
      <w:r w:rsidRPr="00E044D2">
        <w:rPr>
          <w:rFonts w:ascii="URW Palladio ITUeo" w:hAnsi="URW Palladio ITUeo" w:cs="Sanskrit 2003"/>
          <w:sz w:val="28"/>
          <w:szCs w:val="28"/>
          <w:lang w:bidi="hi-IN"/>
        </w:rPr>
        <w:t>kālakṣepam</w:t>
      </w:r>
      <w:r w:rsidRPr="00E044D2">
        <w:rPr>
          <w:rFonts w:ascii="Arial" w:hAnsi="Arial" w:cs="Arial"/>
          <w:sz w:val="24"/>
          <w:szCs w:val="24"/>
        </w:rPr>
        <w:t xml:space="preserve"> </w:t>
      </w:r>
      <w:r w:rsidR="00663863">
        <w:rPr>
          <w:rFonts w:ascii="Arial" w:hAnsi="Arial" w:cs="Arial"/>
          <w:sz w:val="24"/>
          <w:szCs w:val="24"/>
        </w:rPr>
        <w:t xml:space="preserve">under </w:t>
      </w:r>
      <w:r w:rsidR="00C34A1E" w:rsidRPr="00C34A1E">
        <w:rPr>
          <w:rFonts w:ascii="URW Palladio ITUeo" w:hAnsi="URW Palladio ITUeo" w:cs="URW Palladio ITUeo"/>
          <w:noProof/>
          <w:color w:val="000000"/>
          <w:sz w:val="28"/>
          <w:szCs w:val="28"/>
          <w:lang w:bidi="sa-IN"/>
        </w:rPr>
        <w:t>śrī</w:t>
      </w:r>
      <w:r w:rsidR="00C34A1E">
        <w:rPr>
          <w:rFonts w:ascii="Arial" w:hAnsi="Arial" w:cs="Arial"/>
          <w:sz w:val="24"/>
          <w:szCs w:val="24"/>
        </w:rPr>
        <w:t xml:space="preserve"> </w:t>
      </w:r>
      <w:r>
        <w:rPr>
          <w:rFonts w:ascii="URW Palladio ITUeo" w:hAnsi="URW Palladio ITUeo" w:cs="Sanskrit 2003"/>
          <w:sz w:val="28"/>
          <w:szCs w:val="28"/>
          <w:lang w:bidi="hi-IN"/>
        </w:rPr>
        <w:t>N</w:t>
      </w:r>
      <w:r w:rsidRPr="00E044D2">
        <w:rPr>
          <w:rFonts w:ascii="URW Palladio ITUeo" w:hAnsi="URW Palladio ITUeo" w:cs="Sanskrit 2003"/>
          <w:sz w:val="28"/>
          <w:szCs w:val="28"/>
          <w:lang w:bidi="hi-IN"/>
        </w:rPr>
        <w:t>aḍātūr ammāḻ</w:t>
      </w:r>
      <w:r w:rsidR="00663863">
        <w:rPr>
          <w:rFonts w:ascii="Arial" w:hAnsi="Arial" w:cs="Arial"/>
          <w:sz w:val="24"/>
          <w:szCs w:val="24"/>
        </w:rPr>
        <w:t xml:space="preserve">, the grandson of Sri </w:t>
      </w:r>
      <w:r w:rsidR="00A87F2A" w:rsidRPr="00A87F2A">
        <w:rPr>
          <w:rFonts w:ascii="URW Palladio ITUeo" w:hAnsi="URW Palladio ITUeo" w:cs="Sanskrit 2003"/>
          <w:sz w:val="28"/>
          <w:szCs w:val="28"/>
          <w:lang w:bidi="hi-IN"/>
        </w:rPr>
        <w:t>Naḍātūr</w:t>
      </w:r>
      <w:r w:rsidR="00A87F2A" w:rsidRPr="00A87F2A">
        <w:rPr>
          <w:rFonts w:ascii="Arial" w:hAnsi="Arial" w:cs="Arial"/>
          <w:sz w:val="24"/>
          <w:szCs w:val="24"/>
        </w:rPr>
        <w:t xml:space="preserve"> </w:t>
      </w:r>
      <w:r w:rsidR="00A87F2A" w:rsidRPr="00A87F2A">
        <w:rPr>
          <w:rFonts w:ascii="URW Palladio ITUeo" w:hAnsi="URW Palladio ITUeo" w:cs="Sanskrit 2003"/>
          <w:sz w:val="28"/>
          <w:szCs w:val="28"/>
          <w:lang w:bidi="hi-IN"/>
        </w:rPr>
        <w:t>āzhvān</w:t>
      </w:r>
      <w:r w:rsidR="00A87F2A" w:rsidRPr="00A87F2A">
        <w:rPr>
          <w:rFonts w:ascii="Arial" w:hAnsi="Arial" w:cs="Arial"/>
          <w:sz w:val="24"/>
          <w:szCs w:val="24"/>
        </w:rPr>
        <w:t xml:space="preserve"> </w:t>
      </w:r>
      <w:r w:rsidR="00663863">
        <w:rPr>
          <w:rFonts w:ascii="Arial" w:hAnsi="Arial" w:cs="Arial"/>
          <w:sz w:val="24"/>
          <w:szCs w:val="24"/>
        </w:rPr>
        <w:t xml:space="preserve">to come up with </w:t>
      </w:r>
      <w:r w:rsidR="00A87F2A" w:rsidRPr="00A87F2A">
        <w:rPr>
          <w:rFonts w:ascii="URW Palladio ITUeo" w:hAnsi="URW Palladio ITUeo" w:cs="Sanskrit 2003"/>
          <w:sz w:val="28"/>
          <w:szCs w:val="28"/>
          <w:lang w:bidi="hi-IN"/>
        </w:rPr>
        <w:t>śrutaprakāsikā</w:t>
      </w:r>
      <w:r w:rsidR="00663863">
        <w:rPr>
          <w:rFonts w:ascii="Arial" w:hAnsi="Arial" w:cs="Arial"/>
          <w:sz w:val="24"/>
          <w:szCs w:val="24"/>
        </w:rPr>
        <w:t xml:space="preserve">, which was blessed to be propagated by </w:t>
      </w:r>
      <w:r w:rsidR="00A87F2A" w:rsidRPr="00A87F2A">
        <w:rPr>
          <w:rFonts w:ascii="URW Palladio ITUeo" w:hAnsi="URW Palladio ITUeo" w:cs="Sanskrit 2003"/>
          <w:sz w:val="28"/>
          <w:szCs w:val="28"/>
          <w:lang w:bidi="hi-IN"/>
        </w:rPr>
        <w:t>ammāḻ</w:t>
      </w:r>
      <w:r w:rsidR="00A87F2A" w:rsidRPr="00A87F2A">
        <w:rPr>
          <w:rFonts w:ascii="Arial" w:hAnsi="Arial" w:cs="Arial"/>
          <w:sz w:val="24"/>
          <w:szCs w:val="24"/>
        </w:rPr>
        <w:t xml:space="preserve"> </w:t>
      </w:r>
      <w:r w:rsidR="00663863">
        <w:rPr>
          <w:rFonts w:ascii="Arial" w:hAnsi="Arial" w:cs="Arial"/>
          <w:sz w:val="24"/>
          <w:szCs w:val="24"/>
        </w:rPr>
        <w:t xml:space="preserve">himself, that the </w:t>
      </w:r>
      <w:r w:rsidR="00CA47BF" w:rsidRPr="00CA47BF">
        <w:rPr>
          <w:rFonts w:ascii="URW Palladio ITUeo" w:hAnsi="URW Palladio ITUeo" w:cs="URW Palladio ITUeo"/>
          <w:noProof/>
          <w:color w:val="000000"/>
          <w:sz w:val="28"/>
          <w:szCs w:val="28"/>
          <w:lang w:bidi="sa-IN"/>
        </w:rPr>
        <w:t>yogavṛtti</w:t>
      </w:r>
      <w:r w:rsidR="00CA47BF">
        <w:rPr>
          <w:rFonts w:ascii="Arial" w:hAnsi="Arial" w:cs="Arial"/>
          <w:sz w:val="24"/>
          <w:szCs w:val="24"/>
        </w:rPr>
        <w:t xml:space="preserve"> </w:t>
      </w:r>
      <w:r w:rsidR="00663863">
        <w:rPr>
          <w:rFonts w:ascii="Arial" w:hAnsi="Arial" w:cs="Arial"/>
          <w:sz w:val="24"/>
          <w:szCs w:val="24"/>
        </w:rPr>
        <w:t xml:space="preserve">is more powerful than </w:t>
      </w:r>
      <w:r w:rsidR="00CA47BF" w:rsidRPr="00CA47BF">
        <w:rPr>
          <w:rFonts w:ascii="URW Palladio ITUeo" w:hAnsi="URW Palladio ITUeo" w:cs="URW Palladio ITUeo"/>
          <w:noProof/>
          <w:color w:val="000000"/>
          <w:sz w:val="28"/>
          <w:szCs w:val="28"/>
          <w:lang w:bidi="sa-IN"/>
        </w:rPr>
        <w:t>aparyavasānavṛtti</w:t>
      </w:r>
      <w:r w:rsidR="00663863">
        <w:rPr>
          <w:rFonts w:ascii="Arial" w:hAnsi="Arial" w:cs="Arial"/>
          <w:sz w:val="24"/>
          <w:szCs w:val="24"/>
        </w:rPr>
        <w:t>. Hence, all the scholars who understand the subtleties of the tradition accept my writing and bless me mercifully.</w:t>
      </w:r>
    </w:p>
    <w:p w:rsidR="00663863" w:rsidRDefault="00663863" w:rsidP="00663863">
      <w:pPr>
        <w:rPr>
          <w:rFonts w:ascii="Arial" w:hAnsi="Arial" w:cs="Arial"/>
          <w:sz w:val="24"/>
          <w:szCs w:val="24"/>
          <w:lang w:bidi="hi-IN"/>
        </w:rPr>
      </w:pPr>
      <w:r>
        <w:rPr>
          <w:rFonts w:ascii="Arial" w:hAnsi="Arial" w:cs="Arial"/>
          <w:sz w:val="24"/>
          <w:szCs w:val="24"/>
          <w:lang w:bidi="hi-IN"/>
        </w:rPr>
        <w:t xml:space="preserve">Such </w:t>
      </w:r>
      <w:r w:rsidR="00063291" w:rsidRPr="00063291">
        <w:rPr>
          <w:rFonts w:ascii="URW Palladio ITUeo" w:hAnsi="URW Palladio ITUeo" w:cs="Sanskrit 2003"/>
          <w:sz w:val="28"/>
          <w:szCs w:val="28"/>
          <w:lang w:bidi="hi-IN"/>
        </w:rPr>
        <w:t>viśve devās</w:t>
      </w:r>
      <w:r>
        <w:rPr>
          <w:rFonts w:ascii="Arial" w:hAnsi="Arial" w:cs="Arial"/>
          <w:sz w:val="24"/>
          <w:szCs w:val="24"/>
          <w:lang w:bidi="hi-IN"/>
        </w:rPr>
        <w:t xml:space="preserve"> – who are </w:t>
      </w:r>
      <w:r w:rsidR="00A87F2A" w:rsidRPr="002D24B5">
        <w:rPr>
          <w:rFonts w:ascii="URW Palladio ITUeo" w:hAnsi="URW Palladio ITUeo" w:cs="Arial"/>
          <w:sz w:val="28"/>
          <w:szCs w:val="28"/>
          <w:lang w:bidi="hi-IN"/>
        </w:rPr>
        <w:t>Emperumān</w:t>
      </w:r>
      <w:r w:rsidR="00A87F2A">
        <w:rPr>
          <w:rFonts w:ascii="URW Palladio ITUeo" w:hAnsi="URW Palladio ITUeo" w:cs="Arial"/>
          <w:sz w:val="28"/>
          <w:szCs w:val="28"/>
          <w:lang w:bidi="hi-IN"/>
        </w:rPr>
        <w:t>s</w:t>
      </w:r>
      <w:r w:rsidR="00A87F2A">
        <w:rPr>
          <w:rFonts w:ascii="Arial" w:hAnsi="Arial" w:cs="Arial"/>
          <w:sz w:val="24"/>
          <w:szCs w:val="24"/>
        </w:rPr>
        <w:t xml:space="preserve"> </w:t>
      </w:r>
      <w:r>
        <w:rPr>
          <w:rFonts w:ascii="Arial" w:hAnsi="Arial" w:cs="Arial"/>
          <w:sz w:val="24"/>
          <w:szCs w:val="24"/>
          <w:lang w:bidi="hi-IN"/>
        </w:rPr>
        <w:t xml:space="preserve">of all the temples starting with Srirangam should appreciate us similar to </w:t>
      </w:r>
      <w:r w:rsidR="00C34A1E" w:rsidRPr="00C34A1E">
        <w:rPr>
          <w:rFonts w:ascii="URW Palladio ITUeo" w:hAnsi="URW Palladio ITUeo" w:cs="URW Palladio ITUeo"/>
          <w:noProof/>
          <w:color w:val="000000"/>
          <w:sz w:val="28"/>
          <w:szCs w:val="28"/>
          <w:lang w:bidi="sa-IN"/>
        </w:rPr>
        <w:t>Deva perumāḻ</w:t>
      </w:r>
      <w:r w:rsidR="00C34A1E">
        <w:rPr>
          <w:rFonts w:ascii="Arial" w:hAnsi="Arial" w:cs="Arial"/>
          <w:sz w:val="24"/>
          <w:szCs w:val="24"/>
          <w:lang w:bidi="hi-IN"/>
        </w:rPr>
        <w:t xml:space="preserve"> </w:t>
      </w:r>
      <w:r>
        <w:rPr>
          <w:rFonts w:ascii="Arial" w:hAnsi="Arial" w:cs="Arial"/>
          <w:sz w:val="24"/>
          <w:szCs w:val="24"/>
          <w:lang w:bidi="hi-IN"/>
        </w:rPr>
        <w:t xml:space="preserve">glorifying </w:t>
      </w:r>
      <w:r w:rsidRPr="00C5354A">
        <w:rPr>
          <w:rFonts w:ascii="URW Palladio ITUeo" w:hAnsi="URW Palladio ITUeo" w:cs="Arial"/>
          <w:sz w:val="28"/>
          <w:szCs w:val="28"/>
          <w:lang w:bidi="hi-IN"/>
        </w:rPr>
        <w:t>nallān</w:t>
      </w:r>
      <w:r w:rsidRPr="00C5354A">
        <w:rPr>
          <w:rFonts w:ascii="Arial" w:hAnsi="Arial" w:cs="Arial"/>
          <w:sz w:val="24"/>
          <w:szCs w:val="24"/>
          <w:lang w:bidi="hi-IN"/>
        </w:rPr>
        <w:t xml:space="preserve"> </w:t>
      </w:r>
      <w:r w:rsidRPr="00C5354A">
        <w:rPr>
          <w:rFonts w:ascii="URW Palladio ITUeo" w:hAnsi="URW Palladio ITUeo" w:cs="Arial"/>
          <w:sz w:val="28"/>
          <w:szCs w:val="28"/>
          <w:lang w:bidi="hi-IN"/>
        </w:rPr>
        <w:t>cakravarti</w:t>
      </w:r>
      <w:r>
        <w:rPr>
          <w:rFonts w:ascii="Arial" w:hAnsi="Arial" w:cs="Arial"/>
          <w:sz w:val="24"/>
          <w:szCs w:val="24"/>
          <w:lang w:bidi="hi-IN"/>
        </w:rPr>
        <w:t xml:space="preserve"> as “</w:t>
      </w:r>
      <w:r w:rsidRPr="00C5354A">
        <w:rPr>
          <w:rFonts w:ascii="URW Palladio ITUeo" w:hAnsi="URW Palladio ITUeo" w:cs="Arial"/>
          <w:sz w:val="28"/>
          <w:szCs w:val="28"/>
          <w:lang w:bidi="hi-IN"/>
        </w:rPr>
        <w:t>enakkup pra nallān</w:t>
      </w:r>
      <w:r>
        <w:rPr>
          <w:rFonts w:ascii="Arial" w:hAnsi="Arial" w:cs="Arial"/>
          <w:sz w:val="24"/>
          <w:szCs w:val="24"/>
          <w:lang w:bidi="hi-IN"/>
        </w:rPr>
        <w:t>”.</w:t>
      </w:r>
    </w:p>
    <w:p w:rsidR="003D3DD9" w:rsidRDefault="003D3DD9" w:rsidP="00663863">
      <w:pPr>
        <w:rPr>
          <w:rFonts w:ascii="Arial" w:hAnsi="Arial" w:cs="Arial"/>
          <w:sz w:val="24"/>
          <w:szCs w:val="24"/>
          <w:lang w:bidi="hi-IN"/>
        </w:rPr>
      </w:pPr>
      <w:r>
        <w:rPr>
          <w:rFonts w:ascii="Arial" w:hAnsi="Arial" w:cs="Arial"/>
          <w:sz w:val="24"/>
          <w:szCs w:val="24"/>
          <w:lang w:bidi="hi-IN"/>
        </w:rPr>
        <w:t xml:space="preserve">All these </w:t>
      </w:r>
      <w:r w:rsidR="00A87F2A" w:rsidRPr="002D24B5">
        <w:rPr>
          <w:rFonts w:ascii="URW Palladio ITUeo" w:hAnsi="URW Palladio ITUeo" w:cs="Arial"/>
          <w:sz w:val="28"/>
          <w:szCs w:val="28"/>
          <w:lang w:bidi="hi-IN"/>
        </w:rPr>
        <w:t>Emperumān</w:t>
      </w:r>
      <w:r w:rsidR="00A87F2A">
        <w:rPr>
          <w:rFonts w:ascii="URW Palladio ITUeo" w:hAnsi="URW Palladio ITUeo" w:cs="Arial"/>
          <w:sz w:val="28"/>
          <w:szCs w:val="28"/>
          <w:lang w:bidi="hi-IN"/>
        </w:rPr>
        <w:t>s</w:t>
      </w:r>
      <w:r w:rsidR="00A87F2A">
        <w:rPr>
          <w:rFonts w:ascii="Arial" w:hAnsi="Arial" w:cs="Arial"/>
          <w:sz w:val="24"/>
          <w:szCs w:val="24"/>
        </w:rPr>
        <w:t xml:space="preserve"> </w:t>
      </w:r>
      <w:r>
        <w:rPr>
          <w:rFonts w:ascii="Arial" w:hAnsi="Arial" w:cs="Arial"/>
          <w:sz w:val="24"/>
          <w:szCs w:val="24"/>
          <w:lang w:bidi="hi-IN"/>
        </w:rPr>
        <w:t xml:space="preserve">should fulfill this prayer. I call upon them, who bless quickly, for our protection. </w:t>
      </w:r>
    </w:p>
    <w:p w:rsidR="003D3DD9" w:rsidRDefault="003D3DD9" w:rsidP="00663863">
      <w:pPr>
        <w:rPr>
          <w:rFonts w:ascii="Arial" w:hAnsi="Arial" w:cs="Arial"/>
          <w:sz w:val="24"/>
          <w:szCs w:val="24"/>
          <w:lang w:bidi="hi-IN"/>
        </w:rPr>
      </w:pPr>
      <w:r>
        <w:rPr>
          <w:rFonts w:ascii="Arial" w:hAnsi="Arial" w:cs="Arial"/>
          <w:sz w:val="24"/>
          <w:szCs w:val="24"/>
          <w:lang w:bidi="hi-IN"/>
        </w:rPr>
        <w:t xml:space="preserve">They guide us to go in the right path without our thoughts straying in wrong desires. They </w:t>
      </w:r>
      <w:r w:rsidR="00A87F2A">
        <w:rPr>
          <w:rFonts w:ascii="Arial" w:hAnsi="Arial" w:cs="Arial"/>
          <w:sz w:val="24"/>
          <w:szCs w:val="24"/>
          <w:lang w:bidi="hi-IN"/>
        </w:rPr>
        <w:t>shall</w:t>
      </w:r>
      <w:r>
        <w:rPr>
          <w:rFonts w:ascii="Arial" w:hAnsi="Arial" w:cs="Arial"/>
          <w:sz w:val="24"/>
          <w:szCs w:val="24"/>
          <w:lang w:bidi="hi-IN"/>
        </w:rPr>
        <w:t xml:space="preserve"> be under our control similar to the way they were under the control of </w:t>
      </w:r>
      <w:r w:rsidR="00B502C3" w:rsidRPr="00B502C3">
        <w:rPr>
          <w:rFonts w:ascii="URW Palladio ITUeo" w:hAnsi="URW Palladio ITUeo" w:cs="URW Palladio ITUeo"/>
          <w:noProof/>
          <w:color w:val="000000"/>
          <w:sz w:val="28"/>
          <w:szCs w:val="28"/>
          <w:lang w:bidi="sa-IN"/>
        </w:rPr>
        <w:t>Tirumazhisaip pirān</w:t>
      </w:r>
      <w:r w:rsidR="00B502C3">
        <w:rPr>
          <w:rFonts w:ascii="Arial" w:hAnsi="Arial" w:cs="Arial"/>
          <w:sz w:val="24"/>
          <w:szCs w:val="24"/>
          <w:lang w:bidi="hi-IN"/>
        </w:rPr>
        <w:t xml:space="preserve"> </w:t>
      </w:r>
      <w:r w:rsidR="00EB7023">
        <w:rPr>
          <w:rFonts w:ascii="Arial" w:hAnsi="Arial" w:cs="Arial"/>
          <w:sz w:val="24"/>
          <w:szCs w:val="24"/>
          <w:lang w:bidi="hi-IN"/>
        </w:rPr>
        <w:t>and act as per our wishes</w:t>
      </w:r>
      <w:r>
        <w:rPr>
          <w:rFonts w:ascii="Arial" w:hAnsi="Arial" w:cs="Arial"/>
          <w:sz w:val="24"/>
          <w:szCs w:val="24"/>
          <w:lang w:bidi="hi-IN"/>
        </w:rPr>
        <w:t>. Hence, they should relieve us from our sins.</w:t>
      </w:r>
    </w:p>
    <w:p w:rsidR="003D3DD9" w:rsidRDefault="003D3DD9" w:rsidP="00663863">
      <w:pPr>
        <w:rPr>
          <w:rFonts w:ascii="Arial" w:hAnsi="Arial" w:cs="Arial"/>
          <w:sz w:val="24"/>
          <w:szCs w:val="24"/>
          <w:lang w:bidi="hi-IN"/>
        </w:rPr>
      </w:pPr>
      <w:r>
        <w:rPr>
          <w:rFonts w:ascii="Arial" w:hAnsi="Arial" w:cs="Arial"/>
          <w:sz w:val="24"/>
          <w:szCs w:val="24"/>
          <w:lang w:bidi="hi-IN"/>
        </w:rPr>
        <w:t>Keith’s English translation for this is:</w:t>
      </w:r>
    </w:p>
    <w:p w:rsidR="003D3DD9" w:rsidRPr="00EB7023" w:rsidRDefault="003D3DD9" w:rsidP="00EB7023">
      <w:pPr>
        <w:jc w:val="center"/>
        <w:rPr>
          <w:rFonts w:ascii="Arial" w:hAnsi="Arial" w:cs="Arial"/>
          <w:b/>
          <w:sz w:val="24"/>
          <w:szCs w:val="24"/>
          <w:lang w:bidi="hi-IN"/>
        </w:rPr>
      </w:pPr>
      <w:r w:rsidRPr="00EB7023">
        <w:rPr>
          <w:rFonts w:ascii="Arial" w:hAnsi="Arial" w:cs="Arial"/>
          <w:b/>
          <w:sz w:val="24"/>
          <w:szCs w:val="24"/>
          <w:lang w:bidi="hi-IN"/>
        </w:rPr>
        <w:t>Of the Gods I reckon may they aid us</w:t>
      </w:r>
    </w:p>
    <w:p w:rsidR="003D3DD9" w:rsidRPr="00EB7023" w:rsidRDefault="003D3DD9" w:rsidP="00EB7023">
      <w:pPr>
        <w:jc w:val="center"/>
        <w:rPr>
          <w:rFonts w:ascii="Arial" w:hAnsi="Arial" w:cs="Arial"/>
          <w:b/>
          <w:sz w:val="24"/>
          <w:szCs w:val="24"/>
          <w:lang w:bidi="hi-IN"/>
        </w:rPr>
      </w:pPr>
      <w:r w:rsidRPr="00EB7023">
        <w:rPr>
          <w:rFonts w:ascii="Arial" w:hAnsi="Arial" w:cs="Arial"/>
          <w:b/>
          <w:sz w:val="24"/>
          <w:szCs w:val="24"/>
          <w:lang w:bidi="hi-IN"/>
        </w:rPr>
        <w:t>May they all help this every prayer;</w:t>
      </w:r>
    </w:p>
    <w:p w:rsidR="003D3DD9" w:rsidRPr="00EB7023" w:rsidRDefault="003D3DD9" w:rsidP="00EB7023">
      <w:pPr>
        <w:jc w:val="center"/>
        <w:rPr>
          <w:rFonts w:ascii="Arial" w:hAnsi="Arial" w:cs="Arial"/>
          <w:b/>
          <w:sz w:val="24"/>
          <w:szCs w:val="24"/>
          <w:lang w:bidi="hi-IN"/>
        </w:rPr>
      </w:pPr>
      <w:r w:rsidRPr="00EB7023">
        <w:rPr>
          <w:rFonts w:ascii="Arial" w:hAnsi="Arial" w:cs="Arial"/>
          <w:b/>
          <w:sz w:val="24"/>
          <w:szCs w:val="24"/>
          <w:lang w:bidi="hi-IN"/>
        </w:rPr>
        <w:t xml:space="preserve">The swift easily controlled ones </w:t>
      </w:r>
      <w:r w:rsidR="00EB7023" w:rsidRPr="00EB7023">
        <w:rPr>
          <w:rFonts w:ascii="Arial" w:hAnsi="Arial" w:cs="Arial"/>
          <w:b/>
          <w:sz w:val="24"/>
          <w:szCs w:val="24"/>
          <w:lang w:bidi="hi-IN"/>
        </w:rPr>
        <w:t>I call to help</w:t>
      </w:r>
    </w:p>
    <w:p w:rsidR="00EB7023" w:rsidRPr="00EB7023" w:rsidRDefault="00EB7023" w:rsidP="00EB7023">
      <w:pPr>
        <w:jc w:val="center"/>
        <w:rPr>
          <w:rFonts w:ascii="Arial" w:hAnsi="Arial" w:cs="Arial"/>
          <w:b/>
          <w:sz w:val="24"/>
          <w:szCs w:val="24"/>
          <w:lang w:bidi="hi-IN"/>
        </w:rPr>
      </w:pPr>
      <w:r w:rsidRPr="00EB7023">
        <w:rPr>
          <w:rFonts w:ascii="Arial" w:hAnsi="Arial" w:cs="Arial"/>
          <w:b/>
          <w:sz w:val="24"/>
          <w:szCs w:val="24"/>
          <w:lang w:bidi="hi-IN"/>
        </w:rPr>
        <w:t>That they may relieve us from evil.</w:t>
      </w:r>
    </w:p>
    <w:p w:rsidR="00EB7023" w:rsidRDefault="00EB7023" w:rsidP="00EB7023">
      <w:pPr>
        <w:rPr>
          <w:rFonts w:ascii="Arial" w:hAnsi="Arial" w:cs="Arial"/>
          <w:sz w:val="24"/>
          <w:szCs w:val="24"/>
          <w:lang w:bidi="hi-IN"/>
        </w:rPr>
      </w:pPr>
      <w:r>
        <w:rPr>
          <w:rFonts w:ascii="Arial" w:hAnsi="Arial" w:cs="Arial"/>
          <w:sz w:val="24"/>
          <w:szCs w:val="24"/>
          <w:lang w:bidi="hi-IN"/>
        </w:rPr>
        <w:t>In the above passage if we replace “Of Gods” with “Of all the forms of Lord Naaraayanaa in all shrines”, we will get the appropriate translation.</w:t>
      </w:r>
    </w:p>
    <w:sectPr w:rsidR="00EB7023" w:rsidSect="00A44D3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25CB" w:rsidRDefault="009225CB" w:rsidP="00973AC6">
      <w:pPr>
        <w:spacing w:after="0" w:line="240" w:lineRule="auto"/>
      </w:pPr>
      <w:r>
        <w:separator/>
      </w:r>
    </w:p>
  </w:endnote>
  <w:endnote w:type="continuationSeparator" w:id="0">
    <w:p w:rsidR="009225CB" w:rsidRDefault="009225CB" w:rsidP="00973A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 Palladio ITUeo">
    <w:panose1 w:val="02000503060000020004"/>
    <w:charset w:val="00"/>
    <w:family w:val="auto"/>
    <w:pitch w:val="variable"/>
    <w:sig w:usb0="A0000047" w:usb1="00000000" w:usb2="00000000" w:usb3="00000000" w:csb0="00000111" w:csb1="00000000"/>
  </w:font>
  <w:font w:name="Latha">
    <w:panose1 w:val="020B0604020202020204"/>
    <w:charset w:val="00"/>
    <w:family w:val="swiss"/>
    <w:pitch w:val="variable"/>
    <w:sig w:usb0="801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Sanskrit 2003">
    <w:panose1 w:val="00000000000000000000"/>
    <w:charset w:val="00"/>
    <w:family w:val="auto"/>
    <w:pitch w:val="variable"/>
    <w:sig w:usb0="A000A007" w:usb1="00000000" w:usb2="00000000" w:usb3="00000000" w:csb0="0000004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25CB" w:rsidRDefault="009225CB" w:rsidP="00973AC6">
      <w:pPr>
        <w:spacing w:after="0" w:line="240" w:lineRule="auto"/>
      </w:pPr>
      <w:r>
        <w:separator/>
      </w:r>
    </w:p>
  </w:footnote>
  <w:footnote w:type="continuationSeparator" w:id="0">
    <w:p w:rsidR="009225CB" w:rsidRDefault="009225CB" w:rsidP="00973A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5BB1"/>
    <w:multiLevelType w:val="hybridMultilevel"/>
    <w:tmpl w:val="50E4B55A"/>
    <w:lvl w:ilvl="0" w:tplc="297A99F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961A60"/>
    <w:multiLevelType w:val="hybridMultilevel"/>
    <w:tmpl w:val="3EACAEAC"/>
    <w:lvl w:ilvl="0" w:tplc="749E6E2E">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F62C30"/>
    <w:multiLevelType w:val="hybridMultilevel"/>
    <w:tmpl w:val="C53C1B40"/>
    <w:lvl w:ilvl="0" w:tplc="EC0ADC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F652A3"/>
    <w:multiLevelType w:val="hybridMultilevel"/>
    <w:tmpl w:val="BFF6E948"/>
    <w:lvl w:ilvl="0" w:tplc="2E3ABB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0BE1443"/>
    <w:multiLevelType w:val="hybridMultilevel"/>
    <w:tmpl w:val="5AEC9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90076C"/>
    <w:multiLevelType w:val="hybridMultilevel"/>
    <w:tmpl w:val="C78A9818"/>
    <w:lvl w:ilvl="0" w:tplc="FF2CE9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AA6BFA"/>
    <w:multiLevelType w:val="hybridMultilevel"/>
    <w:tmpl w:val="093230AA"/>
    <w:lvl w:ilvl="0" w:tplc="D48EF9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D97C61"/>
    <w:multiLevelType w:val="hybridMultilevel"/>
    <w:tmpl w:val="55609F94"/>
    <w:lvl w:ilvl="0" w:tplc="72D256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694081F"/>
    <w:multiLevelType w:val="hybridMultilevel"/>
    <w:tmpl w:val="E9A4BAB8"/>
    <w:lvl w:ilvl="0" w:tplc="F22E71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C1F418E"/>
    <w:multiLevelType w:val="hybridMultilevel"/>
    <w:tmpl w:val="31EEF200"/>
    <w:lvl w:ilvl="0" w:tplc="1FEE76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1726647"/>
    <w:multiLevelType w:val="hybridMultilevel"/>
    <w:tmpl w:val="02DAE3E2"/>
    <w:lvl w:ilvl="0" w:tplc="85E64D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BA4C9C"/>
    <w:multiLevelType w:val="hybridMultilevel"/>
    <w:tmpl w:val="721E685E"/>
    <w:lvl w:ilvl="0" w:tplc="09100B4A">
      <w:numFmt w:val="bullet"/>
      <w:lvlText w:val="-"/>
      <w:lvlJc w:val="left"/>
      <w:pPr>
        <w:ind w:left="720" w:hanging="360"/>
      </w:pPr>
      <w:rPr>
        <w:rFonts w:ascii="Arial" w:eastAsia="Calibr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95F024E"/>
    <w:multiLevelType w:val="hybridMultilevel"/>
    <w:tmpl w:val="E7B24CE6"/>
    <w:lvl w:ilvl="0" w:tplc="83024B44">
      <w:start w:val="18"/>
      <w:numFmt w:val="bullet"/>
      <w:lvlText w:val="-"/>
      <w:lvlJc w:val="left"/>
      <w:pPr>
        <w:ind w:left="720" w:hanging="360"/>
      </w:pPr>
      <w:rPr>
        <w:rFonts w:ascii="URW Palladio ITUeo" w:eastAsia="Calibri" w:hAnsi="URW Palladio ITUeo"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7E5076"/>
    <w:multiLevelType w:val="hybridMultilevel"/>
    <w:tmpl w:val="2932BF8E"/>
    <w:lvl w:ilvl="0" w:tplc="82046A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634C7F"/>
    <w:multiLevelType w:val="hybridMultilevel"/>
    <w:tmpl w:val="3D3C7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1E94F41"/>
    <w:multiLevelType w:val="hybridMultilevel"/>
    <w:tmpl w:val="719289C0"/>
    <w:lvl w:ilvl="0" w:tplc="1E2A9B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3"/>
  </w:num>
  <w:num w:numId="4">
    <w:abstractNumId w:val="9"/>
  </w:num>
  <w:num w:numId="5">
    <w:abstractNumId w:val="10"/>
  </w:num>
  <w:num w:numId="6">
    <w:abstractNumId w:val="1"/>
  </w:num>
  <w:num w:numId="7">
    <w:abstractNumId w:val="0"/>
  </w:num>
  <w:num w:numId="8">
    <w:abstractNumId w:val="7"/>
  </w:num>
  <w:num w:numId="9">
    <w:abstractNumId w:val="12"/>
  </w:num>
  <w:num w:numId="10">
    <w:abstractNumId w:val="11"/>
  </w:num>
  <w:num w:numId="11">
    <w:abstractNumId w:val="2"/>
  </w:num>
  <w:num w:numId="12">
    <w:abstractNumId w:val="15"/>
  </w:num>
  <w:num w:numId="13">
    <w:abstractNumId w:val="4"/>
  </w:num>
  <w:num w:numId="14">
    <w:abstractNumId w:val="5"/>
  </w:num>
  <w:num w:numId="15">
    <w:abstractNumId w:val="6"/>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1428"/>
    <w:rsid w:val="00003834"/>
    <w:rsid w:val="00003DCA"/>
    <w:rsid w:val="00004B25"/>
    <w:rsid w:val="000055DB"/>
    <w:rsid w:val="00006DB5"/>
    <w:rsid w:val="00010B05"/>
    <w:rsid w:val="00010E69"/>
    <w:rsid w:val="00011CB5"/>
    <w:rsid w:val="00011DA3"/>
    <w:rsid w:val="00013118"/>
    <w:rsid w:val="00013D6E"/>
    <w:rsid w:val="00014874"/>
    <w:rsid w:val="00014C8F"/>
    <w:rsid w:val="00015414"/>
    <w:rsid w:val="00015DDF"/>
    <w:rsid w:val="00021575"/>
    <w:rsid w:val="00022791"/>
    <w:rsid w:val="00023466"/>
    <w:rsid w:val="000244D8"/>
    <w:rsid w:val="0002723D"/>
    <w:rsid w:val="0002750E"/>
    <w:rsid w:val="00027A27"/>
    <w:rsid w:val="000339C9"/>
    <w:rsid w:val="00033DAD"/>
    <w:rsid w:val="00034CE9"/>
    <w:rsid w:val="0003630A"/>
    <w:rsid w:val="00036BF4"/>
    <w:rsid w:val="00037204"/>
    <w:rsid w:val="00037E03"/>
    <w:rsid w:val="00042DED"/>
    <w:rsid w:val="000436AC"/>
    <w:rsid w:val="00044FF7"/>
    <w:rsid w:val="000451FB"/>
    <w:rsid w:val="00047470"/>
    <w:rsid w:val="00053CCE"/>
    <w:rsid w:val="00055A08"/>
    <w:rsid w:val="00056025"/>
    <w:rsid w:val="00056731"/>
    <w:rsid w:val="00056757"/>
    <w:rsid w:val="00057B42"/>
    <w:rsid w:val="00061713"/>
    <w:rsid w:val="00062A05"/>
    <w:rsid w:val="00062D3F"/>
    <w:rsid w:val="00063291"/>
    <w:rsid w:val="00063BE4"/>
    <w:rsid w:val="00065439"/>
    <w:rsid w:val="00066013"/>
    <w:rsid w:val="00066551"/>
    <w:rsid w:val="00066711"/>
    <w:rsid w:val="000701EC"/>
    <w:rsid w:val="00072B39"/>
    <w:rsid w:val="00072DC8"/>
    <w:rsid w:val="00074B5B"/>
    <w:rsid w:val="00074DFC"/>
    <w:rsid w:val="00075A62"/>
    <w:rsid w:val="00075BAE"/>
    <w:rsid w:val="00076449"/>
    <w:rsid w:val="00076E51"/>
    <w:rsid w:val="00077770"/>
    <w:rsid w:val="00077B5A"/>
    <w:rsid w:val="0008012C"/>
    <w:rsid w:val="000820A9"/>
    <w:rsid w:val="00082D1C"/>
    <w:rsid w:val="000831D3"/>
    <w:rsid w:val="00083AA3"/>
    <w:rsid w:val="0008444A"/>
    <w:rsid w:val="00087576"/>
    <w:rsid w:val="000878EC"/>
    <w:rsid w:val="00090E12"/>
    <w:rsid w:val="000942F9"/>
    <w:rsid w:val="000945BD"/>
    <w:rsid w:val="000964A3"/>
    <w:rsid w:val="00097B90"/>
    <w:rsid w:val="00097CE7"/>
    <w:rsid w:val="000A1EF6"/>
    <w:rsid w:val="000A38A6"/>
    <w:rsid w:val="000A3931"/>
    <w:rsid w:val="000A7373"/>
    <w:rsid w:val="000B052C"/>
    <w:rsid w:val="000B257F"/>
    <w:rsid w:val="000B38AF"/>
    <w:rsid w:val="000B3F76"/>
    <w:rsid w:val="000B50D1"/>
    <w:rsid w:val="000B5AA4"/>
    <w:rsid w:val="000B6C1E"/>
    <w:rsid w:val="000C0241"/>
    <w:rsid w:val="000C0C36"/>
    <w:rsid w:val="000C2443"/>
    <w:rsid w:val="000C3367"/>
    <w:rsid w:val="000C35E9"/>
    <w:rsid w:val="000C3CE9"/>
    <w:rsid w:val="000C5F85"/>
    <w:rsid w:val="000C65AF"/>
    <w:rsid w:val="000C6ABD"/>
    <w:rsid w:val="000D1034"/>
    <w:rsid w:val="000D158F"/>
    <w:rsid w:val="000D1E44"/>
    <w:rsid w:val="000D33FB"/>
    <w:rsid w:val="000D432F"/>
    <w:rsid w:val="000D4DBE"/>
    <w:rsid w:val="000D58FD"/>
    <w:rsid w:val="000D5933"/>
    <w:rsid w:val="000D5D68"/>
    <w:rsid w:val="000D6701"/>
    <w:rsid w:val="000D73DA"/>
    <w:rsid w:val="000E56B9"/>
    <w:rsid w:val="000E64AF"/>
    <w:rsid w:val="000E6FE1"/>
    <w:rsid w:val="000F0BCD"/>
    <w:rsid w:val="000F5EDB"/>
    <w:rsid w:val="00100413"/>
    <w:rsid w:val="00100AB0"/>
    <w:rsid w:val="00100DDF"/>
    <w:rsid w:val="00102640"/>
    <w:rsid w:val="001048E5"/>
    <w:rsid w:val="00105797"/>
    <w:rsid w:val="001058B5"/>
    <w:rsid w:val="0010618B"/>
    <w:rsid w:val="00110A4B"/>
    <w:rsid w:val="00111937"/>
    <w:rsid w:val="00112D90"/>
    <w:rsid w:val="00115112"/>
    <w:rsid w:val="00115E22"/>
    <w:rsid w:val="00116337"/>
    <w:rsid w:val="00117E64"/>
    <w:rsid w:val="00120B5A"/>
    <w:rsid w:val="00120DFD"/>
    <w:rsid w:val="0012129C"/>
    <w:rsid w:val="00125AD8"/>
    <w:rsid w:val="0012613E"/>
    <w:rsid w:val="00126347"/>
    <w:rsid w:val="001265F4"/>
    <w:rsid w:val="001271AD"/>
    <w:rsid w:val="00130EF7"/>
    <w:rsid w:val="001324A6"/>
    <w:rsid w:val="0013360E"/>
    <w:rsid w:val="0013587E"/>
    <w:rsid w:val="00135D65"/>
    <w:rsid w:val="0013670C"/>
    <w:rsid w:val="00137728"/>
    <w:rsid w:val="00137886"/>
    <w:rsid w:val="0013788F"/>
    <w:rsid w:val="00137AAA"/>
    <w:rsid w:val="00137AEC"/>
    <w:rsid w:val="00140397"/>
    <w:rsid w:val="00141193"/>
    <w:rsid w:val="00142E05"/>
    <w:rsid w:val="00145B05"/>
    <w:rsid w:val="00147F16"/>
    <w:rsid w:val="001516CE"/>
    <w:rsid w:val="00151E7E"/>
    <w:rsid w:val="00152426"/>
    <w:rsid w:val="00153665"/>
    <w:rsid w:val="001538E1"/>
    <w:rsid w:val="001559BB"/>
    <w:rsid w:val="00155E33"/>
    <w:rsid w:val="00157A30"/>
    <w:rsid w:val="00160442"/>
    <w:rsid w:val="001608E2"/>
    <w:rsid w:val="00160BDE"/>
    <w:rsid w:val="001622C2"/>
    <w:rsid w:val="00164BC9"/>
    <w:rsid w:val="00167F6E"/>
    <w:rsid w:val="00170E96"/>
    <w:rsid w:val="00173271"/>
    <w:rsid w:val="00173C98"/>
    <w:rsid w:val="00176129"/>
    <w:rsid w:val="001761FC"/>
    <w:rsid w:val="00180164"/>
    <w:rsid w:val="00181BC4"/>
    <w:rsid w:val="00181E06"/>
    <w:rsid w:val="00182509"/>
    <w:rsid w:val="00182FFA"/>
    <w:rsid w:val="00183E02"/>
    <w:rsid w:val="00184930"/>
    <w:rsid w:val="0018515D"/>
    <w:rsid w:val="00186818"/>
    <w:rsid w:val="00190562"/>
    <w:rsid w:val="0019198E"/>
    <w:rsid w:val="00192134"/>
    <w:rsid w:val="00192BEF"/>
    <w:rsid w:val="00193094"/>
    <w:rsid w:val="00193EC8"/>
    <w:rsid w:val="00195CDD"/>
    <w:rsid w:val="0019765F"/>
    <w:rsid w:val="001A209B"/>
    <w:rsid w:val="001A2554"/>
    <w:rsid w:val="001A2911"/>
    <w:rsid w:val="001A2ED1"/>
    <w:rsid w:val="001A371C"/>
    <w:rsid w:val="001A442D"/>
    <w:rsid w:val="001A6727"/>
    <w:rsid w:val="001A67A1"/>
    <w:rsid w:val="001B0B89"/>
    <w:rsid w:val="001B5141"/>
    <w:rsid w:val="001B6CCE"/>
    <w:rsid w:val="001B70ED"/>
    <w:rsid w:val="001B74B9"/>
    <w:rsid w:val="001B7585"/>
    <w:rsid w:val="001B7992"/>
    <w:rsid w:val="001B7E68"/>
    <w:rsid w:val="001C0130"/>
    <w:rsid w:val="001C088C"/>
    <w:rsid w:val="001C1612"/>
    <w:rsid w:val="001C2D0B"/>
    <w:rsid w:val="001C2FB2"/>
    <w:rsid w:val="001C48FC"/>
    <w:rsid w:val="001C4DB1"/>
    <w:rsid w:val="001C56CD"/>
    <w:rsid w:val="001C5862"/>
    <w:rsid w:val="001C694B"/>
    <w:rsid w:val="001C69D1"/>
    <w:rsid w:val="001C6F82"/>
    <w:rsid w:val="001D087C"/>
    <w:rsid w:val="001D160B"/>
    <w:rsid w:val="001D2E54"/>
    <w:rsid w:val="001D53CE"/>
    <w:rsid w:val="001D5781"/>
    <w:rsid w:val="001D5D45"/>
    <w:rsid w:val="001E06C6"/>
    <w:rsid w:val="001E13F5"/>
    <w:rsid w:val="001E1AA1"/>
    <w:rsid w:val="001E2633"/>
    <w:rsid w:val="001E3457"/>
    <w:rsid w:val="001E61EE"/>
    <w:rsid w:val="001E6859"/>
    <w:rsid w:val="001E6F6D"/>
    <w:rsid w:val="001E6FCE"/>
    <w:rsid w:val="001E7D3D"/>
    <w:rsid w:val="001F0813"/>
    <w:rsid w:val="001F3BDD"/>
    <w:rsid w:val="001F3E9C"/>
    <w:rsid w:val="001F4C28"/>
    <w:rsid w:val="001F6A3B"/>
    <w:rsid w:val="001F6B59"/>
    <w:rsid w:val="001F799D"/>
    <w:rsid w:val="00200BDA"/>
    <w:rsid w:val="00201FD7"/>
    <w:rsid w:val="00205207"/>
    <w:rsid w:val="00206C7F"/>
    <w:rsid w:val="002073C6"/>
    <w:rsid w:val="00210250"/>
    <w:rsid w:val="00211C30"/>
    <w:rsid w:val="00214397"/>
    <w:rsid w:val="002147F4"/>
    <w:rsid w:val="002159B0"/>
    <w:rsid w:val="00220500"/>
    <w:rsid w:val="00220EF6"/>
    <w:rsid w:val="002221C2"/>
    <w:rsid w:val="00225F6C"/>
    <w:rsid w:val="002322F6"/>
    <w:rsid w:val="002339E3"/>
    <w:rsid w:val="002350CC"/>
    <w:rsid w:val="00240158"/>
    <w:rsid w:val="00241884"/>
    <w:rsid w:val="0024274E"/>
    <w:rsid w:val="002427B8"/>
    <w:rsid w:val="0024329D"/>
    <w:rsid w:val="00244B8D"/>
    <w:rsid w:val="00244CB0"/>
    <w:rsid w:val="00246184"/>
    <w:rsid w:val="0024641A"/>
    <w:rsid w:val="002466E6"/>
    <w:rsid w:val="00246A07"/>
    <w:rsid w:val="002473F8"/>
    <w:rsid w:val="00247441"/>
    <w:rsid w:val="00247A68"/>
    <w:rsid w:val="00250DF6"/>
    <w:rsid w:val="00252DF6"/>
    <w:rsid w:val="00253CAD"/>
    <w:rsid w:val="00254829"/>
    <w:rsid w:val="002556BB"/>
    <w:rsid w:val="0025734C"/>
    <w:rsid w:val="00257A86"/>
    <w:rsid w:val="002606F3"/>
    <w:rsid w:val="00264C34"/>
    <w:rsid w:val="00264D9E"/>
    <w:rsid w:val="00265062"/>
    <w:rsid w:val="00265269"/>
    <w:rsid w:val="00265747"/>
    <w:rsid w:val="002665B5"/>
    <w:rsid w:val="00266FBC"/>
    <w:rsid w:val="00270893"/>
    <w:rsid w:val="0027164D"/>
    <w:rsid w:val="00272673"/>
    <w:rsid w:val="00272EBB"/>
    <w:rsid w:val="00273872"/>
    <w:rsid w:val="00273A69"/>
    <w:rsid w:val="00274225"/>
    <w:rsid w:val="00274A76"/>
    <w:rsid w:val="00274CBF"/>
    <w:rsid w:val="00274D83"/>
    <w:rsid w:val="00277AE9"/>
    <w:rsid w:val="00280995"/>
    <w:rsid w:val="00283213"/>
    <w:rsid w:val="002839E8"/>
    <w:rsid w:val="00287CC9"/>
    <w:rsid w:val="00291A2B"/>
    <w:rsid w:val="00293338"/>
    <w:rsid w:val="00295094"/>
    <w:rsid w:val="0029585C"/>
    <w:rsid w:val="00296D4D"/>
    <w:rsid w:val="002A1CD0"/>
    <w:rsid w:val="002A20ED"/>
    <w:rsid w:val="002A3410"/>
    <w:rsid w:val="002A3B35"/>
    <w:rsid w:val="002A4CA6"/>
    <w:rsid w:val="002A608D"/>
    <w:rsid w:val="002A62B6"/>
    <w:rsid w:val="002A6474"/>
    <w:rsid w:val="002A6A2F"/>
    <w:rsid w:val="002A6AA1"/>
    <w:rsid w:val="002B0CB2"/>
    <w:rsid w:val="002B0F73"/>
    <w:rsid w:val="002B214F"/>
    <w:rsid w:val="002B3739"/>
    <w:rsid w:val="002B3885"/>
    <w:rsid w:val="002B406D"/>
    <w:rsid w:val="002B44F9"/>
    <w:rsid w:val="002B4914"/>
    <w:rsid w:val="002B71BC"/>
    <w:rsid w:val="002B7796"/>
    <w:rsid w:val="002C0901"/>
    <w:rsid w:val="002C378B"/>
    <w:rsid w:val="002C7C7A"/>
    <w:rsid w:val="002D14BE"/>
    <w:rsid w:val="002D24B5"/>
    <w:rsid w:val="002D4327"/>
    <w:rsid w:val="002D5B61"/>
    <w:rsid w:val="002D5E21"/>
    <w:rsid w:val="002D6DA3"/>
    <w:rsid w:val="002D769C"/>
    <w:rsid w:val="002E0E6B"/>
    <w:rsid w:val="002E2080"/>
    <w:rsid w:val="002E326E"/>
    <w:rsid w:val="002E49B0"/>
    <w:rsid w:val="002E5BDA"/>
    <w:rsid w:val="002E6138"/>
    <w:rsid w:val="002E69D9"/>
    <w:rsid w:val="002E7974"/>
    <w:rsid w:val="002F134F"/>
    <w:rsid w:val="002F2AA2"/>
    <w:rsid w:val="002F315D"/>
    <w:rsid w:val="002F3184"/>
    <w:rsid w:val="002F3683"/>
    <w:rsid w:val="002F4BEC"/>
    <w:rsid w:val="002F5B2E"/>
    <w:rsid w:val="002F5F40"/>
    <w:rsid w:val="002F6C7B"/>
    <w:rsid w:val="00300170"/>
    <w:rsid w:val="003017B3"/>
    <w:rsid w:val="00302298"/>
    <w:rsid w:val="00302A00"/>
    <w:rsid w:val="00303F8F"/>
    <w:rsid w:val="0030519A"/>
    <w:rsid w:val="00307FED"/>
    <w:rsid w:val="003105B4"/>
    <w:rsid w:val="00311F58"/>
    <w:rsid w:val="0031248E"/>
    <w:rsid w:val="00314F66"/>
    <w:rsid w:val="003163B4"/>
    <w:rsid w:val="003169A6"/>
    <w:rsid w:val="003239B3"/>
    <w:rsid w:val="003241E7"/>
    <w:rsid w:val="00327DD5"/>
    <w:rsid w:val="00330239"/>
    <w:rsid w:val="00330267"/>
    <w:rsid w:val="00331B30"/>
    <w:rsid w:val="00333638"/>
    <w:rsid w:val="003340CB"/>
    <w:rsid w:val="00334240"/>
    <w:rsid w:val="00335B11"/>
    <w:rsid w:val="00336685"/>
    <w:rsid w:val="0033686C"/>
    <w:rsid w:val="00337537"/>
    <w:rsid w:val="003375EE"/>
    <w:rsid w:val="00337B63"/>
    <w:rsid w:val="0034017E"/>
    <w:rsid w:val="0034140B"/>
    <w:rsid w:val="00342FDE"/>
    <w:rsid w:val="003433A5"/>
    <w:rsid w:val="00343721"/>
    <w:rsid w:val="00344B2C"/>
    <w:rsid w:val="00344BB7"/>
    <w:rsid w:val="00347A7C"/>
    <w:rsid w:val="003507A3"/>
    <w:rsid w:val="00350FAF"/>
    <w:rsid w:val="00351EEE"/>
    <w:rsid w:val="00352194"/>
    <w:rsid w:val="003521F6"/>
    <w:rsid w:val="00352261"/>
    <w:rsid w:val="00352CF4"/>
    <w:rsid w:val="00352D31"/>
    <w:rsid w:val="00353A2F"/>
    <w:rsid w:val="00354548"/>
    <w:rsid w:val="00354ADF"/>
    <w:rsid w:val="00356A0D"/>
    <w:rsid w:val="00357EE4"/>
    <w:rsid w:val="0036135E"/>
    <w:rsid w:val="00363BB9"/>
    <w:rsid w:val="00365864"/>
    <w:rsid w:val="00366539"/>
    <w:rsid w:val="00366DCC"/>
    <w:rsid w:val="003673A8"/>
    <w:rsid w:val="003677ED"/>
    <w:rsid w:val="00367ADE"/>
    <w:rsid w:val="003710C2"/>
    <w:rsid w:val="003714F7"/>
    <w:rsid w:val="003718A7"/>
    <w:rsid w:val="003722B0"/>
    <w:rsid w:val="00373C92"/>
    <w:rsid w:val="0037473C"/>
    <w:rsid w:val="00374BDC"/>
    <w:rsid w:val="003753F7"/>
    <w:rsid w:val="003769D5"/>
    <w:rsid w:val="0038132E"/>
    <w:rsid w:val="00382000"/>
    <w:rsid w:val="00384059"/>
    <w:rsid w:val="00384C5E"/>
    <w:rsid w:val="00385151"/>
    <w:rsid w:val="00385452"/>
    <w:rsid w:val="00391D67"/>
    <w:rsid w:val="00391F30"/>
    <w:rsid w:val="00393FC6"/>
    <w:rsid w:val="003957DC"/>
    <w:rsid w:val="00395A47"/>
    <w:rsid w:val="00395C8E"/>
    <w:rsid w:val="00395CEB"/>
    <w:rsid w:val="00396957"/>
    <w:rsid w:val="00396FB0"/>
    <w:rsid w:val="003A1A57"/>
    <w:rsid w:val="003A1CBD"/>
    <w:rsid w:val="003A2898"/>
    <w:rsid w:val="003A37E1"/>
    <w:rsid w:val="003A71D2"/>
    <w:rsid w:val="003A730B"/>
    <w:rsid w:val="003B04DE"/>
    <w:rsid w:val="003B10C3"/>
    <w:rsid w:val="003B1251"/>
    <w:rsid w:val="003B3509"/>
    <w:rsid w:val="003B4010"/>
    <w:rsid w:val="003B4A03"/>
    <w:rsid w:val="003B69CA"/>
    <w:rsid w:val="003B6B61"/>
    <w:rsid w:val="003B7B2A"/>
    <w:rsid w:val="003C337F"/>
    <w:rsid w:val="003C3686"/>
    <w:rsid w:val="003C6ADC"/>
    <w:rsid w:val="003C772B"/>
    <w:rsid w:val="003C7C4B"/>
    <w:rsid w:val="003D216F"/>
    <w:rsid w:val="003D3DD9"/>
    <w:rsid w:val="003D44DA"/>
    <w:rsid w:val="003D53F8"/>
    <w:rsid w:val="003D5A38"/>
    <w:rsid w:val="003D673F"/>
    <w:rsid w:val="003D6BA2"/>
    <w:rsid w:val="003E096C"/>
    <w:rsid w:val="003E1575"/>
    <w:rsid w:val="003E21C5"/>
    <w:rsid w:val="003E2D79"/>
    <w:rsid w:val="003E3B45"/>
    <w:rsid w:val="003E3CD4"/>
    <w:rsid w:val="003E4F12"/>
    <w:rsid w:val="003E63FD"/>
    <w:rsid w:val="003F04D0"/>
    <w:rsid w:val="003F6139"/>
    <w:rsid w:val="003F6770"/>
    <w:rsid w:val="003F6B84"/>
    <w:rsid w:val="003F76ED"/>
    <w:rsid w:val="00404B7D"/>
    <w:rsid w:val="00405A7C"/>
    <w:rsid w:val="00406166"/>
    <w:rsid w:val="00407BF4"/>
    <w:rsid w:val="00414580"/>
    <w:rsid w:val="0041486A"/>
    <w:rsid w:val="00414FD8"/>
    <w:rsid w:val="004154D0"/>
    <w:rsid w:val="004179E1"/>
    <w:rsid w:val="00417A2A"/>
    <w:rsid w:val="0042077F"/>
    <w:rsid w:val="00421791"/>
    <w:rsid w:val="0042252B"/>
    <w:rsid w:val="00422AD5"/>
    <w:rsid w:val="00422CAB"/>
    <w:rsid w:val="00423DCE"/>
    <w:rsid w:val="00424069"/>
    <w:rsid w:val="00424DFF"/>
    <w:rsid w:val="00426AB7"/>
    <w:rsid w:val="004315CD"/>
    <w:rsid w:val="00431F31"/>
    <w:rsid w:val="00432328"/>
    <w:rsid w:val="00432D54"/>
    <w:rsid w:val="00434872"/>
    <w:rsid w:val="00434C8E"/>
    <w:rsid w:val="004352FA"/>
    <w:rsid w:val="00436E9A"/>
    <w:rsid w:val="00437B0C"/>
    <w:rsid w:val="0044224A"/>
    <w:rsid w:val="00442788"/>
    <w:rsid w:val="004437ED"/>
    <w:rsid w:val="004445B4"/>
    <w:rsid w:val="00445910"/>
    <w:rsid w:val="00445D12"/>
    <w:rsid w:val="004460BC"/>
    <w:rsid w:val="0044630A"/>
    <w:rsid w:val="00446C93"/>
    <w:rsid w:val="00447829"/>
    <w:rsid w:val="00447CBD"/>
    <w:rsid w:val="00451AFA"/>
    <w:rsid w:val="00453F0E"/>
    <w:rsid w:val="00455492"/>
    <w:rsid w:val="004557DB"/>
    <w:rsid w:val="00455F3D"/>
    <w:rsid w:val="00457500"/>
    <w:rsid w:val="00460216"/>
    <w:rsid w:val="00460ADF"/>
    <w:rsid w:val="00460E78"/>
    <w:rsid w:val="0046167C"/>
    <w:rsid w:val="0046212C"/>
    <w:rsid w:val="00462907"/>
    <w:rsid w:val="00463E6B"/>
    <w:rsid w:val="004643A2"/>
    <w:rsid w:val="004705D6"/>
    <w:rsid w:val="00470D8C"/>
    <w:rsid w:val="00471C25"/>
    <w:rsid w:val="00471D4F"/>
    <w:rsid w:val="0047224F"/>
    <w:rsid w:val="00473AC7"/>
    <w:rsid w:val="00473B98"/>
    <w:rsid w:val="004743D1"/>
    <w:rsid w:val="00474EC1"/>
    <w:rsid w:val="00477030"/>
    <w:rsid w:val="004815E5"/>
    <w:rsid w:val="00481D1A"/>
    <w:rsid w:val="00481D5C"/>
    <w:rsid w:val="0048214C"/>
    <w:rsid w:val="00483BD9"/>
    <w:rsid w:val="00486020"/>
    <w:rsid w:val="00486053"/>
    <w:rsid w:val="0048618A"/>
    <w:rsid w:val="004868FE"/>
    <w:rsid w:val="004877E7"/>
    <w:rsid w:val="00487DBE"/>
    <w:rsid w:val="004906F2"/>
    <w:rsid w:val="00493175"/>
    <w:rsid w:val="00493B57"/>
    <w:rsid w:val="00493BB9"/>
    <w:rsid w:val="00495E4F"/>
    <w:rsid w:val="004962E9"/>
    <w:rsid w:val="00497CFB"/>
    <w:rsid w:val="004A0EF6"/>
    <w:rsid w:val="004A1041"/>
    <w:rsid w:val="004A4B3A"/>
    <w:rsid w:val="004A58BE"/>
    <w:rsid w:val="004A6866"/>
    <w:rsid w:val="004A7369"/>
    <w:rsid w:val="004B0FFF"/>
    <w:rsid w:val="004B2360"/>
    <w:rsid w:val="004B46CD"/>
    <w:rsid w:val="004B4A5E"/>
    <w:rsid w:val="004B4D16"/>
    <w:rsid w:val="004B56E9"/>
    <w:rsid w:val="004B5B22"/>
    <w:rsid w:val="004B5C04"/>
    <w:rsid w:val="004B5EF0"/>
    <w:rsid w:val="004B764B"/>
    <w:rsid w:val="004C0CDC"/>
    <w:rsid w:val="004C0D10"/>
    <w:rsid w:val="004C0D80"/>
    <w:rsid w:val="004C0D8E"/>
    <w:rsid w:val="004C43EE"/>
    <w:rsid w:val="004C541B"/>
    <w:rsid w:val="004C61AD"/>
    <w:rsid w:val="004C6524"/>
    <w:rsid w:val="004C66F4"/>
    <w:rsid w:val="004C7A90"/>
    <w:rsid w:val="004D63BD"/>
    <w:rsid w:val="004D646B"/>
    <w:rsid w:val="004D69F3"/>
    <w:rsid w:val="004D7321"/>
    <w:rsid w:val="004D76A9"/>
    <w:rsid w:val="004E0965"/>
    <w:rsid w:val="004E115C"/>
    <w:rsid w:val="004E1CC2"/>
    <w:rsid w:val="004E4180"/>
    <w:rsid w:val="004E54CB"/>
    <w:rsid w:val="004E5AD2"/>
    <w:rsid w:val="004E6F4F"/>
    <w:rsid w:val="004E7AD7"/>
    <w:rsid w:val="004F124B"/>
    <w:rsid w:val="004F2ADC"/>
    <w:rsid w:val="004F4410"/>
    <w:rsid w:val="004F47AB"/>
    <w:rsid w:val="004F4E21"/>
    <w:rsid w:val="004F65E1"/>
    <w:rsid w:val="00502092"/>
    <w:rsid w:val="00502587"/>
    <w:rsid w:val="0050351C"/>
    <w:rsid w:val="00504353"/>
    <w:rsid w:val="00505CA3"/>
    <w:rsid w:val="00506B78"/>
    <w:rsid w:val="00507D5E"/>
    <w:rsid w:val="00507FEB"/>
    <w:rsid w:val="00512076"/>
    <w:rsid w:val="00512348"/>
    <w:rsid w:val="00512D8D"/>
    <w:rsid w:val="005131BA"/>
    <w:rsid w:val="005141AD"/>
    <w:rsid w:val="005154AB"/>
    <w:rsid w:val="0051699D"/>
    <w:rsid w:val="0052162A"/>
    <w:rsid w:val="00523FC4"/>
    <w:rsid w:val="0052420B"/>
    <w:rsid w:val="00524CE3"/>
    <w:rsid w:val="00525476"/>
    <w:rsid w:val="005263C4"/>
    <w:rsid w:val="00527D79"/>
    <w:rsid w:val="00530675"/>
    <w:rsid w:val="00530CAB"/>
    <w:rsid w:val="005316B0"/>
    <w:rsid w:val="00532B56"/>
    <w:rsid w:val="0053311B"/>
    <w:rsid w:val="00535658"/>
    <w:rsid w:val="005359E9"/>
    <w:rsid w:val="00535C76"/>
    <w:rsid w:val="005362C6"/>
    <w:rsid w:val="005369C4"/>
    <w:rsid w:val="005410BD"/>
    <w:rsid w:val="00541B63"/>
    <w:rsid w:val="00545A43"/>
    <w:rsid w:val="00545E63"/>
    <w:rsid w:val="00547A32"/>
    <w:rsid w:val="00550046"/>
    <w:rsid w:val="005556A8"/>
    <w:rsid w:val="00555B58"/>
    <w:rsid w:val="00560224"/>
    <w:rsid w:val="00561600"/>
    <w:rsid w:val="00562C4F"/>
    <w:rsid w:val="00564BAB"/>
    <w:rsid w:val="005701D1"/>
    <w:rsid w:val="00570C3E"/>
    <w:rsid w:val="0057168A"/>
    <w:rsid w:val="00571F8C"/>
    <w:rsid w:val="00572349"/>
    <w:rsid w:val="00572858"/>
    <w:rsid w:val="005747CF"/>
    <w:rsid w:val="00575146"/>
    <w:rsid w:val="00575F71"/>
    <w:rsid w:val="005773D3"/>
    <w:rsid w:val="0057775E"/>
    <w:rsid w:val="00580094"/>
    <w:rsid w:val="005813D7"/>
    <w:rsid w:val="005829B1"/>
    <w:rsid w:val="00584094"/>
    <w:rsid w:val="005840C0"/>
    <w:rsid w:val="00584C57"/>
    <w:rsid w:val="00590A90"/>
    <w:rsid w:val="00591E2D"/>
    <w:rsid w:val="00592DE1"/>
    <w:rsid w:val="005931B7"/>
    <w:rsid w:val="00594938"/>
    <w:rsid w:val="005964F2"/>
    <w:rsid w:val="005A022E"/>
    <w:rsid w:val="005A0812"/>
    <w:rsid w:val="005A0D86"/>
    <w:rsid w:val="005A1257"/>
    <w:rsid w:val="005A1858"/>
    <w:rsid w:val="005A2BF9"/>
    <w:rsid w:val="005A469A"/>
    <w:rsid w:val="005A4949"/>
    <w:rsid w:val="005B069E"/>
    <w:rsid w:val="005B1140"/>
    <w:rsid w:val="005B2B83"/>
    <w:rsid w:val="005B341A"/>
    <w:rsid w:val="005B3667"/>
    <w:rsid w:val="005B4355"/>
    <w:rsid w:val="005B4BFD"/>
    <w:rsid w:val="005B4F40"/>
    <w:rsid w:val="005B5E39"/>
    <w:rsid w:val="005B6909"/>
    <w:rsid w:val="005B6C84"/>
    <w:rsid w:val="005C0452"/>
    <w:rsid w:val="005C0B92"/>
    <w:rsid w:val="005C4A7A"/>
    <w:rsid w:val="005C5943"/>
    <w:rsid w:val="005C5BF7"/>
    <w:rsid w:val="005C5FCE"/>
    <w:rsid w:val="005C655F"/>
    <w:rsid w:val="005D0C65"/>
    <w:rsid w:val="005D0FAD"/>
    <w:rsid w:val="005D1563"/>
    <w:rsid w:val="005D1FBC"/>
    <w:rsid w:val="005D24BE"/>
    <w:rsid w:val="005D3156"/>
    <w:rsid w:val="005D31C0"/>
    <w:rsid w:val="005D3F37"/>
    <w:rsid w:val="005D4A9D"/>
    <w:rsid w:val="005D6354"/>
    <w:rsid w:val="005D6F6B"/>
    <w:rsid w:val="005D76F4"/>
    <w:rsid w:val="005E00D7"/>
    <w:rsid w:val="005E0A01"/>
    <w:rsid w:val="005E52C7"/>
    <w:rsid w:val="005E64BC"/>
    <w:rsid w:val="005F0B46"/>
    <w:rsid w:val="005F1BAF"/>
    <w:rsid w:val="005F44AE"/>
    <w:rsid w:val="005F5F3D"/>
    <w:rsid w:val="005F6517"/>
    <w:rsid w:val="005F6E99"/>
    <w:rsid w:val="005F734B"/>
    <w:rsid w:val="005F7C7B"/>
    <w:rsid w:val="00600585"/>
    <w:rsid w:val="00601BE3"/>
    <w:rsid w:val="0060243E"/>
    <w:rsid w:val="0060246F"/>
    <w:rsid w:val="00602D42"/>
    <w:rsid w:val="00602F4A"/>
    <w:rsid w:val="0060366E"/>
    <w:rsid w:val="00604D18"/>
    <w:rsid w:val="00604E01"/>
    <w:rsid w:val="00606EFC"/>
    <w:rsid w:val="00607A88"/>
    <w:rsid w:val="006102E4"/>
    <w:rsid w:val="0061143C"/>
    <w:rsid w:val="00611C09"/>
    <w:rsid w:val="00614136"/>
    <w:rsid w:val="00615704"/>
    <w:rsid w:val="006173A5"/>
    <w:rsid w:val="00624552"/>
    <w:rsid w:val="00625638"/>
    <w:rsid w:val="00626D80"/>
    <w:rsid w:val="00630158"/>
    <w:rsid w:val="0063065F"/>
    <w:rsid w:val="006313E5"/>
    <w:rsid w:val="006347A2"/>
    <w:rsid w:val="00634AFF"/>
    <w:rsid w:val="00637F8A"/>
    <w:rsid w:val="00640D5D"/>
    <w:rsid w:val="00642026"/>
    <w:rsid w:val="00642211"/>
    <w:rsid w:val="0064294D"/>
    <w:rsid w:val="00642E76"/>
    <w:rsid w:val="00643DD1"/>
    <w:rsid w:val="00643EB0"/>
    <w:rsid w:val="00644880"/>
    <w:rsid w:val="006448DB"/>
    <w:rsid w:val="00645090"/>
    <w:rsid w:val="006464FB"/>
    <w:rsid w:val="00650481"/>
    <w:rsid w:val="00651780"/>
    <w:rsid w:val="00652A07"/>
    <w:rsid w:val="00652CDA"/>
    <w:rsid w:val="006536E6"/>
    <w:rsid w:val="006543E5"/>
    <w:rsid w:val="006560B3"/>
    <w:rsid w:val="00656C4B"/>
    <w:rsid w:val="006609CC"/>
    <w:rsid w:val="00661359"/>
    <w:rsid w:val="00662F92"/>
    <w:rsid w:val="006632C2"/>
    <w:rsid w:val="006635D2"/>
    <w:rsid w:val="00663863"/>
    <w:rsid w:val="006642C3"/>
    <w:rsid w:val="006644A4"/>
    <w:rsid w:val="00665627"/>
    <w:rsid w:val="006658A2"/>
    <w:rsid w:val="00665A25"/>
    <w:rsid w:val="00667485"/>
    <w:rsid w:val="006703D1"/>
    <w:rsid w:val="00670BF1"/>
    <w:rsid w:val="0067286E"/>
    <w:rsid w:val="00673603"/>
    <w:rsid w:val="00676931"/>
    <w:rsid w:val="00677C0C"/>
    <w:rsid w:val="00680611"/>
    <w:rsid w:val="00680B85"/>
    <w:rsid w:val="00680E6F"/>
    <w:rsid w:val="00681E7B"/>
    <w:rsid w:val="0068275D"/>
    <w:rsid w:val="006831A6"/>
    <w:rsid w:val="00683311"/>
    <w:rsid w:val="006833EA"/>
    <w:rsid w:val="006862CE"/>
    <w:rsid w:val="00686F1B"/>
    <w:rsid w:val="00692912"/>
    <w:rsid w:val="00693139"/>
    <w:rsid w:val="00694BE7"/>
    <w:rsid w:val="00694F96"/>
    <w:rsid w:val="006950CA"/>
    <w:rsid w:val="006953C6"/>
    <w:rsid w:val="00697AA8"/>
    <w:rsid w:val="006A0DEC"/>
    <w:rsid w:val="006A1887"/>
    <w:rsid w:val="006A2586"/>
    <w:rsid w:val="006A2E6D"/>
    <w:rsid w:val="006A4F08"/>
    <w:rsid w:val="006A5055"/>
    <w:rsid w:val="006A6646"/>
    <w:rsid w:val="006A66E9"/>
    <w:rsid w:val="006B1594"/>
    <w:rsid w:val="006B2874"/>
    <w:rsid w:val="006B2F09"/>
    <w:rsid w:val="006B391E"/>
    <w:rsid w:val="006B4B09"/>
    <w:rsid w:val="006B4C67"/>
    <w:rsid w:val="006B5457"/>
    <w:rsid w:val="006C01F2"/>
    <w:rsid w:val="006C064B"/>
    <w:rsid w:val="006C1BBA"/>
    <w:rsid w:val="006C1C74"/>
    <w:rsid w:val="006C2DEF"/>
    <w:rsid w:val="006C36BE"/>
    <w:rsid w:val="006C3CF5"/>
    <w:rsid w:val="006C436C"/>
    <w:rsid w:val="006C7688"/>
    <w:rsid w:val="006D0551"/>
    <w:rsid w:val="006D27C5"/>
    <w:rsid w:val="006D55B0"/>
    <w:rsid w:val="006D57FD"/>
    <w:rsid w:val="006E0D09"/>
    <w:rsid w:val="006E12D0"/>
    <w:rsid w:val="006E2E53"/>
    <w:rsid w:val="006E4542"/>
    <w:rsid w:val="006E5330"/>
    <w:rsid w:val="006E6503"/>
    <w:rsid w:val="006E693A"/>
    <w:rsid w:val="006E767C"/>
    <w:rsid w:val="006F0F1E"/>
    <w:rsid w:val="006F3040"/>
    <w:rsid w:val="006F3F09"/>
    <w:rsid w:val="006F465F"/>
    <w:rsid w:val="006F520D"/>
    <w:rsid w:val="006F6BB2"/>
    <w:rsid w:val="006F7EB9"/>
    <w:rsid w:val="00702688"/>
    <w:rsid w:val="007028FA"/>
    <w:rsid w:val="007032F1"/>
    <w:rsid w:val="00703577"/>
    <w:rsid w:val="00704004"/>
    <w:rsid w:val="00704A9C"/>
    <w:rsid w:val="007051EA"/>
    <w:rsid w:val="007063E0"/>
    <w:rsid w:val="0070706C"/>
    <w:rsid w:val="007070D8"/>
    <w:rsid w:val="00707FBB"/>
    <w:rsid w:val="00710D83"/>
    <w:rsid w:val="00711EC8"/>
    <w:rsid w:val="00712548"/>
    <w:rsid w:val="00713055"/>
    <w:rsid w:val="00713BBB"/>
    <w:rsid w:val="00714851"/>
    <w:rsid w:val="00716FD4"/>
    <w:rsid w:val="00721C48"/>
    <w:rsid w:val="00722DE3"/>
    <w:rsid w:val="00723A31"/>
    <w:rsid w:val="00724096"/>
    <w:rsid w:val="00724599"/>
    <w:rsid w:val="00724C3A"/>
    <w:rsid w:val="007253CB"/>
    <w:rsid w:val="00726596"/>
    <w:rsid w:val="00731EF9"/>
    <w:rsid w:val="00733BD8"/>
    <w:rsid w:val="007348AD"/>
    <w:rsid w:val="00735A2C"/>
    <w:rsid w:val="00735B76"/>
    <w:rsid w:val="00736492"/>
    <w:rsid w:val="0073663C"/>
    <w:rsid w:val="0073678A"/>
    <w:rsid w:val="007375C4"/>
    <w:rsid w:val="00741835"/>
    <w:rsid w:val="007418DD"/>
    <w:rsid w:val="007421FB"/>
    <w:rsid w:val="007435E1"/>
    <w:rsid w:val="007453B7"/>
    <w:rsid w:val="00746237"/>
    <w:rsid w:val="0075168E"/>
    <w:rsid w:val="0075297E"/>
    <w:rsid w:val="007536D4"/>
    <w:rsid w:val="007538A4"/>
    <w:rsid w:val="007546BE"/>
    <w:rsid w:val="0075485A"/>
    <w:rsid w:val="007560C0"/>
    <w:rsid w:val="00757FC7"/>
    <w:rsid w:val="00760528"/>
    <w:rsid w:val="007612DF"/>
    <w:rsid w:val="00762764"/>
    <w:rsid w:val="0076313C"/>
    <w:rsid w:val="007636AE"/>
    <w:rsid w:val="00763B95"/>
    <w:rsid w:val="00764E5A"/>
    <w:rsid w:val="00766294"/>
    <w:rsid w:val="00770250"/>
    <w:rsid w:val="007706A1"/>
    <w:rsid w:val="0077162E"/>
    <w:rsid w:val="00772D8E"/>
    <w:rsid w:val="007730EF"/>
    <w:rsid w:val="0077571D"/>
    <w:rsid w:val="00777A63"/>
    <w:rsid w:val="00780A57"/>
    <w:rsid w:val="00781A04"/>
    <w:rsid w:val="00781C01"/>
    <w:rsid w:val="00782C05"/>
    <w:rsid w:val="0078348F"/>
    <w:rsid w:val="007834E3"/>
    <w:rsid w:val="00786F33"/>
    <w:rsid w:val="0078700F"/>
    <w:rsid w:val="007902A6"/>
    <w:rsid w:val="007934D1"/>
    <w:rsid w:val="00794EB9"/>
    <w:rsid w:val="00796380"/>
    <w:rsid w:val="00797D01"/>
    <w:rsid w:val="007A030C"/>
    <w:rsid w:val="007A0846"/>
    <w:rsid w:val="007A1B4F"/>
    <w:rsid w:val="007A3DDF"/>
    <w:rsid w:val="007A41BB"/>
    <w:rsid w:val="007A440F"/>
    <w:rsid w:val="007A5686"/>
    <w:rsid w:val="007B06A5"/>
    <w:rsid w:val="007B1782"/>
    <w:rsid w:val="007B2D41"/>
    <w:rsid w:val="007B4D1B"/>
    <w:rsid w:val="007B56F4"/>
    <w:rsid w:val="007B5F5B"/>
    <w:rsid w:val="007B7C65"/>
    <w:rsid w:val="007C2E28"/>
    <w:rsid w:val="007C6D77"/>
    <w:rsid w:val="007D0533"/>
    <w:rsid w:val="007D784D"/>
    <w:rsid w:val="007D7891"/>
    <w:rsid w:val="007E025A"/>
    <w:rsid w:val="007E208F"/>
    <w:rsid w:val="007E2245"/>
    <w:rsid w:val="007E44A8"/>
    <w:rsid w:val="007E6FAD"/>
    <w:rsid w:val="007E74D0"/>
    <w:rsid w:val="007F0209"/>
    <w:rsid w:val="007F0F26"/>
    <w:rsid w:val="007F1676"/>
    <w:rsid w:val="007F1DDD"/>
    <w:rsid w:val="007F2136"/>
    <w:rsid w:val="007F39E0"/>
    <w:rsid w:val="007F5C1B"/>
    <w:rsid w:val="007F70CD"/>
    <w:rsid w:val="007F72F7"/>
    <w:rsid w:val="007F736C"/>
    <w:rsid w:val="008006DD"/>
    <w:rsid w:val="008012DA"/>
    <w:rsid w:val="008014DD"/>
    <w:rsid w:val="00802497"/>
    <w:rsid w:val="008038C7"/>
    <w:rsid w:val="00803D2F"/>
    <w:rsid w:val="008108EE"/>
    <w:rsid w:val="00811015"/>
    <w:rsid w:val="00811C59"/>
    <w:rsid w:val="00812920"/>
    <w:rsid w:val="0081303B"/>
    <w:rsid w:val="008144C9"/>
    <w:rsid w:val="00815D58"/>
    <w:rsid w:val="00816094"/>
    <w:rsid w:val="008209CD"/>
    <w:rsid w:val="008225D6"/>
    <w:rsid w:val="00823BB6"/>
    <w:rsid w:val="008240E7"/>
    <w:rsid w:val="0083021B"/>
    <w:rsid w:val="008306A4"/>
    <w:rsid w:val="00830C06"/>
    <w:rsid w:val="008321D4"/>
    <w:rsid w:val="008323EC"/>
    <w:rsid w:val="00832590"/>
    <w:rsid w:val="0083280A"/>
    <w:rsid w:val="00833119"/>
    <w:rsid w:val="00834064"/>
    <w:rsid w:val="00837AF4"/>
    <w:rsid w:val="00842048"/>
    <w:rsid w:val="00845769"/>
    <w:rsid w:val="00845AF4"/>
    <w:rsid w:val="008460AC"/>
    <w:rsid w:val="00850EF3"/>
    <w:rsid w:val="008516D5"/>
    <w:rsid w:val="00852030"/>
    <w:rsid w:val="008522CC"/>
    <w:rsid w:val="00853820"/>
    <w:rsid w:val="0085699B"/>
    <w:rsid w:val="00857677"/>
    <w:rsid w:val="00860C6F"/>
    <w:rsid w:val="00861B5D"/>
    <w:rsid w:val="008623E2"/>
    <w:rsid w:val="00862AC3"/>
    <w:rsid w:val="008657D3"/>
    <w:rsid w:val="00866641"/>
    <w:rsid w:val="00874AA9"/>
    <w:rsid w:val="008750A6"/>
    <w:rsid w:val="008757C2"/>
    <w:rsid w:val="008764F9"/>
    <w:rsid w:val="0087653C"/>
    <w:rsid w:val="00877C21"/>
    <w:rsid w:val="00877D39"/>
    <w:rsid w:val="00880438"/>
    <w:rsid w:val="0088431E"/>
    <w:rsid w:val="008847A3"/>
    <w:rsid w:val="00885180"/>
    <w:rsid w:val="00886505"/>
    <w:rsid w:val="0088693E"/>
    <w:rsid w:val="00886A97"/>
    <w:rsid w:val="00886D43"/>
    <w:rsid w:val="00887147"/>
    <w:rsid w:val="00887D7F"/>
    <w:rsid w:val="00887FC4"/>
    <w:rsid w:val="0089003F"/>
    <w:rsid w:val="0089217D"/>
    <w:rsid w:val="00893B48"/>
    <w:rsid w:val="00894450"/>
    <w:rsid w:val="00894B13"/>
    <w:rsid w:val="00895B34"/>
    <w:rsid w:val="008A0908"/>
    <w:rsid w:val="008A16F5"/>
    <w:rsid w:val="008A3C94"/>
    <w:rsid w:val="008A3E67"/>
    <w:rsid w:val="008A4D03"/>
    <w:rsid w:val="008B01F2"/>
    <w:rsid w:val="008B0B51"/>
    <w:rsid w:val="008B10A1"/>
    <w:rsid w:val="008B1B83"/>
    <w:rsid w:val="008B2CBB"/>
    <w:rsid w:val="008B41AE"/>
    <w:rsid w:val="008B4723"/>
    <w:rsid w:val="008B5D64"/>
    <w:rsid w:val="008C1295"/>
    <w:rsid w:val="008C164F"/>
    <w:rsid w:val="008C23A5"/>
    <w:rsid w:val="008C2F77"/>
    <w:rsid w:val="008C3E31"/>
    <w:rsid w:val="008C5094"/>
    <w:rsid w:val="008D01A2"/>
    <w:rsid w:val="008D0622"/>
    <w:rsid w:val="008D0B50"/>
    <w:rsid w:val="008D1561"/>
    <w:rsid w:val="008D1F49"/>
    <w:rsid w:val="008D31C7"/>
    <w:rsid w:val="008D4EB2"/>
    <w:rsid w:val="008D7197"/>
    <w:rsid w:val="008D71E1"/>
    <w:rsid w:val="008D74F8"/>
    <w:rsid w:val="008E032C"/>
    <w:rsid w:val="008E11BE"/>
    <w:rsid w:val="008E1E7E"/>
    <w:rsid w:val="008E3515"/>
    <w:rsid w:val="008E4BB4"/>
    <w:rsid w:val="008E5397"/>
    <w:rsid w:val="008E5D40"/>
    <w:rsid w:val="008E79D2"/>
    <w:rsid w:val="008F0F73"/>
    <w:rsid w:val="008F15A8"/>
    <w:rsid w:val="008F2455"/>
    <w:rsid w:val="008F5EEF"/>
    <w:rsid w:val="008F626D"/>
    <w:rsid w:val="009018D4"/>
    <w:rsid w:val="009020F6"/>
    <w:rsid w:val="00902BE7"/>
    <w:rsid w:val="00902F8E"/>
    <w:rsid w:val="009033DF"/>
    <w:rsid w:val="0090368E"/>
    <w:rsid w:val="00907735"/>
    <w:rsid w:val="00910AEA"/>
    <w:rsid w:val="009115C3"/>
    <w:rsid w:val="00911BA2"/>
    <w:rsid w:val="00912B96"/>
    <w:rsid w:val="009153F8"/>
    <w:rsid w:val="00915A44"/>
    <w:rsid w:val="00915BCD"/>
    <w:rsid w:val="00915E8B"/>
    <w:rsid w:val="0091749F"/>
    <w:rsid w:val="0091767C"/>
    <w:rsid w:val="00922461"/>
    <w:rsid w:val="009225CB"/>
    <w:rsid w:val="0092354A"/>
    <w:rsid w:val="00925417"/>
    <w:rsid w:val="00925875"/>
    <w:rsid w:val="00925E5E"/>
    <w:rsid w:val="009267AC"/>
    <w:rsid w:val="0092746D"/>
    <w:rsid w:val="00927C3B"/>
    <w:rsid w:val="00933A53"/>
    <w:rsid w:val="00934D7D"/>
    <w:rsid w:val="009365A1"/>
    <w:rsid w:val="00937CD2"/>
    <w:rsid w:val="00937D40"/>
    <w:rsid w:val="0094264B"/>
    <w:rsid w:val="009435BF"/>
    <w:rsid w:val="00944D81"/>
    <w:rsid w:val="00946770"/>
    <w:rsid w:val="00946C62"/>
    <w:rsid w:val="00946F95"/>
    <w:rsid w:val="00947B77"/>
    <w:rsid w:val="009514D1"/>
    <w:rsid w:val="00951736"/>
    <w:rsid w:val="00951EE9"/>
    <w:rsid w:val="00952241"/>
    <w:rsid w:val="009530E2"/>
    <w:rsid w:val="0095399E"/>
    <w:rsid w:val="00953BEE"/>
    <w:rsid w:val="00955DC6"/>
    <w:rsid w:val="0095746A"/>
    <w:rsid w:val="00961415"/>
    <w:rsid w:val="00961B85"/>
    <w:rsid w:val="009624A5"/>
    <w:rsid w:val="0096312D"/>
    <w:rsid w:val="009676C5"/>
    <w:rsid w:val="00970344"/>
    <w:rsid w:val="00971984"/>
    <w:rsid w:val="00972BB2"/>
    <w:rsid w:val="00973AC6"/>
    <w:rsid w:val="00973DE0"/>
    <w:rsid w:val="0097718B"/>
    <w:rsid w:val="00977C20"/>
    <w:rsid w:val="00981696"/>
    <w:rsid w:val="00981F6D"/>
    <w:rsid w:val="00982516"/>
    <w:rsid w:val="00984826"/>
    <w:rsid w:val="00984D3E"/>
    <w:rsid w:val="0098518C"/>
    <w:rsid w:val="00986095"/>
    <w:rsid w:val="0098663D"/>
    <w:rsid w:val="0098689A"/>
    <w:rsid w:val="00990372"/>
    <w:rsid w:val="00991C44"/>
    <w:rsid w:val="00991D62"/>
    <w:rsid w:val="009944AA"/>
    <w:rsid w:val="009946AE"/>
    <w:rsid w:val="00995D54"/>
    <w:rsid w:val="009A4B23"/>
    <w:rsid w:val="009A60D4"/>
    <w:rsid w:val="009B1AEB"/>
    <w:rsid w:val="009B20AE"/>
    <w:rsid w:val="009B2957"/>
    <w:rsid w:val="009B2A70"/>
    <w:rsid w:val="009C1A8B"/>
    <w:rsid w:val="009C416F"/>
    <w:rsid w:val="009C42D8"/>
    <w:rsid w:val="009C4C8A"/>
    <w:rsid w:val="009C50C3"/>
    <w:rsid w:val="009C6339"/>
    <w:rsid w:val="009C6778"/>
    <w:rsid w:val="009C73BA"/>
    <w:rsid w:val="009D0ECA"/>
    <w:rsid w:val="009D2B03"/>
    <w:rsid w:val="009D2CBE"/>
    <w:rsid w:val="009D2FE3"/>
    <w:rsid w:val="009D3657"/>
    <w:rsid w:val="009D3F3A"/>
    <w:rsid w:val="009D492C"/>
    <w:rsid w:val="009D4AB5"/>
    <w:rsid w:val="009D5EE8"/>
    <w:rsid w:val="009D6812"/>
    <w:rsid w:val="009D78D9"/>
    <w:rsid w:val="009E04D6"/>
    <w:rsid w:val="009E5716"/>
    <w:rsid w:val="009E5A94"/>
    <w:rsid w:val="009E67F4"/>
    <w:rsid w:val="009E6B90"/>
    <w:rsid w:val="009F198C"/>
    <w:rsid w:val="009F4C92"/>
    <w:rsid w:val="009F75EC"/>
    <w:rsid w:val="009F7B3C"/>
    <w:rsid w:val="00A007A4"/>
    <w:rsid w:val="00A00A3E"/>
    <w:rsid w:val="00A00B10"/>
    <w:rsid w:val="00A026E9"/>
    <w:rsid w:val="00A02EC3"/>
    <w:rsid w:val="00A0401E"/>
    <w:rsid w:val="00A04C48"/>
    <w:rsid w:val="00A04E79"/>
    <w:rsid w:val="00A05288"/>
    <w:rsid w:val="00A055AA"/>
    <w:rsid w:val="00A05BE4"/>
    <w:rsid w:val="00A06B72"/>
    <w:rsid w:val="00A0760D"/>
    <w:rsid w:val="00A10500"/>
    <w:rsid w:val="00A10694"/>
    <w:rsid w:val="00A11CC7"/>
    <w:rsid w:val="00A11F09"/>
    <w:rsid w:val="00A12F40"/>
    <w:rsid w:val="00A132DC"/>
    <w:rsid w:val="00A134DB"/>
    <w:rsid w:val="00A13D2B"/>
    <w:rsid w:val="00A15BFA"/>
    <w:rsid w:val="00A16330"/>
    <w:rsid w:val="00A164A6"/>
    <w:rsid w:val="00A17F33"/>
    <w:rsid w:val="00A20943"/>
    <w:rsid w:val="00A20C83"/>
    <w:rsid w:val="00A21381"/>
    <w:rsid w:val="00A21E05"/>
    <w:rsid w:val="00A22896"/>
    <w:rsid w:val="00A23B2C"/>
    <w:rsid w:val="00A2514D"/>
    <w:rsid w:val="00A2734B"/>
    <w:rsid w:val="00A32BC7"/>
    <w:rsid w:val="00A3348B"/>
    <w:rsid w:val="00A33E11"/>
    <w:rsid w:val="00A35834"/>
    <w:rsid w:val="00A3605B"/>
    <w:rsid w:val="00A3647C"/>
    <w:rsid w:val="00A364BC"/>
    <w:rsid w:val="00A369DA"/>
    <w:rsid w:val="00A40F8F"/>
    <w:rsid w:val="00A41A81"/>
    <w:rsid w:val="00A41E5A"/>
    <w:rsid w:val="00A43B26"/>
    <w:rsid w:val="00A44758"/>
    <w:rsid w:val="00A44D33"/>
    <w:rsid w:val="00A45804"/>
    <w:rsid w:val="00A45F25"/>
    <w:rsid w:val="00A462E4"/>
    <w:rsid w:val="00A463BD"/>
    <w:rsid w:val="00A47898"/>
    <w:rsid w:val="00A53D02"/>
    <w:rsid w:val="00A546B4"/>
    <w:rsid w:val="00A55EC8"/>
    <w:rsid w:val="00A56078"/>
    <w:rsid w:val="00A56667"/>
    <w:rsid w:val="00A56E38"/>
    <w:rsid w:val="00A579AB"/>
    <w:rsid w:val="00A60BC4"/>
    <w:rsid w:val="00A623CF"/>
    <w:rsid w:val="00A63E22"/>
    <w:rsid w:val="00A63F0A"/>
    <w:rsid w:val="00A650DA"/>
    <w:rsid w:val="00A6558B"/>
    <w:rsid w:val="00A67332"/>
    <w:rsid w:val="00A67509"/>
    <w:rsid w:val="00A67CA0"/>
    <w:rsid w:val="00A702CC"/>
    <w:rsid w:val="00A734F3"/>
    <w:rsid w:val="00A7461D"/>
    <w:rsid w:val="00A76A97"/>
    <w:rsid w:val="00A805BF"/>
    <w:rsid w:val="00A81E3D"/>
    <w:rsid w:val="00A84B7C"/>
    <w:rsid w:val="00A87F2A"/>
    <w:rsid w:val="00A9178E"/>
    <w:rsid w:val="00A92CD1"/>
    <w:rsid w:val="00A93442"/>
    <w:rsid w:val="00A93EAC"/>
    <w:rsid w:val="00A95F02"/>
    <w:rsid w:val="00A962F0"/>
    <w:rsid w:val="00A97BE4"/>
    <w:rsid w:val="00AA0154"/>
    <w:rsid w:val="00AA042B"/>
    <w:rsid w:val="00AA102A"/>
    <w:rsid w:val="00AA1C14"/>
    <w:rsid w:val="00AA5F88"/>
    <w:rsid w:val="00AA64C5"/>
    <w:rsid w:val="00AA6730"/>
    <w:rsid w:val="00AB0536"/>
    <w:rsid w:val="00AB2F4D"/>
    <w:rsid w:val="00AB34D9"/>
    <w:rsid w:val="00AB3CAB"/>
    <w:rsid w:val="00AB5D9F"/>
    <w:rsid w:val="00AB6BB7"/>
    <w:rsid w:val="00AB7019"/>
    <w:rsid w:val="00AB7784"/>
    <w:rsid w:val="00AB78C7"/>
    <w:rsid w:val="00AC002C"/>
    <w:rsid w:val="00AC0FEC"/>
    <w:rsid w:val="00AC6C5F"/>
    <w:rsid w:val="00AC7D6B"/>
    <w:rsid w:val="00AD139B"/>
    <w:rsid w:val="00AD13A3"/>
    <w:rsid w:val="00AD26E1"/>
    <w:rsid w:val="00AD2969"/>
    <w:rsid w:val="00AD3228"/>
    <w:rsid w:val="00AD3A26"/>
    <w:rsid w:val="00AD581A"/>
    <w:rsid w:val="00AD7E09"/>
    <w:rsid w:val="00AE0627"/>
    <w:rsid w:val="00AE1086"/>
    <w:rsid w:val="00AE1D46"/>
    <w:rsid w:val="00AE2AEB"/>
    <w:rsid w:val="00AE39CD"/>
    <w:rsid w:val="00AE3AB6"/>
    <w:rsid w:val="00AE4CED"/>
    <w:rsid w:val="00AE4F08"/>
    <w:rsid w:val="00AE5047"/>
    <w:rsid w:val="00AE6BC7"/>
    <w:rsid w:val="00AE703A"/>
    <w:rsid w:val="00AE79D9"/>
    <w:rsid w:val="00AE79E0"/>
    <w:rsid w:val="00AF0F3F"/>
    <w:rsid w:val="00AF35FA"/>
    <w:rsid w:val="00AF43ED"/>
    <w:rsid w:val="00AF53B3"/>
    <w:rsid w:val="00AF5735"/>
    <w:rsid w:val="00AF5ACE"/>
    <w:rsid w:val="00AF6F01"/>
    <w:rsid w:val="00AF733F"/>
    <w:rsid w:val="00B00A59"/>
    <w:rsid w:val="00B00C3E"/>
    <w:rsid w:val="00B00F83"/>
    <w:rsid w:val="00B0161A"/>
    <w:rsid w:val="00B01888"/>
    <w:rsid w:val="00B019AB"/>
    <w:rsid w:val="00B01FFB"/>
    <w:rsid w:val="00B04CDE"/>
    <w:rsid w:val="00B05864"/>
    <w:rsid w:val="00B059AA"/>
    <w:rsid w:val="00B06017"/>
    <w:rsid w:val="00B06747"/>
    <w:rsid w:val="00B1127B"/>
    <w:rsid w:val="00B129CE"/>
    <w:rsid w:val="00B12BF9"/>
    <w:rsid w:val="00B12EEE"/>
    <w:rsid w:val="00B13486"/>
    <w:rsid w:val="00B15A91"/>
    <w:rsid w:val="00B15D47"/>
    <w:rsid w:val="00B15E93"/>
    <w:rsid w:val="00B15F01"/>
    <w:rsid w:val="00B16271"/>
    <w:rsid w:val="00B17AD1"/>
    <w:rsid w:val="00B17F46"/>
    <w:rsid w:val="00B20A0E"/>
    <w:rsid w:val="00B21E7B"/>
    <w:rsid w:val="00B22635"/>
    <w:rsid w:val="00B22681"/>
    <w:rsid w:val="00B234B9"/>
    <w:rsid w:val="00B2435D"/>
    <w:rsid w:val="00B246B6"/>
    <w:rsid w:val="00B26A64"/>
    <w:rsid w:val="00B26FD8"/>
    <w:rsid w:val="00B27B7B"/>
    <w:rsid w:val="00B304D6"/>
    <w:rsid w:val="00B3095A"/>
    <w:rsid w:val="00B30A4E"/>
    <w:rsid w:val="00B31522"/>
    <w:rsid w:val="00B33176"/>
    <w:rsid w:val="00B367C9"/>
    <w:rsid w:val="00B373EA"/>
    <w:rsid w:val="00B415D3"/>
    <w:rsid w:val="00B4215E"/>
    <w:rsid w:val="00B42F5D"/>
    <w:rsid w:val="00B44847"/>
    <w:rsid w:val="00B45047"/>
    <w:rsid w:val="00B459C1"/>
    <w:rsid w:val="00B45CE0"/>
    <w:rsid w:val="00B45F08"/>
    <w:rsid w:val="00B46655"/>
    <w:rsid w:val="00B46C9C"/>
    <w:rsid w:val="00B4753E"/>
    <w:rsid w:val="00B502C3"/>
    <w:rsid w:val="00B5036C"/>
    <w:rsid w:val="00B5136C"/>
    <w:rsid w:val="00B530D5"/>
    <w:rsid w:val="00B53E3E"/>
    <w:rsid w:val="00B54566"/>
    <w:rsid w:val="00B5781E"/>
    <w:rsid w:val="00B6288E"/>
    <w:rsid w:val="00B635F7"/>
    <w:rsid w:val="00B63FEC"/>
    <w:rsid w:val="00B675CF"/>
    <w:rsid w:val="00B71290"/>
    <w:rsid w:val="00B72E33"/>
    <w:rsid w:val="00B74D93"/>
    <w:rsid w:val="00B76AD1"/>
    <w:rsid w:val="00B77E51"/>
    <w:rsid w:val="00B81787"/>
    <w:rsid w:val="00B81F1F"/>
    <w:rsid w:val="00B82421"/>
    <w:rsid w:val="00B833DC"/>
    <w:rsid w:val="00B83BD2"/>
    <w:rsid w:val="00B845E5"/>
    <w:rsid w:val="00B847AD"/>
    <w:rsid w:val="00B84A9F"/>
    <w:rsid w:val="00B8714C"/>
    <w:rsid w:val="00B871D4"/>
    <w:rsid w:val="00B87434"/>
    <w:rsid w:val="00B900C7"/>
    <w:rsid w:val="00B906DB"/>
    <w:rsid w:val="00B906FA"/>
    <w:rsid w:val="00B90CC9"/>
    <w:rsid w:val="00B91CBD"/>
    <w:rsid w:val="00B93106"/>
    <w:rsid w:val="00B93D35"/>
    <w:rsid w:val="00B95014"/>
    <w:rsid w:val="00B95905"/>
    <w:rsid w:val="00B97FA1"/>
    <w:rsid w:val="00BA0433"/>
    <w:rsid w:val="00BA0E8E"/>
    <w:rsid w:val="00BA24C0"/>
    <w:rsid w:val="00BA27D1"/>
    <w:rsid w:val="00BA2DB1"/>
    <w:rsid w:val="00BA3039"/>
    <w:rsid w:val="00BA31DC"/>
    <w:rsid w:val="00BA4607"/>
    <w:rsid w:val="00BA546B"/>
    <w:rsid w:val="00BA5532"/>
    <w:rsid w:val="00BA61E8"/>
    <w:rsid w:val="00BA6F76"/>
    <w:rsid w:val="00BB1F3F"/>
    <w:rsid w:val="00BB2D44"/>
    <w:rsid w:val="00BB3863"/>
    <w:rsid w:val="00BB4AB0"/>
    <w:rsid w:val="00BB574F"/>
    <w:rsid w:val="00BB6A9C"/>
    <w:rsid w:val="00BB6EB0"/>
    <w:rsid w:val="00BB76C8"/>
    <w:rsid w:val="00BC033B"/>
    <w:rsid w:val="00BC0825"/>
    <w:rsid w:val="00BC089B"/>
    <w:rsid w:val="00BC32F2"/>
    <w:rsid w:val="00BC3D11"/>
    <w:rsid w:val="00BC4157"/>
    <w:rsid w:val="00BC496F"/>
    <w:rsid w:val="00BC57B2"/>
    <w:rsid w:val="00BC737C"/>
    <w:rsid w:val="00BD000F"/>
    <w:rsid w:val="00BD049E"/>
    <w:rsid w:val="00BD11CF"/>
    <w:rsid w:val="00BD1DB1"/>
    <w:rsid w:val="00BD2C81"/>
    <w:rsid w:val="00BD50B9"/>
    <w:rsid w:val="00BD7C8A"/>
    <w:rsid w:val="00BE0FF6"/>
    <w:rsid w:val="00BE43AC"/>
    <w:rsid w:val="00BE50A7"/>
    <w:rsid w:val="00BE53E9"/>
    <w:rsid w:val="00BE64AE"/>
    <w:rsid w:val="00BE6761"/>
    <w:rsid w:val="00BE7213"/>
    <w:rsid w:val="00BE7847"/>
    <w:rsid w:val="00BE7DCF"/>
    <w:rsid w:val="00BF20BE"/>
    <w:rsid w:val="00BF29FB"/>
    <w:rsid w:val="00BF36BB"/>
    <w:rsid w:val="00BF3AD0"/>
    <w:rsid w:val="00BF66A8"/>
    <w:rsid w:val="00BF77A5"/>
    <w:rsid w:val="00BF7A54"/>
    <w:rsid w:val="00C00AD4"/>
    <w:rsid w:val="00C02322"/>
    <w:rsid w:val="00C05429"/>
    <w:rsid w:val="00C05FA6"/>
    <w:rsid w:val="00C0609E"/>
    <w:rsid w:val="00C070BE"/>
    <w:rsid w:val="00C077EB"/>
    <w:rsid w:val="00C07B77"/>
    <w:rsid w:val="00C1043A"/>
    <w:rsid w:val="00C11428"/>
    <w:rsid w:val="00C1170A"/>
    <w:rsid w:val="00C11D84"/>
    <w:rsid w:val="00C11F2B"/>
    <w:rsid w:val="00C1256D"/>
    <w:rsid w:val="00C132AE"/>
    <w:rsid w:val="00C13762"/>
    <w:rsid w:val="00C13D88"/>
    <w:rsid w:val="00C16417"/>
    <w:rsid w:val="00C1692E"/>
    <w:rsid w:val="00C17735"/>
    <w:rsid w:val="00C17D9C"/>
    <w:rsid w:val="00C2229C"/>
    <w:rsid w:val="00C24E8F"/>
    <w:rsid w:val="00C25351"/>
    <w:rsid w:val="00C25A70"/>
    <w:rsid w:val="00C266BF"/>
    <w:rsid w:val="00C26EFF"/>
    <w:rsid w:val="00C27852"/>
    <w:rsid w:val="00C3116F"/>
    <w:rsid w:val="00C31664"/>
    <w:rsid w:val="00C3276E"/>
    <w:rsid w:val="00C344D7"/>
    <w:rsid w:val="00C34A1E"/>
    <w:rsid w:val="00C371CB"/>
    <w:rsid w:val="00C404C9"/>
    <w:rsid w:val="00C42073"/>
    <w:rsid w:val="00C42B7C"/>
    <w:rsid w:val="00C4420C"/>
    <w:rsid w:val="00C44A22"/>
    <w:rsid w:val="00C50D49"/>
    <w:rsid w:val="00C51138"/>
    <w:rsid w:val="00C51D4A"/>
    <w:rsid w:val="00C52272"/>
    <w:rsid w:val="00C52C9C"/>
    <w:rsid w:val="00C5354A"/>
    <w:rsid w:val="00C5461E"/>
    <w:rsid w:val="00C5464A"/>
    <w:rsid w:val="00C574FD"/>
    <w:rsid w:val="00C60771"/>
    <w:rsid w:val="00C60F38"/>
    <w:rsid w:val="00C6265A"/>
    <w:rsid w:val="00C63891"/>
    <w:rsid w:val="00C65181"/>
    <w:rsid w:val="00C651F0"/>
    <w:rsid w:val="00C654BD"/>
    <w:rsid w:val="00C65CC5"/>
    <w:rsid w:val="00C6705F"/>
    <w:rsid w:val="00C671D4"/>
    <w:rsid w:val="00C70AE6"/>
    <w:rsid w:val="00C70C7F"/>
    <w:rsid w:val="00C70E3D"/>
    <w:rsid w:val="00C723D7"/>
    <w:rsid w:val="00C72449"/>
    <w:rsid w:val="00C72ADD"/>
    <w:rsid w:val="00C7373A"/>
    <w:rsid w:val="00C74BED"/>
    <w:rsid w:val="00C7724C"/>
    <w:rsid w:val="00C81595"/>
    <w:rsid w:val="00C81BF1"/>
    <w:rsid w:val="00C81C22"/>
    <w:rsid w:val="00C825C7"/>
    <w:rsid w:val="00C82606"/>
    <w:rsid w:val="00C905CD"/>
    <w:rsid w:val="00C94906"/>
    <w:rsid w:val="00C960D0"/>
    <w:rsid w:val="00C96335"/>
    <w:rsid w:val="00C9745D"/>
    <w:rsid w:val="00CA05EF"/>
    <w:rsid w:val="00CA41E3"/>
    <w:rsid w:val="00CA47BF"/>
    <w:rsid w:val="00CA48C5"/>
    <w:rsid w:val="00CA6D32"/>
    <w:rsid w:val="00CA7A25"/>
    <w:rsid w:val="00CB140E"/>
    <w:rsid w:val="00CB2880"/>
    <w:rsid w:val="00CB5DD3"/>
    <w:rsid w:val="00CB68BA"/>
    <w:rsid w:val="00CB6A0E"/>
    <w:rsid w:val="00CB6A14"/>
    <w:rsid w:val="00CB728E"/>
    <w:rsid w:val="00CB78FD"/>
    <w:rsid w:val="00CC07D3"/>
    <w:rsid w:val="00CC08F8"/>
    <w:rsid w:val="00CC1AD3"/>
    <w:rsid w:val="00CC3A0C"/>
    <w:rsid w:val="00CC4B06"/>
    <w:rsid w:val="00CC53FE"/>
    <w:rsid w:val="00CC6AFD"/>
    <w:rsid w:val="00CD272C"/>
    <w:rsid w:val="00CD44B9"/>
    <w:rsid w:val="00CD5C23"/>
    <w:rsid w:val="00CD7030"/>
    <w:rsid w:val="00CE075C"/>
    <w:rsid w:val="00CE0C94"/>
    <w:rsid w:val="00CE1883"/>
    <w:rsid w:val="00CE62F6"/>
    <w:rsid w:val="00CE7BA6"/>
    <w:rsid w:val="00CF287A"/>
    <w:rsid w:val="00CF298D"/>
    <w:rsid w:val="00CF72ED"/>
    <w:rsid w:val="00D006D3"/>
    <w:rsid w:val="00D010CE"/>
    <w:rsid w:val="00D01706"/>
    <w:rsid w:val="00D049EB"/>
    <w:rsid w:val="00D05C34"/>
    <w:rsid w:val="00D06954"/>
    <w:rsid w:val="00D06FCB"/>
    <w:rsid w:val="00D10B92"/>
    <w:rsid w:val="00D10C2F"/>
    <w:rsid w:val="00D11127"/>
    <w:rsid w:val="00D12CBA"/>
    <w:rsid w:val="00D14072"/>
    <w:rsid w:val="00D15DCF"/>
    <w:rsid w:val="00D1777D"/>
    <w:rsid w:val="00D179C5"/>
    <w:rsid w:val="00D206AF"/>
    <w:rsid w:val="00D20D9E"/>
    <w:rsid w:val="00D20F5D"/>
    <w:rsid w:val="00D279E2"/>
    <w:rsid w:val="00D31AB4"/>
    <w:rsid w:val="00D31EA2"/>
    <w:rsid w:val="00D33B52"/>
    <w:rsid w:val="00D33CB5"/>
    <w:rsid w:val="00D34FDF"/>
    <w:rsid w:val="00D36D26"/>
    <w:rsid w:val="00D407FD"/>
    <w:rsid w:val="00D41800"/>
    <w:rsid w:val="00D421B5"/>
    <w:rsid w:val="00D42732"/>
    <w:rsid w:val="00D43FA7"/>
    <w:rsid w:val="00D455BB"/>
    <w:rsid w:val="00D45BC0"/>
    <w:rsid w:val="00D46DD4"/>
    <w:rsid w:val="00D479A7"/>
    <w:rsid w:val="00D50D24"/>
    <w:rsid w:val="00D534E3"/>
    <w:rsid w:val="00D5359F"/>
    <w:rsid w:val="00D536BD"/>
    <w:rsid w:val="00D560A3"/>
    <w:rsid w:val="00D57875"/>
    <w:rsid w:val="00D664D0"/>
    <w:rsid w:val="00D708DC"/>
    <w:rsid w:val="00D7158D"/>
    <w:rsid w:val="00D73187"/>
    <w:rsid w:val="00D73BA4"/>
    <w:rsid w:val="00D7459E"/>
    <w:rsid w:val="00D75CA6"/>
    <w:rsid w:val="00D762AD"/>
    <w:rsid w:val="00D7723D"/>
    <w:rsid w:val="00D77303"/>
    <w:rsid w:val="00D77814"/>
    <w:rsid w:val="00D77E4C"/>
    <w:rsid w:val="00D80136"/>
    <w:rsid w:val="00D84756"/>
    <w:rsid w:val="00D8516B"/>
    <w:rsid w:val="00D85309"/>
    <w:rsid w:val="00D86C3B"/>
    <w:rsid w:val="00D86F26"/>
    <w:rsid w:val="00D87BD5"/>
    <w:rsid w:val="00D909CD"/>
    <w:rsid w:val="00D92632"/>
    <w:rsid w:val="00D9300D"/>
    <w:rsid w:val="00D93767"/>
    <w:rsid w:val="00D93DD9"/>
    <w:rsid w:val="00D951B6"/>
    <w:rsid w:val="00D9632B"/>
    <w:rsid w:val="00D965DD"/>
    <w:rsid w:val="00D96678"/>
    <w:rsid w:val="00D9689C"/>
    <w:rsid w:val="00DA1D4B"/>
    <w:rsid w:val="00DA2B5E"/>
    <w:rsid w:val="00DA6049"/>
    <w:rsid w:val="00DA7F5A"/>
    <w:rsid w:val="00DB1A10"/>
    <w:rsid w:val="00DB69CB"/>
    <w:rsid w:val="00DB7768"/>
    <w:rsid w:val="00DC08BB"/>
    <w:rsid w:val="00DC1EFE"/>
    <w:rsid w:val="00DC3879"/>
    <w:rsid w:val="00DC703B"/>
    <w:rsid w:val="00DC71E7"/>
    <w:rsid w:val="00DC7791"/>
    <w:rsid w:val="00DC78A8"/>
    <w:rsid w:val="00DD00BC"/>
    <w:rsid w:val="00DD1038"/>
    <w:rsid w:val="00DD2305"/>
    <w:rsid w:val="00DD4C29"/>
    <w:rsid w:val="00DD4FD6"/>
    <w:rsid w:val="00DD5418"/>
    <w:rsid w:val="00DD5A3B"/>
    <w:rsid w:val="00DD6E4F"/>
    <w:rsid w:val="00DD7D3F"/>
    <w:rsid w:val="00DE179A"/>
    <w:rsid w:val="00DE186C"/>
    <w:rsid w:val="00DE216C"/>
    <w:rsid w:val="00DE2EE7"/>
    <w:rsid w:val="00DE3CC6"/>
    <w:rsid w:val="00DE434C"/>
    <w:rsid w:val="00DE4EC3"/>
    <w:rsid w:val="00DE5567"/>
    <w:rsid w:val="00DE56D3"/>
    <w:rsid w:val="00DE58C0"/>
    <w:rsid w:val="00DE7623"/>
    <w:rsid w:val="00DF0752"/>
    <w:rsid w:val="00DF1310"/>
    <w:rsid w:val="00DF389C"/>
    <w:rsid w:val="00DF4967"/>
    <w:rsid w:val="00DF55E8"/>
    <w:rsid w:val="00E01228"/>
    <w:rsid w:val="00E03C14"/>
    <w:rsid w:val="00E044D2"/>
    <w:rsid w:val="00E05365"/>
    <w:rsid w:val="00E05549"/>
    <w:rsid w:val="00E058F7"/>
    <w:rsid w:val="00E06B48"/>
    <w:rsid w:val="00E07EFC"/>
    <w:rsid w:val="00E10773"/>
    <w:rsid w:val="00E118EF"/>
    <w:rsid w:val="00E125F6"/>
    <w:rsid w:val="00E12740"/>
    <w:rsid w:val="00E130B0"/>
    <w:rsid w:val="00E13B4C"/>
    <w:rsid w:val="00E13BB8"/>
    <w:rsid w:val="00E13FF0"/>
    <w:rsid w:val="00E1680B"/>
    <w:rsid w:val="00E174E7"/>
    <w:rsid w:val="00E17541"/>
    <w:rsid w:val="00E20F6F"/>
    <w:rsid w:val="00E227EC"/>
    <w:rsid w:val="00E22F31"/>
    <w:rsid w:val="00E233E4"/>
    <w:rsid w:val="00E238EE"/>
    <w:rsid w:val="00E26414"/>
    <w:rsid w:val="00E3024C"/>
    <w:rsid w:val="00E32644"/>
    <w:rsid w:val="00E32821"/>
    <w:rsid w:val="00E32EBF"/>
    <w:rsid w:val="00E352FC"/>
    <w:rsid w:val="00E36421"/>
    <w:rsid w:val="00E37E6B"/>
    <w:rsid w:val="00E37FCC"/>
    <w:rsid w:val="00E41890"/>
    <w:rsid w:val="00E42416"/>
    <w:rsid w:val="00E440BA"/>
    <w:rsid w:val="00E455A5"/>
    <w:rsid w:val="00E455B1"/>
    <w:rsid w:val="00E462CF"/>
    <w:rsid w:val="00E505B1"/>
    <w:rsid w:val="00E50EBA"/>
    <w:rsid w:val="00E51670"/>
    <w:rsid w:val="00E52846"/>
    <w:rsid w:val="00E532DF"/>
    <w:rsid w:val="00E536E6"/>
    <w:rsid w:val="00E53C03"/>
    <w:rsid w:val="00E559F3"/>
    <w:rsid w:val="00E60327"/>
    <w:rsid w:val="00E620B5"/>
    <w:rsid w:val="00E639E4"/>
    <w:rsid w:val="00E65269"/>
    <w:rsid w:val="00E6581D"/>
    <w:rsid w:val="00E66BBD"/>
    <w:rsid w:val="00E700E8"/>
    <w:rsid w:val="00E711C0"/>
    <w:rsid w:val="00E7270A"/>
    <w:rsid w:val="00E72B31"/>
    <w:rsid w:val="00E72DA0"/>
    <w:rsid w:val="00E73DF6"/>
    <w:rsid w:val="00E73EBC"/>
    <w:rsid w:val="00E74255"/>
    <w:rsid w:val="00E75EC4"/>
    <w:rsid w:val="00E77CE5"/>
    <w:rsid w:val="00E81913"/>
    <w:rsid w:val="00E81ABD"/>
    <w:rsid w:val="00E834D9"/>
    <w:rsid w:val="00E837CA"/>
    <w:rsid w:val="00E83862"/>
    <w:rsid w:val="00E843FE"/>
    <w:rsid w:val="00E85B33"/>
    <w:rsid w:val="00E861C1"/>
    <w:rsid w:val="00E91E02"/>
    <w:rsid w:val="00E928E5"/>
    <w:rsid w:val="00E92A84"/>
    <w:rsid w:val="00E939FB"/>
    <w:rsid w:val="00E94AC4"/>
    <w:rsid w:val="00E94B7C"/>
    <w:rsid w:val="00E957B3"/>
    <w:rsid w:val="00E96A80"/>
    <w:rsid w:val="00E96CAE"/>
    <w:rsid w:val="00E97C9D"/>
    <w:rsid w:val="00EA0B51"/>
    <w:rsid w:val="00EA1661"/>
    <w:rsid w:val="00EA2A7C"/>
    <w:rsid w:val="00EA576C"/>
    <w:rsid w:val="00EA5E09"/>
    <w:rsid w:val="00EA72C0"/>
    <w:rsid w:val="00EA73B8"/>
    <w:rsid w:val="00EB18AF"/>
    <w:rsid w:val="00EB2C74"/>
    <w:rsid w:val="00EB6096"/>
    <w:rsid w:val="00EB7023"/>
    <w:rsid w:val="00EB71DC"/>
    <w:rsid w:val="00EB7670"/>
    <w:rsid w:val="00EC11A0"/>
    <w:rsid w:val="00EC223B"/>
    <w:rsid w:val="00EC2379"/>
    <w:rsid w:val="00EC43D0"/>
    <w:rsid w:val="00EC470E"/>
    <w:rsid w:val="00EC66E9"/>
    <w:rsid w:val="00EC74EA"/>
    <w:rsid w:val="00ED0DE8"/>
    <w:rsid w:val="00ED16B4"/>
    <w:rsid w:val="00ED2342"/>
    <w:rsid w:val="00ED2EBA"/>
    <w:rsid w:val="00ED30AB"/>
    <w:rsid w:val="00ED36A0"/>
    <w:rsid w:val="00ED3774"/>
    <w:rsid w:val="00ED42EE"/>
    <w:rsid w:val="00ED4EFA"/>
    <w:rsid w:val="00EE08A3"/>
    <w:rsid w:val="00EE1063"/>
    <w:rsid w:val="00EE11F7"/>
    <w:rsid w:val="00EE209C"/>
    <w:rsid w:val="00EE292F"/>
    <w:rsid w:val="00EE294C"/>
    <w:rsid w:val="00EE3081"/>
    <w:rsid w:val="00EE3419"/>
    <w:rsid w:val="00EF0590"/>
    <w:rsid w:val="00EF0C9B"/>
    <w:rsid w:val="00EF291D"/>
    <w:rsid w:val="00EF2CEB"/>
    <w:rsid w:val="00EF42D3"/>
    <w:rsid w:val="00EF43BA"/>
    <w:rsid w:val="00EF4B55"/>
    <w:rsid w:val="00EF5554"/>
    <w:rsid w:val="00EF7F85"/>
    <w:rsid w:val="00F00227"/>
    <w:rsid w:val="00F00F9C"/>
    <w:rsid w:val="00F02023"/>
    <w:rsid w:val="00F02459"/>
    <w:rsid w:val="00F03AD9"/>
    <w:rsid w:val="00F04988"/>
    <w:rsid w:val="00F05621"/>
    <w:rsid w:val="00F100C4"/>
    <w:rsid w:val="00F10DE5"/>
    <w:rsid w:val="00F120AE"/>
    <w:rsid w:val="00F121C3"/>
    <w:rsid w:val="00F13D99"/>
    <w:rsid w:val="00F141C1"/>
    <w:rsid w:val="00F155B5"/>
    <w:rsid w:val="00F15DB3"/>
    <w:rsid w:val="00F16073"/>
    <w:rsid w:val="00F17A23"/>
    <w:rsid w:val="00F2042A"/>
    <w:rsid w:val="00F204E8"/>
    <w:rsid w:val="00F22907"/>
    <w:rsid w:val="00F22BC2"/>
    <w:rsid w:val="00F22FD9"/>
    <w:rsid w:val="00F231FA"/>
    <w:rsid w:val="00F23C72"/>
    <w:rsid w:val="00F24B07"/>
    <w:rsid w:val="00F2531A"/>
    <w:rsid w:val="00F25917"/>
    <w:rsid w:val="00F27814"/>
    <w:rsid w:val="00F32A46"/>
    <w:rsid w:val="00F34108"/>
    <w:rsid w:val="00F3597B"/>
    <w:rsid w:val="00F363F3"/>
    <w:rsid w:val="00F3645F"/>
    <w:rsid w:val="00F37087"/>
    <w:rsid w:val="00F37804"/>
    <w:rsid w:val="00F37987"/>
    <w:rsid w:val="00F42356"/>
    <w:rsid w:val="00F438CE"/>
    <w:rsid w:val="00F44C37"/>
    <w:rsid w:val="00F45E77"/>
    <w:rsid w:val="00F46AAB"/>
    <w:rsid w:val="00F46F08"/>
    <w:rsid w:val="00F50319"/>
    <w:rsid w:val="00F50893"/>
    <w:rsid w:val="00F50FDF"/>
    <w:rsid w:val="00F53342"/>
    <w:rsid w:val="00F534C5"/>
    <w:rsid w:val="00F54921"/>
    <w:rsid w:val="00F55FAB"/>
    <w:rsid w:val="00F56018"/>
    <w:rsid w:val="00F56065"/>
    <w:rsid w:val="00F6060F"/>
    <w:rsid w:val="00F607D7"/>
    <w:rsid w:val="00F64C0B"/>
    <w:rsid w:val="00F65ED5"/>
    <w:rsid w:val="00F675B9"/>
    <w:rsid w:val="00F71486"/>
    <w:rsid w:val="00F7193A"/>
    <w:rsid w:val="00F71B0F"/>
    <w:rsid w:val="00F73BA0"/>
    <w:rsid w:val="00F73BA4"/>
    <w:rsid w:val="00F74198"/>
    <w:rsid w:val="00F74D58"/>
    <w:rsid w:val="00F75236"/>
    <w:rsid w:val="00F76F44"/>
    <w:rsid w:val="00F805F8"/>
    <w:rsid w:val="00F828A0"/>
    <w:rsid w:val="00F8303E"/>
    <w:rsid w:val="00F83EB9"/>
    <w:rsid w:val="00F86C94"/>
    <w:rsid w:val="00F87603"/>
    <w:rsid w:val="00F87B6A"/>
    <w:rsid w:val="00F93CB6"/>
    <w:rsid w:val="00F94529"/>
    <w:rsid w:val="00F9547D"/>
    <w:rsid w:val="00F96DB4"/>
    <w:rsid w:val="00F976D5"/>
    <w:rsid w:val="00F97CF2"/>
    <w:rsid w:val="00FA145F"/>
    <w:rsid w:val="00FA2495"/>
    <w:rsid w:val="00FA2D46"/>
    <w:rsid w:val="00FA355F"/>
    <w:rsid w:val="00FA363C"/>
    <w:rsid w:val="00FA47F4"/>
    <w:rsid w:val="00FB06B2"/>
    <w:rsid w:val="00FB0A73"/>
    <w:rsid w:val="00FB11CD"/>
    <w:rsid w:val="00FB132F"/>
    <w:rsid w:val="00FB33F2"/>
    <w:rsid w:val="00FB3423"/>
    <w:rsid w:val="00FB6071"/>
    <w:rsid w:val="00FB6A63"/>
    <w:rsid w:val="00FC2269"/>
    <w:rsid w:val="00FC3101"/>
    <w:rsid w:val="00FC3145"/>
    <w:rsid w:val="00FC38E6"/>
    <w:rsid w:val="00FC3E72"/>
    <w:rsid w:val="00FC53F9"/>
    <w:rsid w:val="00FC6C1D"/>
    <w:rsid w:val="00FD0997"/>
    <w:rsid w:val="00FD09A7"/>
    <w:rsid w:val="00FD1019"/>
    <w:rsid w:val="00FD205E"/>
    <w:rsid w:val="00FD2D18"/>
    <w:rsid w:val="00FD2FC2"/>
    <w:rsid w:val="00FD30B7"/>
    <w:rsid w:val="00FD35DC"/>
    <w:rsid w:val="00FD3624"/>
    <w:rsid w:val="00FD3B3D"/>
    <w:rsid w:val="00FD4222"/>
    <w:rsid w:val="00FD58A1"/>
    <w:rsid w:val="00FD5BEF"/>
    <w:rsid w:val="00FD6BE2"/>
    <w:rsid w:val="00FD73AD"/>
    <w:rsid w:val="00FE2FDF"/>
    <w:rsid w:val="00FE3B05"/>
    <w:rsid w:val="00FE3F1D"/>
    <w:rsid w:val="00FE4844"/>
    <w:rsid w:val="00FE6B66"/>
    <w:rsid w:val="00FE766F"/>
    <w:rsid w:val="00FF040F"/>
    <w:rsid w:val="00FF0D7A"/>
    <w:rsid w:val="00FF21C1"/>
    <w:rsid w:val="00FF38B0"/>
    <w:rsid w:val="00FF737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7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26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973AC6"/>
    <w:rPr>
      <w:rFonts w:cs="Times New Roman"/>
      <w:sz w:val="20"/>
      <w:szCs w:val="20"/>
    </w:rPr>
  </w:style>
  <w:style w:type="character" w:styleId="FootnoteReference">
    <w:name w:val="footnote reference"/>
    <w:basedOn w:val="DefaultParagraphFont"/>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rsid w:val="00A23B2C"/>
    <w:rPr>
      <w:rFonts w:ascii="Cambria" w:eastAsia="Times New Roman" w:hAnsi="Cambria" w:cs="Latha"/>
      <w:b/>
      <w:bCs/>
      <w:kern w:val="28"/>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AAB55-1221-4F8E-8A21-B6D7A482D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14424</TotalTime>
  <Pages>5</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dc:creator>
  <cp:keywords/>
  <dc:description/>
  <cp:lastModifiedBy>Sudarsanan S</cp:lastModifiedBy>
  <cp:revision>1265</cp:revision>
  <dcterms:created xsi:type="dcterms:W3CDTF">2010-03-02T03:59:00Z</dcterms:created>
  <dcterms:modified xsi:type="dcterms:W3CDTF">2011-11-18T03:59:00Z</dcterms:modified>
</cp:coreProperties>
</file>