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Declaration of competing interests</w:t>
      </w:r>
    </w:p>
    <w:p/>
    <w:p>
      <w:r>
        <w:rPr>
          <w:b/>
        </w:rPr>
        <w:t xml:space="preserve">Manuscript title: </w:t>
      </w:r>
      <w:r>
        <w:t>Composite timing metrics do not measure warning capability: a video-blind constant matches the eighth of thirteen teams on a live accident-anticipation benchmark</w:t>
      </w:r>
    </w:p>
    <w:p/>
    <w:p>
      <w:r>
        <w:t>The authors whose names are listed below certify that they have the following competing interests, financial or otherwise, in the subject matter or materials discussed in this manuscript:</w:t>
      </w:r>
    </w:p>
    <w:p/>
    <w:p>
      <w:r>
        <w:t>The authors declare the following competing interest: they were entrants in the competition analysed in this paper, placing ninth of thirteen. Their own entry is reported here as the case study, and it scores below the video-blind constant that is the paper's central result. The authors have no financial relationship with any organisation that could be perceived to influence this work.</w:t>
      </w:r>
    </w:p>
    <w:p/>
    <w:p>
      <w:r>
        <w:t>The authors have no other financial or personal relationships that could have appeared to influence the work reported in this paper, and received no funding for it.</w:t>
      </w:r>
    </w:p>
    <w:p/>
    <w:p>
      <w:r>
        <w:rPr>
          <w:b/>
        </w:rPr>
        <w:t>Author names</w:t>
      </w:r>
    </w:p>
    <w:p>
      <w:pPr>
        <w:pStyle w:val="ListBullet"/>
      </w:pPr>
      <w:r>
        <w:t>Sudaroli Dhananjeyan</w:t>
      </w:r>
    </w:p>
    <w:p>
      <w:pPr>
        <w:pStyle w:val="ListBullet"/>
      </w:pPr>
      <w:r>
        <w:t>Surya G</w:t>
      </w:r>
    </w:p>
    <w:p>
      <w:pPr>
        <w:pStyle w:val="ListBullet"/>
      </w:pPr>
      <w:r>
        <w:t>Gomathi D</w:t>
      </w:r>
    </w:p>
    <w:p/>
    <w:p>
      <w:r>
        <w:rPr>
          <w:b/>
        </w:rPr>
        <w:t xml:space="preserve">Date: </w:t>
      </w:r>
      <w:r>
        <w:t>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