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X6f68db4130301610af3af5b7b439dfd2d8f3f74"/>
    <w:p>
      <w:pPr>
        <w:pStyle w:val="Heading1"/>
      </w:pPr>
      <w:r>
        <w:t xml:space="preserve">Unbounded Timing Terms Make a Composite Accident-Anticipation Score Video-Blind: Evidence from a Live Benchmark</w:t>
      </w:r>
    </w:p>
    <w:p>
      <w:pPr>
        <w:pStyle w:val="FirstParagraph"/>
      </w:pPr>
      <w:r>
        <w:rPr>
          <w:bCs/>
          <w:b/>
        </w:rPr>
        <w:t xml:space="preserve">Sudaroli Dhananjeyan</w:t>
      </w:r>
      <w:r>
        <w:t xml:space="preserve">, T. John Institute of Technology</w:t>
      </w:r>
      <w:r>
        <w:t xml:space="preserve"> </w:t>
      </w:r>
      <w:r>
        <w:rPr>
          <w:iCs/>
          <w:i/>
        </w:rPr>
        <w:t xml:space="preserve">(co-authors to be listed)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Traffic-accident anticipation is increasingly scored by composite metrics that</w:t>
      </w:r>
      <w:r>
        <w:t xml:space="preserve"> </w:t>
      </w:r>
      <w:r>
        <w:t xml:space="preserve">add an</w:t>
      </w:r>
      <w:r>
        <w:t xml:space="preserve"> </w:t>
      </w:r>
      <w:r>
        <w:rPr>
          <w:iCs/>
          <w:i/>
        </w:rPr>
        <w:t xml:space="preserve">earliness</w:t>
      </w:r>
      <w:r>
        <w:t xml:space="preserve"> </w:t>
      </w:r>
      <w:r>
        <w:t xml:space="preserve">term — time-to-accident at a fixed risk threshold — to</w:t>
      </w:r>
      <w:r>
        <w:t xml:space="preserve"> </w:t>
      </w:r>
      <w:r>
        <w:t xml:space="preserve">conventional discrimination terms such as average precision and area under the</w:t>
      </w:r>
      <w:r>
        <w:t xml:space="preserve"> </w:t>
      </w:r>
      <w:r>
        <w:t xml:space="preserve">ROC curve. We show that this composition has a failure mode that is structural</w:t>
      </w:r>
      <w:r>
        <w:t xml:space="preserve"> </w:t>
      </w:r>
      <w:r>
        <w:t xml:space="preserve">rather than incidental: the discrimination terms are bounded on the unit</w:t>
      </w:r>
      <w:r>
        <w:t xml:space="preserve"> </w:t>
      </w:r>
      <w:r>
        <w:t xml:space="preserve">interval, while the earliness terms scale with clip length, so a submission that</w:t>
      </w:r>
      <w:r>
        <w:t xml:space="preserve"> </w:t>
      </w:r>
      <w:r>
        <w:t xml:space="preserve">maximises earliness can dominate the score while carrying no information about</w:t>
      </w:r>
      <w:r>
        <w:t xml:space="preserve"> </w:t>
      </w:r>
      <w:r>
        <w:t xml:space="preserve">the video at all.</w:t>
      </w:r>
    </w:p>
    <w:p>
      <w:pPr>
        <w:pStyle w:val="BodyText"/>
      </w:pPr>
      <w:r>
        <w:t xml:space="preserve">We demonstrate this on a live benchmark. On the</w:t>
      </w:r>
      <w:r>
        <w:t xml:space="preserve"> </w:t>
      </w:r>
      <w:r>
        <w:rPr>
          <w:iCs/>
          <w:i/>
        </w:rPr>
        <w:t xml:space="preserve">Zero-shot Accident</w:t>
      </w:r>
      <w:r>
        <w:rPr>
          <w:iCs/>
          <w:i/>
        </w:rPr>
        <w:t xml:space="preserve"> </w:t>
      </w:r>
      <w:r>
        <w:rPr>
          <w:iCs/>
          <w:i/>
        </w:rPr>
        <w:t xml:space="preserve">Anticipation</w:t>
      </w:r>
      <w:r>
        <w:t xml:space="preserve"> </w:t>
      </w:r>
      <w:r>
        <w:t xml:space="preserve">competition (AUTOPILOT, 1,417 clips curated from MM-AU, 13 teams),</w:t>
      </w:r>
      <w:r>
        <w:t xml:space="preserve"> </w:t>
      </w:r>
      <w:r>
        <w:t xml:space="preserve">a constant risk score of 0.51 — a submission that reads no pixels, has no</w:t>
      </w:r>
      <w:r>
        <w:t xml:space="preserve"> </w:t>
      </w:r>
      <w:r>
        <w:t xml:space="preserve">parameters, and is nine characters of code — scores</w:t>
      </w:r>
      <w:r>
        <w:t xml:space="preserve"> </w:t>
      </w:r>
      <w:r>
        <w:rPr>
          <w:bCs/>
          <w:b/>
        </w:rPr>
        <w:t xml:space="preserve">2.35291</w:t>
      </w:r>
      <w:r>
        <w:t xml:space="preserve"> </w:t>
      </w:r>
      <w:r>
        <w:t xml:space="preserve">on the private</w:t>
      </w:r>
      <w:r>
        <w:t xml:space="preserve"> </w:t>
      </w:r>
      <w:r>
        <w:t xml:space="preserve">leaderboard. That is identical to five decimal places to the eighth-placed</w:t>
      </w:r>
      <w:r>
        <w:t xml:space="preserve"> </w:t>
      </w:r>
      <w:r>
        <w:t xml:space="preserve">team’s score, exceeds the scores of five of the thirteen teams including our</w:t>
      </w:r>
      <w:r>
        <w:t xml:space="preserve"> </w:t>
      </w:r>
      <w:r>
        <w:t xml:space="preserve">own, and reaches 94.1% of the winning score. The entire advantage the</w:t>
      </w:r>
      <w:r>
        <w:t xml:space="preserve"> </w:t>
      </w:r>
      <w:r>
        <w:t xml:space="preserve">first-placed entry holds over a curve that reads nothing is 0.14874, or 5.9% of</w:t>
      </w:r>
      <w:r>
        <w:t xml:space="preserve"> </w:t>
      </w:r>
      <w:r>
        <w:t xml:space="preserve">its score.</w:t>
      </w:r>
    </w:p>
    <w:p>
      <w:pPr>
        <w:pStyle w:val="BodyText"/>
      </w:pPr>
      <w:r>
        <w:t xml:space="preserve">We then recover the metric’s functional form from outside the competition. Using</w:t>
      </w:r>
      <w:r>
        <w:t xml:space="preserve"> </w:t>
      </w:r>
      <w:r>
        <w:t xml:space="preserve">eighteen video-blind submissions as probes and differencing them, we isolate the</w:t>
      </w:r>
      <w:r>
        <w:t xml:space="preserve"> </w:t>
      </w:r>
      <w:r>
        <w:t xml:space="preserve">score’s components without access to labels: the average-precision and</w:t>
      </w:r>
      <w:r>
        <w:t xml:space="preserve"> </w:t>
      </w:r>
      <w:r>
        <w:t xml:space="preserve">area-under-the-curve terms contribute</w:t>
      </w:r>
      <w:r>
        <w:t xml:space="preserve"> </w:t>
      </w:r>
      <w:r>
        <w:rPr>
          <w:bCs/>
          <w:b/>
        </w:rPr>
        <w:t xml:space="preserve">0.35105</w:t>
      </w:r>
      <w:r>
        <w:t xml:space="preserve"> </w:t>
      </w:r>
      <w:r>
        <w:t xml:space="preserve">in total, while the two timing</w:t>
      </w:r>
      <w:r>
        <w:t xml:space="preserve"> </w:t>
      </w:r>
      <w:r>
        <w:t xml:space="preserve">terms contribute</w:t>
      </w:r>
      <w:r>
        <w:t xml:space="preserve"> </w:t>
      </w:r>
      <w:r>
        <w:rPr>
          <w:bCs/>
          <w:b/>
        </w:rPr>
        <w:t xml:space="preserve">2.00186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5.70 times</w:t>
      </w:r>
      <w:r>
        <w:t xml:space="preserve"> </w:t>
      </w:r>
      <w:r>
        <w:t xml:space="preserve">as much. Score falls linearly in</w:t>
      </w:r>
      <w:r>
        <w:t xml:space="preserve"> </w:t>
      </w:r>
      <w:r>
        <w:t xml:space="preserve">the frame at which risk crosses the threshold, at 0.016647 per frame, and this</w:t>
      </w:r>
      <w:r>
        <w:t xml:space="preserve"> </w:t>
      </w:r>
      <w:r>
        <w:t xml:space="preserve">one-parameter model predicts independently submitted curves to within 6×10⁻⁵.</w:t>
      </w:r>
      <w:r>
        <w:t xml:space="preserve"> </w:t>
      </w:r>
      <w:r>
        <w:t xml:space="preserve">The same procedure recovers a property of the withheld ground truth: the</w:t>
      </w:r>
      <w:r>
        <w:t xml:space="preserve"> </w:t>
      </w:r>
      <w:r>
        <w:t xml:space="preserve">accident onset lies between frames 100 and 140 in essentially every clip, with a</w:t>
      </w:r>
      <w:r>
        <w:t xml:space="preserve"> </w:t>
      </w:r>
      <w:r>
        <w:t xml:space="preserve">mean of 120.3.</w:t>
      </w:r>
    </w:p>
    <w:p>
      <w:pPr>
        <w:pStyle w:val="BodyText"/>
      </w:pPr>
      <w:r>
        <w:t xml:space="preserve">We report our own entry as the case study. It is a training-free ensemble of</w:t>
      </w:r>
      <w:r>
        <w:t xml:space="preserve"> </w:t>
      </w:r>
      <w:r>
        <w:t xml:space="preserve">CLIP, a motion proxy and a text-anchor score; it placed ninth of thirteen with</w:t>
      </w:r>
      <w:r>
        <w:t xml:space="preserve"> </w:t>
      </w:r>
      <w:r>
        <w:t xml:space="preserve">2.00585, which is</w:t>
      </w:r>
      <w:r>
        <w:t xml:space="preserve"> </w:t>
      </w:r>
      <w:r>
        <w:rPr>
          <w:bCs/>
          <w:b/>
        </w:rPr>
        <w:t xml:space="preserve">below</w:t>
      </w:r>
      <w:r>
        <w:t xml:space="preserve"> </w:t>
      </w:r>
      <w:r>
        <w:t xml:space="preserve">the constant. We draw no conclusion about any other</w:t>
      </w:r>
      <w:r>
        <w:t xml:space="preserve"> </w:t>
      </w:r>
      <w:r>
        <w:t xml:space="preserve">team’s method, and say so explicitly. We conclude with a six-point protocol</w:t>
      </w:r>
      <w:r>
        <w:t xml:space="preserve"> </w:t>
      </w:r>
      <w:r>
        <w:t xml:space="preserve">whose central requirement is that every anticipation result be reported</w:t>
      </w:r>
      <w:r>
        <w:t xml:space="preserve"> </w:t>
      </w:r>
      <w:r>
        <w:t xml:space="preserve">alongside the score of a video-blind control, and with the observation that an</w:t>
      </w:r>
      <w:r>
        <w:t xml:space="preserve"> </w:t>
      </w:r>
      <w:r>
        <w:t xml:space="preserve">earliness term must be bounded — by normalising to the per-clip maximum, or by</w:t>
      </w:r>
      <w:r>
        <w:t xml:space="preserve"> </w:t>
      </w:r>
      <w:r>
        <w:t xml:space="preserve">being reported separately rather than summed — before it can be added to a</w:t>
      </w:r>
      <w:r>
        <w:t xml:space="preserve"> </w:t>
      </w:r>
      <w:r>
        <w:t xml:space="preserve">discrimination term at all.</w:t>
      </w:r>
    </w:p>
    <w:p>
      <w:pPr>
        <w:pStyle w:val="BodyText"/>
      </w:pPr>
      <w:r>
        <w:rPr>
          <w:bCs/>
          <w:b/>
        </w:rPr>
        <w:t xml:space="preserve">Index terms</w:t>
      </w:r>
      <w:r>
        <w:t xml:space="preserve"> </w:t>
      </w:r>
      <w:r>
        <w:t xml:space="preserve">— accident anticipation, evaluation methodology, benchmark</w:t>
      </w:r>
      <w:r>
        <w:t xml:space="preserve"> </w:t>
      </w:r>
      <w:r>
        <w:t xml:space="preserve">design, video-blind baselines, composite metrics, dashcam video.</w:t>
      </w:r>
    </w:p>
    <w:p>
      <w:r>
        <w:pict>
          <v:rect style="width:0;height:1.5pt" o:hralign="center" o:hrstd="t" o:hr="t"/>
        </w:pict>
      </w:r>
    </w:p>
    <w:bookmarkEnd w:id="20"/>
    <w:bookmarkStart w:id="2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Road traffic injury remains among the leading causes of death worldwide, and the</w:t>
      </w:r>
      <w:r>
        <w:t xml:space="preserve"> </w:t>
      </w:r>
      <w:r>
        <w:t xml:space="preserve">prospect of a system that sees a collision coming a second or two before it</w:t>
      </w:r>
      <w:r>
        <w:t xml:space="preserve"> </w:t>
      </w:r>
      <w:r>
        <w:t xml:space="preserve">happens is what motivates the accident-anticipation literature. The field has</w:t>
      </w:r>
      <w:r>
        <w:t xml:space="preserve"> </w:t>
      </w:r>
      <w:r>
        <w:t xml:space="preserve">grown quickly, and in the last three years it has acquired a second engine:</w:t>
      </w:r>
      <w:r>
        <w:t xml:space="preserve"> </w:t>
      </w:r>
      <w:r>
        <w:t xml:space="preserve">vision–language models make it possible to build an anticipator without training</w:t>
      </w:r>
      <w:r>
        <w:t xml:space="preserve"> </w:t>
      </w:r>
      <w:r>
        <w:t xml:space="preserve">on accident labels at all, which sidesteps the scarcity of annotated collisions</w:t>
      </w:r>
      <w:r>
        <w:t xml:space="preserve"> </w:t>
      </w:r>
      <w:r>
        <w:t xml:space="preserve">that constrained earlier supervised work.</w:t>
      </w:r>
    </w:p>
    <w:p>
      <w:pPr>
        <w:pStyle w:val="BodyText"/>
      </w:pPr>
      <w:r>
        <w:t xml:space="preserve">We set out to build such a system: a training-free ensemble that scores each</w:t>
      </w:r>
      <w:r>
        <w:t xml:space="preserve"> </w:t>
      </w:r>
      <w:r>
        <w:t xml:space="preserve">frame of a dashcam clip for collision risk by combining CLIP similarity against</w:t>
      </w:r>
      <w:r>
        <w:t xml:space="preserve"> </w:t>
      </w:r>
      <w:r>
        <w:t xml:space="preserve">danger and safety prompts, a motion-energy proxy, and a text-anchored score. We</w:t>
      </w:r>
      <w:r>
        <w:t xml:space="preserve"> </w:t>
      </w:r>
      <w:r>
        <w:t xml:space="preserve">entered it in a public competition. It placed ninth of thirteen.</w:t>
      </w:r>
    </w:p>
    <w:p>
      <w:pPr>
        <w:pStyle w:val="BodyText"/>
      </w:pPr>
      <w:r>
        <w:t xml:space="preserve">This paper is not about that system. It is about what we found when we tried to</w:t>
      </w:r>
      <w:r>
        <w:t xml:space="preserve"> </w:t>
      </w:r>
      <w:r>
        <w:t xml:space="preserve">understand the score it received.</w:t>
      </w:r>
    </w:p>
    <w:p>
      <w:pPr>
        <w:pStyle w:val="BodyText"/>
      </w:pPr>
      <w:r>
        <w:t xml:space="preserve">The competition, like a growing number of anticipation benchmarks, scores</w:t>
      </w:r>
      <w:r>
        <w:t xml:space="preserve"> </w:t>
      </w:r>
      <w:r>
        <w:t xml:space="preserve">submissions with a</w:t>
      </w:r>
      <w:r>
        <w:t xml:space="preserve"> </w:t>
      </w:r>
      <w:r>
        <w:rPr>
          <w:iCs/>
          <w:i/>
        </w:rPr>
        <w:t xml:space="preserve">composite</w:t>
      </w:r>
      <w:r>
        <w:t xml:space="preserve"> </w:t>
      </w:r>
      <w:r>
        <w:t xml:space="preserve">metric: a weighted sum of average precision (AP),</w:t>
      </w:r>
      <w:r>
        <w:t xml:space="preserve"> </w:t>
      </w:r>
      <w:r>
        <w:t xml:space="preserve">area under the ROC curve (AUC), and two earliness measures — time-to-accident</w:t>
      </w:r>
      <w:r>
        <w:t xml:space="preserve"> </w:t>
      </w:r>
      <w:r>
        <w:t xml:space="preserve">(TTA) and stable time-to-accident (STTA), each evaluated at a risk threshold of</w:t>
      </w:r>
      <w:r>
        <w:t xml:space="preserve"> </w:t>
      </w:r>
      <w:r>
        <w:t xml:space="preserve">0.5. The composition is intuitive. A useful anticipator should both separate</w:t>
      </w:r>
      <w:r>
        <w:t xml:space="preserve"> </w:t>
      </w:r>
      <w:r>
        <w:t xml:space="preserve">accidents from normal driving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raise the alarm early; summing terms that</w:t>
      </w:r>
      <w:r>
        <w:t xml:space="preserve"> </w:t>
      </w:r>
      <w:r>
        <w:t xml:space="preserve">measure each seems a reasonable way to ask for both.</w:t>
      </w:r>
    </w:p>
    <w:p>
      <w:pPr>
        <w:pStyle w:val="BodyText"/>
      </w:pPr>
      <w:r>
        <w:t xml:space="preserve">It is not. AP and AUC are bounded on [0, 1]. TTA and STTA are measured in frames</w:t>
      </w:r>
      <w:r>
        <w:t xml:space="preserve"> </w:t>
      </w:r>
      <w:r>
        <w:t xml:space="preserve">and are bounded only by the clip length — 150 frames here. Summing a bounded</w:t>
      </w:r>
      <w:r>
        <w:t xml:space="preserve"> </w:t>
      </w:r>
      <w:r>
        <w:t xml:space="preserve">quantity and an unbounded one means the unbounded one decides the ranking, and</w:t>
      </w:r>
      <w:r>
        <w:t xml:space="preserve"> </w:t>
      </w:r>
      <w:r>
        <w:t xml:space="preserve">the arithmetic is not subtle: on this benchmark the timing terms are worth 5.70</w:t>
      </w:r>
      <w:r>
        <w:t xml:space="preserve"> </w:t>
      </w:r>
      <w:r>
        <w:t xml:space="preserve">times everything the discrimination terms contribute together.</w:t>
      </w:r>
    </w:p>
    <w:p>
      <w:pPr>
        <w:pStyle w:val="BodyText"/>
      </w:pPr>
      <w:r>
        <w:t xml:space="preserve">Worse, the timing terms have a trivial global maximiser. TTA is the largest gap</w:t>
      </w:r>
      <w:r>
        <w:t xml:space="preserve"> </w:t>
      </w:r>
      <w:r>
        <w:t xml:space="preserve">between the accident frame and any frame at which predicted risk exceeds the</w:t>
      </w:r>
      <w:r>
        <w:t xml:space="preserve"> </w:t>
      </w:r>
      <w:r>
        <w:t xml:space="preserve">threshold; STTA is the largest such gap over which risk stays above the</w:t>
      </w:r>
      <w:r>
        <w:t xml:space="preserve"> </w:t>
      </w:r>
      <w:r>
        <w:t xml:space="preserve">threshold continuously. A constant risk score of 0.51 crosses the threshold at</w:t>
      </w:r>
      <w:r>
        <w:t xml:space="preserve"> </w:t>
      </w:r>
      <w:r>
        <w:t xml:space="preserve">frame 0 and never falls, so it attains,</w:t>
      </w:r>
      <w:r>
        <w:t xml:space="preserve"> </w:t>
      </w:r>
      <w:r>
        <w:rPr>
          <w:bCs/>
          <w:b/>
        </w:rPr>
        <w:t xml:space="preserve">on every clip, exactly the maximum</w:t>
      </w:r>
      <w:r>
        <w:rPr>
          <w:bCs/>
          <w:b/>
        </w:rPr>
        <w:t xml:space="preserve"> </w:t>
      </w:r>
      <w:r>
        <w:rPr>
          <w:bCs/>
          <w:b/>
        </w:rPr>
        <w:t xml:space="preserve">value that clip admits</w:t>
      </w:r>
      <w:r>
        <w:t xml:space="preserve"> </w:t>
      </w:r>
      <w:r>
        <w:t xml:space="preserve">for both terms. No method that reads the video can beat</w:t>
      </w:r>
      <w:r>
        <w:t xml:space="preserve"> </w:t>
      </w:r>
      <w:r>
        <w:t xml:space="preserve">it on those terms; a method can only match it. The remaining headroom is</w:t>
      </w:r>
      <w:r>
        <w:t xml:space="preserve"> </w:t>
      </w:r>
      <w:r>
        <w:t xml:space="preserve">whatever AP and AUC are worth, and on this benchmark those two terms are worth</w:t>
      </w:r>
      <w:r>
        <w:t xml:space="preserve"> </w:t>
      </w:r>
      <w:r>
        <w:t xml:space="preserve">0.35105 in total — against 2.00186 for the timing terms that every submission</w:t>
      </w:r>
      <w:r>
        <w:t xml:space="preserve"> </w:t>
      </w:r>
      <w:r>
        <w:t xml:space="preserve">can take for free.</w:t>
      </w:r>
    </w:p>
    <w:p>
      <w:pPr>
        <w:pStyle w:val="BodyText"/>
      </w:pPr>
      <w:r>
        <w:t xml:space="preserve">So we submitted the constant. It scored 2.35291 against a winning score of</w:t>
      </w:r>
      <w:r>
        <w:t xml:space="preserve"> </w:t>
      </w:r>
      <w:r>
        <w:t xml:space="preserve">2.50165.</w:t>
      </w:r>
    </w:p>
    <w:bookmarkStart w:id="21" w:name="contributions"/>
    <w:p>
      <w:pPr>
        <w:pStyle w:val="Heading3"/>
      </w:pPr>
      <w:r>
        <w:t xml:space="preserve">1.1 Contributions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measured demonstration on a live benchmark.</w:t>
      </w:r>
      <w:r>
        <w:t xml:space="preserve"> </w:t>
      </w:r>
      <w:r>
        <w:t xml:space="preserve">A video-blind constant ties</w:t>
      </w:r>
      <w:r>
        <w:t xml:space="preserve"> </w:t>
      </w:r>
      <w:r>
        <w:t xml:space="preserve">the eighth-placed team’s private score to five decimal places and outscores</w:t>
      </w:r>
      <w:r>
        <w:t xml:space="preserve"> </w:t>
      </w:r>
      <w:r>
        <w:t xml:space="preserve">five of thirteen teams. Every number in this paper was computed by the</w:t>
      </w:r>
      <w:r>
        <w:t xml:space="preserve"> </w:t>
      </w:r>
      <w:r>
        <w:t xml:space="preserve">competition’s own scoring service against ground truth we do not have. We</w:t>
      </w:r>
      <w:r>
        <w:t xml:space="preserve"> </w:t>
      </w:r>
      <w:r>
        <w:t xml:space="preserve">implemented none of the metrics we report.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Black-box decomposition of a composite metric.</w:t>
      </w:r>
      <w:r>
        <w:t xml:space="preserve"> </w:t>
      </w:r>
      <w:r>
        <w:t xml:space="preserve">We introduce a probe</w:t>
      </w:r>
      <w:r>
        <w:t xml:space="preserve"> </w:t>
      </w:r>
      <w:r>
        <w:t xml:space="preserve">methodology — families of video-blind submissions designed so that unknown</w:t>
      </w:r>
      <w:r>
        <w:t xml:space="preserve"> </w:t>
      </w:r>
      <w:r>
        <w:t xml:space="preserve">terms cancel under differencing — and use it to separate a metric whose</w:t>
      </w:r>
      <w:r>
        <w:t xml:space="preserve"> </w:t>
      </w:r>
      <w:r>
        <w:t xml:space="preserve">weights are undisclosed and whose labels are withheld. We recover the AP+AUC</w:t>
      </w:r>
      <w:r>
        <w:t xml:space="preserve"> </w:t>
      </w:r>
      <w:r>
        <w:t xml:space="preserve">floor, both timing terms, the score’s slope in the crossing frame, and the</w:t>
      </w:r>
      <w:r>
        <w:t xml:space="preserve"> </w:t>
      </w:r>
      <w:r>
        <w:t xml:space="preserve">support of the accident-onset distribution. The recovered model predicts</w:t>
      </w:r>
      <w:r>
        <w:t xml:space="preserve"> </w:t>
      </w:r>
      <w:r>
        <w:t xml:space="preserve">held-out submissions to 6×10⁻⁵.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case study in which we are the subject.</w:t>
      </w:r>
      <w:r>
        <w:t xml:space="preserve"> </w:t>
      </w:r>
      <w:r>
        <w:t xml:space="preserve">Our own entry scores below the</w:t>
      </w:r>
      <w:r>
        <w:t xml:space="preserve"> </w:t>
      </w:r>
      <w:r>
        <w:t xml:space="preserve">constant. We report this rather than omit it, because it is the clearest</w:t>
      </w:r>
      <w:r>
        <w:t xml:space="preserve"> </w:t>
      </w:r>
      <w:r>
        <w:t xml:space="preserve">available illustration that a composite score of this shape does not measure</w:t>
      </w:r>
      <w:r>
        <w:t xml:space="preserve"> </w:t>
      </w:r>
      <w:r>
        <w:t xml:space="preserve">what its name suggests.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corrected protocol,</w:t>
      </w:r>
      <w:r>
        <w:t xml:space="preserve"> </w:t>
      </w:r>
      <w:r>
        <w:t xml:space="preserve">six requirements traced to specific mechanisms,</w:t>
      </w:r>
      <w:r>
        <w:t xml:space="preserve"> </w:t>
      </w:r>
      <w:r>
        <w:t xml:space="preserve">whose central item — report a video-blind control with every anticipation</w:t>
      </w:r>
      <w:r>
        <w:t xml:space="preserve"> </w:t>
      </w:r>
      <w:r>
        <w:t xml:space="preserve">result — costs an afternoon and would have caught this.</w:t>
      </w:r>
    </w:p>
    <w:bookmarkEnd w:id="21"/>
    <w:bookmarkStart w:id="22" w:name="what-we-do-not-claim"/>
    <w:p>
      <w:pPr>
        <w:pStyle w:val="Heading3"/>
      </w:pPr>
      <w:r>
        <w:t xml:space="preserve">1.2 What we do not claim</w:t>
      </w:r>
    </w:p>
    <w:p>
      <w:pPr>
        <w:pStyle w:val="FirstParagraph"/>
      </w:pPr>
      <w:r>
        <w:t xml:space="preserve">We wish to be explicit, because this paper reports a number that sits beside</w:t>
      </w:r>
      <w:r>
        <w:t xml:space="preserve"> </w:t>
      </w:r>
      <w:r>
        <w:t xml:space="preserve">other teams’ numbers.</w:t>
      </w:r>
    </w:p>
    <w:p>
      <w:pPr>
        <w:pStyle w:val="BodyText"/>
      </w:pPr>
      <w:r>
        <w:rPr>
          <w:bCs/>
          <w:b/>
        </w:rPr>
        <w:t xml:space="preserve">We make no claim about the validity, quality or honesty of any other</w:t>
      </w:r>
      <w:r>
        <w:rPr>
          <w:bCs/>
          <w:b/>
        </w:rPr>
        <w:t xml:space="preserve"> </w:t>
      </w:r>
      <w:r>
        <w:rPr>
          <w:bCs/>
          <w:b/>
        </w:rPr>
        <w:t xml:space="preserve">submission or published method.</w:t>
      </w:r>
      <w:r>
        <w:t xml:space="preserve"> </w:t>
      </w:r>
      <w:r>
        <w:t xml:space="preserve">We did not re-run anyone’s system, we do not</w:t>
      </w:r>
      <w:r>
        <w:t xml:space="preserve"> </w:t>
      </w:r>
      <w:r>
        <w:t xml:space="preserve">have anyone’s code, and we could not evaluate it if we did, because the labels</w:t>
      </w:r>
      <w:r>
        <w:t xml:space="preserve"> </w:t>
      </w:r>
      <w:r>
        <w:t xml:space="preserve">are withheld from all entrants. Where we observe that the eighth-placed private</w:t>
      </w:r>
      <w:r>
        <w:t xml:space="preserve"> </w:t>
      </w:r>
      <w:r>
        <w:t xml:space="preserve">score is numerically identical to the constant’s, we are stating an arithmetic</w:t>
      </w:r>
      <w:r>
        <w:t xml:space="preserve"> </w:t>
      </w:r>
      <w:r>
        <w:t xml:space="preserve">fact about two numbers on a public page and drawing exactly one inference from</w:t>
      </w:r>
      <w:r>
        <w:t xml:space="preserve"> </w:t>
      </w:r>
      <w:r>
        <w:t xml:space="preserve">it:</w:t>
      </w:r>
      <w:r>
        <w:t xml:space="preserve"> </w:t>
      </w:r>
      <w:r>
        <w:rPr>
          <w:iCs/>
          <w:i/>
        </w:rPr>
        <w:t xml:space="preserve">the metric assigns that submission the same value it assigns a curve that</w:t>
      </w:r>
      <w:r>
        <w:rPr>
          <w:iCs/>
          <w:i/>
        </w:rPr>
        <w:t xml:space="preserve"> </w:t>
      </w:r>
      <w:r>
        <w:rPr>
          <w:iCs/>
          <w:i/>
        </w:rPr>
        <w:t xml:space="preserve">reads nothing.</w:t>
      </w:r>
      <w:r>
        <w:t xml:space="preserve"> </w:t>
      </w:r>
      <w:r>
        <w:t xml:space="preserve">We do not infer what that submission contained. Several very</w:t>
      </w:r>
      <w:r>
        <w:t xml:space="preserve"> </w:t>
      </w:r>
      <w:r>
        <w:t xml:space="preserve">different curves — any curve that exceeds 0.5 at frame 0 and never dips below it</w:t>
      </w:r>
      <w:r>
        <w:t xml:space="preserve"> </w:t>
      </w:r>
      <w:r>
        <w:t xml:space="preserve">— receive that identical score, which is precisely the property under</w:t>
      </w:r>
      <w:r>
        <w:t xml:space="preserve"> </w:t>
      </w:r>
      <w:r>
        <w:t xml:space="preserve">examination.</w:t>
      </w:r>
    </w:p>
    <w:p>
      <w:pPr>
        <w:pStyle w:val="BodyText"/>
      </w:pPr>
      <w:r>
        <w:t xml:space="preserve">The claim of this paper is about a</w:t>
      </w:r>
      <w:r>
        <w:t xml:space="preserve"> </w:t>
      </w:r>
      <w:r>
        <w:rPr>
          <w:iCs/>
          <w:i/>
        </w:rPr>
        <w:t xml:space="preserve">metric</w:t>
      </w:r>
      <w:r>
        <w:t xml:space="preserve">, demonstrated on one benchmark. It</w:t>
      </w:r>
      <w:r>
        <w:t xml:space="preserve"> </w:t>
      </w:r>
      <w:r>
        <w:t xml:space="preserve">is not a claim about a field, and not a claim about anybody’s method.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background"/>
    <w:p>
      <w:pPr>
        <w:pStyle w:val="Heading2"/>
      </w:pPr>
      <w:r>
        <w:t xml:space="preserve">2. Background</w:t>
      </w:r>
    </w:p>
    <w:bookmarkStart w:id="24" w:name="the-task"/>
    <w:p>
      <w:pPr>
        <w:pStyle w:val="Heading3"/>
      </w:pPr>
      <w:r>
        <w:t xml:space="preserve">2.1 The task</w:t>
      </w:r>
    </w:p>
    <w:p>
      <w:pPr>
        <w:pStyle w:val="FirstParagraph"/>
      </w:pPr>
      <w:r>
        <w:t xml:space="preserve">An anticipator receives a dashcam clip and emits a per-frame risk score</w:t>
      </w:r>
      <w:r>
        <w:t xml:space="preserve"> </w:t>
      </w:r>
      <w:r>
        <w:rPr>
          <w:rStyle w:val="VerbatimChar"/>
        </w:rPr>
        <w:t xml:space="preserve">p_t ∈ [0,1]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 = 1..T</w:t>
      </w:r>
      <w:r>
        <w:t xml:space="preserve">. It is judged on whether it assigns high risk to</w:t>
      </w:r>
      <w:r>
        <w:t xml:space="preserve"> </w:t>
      </w:r>
      <w:r>
        <w:t xml:space="preserve">clips containing a collision and low risk to normal driving, and on how far in</w:t>
      </w:r>
      <w:r>
        <w:t xml:space="preserve"> </w:t>
      </w:r>
      <w:r>
        <w:t xml:space="preserve">advance of the collision it first does so.</w:t>
      </w:r>
    </w:p>
    <w:bookmarkEnd w:id="24"/>
    <w:bookmarkStart w:id="25" w:name="discrimination-metrics"/>
    <w:p>
      <w:pPr>
        <w:pStyle w:val="Heading3"/>
      </w:pPr>
      <w:r>
        <w:t xml:space="preserve">2.2 Discrimination metrics</w:t>
      </w:r>
    </w:p>
    <w:p>
      <w:pPr>
        <w:pStyle w:val="FirstParagraph"/>
      </w:pPr>
      <w:r>
        <w:t xml:space="preserve">Treating each clip as a binary instance, average precision and area under the</w:t>
      </w:r>
      <w:r>
        <w:t xml:space="preserve"> </w:t>
      </w:r>
      <w:r>
        <w:t xml:space="preserve">ROC curve are standard. Both are bounded on [0,1]; AUC is 0.5 for a predictor</w:t>
      </w:r>
      <w:r>
        <w:t xml:space="preserve"> </w:t>
      </w:r>
      <w:r>
        <w:t xml:space="preserve">that induces no ordering among clips, and AP equals the positive base rate.</w:t>
      </w:r>
    </w:p>
    <w:bookmarkEnd w:id="25"/>
    <w:bookmarkStart w:id="26" w:name="earliness-metrics"/>
    <w:p>
      <w:pPr>
        <w:pStyle w:val="Heading3"/>
      </w:pPr>
      <w:r>
        <w:t xml:space="preserve">2.3 Earliness metrics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t_ai</w:t>
      </w:r>
      <w:r>
        <w:t xml:space="preserve"> </w:t>
      </w:r>
      <w:r>
        <w:t xml:space="preserve">be the annotated frame at which the accident begins, and</w:t>
      </w:r>
      <w:r>
        <w:t xml:space="preserve"> </w:t>
      </w:r>
      <w:r>
        <w:rPr>
          <w:rStyle w:val="VerbatimChar"/>
        </w:rPr>
        <w:t xml:space="preserve">t_a</w:t>
      </w:r>
      <w:r>
        <w:t xml:space="preserve"> </w:t>
      </w:r>
      <w:r>
        <w:t xml:space="preserve">the</w:t>
      </w:r>
      <w:r>
        <w:t xml:space="preserve"> </w:t>
      </w:r>
      <w:r>
        <w:t xml:space="preserve">first frame at which</w:t>
      </w:r>
      <w:r>
        <w:t xml:space="preserve"> </w:t>
      </w:r>
      <w:r>
        <w:rPr>
          <w:rStyle w:val="VerbatimChar"/>
        </w:rPr>
        <w:t xml:space="preserve">p_t</w:t>
      </w:r>
      <w:r>
        <w:t xml:space="preserve"> </w:t>
      </w:r>
      <w:r>
        <w:t xml:space="preserve">exceeds a threshold τ. Then</w:t>
      </w:r>
    </w:p>
    <w:p>
      <w:pPr>
        <w:pStyle w:val="BlockText"/>
      </w:pPr>
      <w:r>
        <w:rPr>
          <w:rStyle w:val="VerbatimChar"/>
        </w:rPr>
        <w:t xml:space="preserve">TTA@τ = max { t_ai − t_a | p_t &gt; τ, 0 ≤ t_a ≤ t_ai }</w:t>
      </w:r>
    </w:p>
    <w:p>
      <w:pPr>
        <w:pStyle w:val="FirstParagraph"/>
      </w:pPr>
      <w:r>
        <w:t xml:space="preserve">and, requiring the alarm to persist,</w:t>
      </w:r>
    </w:p>
    <w:p>
      <w:pPr>
        <w:pStyle w:val="BlockText"/>
      </w:pPr>
      <w:r>
        <w:rPr>
          <w:rStyle w:val="VerbatimChar"/>
        </w:rPr>
        <w:t xml:space="preserve">STTA@τ = max { t_ai − t_a′ | p_t &gt; τ for all t ∈ [t_a′, t_ai] }</w:t>
      </w:r>
      <w:r>
        <w:t xml:space="preserve">.</w:t>
      </w:r>
    </w:p>
    <w:p>
      <w:pPr>
        <w:pStyle w:val="FirstParagraph"/>
      </w:pPr>
      <w:r>
        <w:t xml:space="preserve">Both are in frames (equivalently seconds, after dividing by the frame rate).</w:t>
      </w:r>
      <w:r>
        <w:t xml:space="preserve"> </w:t>
      </w:r>
      <w:r>
        <w:t xml:space="preserve">Both are bounded above by</w:t>
      </w:r>
      <w:r>
        <w:t xml:space="preserve"> </w:t>
      </w:r>
      <w:r>
        <w:rPr>
          <w:rStyle w:val="VerbatimChar"/>
        </w:rPr>
        <w:t xml:space="preserve">t_ai</w:t>
      </w:r>
      <w:r>
        <w:t xml:space="preserve">, which is a property of the clip, not of the</w:t>
      </w:r>
      <w:r>
        <w:t xml:space="preserve"> </w:t>
      </w:r>
      <w:r>
        <w:t xml:space="preserve">method. Both attain that bound when the risk score exceeds τ at frame 0 and</w:t>
      </w:r>
      <w:r>
        <w:t xml:space="preserve"> </w:t>
      </w:r>
      <w:r>
        <w:t xml:space="preserve">never falls.</w:t>
      </w:r>
    </w:p>
    <w:p>
      <w:pPr>
        <w:pStyle w:val="BodyText"/>
      </w:pPr>
      <w:r>
        <w:rPr>
          <w:bCs/>
          <w:b/>
        </w:rPr>
        <w:t xml:space="preserve">This is the fact the whole paper turns on.</w:t>
      </w:r>
      <w:r>
        <w:t xml:space="preserve"> </w:t>
      </w:r>
      <w:r>
        <w:t xml:space="preserve">The maximiser of the earliness</w:t>
      </w:r>
      <w:r>
        <w:t xml:space="preserve"> </w:t>
      </w:r>
      <w:r>
        <w:t xml:space="preserve">terms is a constant, and it is a constant regardless of what the clip contains.</w:t>
      </w:r>
    </w:p>
    <w:bookmarkEnd w:id="26"/>
    <w:bookmarkStart w:id="27" w:name="X04ddc04f3612b3f24fdf63c3adf038266a08297"/>
    <w:p>
      <w:pPr>
        <w:pStyle w:val="Heading3"/>
      </w:pPr>
      <w:r>
        <w:t xml:space="preserve">2.4 The reference point, and why it is often ambiguous</w:t>
      </w:r>
    </w:p>
    <w:p>
      <w:pPr>
        <w:pStyle w:val="FirstParagraph"/>
      </w:pPr>
      <w:r>
        <w:rPr>
          <w:rStyle w:val="VerbatimChar"/>
        </w:rPr>
        <w:t xml:space="preserve">t_ai</w:t>
      </w:r>
      <w:r>
        <w:t xml:space="preserve"> </w:t>
      </w:r>
      <w:r>
        <w:t xml:space="preserve">requires an annotation. Where a corpus does not publish one — as here —</w:t>
      </w:r>
      <w:r>
        <w:t xml:space="preserve"> </w:t>
      </w:r>
      <w:r>
        <w:t xml:space="preserve">entrants who wish to measure their own progress must substitute something, and</w:t>
      </w:r>
      <w:r>
        <w:t xml:space="preserve"> </w:t>
      </w:r>
      <w:r>
        <w:t xml:space="preserve">the natural substitute is the end of the clip. Reporting</w:t>
      </w:r>
      <w:r>
        <w:t xml:space="preserve"> </w:t>
      </w:r>
      <w:r>
        <w:rPr>
          <w:rStyle w:val="VerbatimChar"/>
        </w:rPr>
        <w:t xml:space="preserve">(T − t_a)/fps</w:t>
      </w:r>
      <w:r>
        <w:t xml:space="preserve"> </w:t>
      </w:r>
      <w:r>
        <w:t xml:space="preserve">and</w:t>
      </w:r>
      <w:r>
        <w:t xml:space="preserve"> </w:t>
      </w:r>
      <w:r>
        <w:t xml:space="preserve">calling it time-to-accident inflates every warning time by</w:t>
      </w:r>
      <w:r>
        <w:t xml:space="preserve"> </w:t>
      </w:r>
      <w:r>
        <w:rPr>
          <w:rStyle w:val="VerbatimChar"/>
        </w:rPr>
        <w:t xml:space="preserve">(T − t_ai)/fps</w:t>
      </w:r>
      <w:r>
        <w:t xml:space="preserve">, a</w:t>
      </w:r>
      <w:r>
        <w:t xml:space="preserve"> </w:t>
      </w:r>
      <w:r>
        <w:t xml:space="preserve">quantity that depends on how the corpus was windowed and not at all on the</w:t>
      </w:r>
      <w:r>
        <w:t xml:space="preserve"> </w:t>
      </w:r>
      <w:r>
        <w:t xml:space="preserve">method. We flag this because it is easy to do accidentally, and because we did</w:t>
      </w:r>
      <w:r>
        <w:t xml:space="preserve"> </w:t>
      </w:r>
      <w:r>
        <w:t xml:space="preserve">it ourselves in an earlier draft of our own work.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he-benchmark"/>
    <w:p>
      <w:pPr>
        <w:pStyle w:val="Heading2"/>
      </w:pPr>
      <w:r>
        <w:t xml:space="preserve">3. The benchmark</w:t>
      </w:r>
    </w:p>
    <w:p>
      <w:pPr>
        <w:pStyle w:val="FirstParagraph"/>
      </w:pPr>
      <w:r>
        <w:rPr>
          <w:iCs/>
          <w:i/>
        </w:rPr>
        <w:t xml:space="preserve">Zero-shot Accident Anticipation</w:t>
      </w:r>
      <w:r>
        <w:t xml:space="preserve">, hosted on Kaggle by AUTOPILOT, ran from</w:t>
      </w:r>
      <w:r>
        <w:t xml:space="preserve"> </w:t>
      </w:r>
      <w:r>
        <w:t xml:space="preserve">17 February to 15 April 2026 and drew 59 entrants, 20 participants and 13 teams</w:t>
      </w:r>
      <w:r>
        <w:t xml:space="preserve"> </w:t>
      </w:r>
      <w:r>
        <w:t xml:space="preserve">across 194 submissions. Late submission remains open and is scored against the</w:t>
      </w:r>
      <w:r>
        <w:t xml:space="preserve"> </w:t>
      </w:r>
      <w:r>
        <w:t xml:space="preserve">same splits, which is how the experiments below were run.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1,417, a curated subset of MM-AU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frames, 30 fps, 5.00 s, uniform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 frames, driver gaze maps, text captions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inference only, by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≈70% of the test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JSON list of 150 risk values per clip</w:t>
            </w:r>
          </w:p>
        </w:tc>
      </w:tr>
    </w:tbl>
    <w:p>
      <w:pPr>
        <w:pStyle w:val="BodyText"/>
      </w:pPr>
      <w:r>
        <w:t xml:space="preserve">The evaluation page defines the score as</w:t>
      </w:r>
    </w:p>
    <w:p>
      <w:pPr>
        <w:pStyle w:val="BlockText"/>
      </w:pPr>
      <w:r>
        <w:rPr>
          <w:rStyle w:val="VerbatimChar"/>
        </w:rPr>
        <w:t xml:space="preserve">score = w_AP·AP + w_AUC·AUC + w_TTA·TTA@0.5 + w_STTA·STTA@0.5</w:t>
      </w:r>
    </w:p>
    <w:p>
      <w:pPr>
        <w:pStyle w:val="FirstParagraph"/>
      </w:pPr>
      <w:r>
        <w:t xml:space="preserve">with the four weights</w:t>
      </w:r>
      <w:r>
        <w:t xml:space="preserve"> </w:t>
      </w:r>
      <w:r>
        <w:t xml:space="preserve">“</w:t>
      </w:r>
      <w:r>
        <w:t xml:space="preserve">fixed by the organizers</w:t>
      </w:r>
      <w:r>
        <w:t xml:space="preserve">”</w:t>
      </w:r>
      <w:r>
        <w:t xml:space="preserve"> </w:t>
      </w:r>
      <w:r>
        <w:t xml:space="preserve">and not disclosed. It specifies</w:t>
      </w:r>
      <w:r>
        <w:t xml:space="preserve"> </w:t>
      </w:r>
      <w:r>
        <w:t xml:space="preserve">that positives are accident clips and negatives normal driving clips, gives the</w:t>
      </w:r>
      <w:r>
        <w:t xml:space="preserve"> </w:t>
      </w:r>
      <w:r>
        <w:t xml:space="preserve">rank formulation of AUC, and gives the two timing definitions reproduced in §2.3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t_ai</w:t>
      </w:r>
      <w:r>
        <w:t xml:space="preserve"> </w:t>
      </w:r>
      <w:r>
        <w:t xml:space="preserve">explicitly the accident start frame</w:t>
      </w:r>
      <w:r>
        <w:t xml:space="preserve"> </w:t>
      </w:r>
      <w:r>
        <w:rPr>
          <w:iCs/>
          <w:i/>
        </w:rPr>
        <w:t xml:space="preserve">within the 150-frame clip</w:t>
      </w:r>
      <w:r>
        <w:t xml:space="preserve">.</w:t>
      </w:r>
    </w:p>
    <w:p>
      <w:pPr>
        <w:pStyle w:val="BodyText"/>
      </w:pPr>
      <w:r>
        <w:t xml:space="preserve">Three features of the benchmark matter for what follows.</w:t>
      </w:r>
    </w:p>
    <w:p>
      <w:pPr>
        <w:pStyle w:val="BodyText"/>
      </w:pPr>
      <w:r>
        <w:rPr>
          <w:bCs/>
          <w:b/>
        </w:rPr>
        <w:t xml:space="preserve">No labels are published.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id, video_id, start_frame, end_frame, caption</w:t>
      </w:r>
      <w:r>
        <w:t xml:space="preserve"> </w:t>
      </w:r>
      <w:r>
        <w:t xml:space="preserve">and nothing else. AP, AUC, a false-positive rate, and any</w:t>
      </w:r>
      <w:r>
        <w:t xml:space="preserve"> </w:t>
      </w:r>
      <w:r>
        <w:t xml:space="preserve">TTA measured to a true onset are therefore uncomputable by any entrant. This is</w:t>
      </w:r>
      <w:r>
        <w:t xml:space="preserve"> </w:t>
      </w:r>
      <w:r>
        <w:t xml:space="preserve">not an oversight — it is what makes the competition a competition — but it has a</w:t>
      </w:r>
      <w:r>
        <w:t xml:space="preserve"> </w:t>
      </w:r>
      <w:r>
        <w:t xml:space="preserve">consequence: entrants must develop against a locally computable proxy, and the</w:t>
      </w:r>
      <w:r>
        <w:t xml:space="preserve"> </w:t>
      </w:r>
      <w:r>
        <w:t xml:space="preserve">proxy that is locally computable here is</w:t>
      </w:r>
      <w:r>
        <w:t xml:space="preserve"> </w:t>
      </w:r>
      <w:r>
        <w:rPr>
          <w:iCs/>
          <w:i/>
        </w:rPr>
        <w:t xml:space="preserve">the shape of one’s own risk curve</w:t>
      </w:r>
      <w:r>
        <w:t xml:space="preserve">.</w:t>
      </w:r>
      <w:r>
        <w:t xml:space="preserve"> </w:t>
      </w:r>
      <w:r>
        <w:t xml:space="preserve">A constant maximises every such proxy.</w:t>
      </w:r>
    </w:p>
    <w:p>
      <w:pPr>
        <w:pStyle w:val="BodyText"/>
      </w:pPr>
      <w:r>
        <w:rPr>
          <w:bCs/>
          <w:b/>
        </w:rPr>
        <w:t xml:space="preserve">The organisers’ own reference submission is video-blind.</w:t>
      </w:r>
      <w:r>
        <w:t xml:space="preserve"> </w:t>
      </w:r>
      <w:r>
        <w:t xml:space="preserve">The supplied</w:t>
      </w:r>
      <w:r>
        <w:t xml:space="preserve"> </w:t>
      </w:r>
      <w:r>
        <w:rPr>
          <w:rStyle w:val="VerbatimChar"/>
        </w:rPr>
        <w:t xml:space="preserve">sample_submission.csv</w:t>
      </w:r>
      <w:r>
        <w:t xml:space="preserve"> </w:t>
      </w:r>
      <w:r>
        <w:t xml:space="preserve">contains a linear ramp from 0.001 to 0.999, identical</w:t>
      </w:r>
      <w:r>
        <w:t xml:space="preserve"> </w:t>
      </w:r>
      <w:r>
        <w:t xml:space="preserve">for all 1,417 clips. It scores 0.58333. That a blind ramp is the published</w:t>
      </w:r>
      <w:r>
        <w:t xml:space="preserve"> </w:t>
      </w:r>
      <w:r>
        <w:t xml:space="preserve">starting point is unremarkable; that it is not obviously distinguishable</w:t>
      </w:r>
      <w:r>
        <w:t xml:space="preserve"> </w:t>
      </w:r>
      <w:r>
        <w:rPr>
          <w:iCs/>
          <w:i/>
        </w:rPr>
        <w:t xml:space="preserve">in</w:t>
      </w:r>
      <w:r>
        <w:rPr>
          <w:iCs/>
          <w:i/>
        </w:rPr>
        <w:t xml:space="preserve"> </w:t>
      </w:r>
      <w:r>
        <w:rPr>
          <w:iCs/>
          <w:i/>
        </w:rPr>
        <w:t xml:space="preserve">kind</w:t>
      </w:r>
      <w:r>
        <w:t xml:space="preserve"> </w:t>
      </w:r>
      <w:r>
        <w:t xml:space="preserve">from the entries above it is the subject of this paper.</w:t>
      </w:r>
    </w:p>
    <w:p>
      <w:pPr>
        <w:pStyle w:val="BodyText"/>
      </w:pPr>
      <w:r>
        <w:rPr>
          <w:bCs/>
          <w:b/>
        </w:rPr>
        <w:t xml:space="preserve">The captions describe outcomes.</w:t>
      </w:r>
      <w:r>
        <w:t xml:space="preserve"> </w:t>
      </w:r>
      <w:r>
        <w:t xml:space="preserve">Seventy-nine distinct captions cover the</w:t>
      </w:r>
      <w:r>
        <w:t xml:space="preserve"> </w:t>
      </w:r>
      <w:r>
        <w:t xml:space="preserve">1,417 clips —</w:t>
      </w:r>
      <w:r>
        <w:t xml:space="preserve"> </w:t>
      </w:r>
      <w:r>
        <w:t xml:space="preserve">“</w:t>
      </w:r>
      <w:r>
        <w:t xml:space="preserve">lead vehicle stops</w:t>
      </w:r>
      <w:r>
        <w:t xml:space="preserve">”</w:t>
      </w:r>
      <w:r>
        <w:t xml:space="preserve"> </w:t>
      </w:r>
      <w:r>
        <w:t xml:space="preserve">(146 clips),</w:t>
      </w:r>
      <w:r>
        <w:t xml:space="preserve"> </w:t>
      </w:r>
      <w:r>
        <w:t xml:space="preserve">“</w:t>
      </w:r>
      <w:r>
        <w:t xml:space="preserve">a vehicle controls loss</w:t>
      </w:r>
      <w:r>
        <w:t xml:space="preserve">”</w:t>
      </w:r>
      <w:r>
        <w:t xml:space="preserve"> </w:t>
      </w:r>
      <w:r>
        <w:t xml:space="preserve">(144),</w:t>
      </w:r>
      <w:r>
        <w:t xml:space="preserve"> </w:t>
      </w:r>
      <w:r>
        <w:t xml:space="preserve">“</w:t>
      </w:r>
      <w:r>
        <w:t xml:space="preserve">ego-car controls loss</w:t>
      </w:r>
      <w:r>
        <w:t xml:space="preserve">”</w:t>
      </w:r>
      <w:r>
        <w:t xml:space="preserve"> </w:t>
      </w:r>
      <w:r>
        <w:t xml:space="preserve">(133). They state what happens, and they are supplied at</w:t>
      </w:r>
      <w:r>
        <w:t xml:space="preserve"> </w:t>
      </w:r>
      <w:r>
        <w:t xml:space="preserve">inference time. Any method that conditions on them has access to the outcome it</w:t>
      </w:r>
      <w:r>
        <w:t xml:space="preserve"> </w:t>
      </w:r>
      <w:r>
        <w:t xml:space="preserve">is being asked to anticipate. We note this as a second, independent evaluation</w:t>
      </w:r>
      <w:r>
        <w:t xml:space="preserve"> </w:t>
      </w:r>
      <w:r>
        <w:t xml:space="preserve">hazard in this corpus; our own system does not use them, and we did not probe</w:t>
      </w:r>
      <w:r>
        <w:t xml:space="preserve"> </w:t>
      </w:r>
      <w:r>
        <w:t xml:space="preserve">it, so we make no measurement of its magnitude.</w:t>
      </w:r>
    </w:p>
    <w:p>
      <w:r>
        <w:pict>
          <v:rect style="width:0;height:1.5pt" o:hralign="center" o:hrstd="t" o:hr="t"/>
        </w:pict>
      </w:r>
    </w:p>
    <w:bookmarkEnd w:id="29"/>
    <w:bookmarkStart w:id="34" w:name="method"/>
    <w:p>
      <w:pPr>
        <w:pStyle w:val="Heading2"/>
      </w:pPr>
      <w:r>
        <w:t xml:space="preserve">4. Method</w:t>
      </w:r>
    </w:p>
    <w:bookmarkStart w:id="30" w:name="the-video-blind-control-family"/>
    <w:p>
      <w:pPr>
        <w:pStyle w:val="Heading3"/>
      </w:pPr>
      <w:r>
        <w:t xml:space="preserve">4.1 The video-blind control family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Cs/>
          <w:i/>
        </w:rPr>
        <w:t xml:space="preserve">video-blind</w:t>
      </w:r>
      <w:r>
        <w:t xml:space="preserve"> </w:t>
      </w:r>
      <w:r>
        <w:t xml:space="preserve">submission is one whose risk curve is a function of the frame</w:t>
      </w:r>
      <w:r>
        <w:t xml:space="preserve"> </w:t>
      </w:r>
      <w:r>
        <w:t xml:space="preserve">index alone — identical for every clip, computed without opening a single frame.</w:t>
      </w:r>
      <w:r>
        <w:t xml:space="preserve"> </w:t>
      </w:r>
      <w:r>
        <w:t xml:space="preserve">We use a family rather than a single curve, because a single flattering curve</w:t>
      </w:r>
      <w:r>
        <w:t xml:space="preserve"> </w:t>
      </w:r>
      <w:r>
        <w:t xml:space="preserve">invites the objection that the strawman was tuned: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constant_0.51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p_t = 0.51</w:t>
            </w:r>
            <w:r>
              <w:t xml:space="preserve"> </w:t>
            </w:r>
            <w:r>
              <w:t xml:space="preserve">for all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constant_0.99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p_t = 0.99</w:t>
            </w:r>
            <w:r>
              <w:t xml:space="preserve"> </w:t>
            </w:r>
            <w:r>
              <w:t xml:space="preserve">for all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linear_ramp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p_t</w:t>
            </w:r>
            <w:r>
              <w:t xml:space="preserve"> </w:t>
            </w:r>
            <w:r>
              <w:t xml:space="preserve">linear from 0.001 to 0.999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sigmoid_mμ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centred at frame</w:t>
            </w:r>
            <w:r>
              <w:t xml:space="preserve"> </w:t>
            </w:r>
            <w:r>
              <w:rPr>
                <w:rStyle w:val="VerbatimChar"/>
              </w:rPr>
              <w:t xml:space="preserve">150μ</w:t>
            </w:r>
            <w:r>
              <w:t xml:space="preserve">, for μ ∈ {0.40, 0.50, 0.60, 0.70}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step_at_k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p_t = 0.49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t &lt; 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0.51</w:t>
            </w:r>
            <w:r>
              <w:t xml:space="preserve"> </w:t>
            </w:r>
            <w:r>
              <w:t xml:space="preserve">thereafter, k ∈ {0,10,25,50,75,100,125,140}</w:t>
            </w:r>
          </w:p>
        </w:tc>
      </w:tr>
    </w:tbl>
    <w:bookmarkEnd w:id="30"/>
    <w:bookmarkStart w:id="31" w:name="probes-that-isolate-terms"/>
    <w:p>
      <w:pPr>
        <w:pStyle w:val="Heading3"/>
      </w:pPr>
      <w:r>
        <w:t xml:space="preserve">4.2 Probes that isolate terms</w:t>
      </w:r>
    </w:p>
    <w:p>
      <w:pPr>
        <w:pStyle w:val="FirstParagraph"/>
      </w:pPr>
      <w:r>
        <w:t xml:space="preserve">The decomposition rests on one observation.</w:t>
      </w:r>
      <w:r>
        <w:t xml:space="preserve"> </w:t>
      </w:r>
      <w:r>
        <w:rPr>
          <w:bCs/>
          <w:b/>
        </w:rPr>
        <w:t xml:space="preserve">Every video-blind submission is</w:t>
      </w:r>
      <w:r>
        <w:rPr>
          <w:bCs/>
          <w:b/>
        </w:rPr>
        <w:t xml:space="preserve"> </w:t>
      </w:r>
      <w:r>
        <w:rPr>
          <w:bCs/>
          <w:b/>
        </w:rPr>
        <w:t xml:space="preserve">constant across clips, so every one of them induces the same (empty) ordering</w:t>
      </w:r>
      <w:r>
        <w:rPr>
          <w:bCs/>
          <w:b/>
        </w:rPr>
        <w:t xml:space="preserve"> </w:t>
      </w:r>
      <w:r>
        <w:rPr>
          <w:bCs/>
          <w:b/>
        </w:rPr>
        <w:t xml:space="preserve">over clips and therefore earns identical AP and identical AUC.</w:t>
      </w:r>
      <w:r>
        <w:t xml:space="preserve"> </w:t>
      </w:r>
      <w:r>
        <w:t xml:space="preserve">Whatever those</w:t>
      </w:r>
      <w:r>
        <w:t xml:space="preserve"> </w:t>
      </w:r>
      <w:r>
        <w:t xml:space="preserve">terms are worth, they are worth the same to all of them, and they cancel exactly</w:t>
      </w:r>
      <w:r>
        <w:t xml:space="preserve"> </w:t>
      </w:r>
      <w:r>
        <w:t xml:space="preserve">in any difference between two members of the family.</w:t>
      </w:r>
    </w:p>
    <w:p>
      <w:pPr>
        <w:pStyle w:val="BodyText"/>
      </w:pPr>
      <w:r>
        <w:t xml:space="preserve">That turns the leaderboard into an instrument. Three probes suffice: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never_crosses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 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AP+AUC floor alone: both timing terms are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cross_then_drop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 at frame 0, 0.49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+ TTA (STTA is destroyed by the drop)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constant_0.51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 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+ TTA + STTA</w:t>
            </w:r>
          </w:p>
        </w:tc>
      </w:tr>
    </w:tbl>
    <w:p>
      <w:pPr>
        <w:pStyle w:val="BodyText"/>
      </w:pPr>
      <w:r>
        <w:t xml:space="preserve">so that</w:t>
      </w:r>
    </w:p>
    <w:p>
      <w:pPr>
        <w:numPr>
          <w:ilvl w:val="0"/>
          <w:numId w:val="1002"/>
        </w:numPr>
        <w:pStyle w:val="Compact"/>
      </w:pPr>
      <w:r>
        <w:t xml:space="preserve">floor = score(</w:t>
      </w:r>
      <w:r>
        <w:rPr>
          <w:rStyle w:val="VerbatimChar"/>
        </w:rPr>
        <w:t xml:space="preserve">never_crosses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TTA term = score(</w:t>
      </w:r>
      <w:r>
        <w:rPr>
          <w:rStyle w:val="VerbatimChar"/>
        </w:rPr>
        <w:t xml:space="preserve">cross_then_drop</w:t>
      </w:r>
      <w:r>
        <w:t xml:space="preserve">) − score(</w:t>
      </w:r>
      <w:r>
        <w:rPr>
          <w:rStyle w:val="VerbatimChar"/>
        </w:rPr>
        <w:t xml:space="preserve">never_crosses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STTA term = score(</w:t>
      </w:r>
      <w:r>
        <w:rPr>
          <w:rStyle w:val="VerbatimChar"/>
        </w:rPr>
        <w:t xml:space="preserve">constant_0.51</w:t>
      </w:r>
      <w:r>
        <w:t xml:space="preserve">) − score(</w:t>
      </w:r>
      <w:r>
        <w:rPr>
          <w:rStyle w:val="VerbatimChar"/>
        </w:rPr>
        <w:t xml:space="preserve">cross_then_drop</w:t>
      </w:r>
      <w:r>
        <w:t xml:space="preserve">).</w:t>
      </w:r>
    </w:p>
    <w:p>
      <w:pPr>
        <w:pStyle w:val="FirstParagraph"/>
      </w:pPr>
      <w:r>
        <w:t xml:space="preserve">A fourth probe,</w:t>
      </w:r>
      <w:r>
        <w:t xml:space="preserve"> </w:t>
      </w:r>
      <w:r>
        <w:rPr>
          <w:rStyle w:val="VerbatimChar"/>
        </w:rPr>
        <w:t xml:space="preserve">cross_then_dip</w:t>
      </w:r>
      <w:r>
        <w:t xml:space="preserve"> </w:t>
      </w:r>
      <w:r>
        <w:t xml:space="preserve">(0.51 throughout except a ten-frame dip to 0.49</w:t>
      </w:r>
      <w:r>
        <w:t xml:space="preserve"> </w:t>
      </w:r>
      <w:r>
        <w:t xml:space="preserve">at one third of the clip), pushes the STTA reference point back while leaving</w:t>
      </w:r>
      <w:r>
        <w:t xml:space="preserve"> </w:t>
      </w:r>
      <w:r>
        <w:t xml:space="preserve">TTA untouched, and provides a consistency check on the attribution.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step_at_k</w:t>
      </w:r>
      <w:r>
        <w:t xml:space="preserve"> </w:t>
      </w:r>
      <w:r>
        <w:t xml:space="preserve">sweep measures the score’s dependence on the crossing frame</w:t>
      </w:r>
      <w:r>
        <w:t xml:space="preserve"> </w:t>
      </w:r>
      <w:r>
        <w:t xml:space="preserve">directly, giving a second, independent route to the same quantity. Two routes to</w:t>
      </w:r>
      <w:r>
        <w:t xml:space="preserve"> </w:t>
      </w:r>
      <w:r>
        <w:t xml:space="preserve">one number is what makes the result safe to publish.</w:t>
      </w:r>
    </w:p>
    <w:p>
      <w:pPr>
        <w:pStyle w:val="BodyText"/>
      </w:pPr>
      <w:r>
        <w:t xml:space="preserve">The instrument also checks itself.</w:t>
      </w:r>
      <w:r>
        <w:t xml:space="preserve"> </w:t>
      </w:r>
      <w:r>
        <w:rPr>
          <w:rStyle w:val="VerbatimChar"/>
        </w:rPr>
        <w:t xml:space="preserve">step_at_000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constant_0.51</w:t>
      </w:r>
      <w:r>
        <w:t xml:space="preserve"> </w:t>
      </w:r>
      <w:r>
        <w:t xml:space="preserve">are</w:t>
      </w:r>
      <w:r>
        <w:t xml:space="preserve"> </w:t>
      </w:r>
      <w:r>
        <w:t xml:space="preserve">different files describing the same curve, and they receive identical public and</w:t>
      </w:r>
      <w:r>
        <w:t xml:space="preserve"> </w:t>
      </w:r>
      <w:r>
        <w:t xml:space="preserve">private scores;</w:t>
      </w:r>
      <w:r>
        <w:t xml:space="preserve"> </w:t>
      </w:r>
      <w:r>
        <w:rPr>
          <w:rStyle w:val="VerbatimChar"/>
        </w:rPr>
        <w:t xml:space="preserve">step_at_140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never_crosses</w:t>
      </w:r>
      <w:r>
        <w:t xml:space="preserve"> </w:t>
      </w:r>
      <w:r>
        <w:t xml:space="preserve">are different curves that</w:t>
      </w:r>
      <w:r>
        <w:t xml:space="preserve"> </w:t>
      </w:r>
      <w:r>
        <w:t xml:space="preserve">should both forfeit all timing credit, and they too score identically. Both</w:t>
      </w:r>
      <w:r>
        <w:t xml:space="preserve"> </w:t>
      </w:r>
      <w:r>
        <w:t xml:space="preserve">agreements are exact to five decimals.</w:t>
      </w:r>
    </w:p>
    <w:bookmarkEnd w:id="31"/>
    <w:bookmarkStart w:id="32" w:name="reproducibility-of-the-submission-path"/>
    <w:p>
      <w:pPr>
        <w:pStyle w:val="Heading3"/>
      </w:pPr>
      <w:r>
        <w:t xml:space="preserve">4.3 Reproducibility of the submission path</w:t>
      </w:r>
    </w:p>
    <w:p>
      <w:pPr>
        <w:pStyle w:val="FirstParagraph"/>
      </w:pPr>
      <w:r>
        <w:t xml:space="preserve">Before spending a submission slot we regenerated the organisers’</w:t>
      </w:r>
      <w:r>
        <w:t xml:space="preserve"> </w:t>
      </w:r>
      <w:r>
        <w:rPr>
          <w:rStyle w:val="VerbatimChar"/>
        </w:rPr>
        <w:t xml:space="preserve">sample_submission.csv</w:t>
      </w:r>
      <w:r>
        <w:t xml:space="preserve"> </w:t>
      </w:r>
      <w:r>
        <w:t xml:space="preserve">from its own parsed values and diffed it against the</w:t>
      </w:r>
      <w:r>
        <w:t xml:space="preserve"> </w:t>
      </w:r>
      <w:r>
        <w:t xml:space="preserve">distributed file: byte-identical, 1,417 of 1,417 rows. This confirms the</w:t>
      </w:r>
      <w:r>
        <w:t xml:space="preserve"> </w:t>
      </w:r>
      <w:r>
        <w:t xml:space="preserve">identifier ordering, the JSON list formatting and the float representation</w:t>
      </w:r>
      <w:r>
        <w:t xml:space="preserve"> </w:t>
      </w:r>
      <w:r>
        <w:t xml:space="preserve">(Python</w:t>
      </w:r>
      <w:r>
        <w:t xml:space="preserve"> </w:t>
      </w:r>
      <w:r>
        <w:rPr>
          <w:rStyle w:val="VerbatimChar"/>
        </w:rPr>
        <w:t xml:space="preserve">repr</w:t>
      </w:r>
      <w:r>
        <w:t xml:space="preserve">) without consuming a slot, and it means a scoring anomaly cannot</w:t>
      </w:r>
      <w:r>
        <w:t xml:space="preserve"> </w:t>
      </w:r>
      <w:r>
        <w:t xml:space="preserve">be attributed to our file writer. Every submission is validated for length 150,</w:t>
      </w:r>
      <w:r>
        <w:t xml:space="preserve"> </w:t>
      </w:r>
      <w:r>
        <w:t xml:space="preserve">finiteness, and range [0,1] before upload.</w:t>
      </w:r>
    </w:p>
    <w:bookmarkEnd w:id="32"/>
    <w:bookmarkStart w:id="33" w:name="our-own-system-as-the-case-study"/>
    <w:p>
      <w:pPr>
        <w:pStyle w:val="Heading3"/>
      </w:pPr>
      <w:r>
        <w:t xml:space="preserve">4.4 Our own system, as the case study</w:t>
      </w:r>
    </w:p>
    <w:p>
      <w:pPr>
        <w:pStyle w:val="FirstParagraph"/>
      </w:pPr>
      <w:r>
        <w:t xml:space="preserve">The entry that placed ninth is a training-free ensemble of three per-frame</w:t>
      </w:r>
      <w:r>
        <w:t xml:space="preserve"> </w:t>
      </w:r>
      <w:r>
        <w:t xml:space="preserve">signals: (i) CLIP ViT-L/14 similarity of each frame against a danger prompt and</w:t>
      </w:r>
      <w:r>
        <w:t xml:space="preserve"> </w:t>
      </w:r>
      <w:r>
        <w:t xml:space="preserve">a safety prompt, converted to a risk score by softmax; (ii) a motion-energy</w:t>
      </w:r>
      <w:r>
        <w:t xml:space="preserve"> </w:t>
      </w:r>
      <w:r>
        <w:t xml:space="preserve">proxy computed from successive frame differences; and (iii) a text-anchor score</w:t>
      </w:r>
      <w:r>
        <w:t xml:space="preserve"> </w:t>
      </w:r>
      <w:r>
        <w:t xml:space="preserve">in which a sentence embedding of each of three fixed strings, selected by a</w:t>
      </w:r>
      <w:r>
        <w:t xml:space="preserve"> </w:t>
      </w:r>
      <w:r>
        <w:t xml:space="preserve">motion threshold, is compared against sudden- and gradual-event anchors. The</w:t>
      </w:r>
      <w:r>
        <w:t xml:space="preserve"> </w:t>
      </w:r>
      <w:r>
        <w:t xml:space="preserve">three curves are combined by fixed weights and smoothed. No component is trained</w:t>
      </w:r>
      <w:r>
        <w:t xml:space="preserve"> </w:t>
      </w:r>
      <w:r>
        <w:t xml:space="preserve">on accident labels; the</w:t>
      </w:r>
      <w:r>
        <w:t xml:space="preserve"> </w:t>
      </w:r>
      <w:r>
        <w:t xml:space="preserve">“</w:t>
      </w:r>
      <w:r>
        <w:t xml:space="preserve">zero-shot</w:t>
      </w:r>
      <w:r>
        <w:t xml:space="preserve">”</w:t>
      </w:r>
      <w:r>
        <w:t xml:space="preserve"> </w:t>
      </w:r>
      <w:r>
        <w:t xml:space="preserve">claim is with respect to accident</w:t>
      </w:r>
      <w:r>
        <w:t xml:space="preserve"> </w:t>
      </w:r>
      <w:r>
        <w:t xml:space="preserve">supervision, not with respect to the pretraining of CLIP or the sentence</w:t>
      </w:r>
      <w:r>
        <w:t xml:space="preserve"> </w:t>
      </w:r>
      <w:r>
        <w:t xml:space="preserve">encoder.</w:t>
      </w:r>
    </w:p>
    <w:p>
      <w:pPr>
        <w:pStyle w:val="BodyText"/>
      </w:pPr>
      <w:r>
        <w:t xml:space="preserve">It scored 2.00585 with two submissions and placed ninth of thirteen.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results"/>
    <w:p>
      <w:pPr>
        <w:pStyle w:val="Heading2"/>
      </w:pPr>
      <w:r>
        <w:t xml:space="preserve">5. Results</w:t>
      </w:r>
    </w:p>
    <w:p>
      <w:pPr>
        <w:pStyle w:val="FirstParagraph"/>
      </w:pPr>
      <w:r>
        <w:t xml:space="preserve">All scores below were computed by the competition’s scoring service on the</w:t>
      </w:r>
      <w:r>
        <w:t xml:space="preserve"> </w:t>
      </w:r>
      <w:r>
        <w:t xml:space="preserve">private split (≈70% of the test data), against labels no entrant holds.</w:t>
      </w:r>
    </w:p>
    <w:bookmarkStart w:id="35" w:name="a-constant-ties-for-eighth-place"/>
    <w:p>
      <w:pPr>
        <w:pStyle w:val="Heading3"/>
      </w:pPr>
      <w:r>
        <w:t xml:space="preserve">5.1 A constant ties for eighth place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BUPT MIC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Tianhao Zhao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2.42361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cr-tfx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wtiaw_tiaw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IsaacfI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yyttll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Paulini38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2.35291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constant_0.51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(this work, video-blind)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2.35291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SuryaInBytes (this 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Song_Ren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YooHyun.2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Ratnachand Kancharla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1.03913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organisers’ sample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0.58333</w:t>
            </w:r>
          </w:p>
        </w:tc>
      </w:tr>
    </w:tbl>
    <w:p>
      <w:pPr>
        <w:pStyle w:val="BodyText"/>
      </w:pPr>
      <w:r>
        <w:t xml:space="preserve">Three readings of this table, in increasing order of importance.</w:t>
      </w:r>
    </w:p>
    <w:p>
      <w:pPr>
        <w:pStyle w:val="BodyText"/>
      </w:pPr>
      <w:r>
        <w:rPr>
          <w:bCs/>
          <w:b/>
        </w:rPr>
        <w:t xml:space="preserve">The weak reading.</w:t>
      </w:r>
      <w:r>
        <w:t xml:space="preserve"> </w:t>
      </w:r>
      <w:r>
        <w:t xml:space="preserve">A submission with no parameters and no input outscores</w:t>
      </w:r>
      <w:r>
        <w:t xml:space="preserve"> </w:t>
      </w:r>
      <w:r>
        <w:t xml:space="preserve">five of thirteen teams.</w:t>
      </w:r>
    </w:p>
    <w:p>
      <w:pPr>
        <w:pStyle w:val="BodyText"/>
      </w:pPr>
      <w:r>
        <w:rPr>
          <w:bCs/>
          <w:b/>
        </w:rPr>
        <w:t xml:space="preserve">The stronger reading.</w:t>
      </w:r>
      <w:r>
        <w:t xml:space="preserve"> </w:t>
      </w:r>
      <w:r>
        <w:t xml:space="preserve">The gap between first place and the video-blind</w:t>
      </w:r>
      <w:r>
        <w:t xml:space="preserve"> </w:t>
      </w:r>
      <w:r>
        <w:t xml:space="preserve">constant is 0.14874. Whatever the winning system extracts from 1,417 videos,</w:t>
      </w:r>
      <w:r>
        <w:t xml:space="preserve"> </w:t>
      </w:r>
      <w:r>
        <w:t xml:space="preserve">150 frames each, three modalities, the metric values it at</w:t>
      </w:r>
      <w:r>
        <w:t xml:space="preserve"> </w:t>
      </w:r>
      <w:r>
        <w:rPr>
          <w:bCs/>
          <w:b/>
        </w:rPr>
        <w:t xml:space="preserve">5.9% of the score</w:t>
      </w:r>
      <w:r>
        <w:rPr>
          <w:bCs/>
          <w:b/>
        </w:rPr>
        <w:t xml:space="preserve"> </w:t>
      </w:r>
      <w:r>
        <w:rPr>
          <w:bCs/>
          <w:b/>
        </w:rPr>
        <w:t xml:space="preserve">it awards that system</w:t>
      </w:r>
      <w:r>
        <w:t xml:space="preserve">. The other 94.1% is available for free.</w:t>
      </w:r>
    </w:p>
    <w:p>
      <w:pPr>
        <w:pStyle w:val="BodyText"/>
      </w:pPr>
      <w:r>
        <w:rPr>
          <w:bCs/>
          <w:b/>
        </w:rPr>
        <w:t xml:space="preserve">The strongest reading, and the one that generalises.</w:t>
      </w:r>
      <w:r>
        <w:t xml:space="preserve"> </w:t>
      </w:r>
      <w:r>
        <w:t xml:space="preserve">As shown in §2.3, the</w:t>
      </w:r>
      <w:r>
        <w:t xml:space="preserve"> </w:t>
      </w:r>
      <w:r>
        <w:t xml:space="preserve">constant is not a good baseline that happens to score well — it is the</w:t>
      </w:r>
      <w:r>
        <w:t xml:space="preserve"> </w:t>
      </w:r>
      <w:r>
        <w:rPr>
          <w:iCs/>
          <w:i/>
        </w:rPr>
        <w:t xml:space="preserve">exact</w:t>
      </w:r>
      <w:r>
        <w:rPr>
          <w:iCs/>
          <w:i/>
        </w:rPr>
        <w:t xml:space="preserve"> </w:t>
      </w:r>
      <w:r>
        <w:rPr>
          <w:iCs/>
          <w:i/>
        </w:rPr>
        <w:t xml:space="preserve">maximiser</w:t>
      </w:r>
      <w:r>
        <w:t xml:space="preserve"> </w:t>
      </w:r>
      <w:r>
        <w:t xml:space="preserve">of both timing terms, simultaneously, on every clip. No submission</w:t>
      </w:r>
      <w:r>
        <w:t xml:space="preserve"> </w:t>
      </w:r>
      <w:r>
        <w:t xml:space="preserve">can exceed it on those terms. The ranking above the constant is therefore</w:t>
      </w:r>
      <w:r>
        <w:t xml:space="preserve"> </w:t>
      </w:r>
      <w:r>
        <w:t xml:space="preserve">decided entirely by AP and AUC, which we show below are worth 0.35105 in total.</w:t>
      </w:r>
      <w:r>
        <w:t xml:space="preserve"> </w:t>
      </w:r>
      <w:r>
        <w:t xml:space="preserve">The visible spread among the top eight teams, 0.149, is a contest conducted</w:t>
      </w:r>
      <w:r>
        <w:t xml:space="preserve"> </w:t>
      </w:r>
      <w:r>
        <w:t xml:space="preserve">inside a 0.351-point envelope that sits on top of a 2.002-point constant.</w:t>
      </w:r>
    </w:p>
    <w:bookmarkEnd w:id="35"/>
    <w:bookmarkStart w:id="36" w:name="the-decomposition"/>
    <w:p>
      <w:pPr>
        <w:pStyle w:val="Heading3"/>
      </w:pPr>
      <w:r>
        <w:t xml:space="preserve">5.2 The decomposition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never_crosses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cross_then_drop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cross_then_dip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constant_0.51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constant_0.99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2.35291</w:t>
            </w:r>
          </w:p>
        </w:tc>
      </w:tr>
    </w:tbl>
    <w:p>
      <w:pPr>
        <w:pStyle w:val="BodyText"/>
      </w:pPr>
      <w:r>
        <w:t xml:space="preserve">Differencing as in §4.2: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 + AUC (both terms, together)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0.35105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TTA@0.5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0.87593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STTA@0.5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1.12593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2.00186 = 5.70 × the discrimination total</w:t>
            </w:r>
          </w:p>
        </w:tc>
      </w:tr>
    </w:tbl>
    <w:p>
      <w:pPr>
        <w:pStyle w:val="BodyText"/>
      </w:pPr>
      <w:r>
        <w:t xml:space="preserve">The composite is not a weighted average of four comparable quantities. It is a</w:t>
      </w:r>
      <w:r>
        <w:t xml:space="preserve"> </w:t>
      </w:r>
      <w:r>
        <w:t xml:space="preserve">timing score with a discrimination correction worth about one sixth as much.</w:t>
      </w:r>
    </w:p>
    <w:p>
      <w:pPr>
        <w:pStyle w:val="BodyText"/>
      </w:pPr>
      <w:r>
        <w:t xml:space="preserve">Note also that</w:t>
      </w:r>
      <w:r>
        <w:t xml:space="preserve"> </w:t>
      </w:r>
      <w:r>
        <w:rPr>
          <w:rStyle w:val="VerbatimChar"/>
        </w:rPr>
        <w:t xml:space="preserve">constant_0.51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constant_0.99</w:t>
      </w:r>
      <w:r>
        <w:t xml:space="preserve"> </w:t>
      </w:r>
      <w:r>
        <w:t xml:space="preserve">score</w:t>
      </w:r>
      <w:r>
        <w:t xml:space="preserve"> </w:t>
      </w:r>
      <w:r>
        <w:rPr>
          <w:bCs/>
          <w:b/>
        </w:rPr>
        <w:t xml:space="preserve">identically</w:t>
      </w:r>
      <w:r>
        <w:t xml:space="preserve">. The</w:t>
      </w:r>
      <w:r>
        <w:t xml:space="preserve"> </w:t>
      </w:r>
      <w:r>
        <w:t xml:space="preserve">metric reads only whether the curve is above 0.5; it never reads by how much. A</w:t>
      </w:r>
      <w:r>
        <w:t xml:space="preserve"> </w:t>
      </w:r>
      <w:r>
        <w:t xml:space="preserve">system that is certain and a system that is barely committed receive the same</w:t>
      </w:r>
      <w:r>
        <w:t xml:space="preserve"> </w:t>
      </w:r>
      <w:r>
        <w:t xml:space="preserve">credit, which removes any incentive to calibrate.</w:t>
      </w:r>
    </w:p>
    <w:bookmarkEnd w:id="36"/>
    <w:bookmarkStart w:id="37" w:name="X31339ae60945ca5f65a2cd0d69e803d682678d1"/>
    <w:p>
      <w:pPr>
        <w:pStyle w:val="Heading3"/>
      </w:pPr>
      <w:r>
        <w:t xml:space="preserve">5.3 The score is linear in the crossing frame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Crossing frame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0.35105</w:t>
            </w:r>
          </w:p>
        </w:tc>
      </w:tr>
    </w:tbl>
    <w:p>
      <w:pPr>
        <w:pStyle w:val="BodyText"/>
      </w:pPr>
      <w:r>
        <w:t xml:space="preserve">Over</w:t>
      </w:r>
      <w:r>
        <w:t xml:space="preserve"> </w:t>
      </w:r>
      <w:r>
        <w:rPr>
          <w:rStyle w:val="VerbatimChar"/>
        </w:rPr>
        <w:t xml:space="preserve">k ≤ 100</w:t>
      </w:r>
      <w:r>
        <w:t xml:space="preserve"> </w:t>
      </w:r>
      <w:r>
        <w:t xml:space="preserve">the relationship is a straight line:</w:t>
      </w:r>
    </w:p>
    <w:p>
      <w:pPr>
        <w:pStyle w:val="BlockText"/>
      </w:pPr>
      <w:r>
        <w:rPr>
          <w:rStyle w:val="VerbatimChar"/>
        </w:rPr>
        <w:t xml:space="preserve">score = 2.35304 − 0.016647 k</w:t>
      </w:r>
      <w:r>
        <w:t xml:space="preserve">, i.e. </w:t>
      </w:r>
      <w:r>
        <w:rPr>
          <w:bCs/>
          <w:b/>
        </w:rPr>
        <w:t xml:space="preserve">one point of score per 60.1 frames of</w:t>
      </w:r>
      <w:r>
        <w:rPr>
          <w:bCs/>
          <w:b/>
        </w:rPr>
        <w:t xml:space="preserve"> </w:t>
      </w:r>
      <w:r>
        <w:rPr>
          <w:bCs/>
          <w:b/>
        </w:rPr>
        <w:t xml:space="preserve">delay</w:t>
      </w:r>
      <w:r>
        <w:t xml:space="preserve">, or 0.4994 per second at 30 fps.</w:t>
      </w:r>
    </w:p>
    <w:p>
      <w:pPr>
        <w:pStyle w:val="FirstParagraph"/>
      </w:pPr>
      <w:r>
        <w:t xml:space="preserve">Past</w:t>
      </w:r>
      <w:r>
        <w:t xml:space="preserve"> </w:t>
      </w:r>
      <w:r>
        <w:rPr>
          <w:rStyle w:val="VerbatimChar"/>
        </w:rPr>
        <w:t xml:space="preserve">k = 100</w:t>
      </w:r>
      <w:r>
        <w:t xml:space="preserve"> </w:t>
      </w:r>
      <w:r>
        <w:t xml:space="preserve">the curve bends, as clip after clip has its accident occur before</w:t>
      </w:r>
      <w:r>
        <w:t xml:space="preserve"> </w:t>
      </w:r>
      <w:r>
        <w:t xml:space="preserve">the alarm fires, and by</w:t>
      </w:r>
      <w:r>
        <w:t xml:space="preserve"> </w:t>
      </w:r>
      <w:r>
        <w:rPr>
          <w:rStyle w:val="VerbatimChar"/>
        </w:rPr>
        <w:t xml:space="preserve">k = 140</w:t>
      </w:r>
      <w:r>
        <w:t xml:space="preserve"> </w:t>
      </w:r>
      <w:r>
        <w:t xml:space="preserve">the score has returned exactly to the floor.</w:t>
      </w:r>
    </w:p>
    <w:p>
      <w:pPr>
        <w:pStyle w:val="BodyText"/>
      </w:pPr>
      <w:r>
        <w:rPr>
          <w:bCs/>
          <w:b/>
        </w:rPr>
        <w:t xml:space="preserve">Held-out prediction.</w:t>
      </w:r>
      <w:r>
        <w:t xml:space="preserve"> </w:t>
      </w:r>
      <w:r>
        <w:t xml:space="preserve">Four curves were submitted independently and were not</w:t>
      </w:r>
      <w:r>
        <w:t xml:space="preserve"> </w:t>
      </w:r>
      <w:r>
        <w:t xml:space="preserve">used to fit the line. Their crossing frames were computed from their own</w:t>
      </w:r>
      <w:r>
        <w:t xml:space="preserve"> </w:t>
      </w:r>
      <w:r>
        <w:t xml:space="preserve">definitions, and the line was asked to predict their scores: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Crosses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sigmoid_m0.40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1.35428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+0.00006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sigmoid_m0.50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sigmoid_m0.60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−0.00641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linear_ramp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−0.03727</w:t>
            </w:r>
          </w:p>
        </w:tc>
      </w:tr>
    </w:tbl>
    <w:p>
      <w:pPr>
        <w:pStyle w:val="BodyText"/>
      </w:pPr>
      <w:r>
        <w:t xml:space="preserve">A one-parameter model, fitted from outside the competition using only the</w:t>
      </w:r>
      <w:r>
        <w:t xml:space="preserve"> </w:t>
      </w:r>
      <w:r>
        <w:t xml:space="preserve">scoring service, predicts an unrelated submission’s official score to six parts</w:t>
      </w:r>
      <w:r>
        <w:t xml:space="preserve"> </w:t>
      </w:r>
      <w:r>
        <w:t xml:space="preserve">in a hundred thousand. That is not a pattern noticed in some numbers; it is the</w:t>
      </w:r>
      <w:r>
        <w:t xml:space="preserve"> </w:t>
      </w:r>
      <w:r>
        <w:t xml:space="preserve">metric’s functional form recovered from the outside. (The two larger residuals</w:t>
      </w:r>
      <w:r>
        <w:t xml:space="preserve"> </w:t>
      </w:r>
      <w:r>
        <w:t xml:space="preserve">belong to the curves that approach the threshold most gradually, where the</w:t>
      </w:r>
      <w:r>
        <w:t xml:space="preserve"> </w:t>
      </w:r>
      <w:r>
        <w:t xml:space="preserve">crossing frame is most sensitive to floating-point representation.)</w:t>
      </w:r>
    </w:p>
    <w:bookmarkEnd w:id="37"/>
    <w:bookmarkStart w:id="38" w:name="X969eb8e77df717c01b8daa2834b0d46e842e5d5"/>
    <w:p>
      <w:pPr>
        <w:pStyle w:val="Heading3"/>
      </w:pPr>
      <w:r>
        <w:t xml:space="preserve">5.4 A property of the withheld ground truth, recovered</w:t>
      </w:r>
    </w:p>
    <w:p>
      <w:pPr>
        <w:pStyle w:val="FirstParagraph"/>
      </w:pPr>
      <w:r>
        <w:t xml:space="preserve">The linearity has a consequence the organisers did not intend to publish.</w:t>
      </w:r>
    </w:p>
    <w:p>
      <w:pPr>
        <w:pStyle w:val="BodyText"/>
      </w:pPr>
      <w:r>
        <w:t xml:space="preserve">For a step at frame</w:t>
      </w:r>
      <w:r>
        <w:t xml:space="preserve"> </w:t>
      </w:r>
      <w:r>
        <w:rPr>
          <w:rStyle w:val="VerbatimChar"/>
        </w:rPr>
        <w:t xml:space="preserve">k</w:t>
      </w:r>
      <w:r>
        <w:t xml:space="preserve">, both timing terms equal</w:t>
      </w:r>
      <w:r>
        <w:t xml:space="preserve"> </w:t>
      </w:r>
      <w:r>
        <w:rPr>
          <w:rStyle w:val="VerbatimChar"/>
        </w:rPr>
        <w:t xml:space="preserve">max(t_ai − k, 0)</w:t>
      </w:r>
      <w:r>
        <w:t xml:space="preserve"> </w:t>
      </w:r>
      <w:r>
        <w:t xml:space="preserve">on each</w:t>
      </w:r>
      <w:r>
        <w:t xml:space="preserve"> </w:t>
      </w:r>
      <w:r>
        <w:t xml:space="preserve">clip, so the score above the floor is</w:t>
      </w:r>
      <w:r>
        <w:t xml:space="preserve"> </w:t>
      </w:r>
      <w:r>
        <w:rPr>
          <w:rStyle w:val="VerbatimChar"/>
        </w:rPr>
        <w:t xml:space="preserve">(w_TTA + w_STTA) · E[max(t_ai − k, 0)]</w:t>
      </w:r>
      <w:r>
        <w:t xml:space="preserve">.</w:t>
      </w:r>
      <w:r>
        <w:t xml:space="preserve"> </w:t>
      </w:r>
      <w:r>
        <w:t xml:space="preserve">Linearity in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[0, 100]</w:t>
      </w:r>
      <w:r>
        <w:t xml:space="preserve"> </w:t>
      </w:r>
      <w:r>
        <w:t xml:space="preserve">therefore requires</w:t>
      </w:r>
      <w:r>
        <w:t xml:space="preserve"> </w:t>
      </w:r>
      <w:r>
        <w:rPr>
          <w:rStyle w:val="VerbatimChar"/>
        </w:rPr>
        <w:t xml:space="preserve">t_ai ≥ 100</w:t>
      </w:r>
      <w:r>
        <w:t xml:space="preserve"> </w:t>
      </w:r>
      <w:r>
        <w:t xml:space="preserve">in essentially</w:t>
      </w:r>
      <w:r>
        <w:t xml:space="preserve"> </w:t>
      </w:r>
      <w:r>
        <w:t xml:space="preserve">every contributing clip; and the score returning exactly to the floor at</w:t>
      </w:r>
      <w:r>
        <w:t xml:space="preserve"> </w:t>
      </w:r>
      <w:r>
        <w:rPr>
          <w:rStyle w:val="VerbatimChar"/>
        </w:rPr>
        <w:t xml:space="preserve">k = 140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t_ai ≤ 140</w:t>
      </w:r>
      <w:r>
        <w:t xml:space="preserve"> </w:t>
      </w:r>
      <w:r>
        <w:t xml:space="preserve">in every one. Dividing the timing total by the</w:t>
      </w:r>
      <w:r>
        <w:t xml:space="preserve"> </w:t>
      </w:r>
      <w:r>
        <w:t xml:space="preserve">slope gives the mean:</w:t>
      </w:r>
    </w:p>
    <w:p>
      <w:pPr>
        <w:pStyle w:val="BlockText"/>
      </w:pPr>
      <w:r>
        <w:rPr>
          <w:bCs/>
          <w:b/>
        </w:rPr>
        <w:t xml:space="preserve">The accident onset lies between frames 100 and 140 in essentially every</w:t>
      </w:r>
      <w:r>
        <w:rPr>
          <w:bCs/>
          <w:b/>
        </w:rPr>
        <w:t xml:space="preserve"> </w:t>
      </w:r>
      <w:r>
        <w:rPr>
          <w:bCs/>
          <w:b/>
        </w:rPr>
        <w:t xml:space="preserve">clip, with mean 120.3 — that is, at 4.01 s of a 5.00 s clip.</w:t>
      </w:r>
    </w:p>
    <w:p>
      <w:pPr>
        <w:pStyle w:val="FirstParagraph"/>
      </w:pPr>
      <w:r>
        <w:t xml:space="preserve">This is a genuine measurement of hidden annotations, obtained without them. It</w:t>
      </w:r>
      <w:r>
        <w:t xml:space="preserve"> </w:t>
      </w:r>
      <w:r>
        <w:t xml:space="preserve">also explains, mechanically, why the constant does so well on this particular</w:t>
      </w:r>
      <w:r>
        <w:t xml:space="preserve"> </w:t>
      </w:r>
      <w:r>
        <w:t xml:space="preserve">corpus: because the accident is always late in the window, an alarm at frame 0</w:t>
      </w:r>
      <w:r>
        <w:t xml:space="preserve"> </w:t>
      </w:r>
      <w:r>
        <w:t xml:space="preserve">is always credited with roughly 120 frames — four seconds — of anticipation.</w:t>
      </w:r>
    </w:p>
    <w:p>
      <w:pPr>
        <w:pStyle w:val="BodyText"/>
      </w:pPr>
      <w:r>
        <w:t xml:space="preserve">It further constrains the weights. Since</w:t>
      </w:r>
      <w:r>
        <w:t xml:space="preserve"> </w:t>
      </w:r>
      <w:r>
        <w:rPr>
          <w:rStyle w:val="VerbatimChar"/>
        </w:rPr>
        <w:t xml:space="preserve">E[t_ai] ≤ 150</w:t>
      </w:r>
      <w:r>
        <w:t xml:space="preserve">, and the timing</w:t>
      </w:r>
      <w:r>
        <w:t xml:space="preserve"> </w:t>
      </w:r>
      <w:r>
        <w:t xml:space="preserve">contribution equals</w:t>
      </w:r>
      <w:r>
        <w:t xml:space="preserve"> </w:t>
      </w:r>
      <w:r>
        <w:rPr>
          <w:rStyle w:val="VerbatimChar"/>
        </w:rPr>
        <w:t xml:space="preserve">(w_TTA + w_STTA) · 120.3</w:t>
      </w:r>
      <w:r>
        <w:t xml:space="preserve">, the timing terms must be</w:t>
      </w:r>
      <w:r>
        <w:t xml:space="preserve"> </w:t>
      </w:r>
      <w:r>
        <w:t xml:space="preserve">averaged over positive clips only,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the corpus must be at least 80% positive</w:t>
      </w:r>
      <w:r>
        <w:t xml:space="preserve"> </w:t>
      </w:r>
      <w:r>
        <w:t xml:space="preserve">for the arithmetic to close. We cannot distinguish these without the labels and</w:t>
      </w:r>
      <w:r>
        <w:t xml:space="preserve"> </w:t>
      </w:r>
      <w:r>
        <w:t xml:space="preserve">do not attempt to. We report the</w:t>
      </w:r>
      <w:r>
        <w:t xml:space="preserve"> </w:t>
      </w:r>
      <w:r>
        <w:rPr>
          <w:iCs/>
          <w:i/>
        </w:rPr>
        <w:t xml:space="preserve">products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w·metric</w:t>
      </w:r>
      <w:r>
        <w:t xml:space="preserve"> </w:t>
      </w:r>
      <w:r>
        <w:t xml:space="preserve">— throughout, because</w:t>
      </w:r>
      <w:r>
        <w:t xml:space="preserve"> </w:t>
      </w:r>
      <w:r>
        <w:t xml:space="preserve">the products are what determine the ranking, and because separating a weight</w:t>
      </w:r>
      <w:r>
        <w:t xml:space="preserve"> </w:t>
      </w:r>
      <w:r>
        <w:t xml:space="preserve">from a metric value requires ground truth we correctly do not have.</w:t>
      </w:r>
    </w:p>
    <w:bookmarkEnd w:id="38"/>
    <w:bookmarkStart w:id="39" w:name="summary-of-all-eighteen-submissions"/>
    <w:p>
      <w:pPr>
        <w:pStyle w:val="Heading3"/>
      </w:pPr>
      <w:r>
        <w:t xml:space="preserve">5.5 Summary of all eighteen submissions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constant_0.51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constant_0.99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step_at_000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step_at_010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step_at_025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1.93732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cross_then_dip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step_at_050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sigmoid_m0.40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cross_then_drop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step_at_075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1.10445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sigmoid_m0.50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1.10435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linear_ramp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sigmoid_m0.60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0.84840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step_at_100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0.68822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sigmoid_m0.70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0.55763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step_at_125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step_at_140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never_crosses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0.35105</w:t>
            </w:r>
          </w:p>
        </w:tc>
      </w:tr>
    </w:tbl>
    <w:p>
      <w:pPr>
        <w:pStyle w:val="BodyText"/>
      </w:pPr>
      <w:r>
        <w:t xml:space="preserve">Public and private scores agree to within 0.006 throughout, so the finding is</w:t>
      </w:r>
      <w:r>
        <w:t xml:space="preserve"> </w:t>
      </w:r>
      <w:r>
        <w:t xml:space="preserve">not a split artefact.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nalysis-why-the-composition-fails"/>
    <w:p>
      <w:pPr>
        <w:pStyle w:val="Heading2"/>
      </w:pPr>
      <w:r>
        <w:t xml:space="preserve">6. Analysis: why the composition fails</w:t>
      </w:r>
    </w:p>
    <w:p>
      <w:pPr>
        <w:pStyle w:val="FirstParagraph"/>
      </w:pPr>
      <w:r>
        <w:t xml:space="preserve">The defect is not a badly chosen weight. It is a type error.</w:t>
      </w:r>
    </w:p>
    <w:p>
      <w:pPr>
        <w:pStyle w:val="BodyText"/>
      </w:pPr>
      <w:r>
        <w:t xml:space="preserve">Write the score as</w:t>
      </w:r>
      <w:r>
        <w:t xml:space="preserve"> </w:t>
      </w:r>
      <w:r>
        <w:rPr>
          <w:rStyle w:val="VerbatimChar"/>
        </w:rPr>
        <w:t xml:space="preserve">s = B + U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B = w_AP·AP + w_AUC·AUC</w:t>
      </w:r>
      <w:r>
        <w:t xml:space="preserve"> </w:t>
      </w:r>
      <w:r>
        <w:t xml:space="preserve">is bounded above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w_AP + w_AUC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 = w_TTA·TTA + w_STTA·STTA</w:t>
      </w:r>
      <w:r>
        <w:t xml:space="preserve"> </w:t>
      </w:r>
      <w:r>
        <w:t xml:space="preserve">is bounded above by</w:t>
      </w:r>
      <w:r>
        <w:t xml:space="preserve"> </w:t>
      </w:r>
      <w:r>
        <w:rPr>
          <w:rStyle w:val="VerbatimChar"/>
        </w:rPr>
        <w:t xml:space="preserve">(w_TTA + w_STTA)·E[t_ai]</w:t>
      </w:r>
      <w:r>
        <w:t xml:space="preserve">, a quantity that depends on the</w:t>
      </w:r>
      <w:r>
        <w:t xml:space="preserve"> </w:t>
      </w:r>
      <w:r>
        <w:rPr>
          <w:iCs/>
          <w:i/>
        </w:rPr>
        <w:t xml:space="preserve">corpus windowing</w:t>
      </w:r>
      <w:r>
        <w:t xml:space="preserve">.</w:t>
      </w:r>
      <w:r>
        <w:t xml:space="preserve"> </w:t>
      </w:r>
      <w:r>
        <w:t xml:space="preserve">Three properties follow.</w:t>
      </w:r>
    </w:p>
    <w:p>
      <w:pPr>
        <w:pStyle w:val="BodyText"/>
      </w:pPr>
      <w:r>
        <w:rPr>
          <w:bCs/>
          <w:b/>
        </w:rPr>
        <w:t xml:space="preserve">(a) The unbounded term dominates whenever clips are long.</w:t>
      </w:r>
      <w:r>
        <w:t xml:space="preserve"> </w:t>
      </w:r>
      <w:r>
        <w:t xml:space="preserve">The ratio</w:t>
      </w:r>
      <w:r>
        <w:t xml:space="preserve"> </w:t>
      </w:r>
      <w:r>
        <w:rPr>
          <w:rStyle w:val="VerbatimChar"/>
        </w:rPr>
        <w:t xml:space="preserve">U/B</w:t>
      </w:r>
      <w:r>
        <w:t xml:space="preserve"> </w:t>
      </w:r>
      <w:r>
        <w:t xml:space="preserve">at</w:t>
      </w:r>
      <w:r>
        <w:t xml:space="preserve"> </w:t>
      </w:r>
      <w:r>
        <w:t xml:space="preserve">its respective maxima grows linearly in clip length. Two research groups</w:t>
      </w:r>
      <w:r>
        <w:t xml:space="preserve"> </w:t>
      </w:r>
      <w:r>
        <w:t xml:space="preserve">adopting the same weights on corpora windowed differently are not using the same</w:t>
      </w:r>
      <w:r>
        <w:t xml:space="preserve"> </w:t>
      </w:r>
      <w:r>
        <w:t xml:space="preserve">metric. Here the ratio is 5.70.</w:t>
      </w:r>
    </w:p>
    <w:p>
      <w:pPr>
        <w:pStyle w:val="BodyText"/>
      </w:pPr>
      <w:r>
        <w:rPr>
          <w:bCs/>
          <w:b/>
        </w:rPr>
        <w:t xml:space="preserve">(b) The unbounded term has a constant as its global maximiser.</w:t>
      </w:r>
      <w:r>
        <w:t xml:space="preserve"> </w:t>
      </w:r>
      <w:r>
        <w:t xml:space="preserve">Any</w:t>
      </w:r>
      <w:r>
        <w:t xml:space="preserve"> </w:t>
      </w:r>
      <w:r>
        <w:t xml:space="preserve">threshold-crossing earliness measure is maximised by crossing immediately and</w:t>
      </w:r>
      <w:r>
        <w:t xml:space="preserve"> </w:t>
      </w:r>
      <w:r>
        <w:t xml:space="preserve">never returning. This is true of TTA and STTA as defined here and of every</w:t>
      </w:r>
      <w:r>
        <w:t xml:space="preserve"> </w:t>
      </w:r>
      <w:r>
        <w:t xml:space="preserve">variant we are aware of that is not normalised per clip. The maximiser reads no</w:t>
      </w:r>
      <w:r>
        <w:t xml:space="preserve"> </w:t>
      </w:r>
      <w:r>
        <w:t xml:space="preserve">input, so the term it maximises can carry no information about the input.</w:t>
      </w:r>
    </w:p>
    <w:p>
      <w:pPr>
        <w:pStyle w:val="BodyText"/>
      </w:pPr>
      <w:r>
        <w:rPr>
          <w:bCs/>
          <w:b/>
        </w:rPr>
        <w:t xml:space="preserve">(c) Therefore the informative content of the score is confined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</w:t>
      </w:r>
      <w:r>
        <w:rPr>
          <w:bCs/>
          <w:b/>
        </w:rPr>
        <w:t xml:space="preserve">.</w:t>
      </w:r>
      <w:r>
        <w:t xml:space="preserve"> </w:t>
      </w:r>
      <w:r>
        <w:t xml:space="preserve">All</w:t>
      </w:r>
      <w:r>
        <w:t xml:space="preserve"> </w:t>
      </w:r>
      <w:r>
        <w:t xml:space="preserve">competitive submissions saturate or nearly saturate</w:t>
      </w:r>
      <w:r>
        <w:t xml:space="preserve"> </w:t>
      </w:r>
      <w:r>
        <w:rPr>
          <w:rStyle w:val="VerbatimChar"/>
        </w:rPr>
        <w:t xml:space="preserve">U</w:t>
      </w:r>
      <w:r>
        <w:t xml:space="preserve">; they are separated only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B</w:t>
      </w:r>
      <w:r>
        <w:t xml:space="preserve">. A composite metric whose stated purpose is to reward both discrimination</w:t>
      </w:r>
      <w:r>
        <w:t xml:space="preserve"> </w:t>
      </w:r>
      <w:r>
        <w:t xml:space="preserve">and earliness in practice ranks on discrimination alone — inside an envelope</w:t>
      </w:r>
      <w:r>
        <w:t xml:space="preserve"> </w:t>
      </w:r>
      <w:r>
        <w:t xml:space="preserve">five times smaller than the constant everyone receives.</w:t>
      </w:r>
    </w:p>
    <w:p>
      <w:pPr>
        <w:pStyle w:val="BodyText"/>
      </w:pPr>
      <w:r>
        <w:t xml:space="preserve">Point (c) is the reason the failure is hard to notice from inside. The</w:t>
      </w:r>
      <w:r>
        <w:t xml:space="preserve"> </w:t>
      </w:r>
      <w:r>
        <w:t xml:space="preserve">leaderboard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order methods sensibly: better systems do rank higher, via</w:t>
      </w:r>
      <w:r>
        <w:t xml:space="preserve"> </w:t>
      </w:r>
      <w:r>
        <w:t xml:space="preserve">AP and AUC. What is invisible without a control is that the number attached to</w:t>
      </w:r>
      <w:r>
        <w:t xml:space="preserve"> </w:t>
      </w:r>
      <w:r>
        <w:t xml:space="preserve">each of them is dominated by a term they all receive for free, so the</w:t>
      </w:r>
      <w:r>
        <w:t xml:space="preserve"> </w:t>
      </w:r>
      <w:r>
        <w:rPr>
          <w:iCs/>
          <w:i/>
        </w:rPr>
        <w:t xml:space="preserve">reported</w:t>
      </w:r>
      <w:r>
        <w:rPr>
          <w:iCs/>
          <w:i/>
        </w:rPr>
        <w:t xml:space="preserve"> </w:t>
      </w:r>
      <w:r>
        <w:rPr>
          <w:iCs/>
          <w:i/>
        </w:rPr>
        <w:t xml:space="preserve">score</w:t>
      </w:r>
      <w:r>
        <w:t xml:space="preserve"> </w:t>
      </w:r>
      <w:r>
        <w:t xml:space="preserve">— the thing that goes into a paper’s table and gets compared across</w:t>
      </w:r>
      <w:r>
        <w:t xml:space="preserve"> </w:t>
      </w:r>
      <w:r>
        <w:t xml:space="preserve">publications — is mostly a constant.</w:t>
      </w:r>
    </w:p>
    <w:p>
      <w:pPr>
        <w:pStyle w:val="BodyText"/>
      </w:pPr>
      <w:r>
        <w:t xml:space="preserve">Two smaller mechanisms compound this, both visible in our own prior work:</w:t>
      </w:r>
    </w:p>
    <w:p>
      <w:pPr>
        <w:pStyle w:val="BodyText"/>
      </w:pPr>
      <w:r>
        <w:rPr>
          <w:bCs/>
          <w:b/>
        </w:rPr>
        <w:t xml:space="preserve">Metric-enforcing post-processing.</w:t>
      </w:r>
      <w:r>
        <w:t xml:space="preserve"> </w:t>
      </w:r>
      <w:r>
        <w:t xml:space="preserve">Any operation that clamps the risk score</w:t>
      </w:r>
      <w:r>
        <w:t xml:space="preserve"> </w:t>
      </w:r>
      <w:r>
        <w:t xml:space="preserve">above the threshold and is followed by a report of</w:t>
      </w:r>
      <w:r>
        <w:t xml:space="preserve"> </w:t>
      </w:r>
      <w:r>
        <w:t xml:space="preserve">“</w:t>
      </w:r>
      <w:r>
        <w:t xml:space="preserve">STTA compliance</w:t>
      </w:r>
      <w:r>
        <w:t xml:space="preserve">”</w:t>
      </w:r>
      <w:r>
        <w:t xml:space="preserve"> </w:t>
      </w:r>
      <w:r>
        <w:t xml:space="preserve">has measured</w:t>
      </w:r>
      <w:r>
        <w:t xml:space="preserve"> </w:t>
      </w:r>
      <w:r>
        <w:t xml:space="preserve">only that the clamp executed. Stated generally: a post-hoc operation that</w:t>
      </w:r>
      <w:r>
        <w:t xml:space="preserve"> </w:t>
      </w:r>
      <w:r>
        <w:t xml:space="preserve">enforces a metric’s definition renders that metric vacuous. Our earlier pipeline</w:t>
      </w:r>
      <w:r>
        <w:t xml:space="preserve"> </w:t>
      </w:r>
      <w:r>
        <w:t xml:space="preserve">did this, and reported 100% stable-anticipation compliance as a result.</w:t>
      </w:r>
    </w:p>
    <w:p>
      <w:pPr>
        <w:pStyle w:val="BodyText"/>
      </w:pPr>
      <w:r>
        <w:rPr>
          <w:bCs/>
          <w:b/>
        </w:rPr>
        <w:t xml:space="preserve">Best-subset reporting.</w:t>
      </w:r>
      <w:r>
        <w:t xml:space="preserve"> </w:t>
      </w:r>
      <w:r>
        <w:t xml:space="preserve">Selecting the best 50 of 1,417 clips and reporting</w:t>
      </w:r>
      <w:r>
        <w:t xml:space="preserve"> </w:t>
      </w:r>
      <w:r>
        <w:t xml:space="preserve">their mean anticipation time is a statement about the selection, not the method.</w:t>
      </w:r>
      <w:r>
        <w:t xml:space="preserve"> </w:t>
      </w:r>
      <w:r>
        <w:t xml:space="preserve">Our earlier draft did this too.</w:t>
      </w:r>
    </w:p>
    <w:p>
      <w:r>
        <w:pict>
          <v:rect style="width:0;height:1.5pt" o:hralign="center" o:hrstd="t" o:hr="t"/>
        </w:pict>
      </w:r>
    </w:p>
    <w:bookmarkEnd w:id="41"/>
    <w:bookmarkStart w:id="42" w:name="a-corrected-protocol"/>
    <w:p>
      <w:pPr>
        <w:pStyle w:val="Heading2"/>
      </w:pPr>
      <w:r>
        <w:t xml:space="preserve">7. A corrected protocol</w:t>
      </w:r>
    </w:p>
    <w:p>
      <w:pPr>
        <w:pStyle w:val="FirstParagraph"/>
      </w:pPr>
      <w:r>
        <w:t xml:space="preserve">Each item is traced to a mechanism above. The first is the one we would keep if</w:t>
      </w:r>
      <w:r>
        <w:t xml:space="preserve"> </w:t>
      </w:r>
      <w:r>
        <w:t xml:space="preserve">we could keep only one.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Report a video-blind control with every anticipation result.</w:t>
      </w:r>
      <w:r>
        <w:t xml:space="preserve"> </w:t>
      </w:r>
      <w:r>
        <w:t xml:space="preserve">Compute</w:t>
      </w:r>
      <w:r>
        <w:t xml:space="preserve"> </w:t>
      </w:r>
      <w:r>
        <w:t xml:space="preserve">the full metric on a constant above threshold, a linear ramp and a mid-clip</w:t>
      </w:r>
      <w:r>
        <w:t xml:space="preserve"> </w:t>
      </w:r>
      <w:r>
        <w:t xml:space="preserve">step, and put those rows in the results table. This is a few minutes of work</w:t>
      </w:r>
      <w:r>
        <w:t xml:space="preserve"> </w:t>
      </w:r>
      <w:r>
        <w:t xml:space="preserve">and it is diagnostic: if the control is within noise of the method, the</w:t>
      </w:r>
      <w:r>
        <w:t xml:space="preserve"> </w:t>
      </w:r>
      <w:r>
        <w:t xml:space="preserve">metric is not measuring the method. We propose this become as reflexive as</w:t>
      </w:r>
      <w:r>
        <w:t xml:space="preserve"> </w:t>
      </w:r>
      <w:r>
        <w:t xml:space="preserve">reporting a majority-class baseline in classification. (§5.1, §6b)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Bound the earliness term before summing it.</w:t>
      </w:r>
      <w:r>
        <w:t xml:space="preserve"> </w:t>
      </w:r>
      <w:r>
        <w:t xml:space="preserve">Either normalise per clip —</w:t>
      </w:r>
      <w:r>
        <w:t xml:space="preserve"> </w:t>
      </w:r>
      <w:r>
        <w:rPr>
          <w:rStyle w:val="VerbatimChar"/>
        </w:rPr>
        <w:t xml:space="preserve">TTA/t_ai ∈ [0,1]</w:t>
      </w:r>
      <w:r>
        <w:t xml:space="preserve">, so a constant scores 1 and cannot exceed it — or do not</w:t>
      </w:r>
      <w:r>
        <w:t xml:space="preserve"> </w:t>
      </w:r>
      <w:r>
        <w:t xml:space="preserve">sum at all: report earliness</w:t>
      </w:r>
      <w:r>
        <w:t xml:space="preserve"> </w:t>
      </w:r>
      <w:r>
        <w:rPr>
          <w:iCs/>
          <w:i/>
        </w:rPr>
        <w:t xml:space="preserve">conditional on</w:t>
      </w:r>
      <w:r>
        <w:t xml:space="preserve"> </w:t>
      </w:r>
      <w:r>
        <w:t xml:space="preserve">a fixed operating point of the</w:t>
      </w:r>
      <w:r>
        <w:t xml:space="preserve"> </w:t>
      </w:r>
      <w:r>
        <w:t xml:space="preserve">discrimination metric, e.g. mean TTA at 80% recall. Summing an unbounded term</w:t>
      </w:r>
      <w:r>
        <w:t xml:space="preserve"> </w:t>
      </w:r>
      <w:r>
        <w:t xml:space="preserve">into a bounded one makes the composite depend on windowing. (§6a)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State the reference point for every timing metric.</w:t>
      </w:r>
      <w:r>
        <w:t xml:space="preserve"> </w:t>
      </w:r>
      <w:r>
        <w:rPr>
          <w:rStyle w:val="VerbatimChar"/>
        </w:rPr>
        <w:t xml:space="preserve">t_ai</w:t>
      </w:r>
      <w:r>
        <w:t xml:space="preserve"> </w:t>
      </w:r>
      <w:r>
        <w:t xml:space="preserve">or clip end.</w:t>
      </w:r>
      <w:r>
        <w:t xml:space="preserve"> </w:t>
      </w:r>
      <w:r>
        <w:t xml:space="preserve">Reporting</w:t>
      </w:r>
      <w:r>
        <w:t xml:space="preserve"> </w:t>
      </w:r>
      <w:r>
        <w:rPr>
          <w:rStyle w:val="VerbatimChar"/>
        </w:rPr>
        <w:t xml:space="preserve">(T − t_a)/fps</w:t>
      </w:r>
      <w:r>
        <w:t xml:space="preserve"> </w:t>
      </w:r>
      <w:r>
        <w:t xml:space="preserve">under the name TTA inflates every result by a</w:t>
      </w:r>
      <w:r>
        <w:t xml:space="preserve"> </w:t>
      </w:r>
      <w:r>
        <w:t xml:space="preserve">corpus-dependent constant. (§2.4)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Report AP and AUC alongside any timing metric, never timing alone,</w:t>
      </w:r>
      <w:r>
        <w:t xml:space="preserve"> </w:t>
      </w:r>
      <w:r>
        <w:t xml:space="preserve">and</w:t>
      </w:r>
      <w:r>
        <w:t xml:space="preserve"> </w:t>
      </w:r>
      <w:r>
        <w:t xml:space="preserve">state the positive:negative ratio. Without negatives there is no</w:t>
      </w:r>
      <w:r>
        <w:t xml:space="preserve"> </w:t>
      </w:r>
      <w:r>
        <w:t xml:space="preserve">false-positive rate and any rising curve achieves perfect recall. (§6c)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Report metrics with post-processing disabled as well as enabled.</w:t>
      </w:r>
      <w:r>
        <w:t xml:space="preserve"> </w:t>
      </w:r>
      <w:r>
        <w:t xml:space="preserve">If a</w:t>
      </w:r>
      <w:r>
        <w:t xml:space="preserve"> </w:t>
      </w:r>
      <w:r>
        <w:t xml:space="preserve">number moves when a clamp is removed, the clamp was part of the measurement.</w:t>
      </w:r>
      <w:r>
        <w:t xml:space="preserve"> </w:t>
      </w:r>
      <w:r>
        <w:t xml:space="preserve">(§6)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Publish scores for a released control submission alongside the</w:t>
      </w:r>
      <w:r>
        <w:rPr>
          <w:bCs/>
          <w:b/>
        </w:rPr>
        <w:t xml:space="preserve"> </w:t>
      </w:r>
      <w:r>
        <w:rPr>
          <w:bCs/>
          <w:b/>
        </w:rPr>
        <w:t xml:space="preserve">leaderboard.</w:t>
      </w:r>
      <w:r>
        <w:t xml:space="preserve"> </w:t>
      </w:r>
      <w:r>
        <w:t xml:space="preserve">Benchmark organisers can do in one afternoon what took us</w:t>
      </w:r>
      <w:r>
        <w:t xml:space="preserve"> </w:t>
      </w:r>
      <w:r>
        <w:t xml:space="preserve">eighteen submissions: score a video-blind family and publish the numbers as a</w:t>
      </w:r>
      <w:r>
        <w:t xml:space="preserve"> </w:t>
      </w:r>
      <w:r>
        <w:t xml:space="preserve">permanent floor on the leaderboard page. An entrant would then see at a glance</w:t>
      </w:r>
      <w:r>
        <w:t xml:space="preserve"> </w:t>
      </w:r>
      <w:r>
        <w:t xml:space="preserve">how much of their score they earned.</w:t>
      </w:r>
    </w:p>
    <w:p>
      <w:pPr>
        <w:pStyle w:val="FirstParagraph"/>
      </w:pPr>
      <w:r>
        <w:t xml:space="preserve">A seventh applies specifically to competitions that withhold labels:</w:t>
      </w:r>
      <w:r>
        <w:t xml:space="preserve"> </w:t>
      </w:r>
      <w:r>
        <w:rPr>
          <w:bCs/>
          <w:b/>
        </w:rPr>
        <w:t xml:space="preserve">publish</w:t>
      </w:r>
      <w:r>
        <w:rPr>
          <w:bCs/>
          <w:b/>
        </w:rPr>
        <w:t xml:space="preserve"> </w:t>
      </w:r>
      <w:r>
        <w:rPr>
          <w:bCs/>
          <w:b/>
        </w:rPr>
        <w:t xml:space="preserve">the metric weights.</w:t>
      </w:r>
      <w:r>
        <w:t xml:space="preserve"> </w:t>
      </w:r>
      <w:r>
        <w:t xml:space="preserve">Withholding labels is legitimate and prevents overfitting.</w:t>
      </w:r>
      <w:r>
        <w:t xml:space="preserve"> </w:t>
      </w:r>
      <w:r>
        <w:t xml:space="preserve">Withholding the weights adds nothing — an entrant cannot exploit them without</w:t>
      </w:r>
      <w:r>
        <w:t xml:space="preserve"> </w:t>
      </w:r>
      <w:r>
        <w:t xml:space="preserve">labels — while preventing exactly the sanity check that would have surfaced this</w:t>
      </w:r>
      <w:r>
        <w:t xml:space="preserve"> </w:t>
      </w:r>
      <w:r>
        <w:t xml:space="preserve">before the competition opened.</w:t>
      </w:r>
    </w:p>
    <w:p>
      <w:r>
        <w:pict>
          <v:rect style="width:0;height:1.5pt" o:hralign="center" o:hrstd="t" o:hr="t"/>
        </w:pict>
      </w:r>
    </w:p>
    <w:bookmarkEnd w:id="42"/>
    <w:bookmarkStart w:id="43" w:name="limitations"/>
    <w:p>
      <w:pPr>
        <w:pStyle w:val="Heading2"/>
      </w:pPr>
      <w:r>
        <w:t xml:space="preserve">8. Limitations</w:t>
      </w:r>
    </w:p>
    <w:p>
      <w:pPr>
        <w:pStyle w:val="FirstParagraph"/>
      </w:pPr>
      <w:r>
        <w:rPr>
          <w:bCs/>
          <w:b/>
        </w:rPr>
        <w:t xml:space="preserve">One benchmark.</w:t>
      </w:r>
      <w:r>
        <w:t xml:space="preserve"> </w:t>
      </w:r>
      <w:r>
        <w:t xml:space="preserve">We demonstrate on a single competition with 13 teams. The</w:t>
      </w:r>
      <w:r>
        <w:t xml:space="preserve"> </w:t>
      </w:r>
      <w:r>
        <w:t xml:space="preserve">ranking result is therefore anecdotal in scale, and we do not present it as a</w:t>
      </w:r>
      <w:r>
        <w:t xml:space="preserve"> </w:t>
      </w:r>
      <w:r>
        <w:t xml:space="preserve">finding about a field. The</w:t>
      </w:r>
      <w:r>
        <w:t xml:space="preserve"> </w:t>
      </w:r>
      <w:r>
        <w:rPr>
          <w:iCs/>
          <w:i/>
        </w:rPr>
        <w:t xml:space="preserve">decomposition</w:t>
      </w:r>
      <w:r>
        <w:t xml:space="preserve">, however, is a property of the</w:t>
      </w:r>
      <w:r>
        <w:t xml:space="preserve"> </w:t>
      </w:r>
      <w:r>
        <w:t xml:space="preserve">metric’s algebra: the fact that a threshold-crossing earliness term is maximised</w:t>
      </w:r>
      <w:r>
        <w:t xml:space="preserve"> </w:t>
      </w:r>
      <w:r>
        <w:t xml:space="preserve">by a constant, and that summing it into a bounded term lets it dominate, holds</w:t>
      </w:r>
      <w:r>
        <w:t xml:space="preserve"> </w:t>
      </w:r>
      <w:r>
        <w:t xml:space="preserve">independently of how many teams entered. What the competition supplies is a</w:t>
      </w:r>
      <w:r>
        <w:t xml:space="preserve"> </w:t>
      </w:r>
      <w:r>
        <w:t xml:space="preserve">third-party scorer that let us measure the magnitude in a live setting rather</w:t>
      </w:r>
      <w:r>
        <w:t xml:space="preserve"> </w:t>
      </w:r>
      <w:r>
        <w:t xml:space="preserve">than argue it in the abstract.</w:t>
      </w:r>
    </w:p>
    <w:p>
      <w:pPr>
        <w:pStyle w:val="BodyText"/>
      </w:pPr>
      <w:r>
        <w:rPr>
          <w:bCs/>
          <w:b/>
        </w:rPr>
        <w:t xml:space="preserve">We cannot separate the weights from the metric values.</w:t>
      </w:r>
      <w:r>
        <w:t xml:space="preserve"> </w:t>
      </w:r>
      <w:r>
        <w:t xml:space="preserve">All decomposed</w:t>
      </w:r>
      <w:r>
        <w:t xml:space="preserve"> </w:t>
      </w:r>
      <w:r>
        <w:t xml:space="preserve">quantities are products</w:t>
      </w:r>
      <w:r>
        <w:t xml:space="preserve"> </w:t>
      </w:r>
      <w:r>
        <w:rPr>
          <w:rStyle w:val="VerbatimChar"/>
        </w:rPr>
        <w:t xml:space="preserve">w·metric</w:t>
      </w:r>
      <w:r>
        <w:t xml:space="preserve">. Reporting them is sufficient for the</w:t>
      </w:r>
      <w:r>
        <w:t xml:space="preserve"> </w:t>
      </w:r>
      <w:r>
        <w:t xml:space="preserve">argument — the products determine the ranking — but we cannot state, for example,</w:t>
      </w:r>
      <w:r>
        <w:t xml:space="preserve"> </w:t>
      </w:r>
      <w:r>
        <w:t xml:space="preserve">what AP the corpus’s base rate implies.</w:t>
      </w:r>
    </w:p>
    <w:p>
      <w:pPr>
        <w:pStyle w:val="BodyText"/>
      </w:pPr>
      <w:r>
        <w:rPr>
          <w:bCs/>
          <w:b/>
        </w:rPr>
        <w:t xml:space="preserve">We do not evaluate the corrected protocol on a labelled corpus.</w:t>
      </w:r>
      <w:r>
        <w:t xml:space="preserve"> </w:t>
      </w:r>
      <w:r>
        <w:t xml:space="preserve">Items 2–5 of</w:t>
      </w:r>
      <w:r>
        <w:t xml:space="preserve"> </w:t>
      </w:r>
      <w:r>
        <w:t xml:space="preserve">§7 are derived from the mechanisms, not demonstrated end-to-end, because this</w:t>
      </w:r>
      <w:r>
        <w:t xml:space="preserve"> </w:t>
      </w:r>
      <w:r>
        <w:t xml:space="preserve">corpus publishes no labels. Demonstrating them requires a benchmark with</w:t>
      </w:r>
      <w:r>
        <w:t xml:space="preserve"> </w:t>
      </w:r>
      <w:r>
        <w:t xml:space="preserve">released annotations (DAD, CCD or similar) and is the natural next step; we</w:t>
      </w:r>
      <w:r>
        <w:t xml:space="preserve"> </w:t>
      </w:r>
      <w:r>
        <w:t xml:space="preserve">state it as future work rather than claim it here.</w:t>
      </w:r>
    </w:p>
    <w:p>
      <w:pPr>
        <w:pStyle w:val="BodyText"/>
      </w:pPr>
      <w:r>
        <w:rPr>
          <w:bCs/>
          <w:b/>
        </w:rPr>
        <w:t xml:space="preserve">The control is a sufficient, not a necessary, condition.</w:t>
      </w:r>
      <w:r>
        <w:t xml:space="preserve"> </w:t>
      </w:r>
      <w:r>
        <w:t xml:space="preserve">A metric on which a</w:t>
      </w:r>
      <w:r>
        <w:t xml:space="preserve"> </w:t>
      </w:r>
      <w:r>
        <w:t xml:space="preserve">video-blind control scores poorly is not thereby sound. Our control detects this</w:t>
      </w:r>
      <w:r>
        <w:t xml:space="preserve"> </w:t>
      </w:r>
      <w:r>
        <w:t xml:space="preserve">particular failure mode and makes no claim beyond it.</w:t>
      </w:r>
    </w:p>
    <w:p>
      <w:pPr>
        <w:pStyle w:val="BodyText"/>
      </w:pPr>
      <w:r>
        <w:rPr>
          <w:bCs/>
          <w:b/>
        </w:rPr>
        <w:t xml:space="preserve">The caption leakage is unmeasured.</w:t>
      </w:r>
      <w:r>
        <w:t xml:space="preserve"> </w:t>
      </w:r>
      <w:r>
        <w:t xml:space="preserve">We identify it (§3) and do not quantify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bCs/>
          <w:b/>
        </w:rPr>
        <w:t xml:space="preserve">Our own system’s placement is not evidence about it.</w:t>
      </w:r>
      <w:r>
        <w:t xml:space="preserve"> </w:t>
      </w:r>
      <w:r>
        <w:t xml:space="preserve">That our ensemble</w:t>
      </w:r>
      <w:r>
        <w:t xml:space="preserve"> </w:t>
      </w:r>
      <w:r>
        <w:t xml:space="preserve">scored below the constant tells us about the metric, not about the ensemble;</w:t>
      </w:r>
      <w:r>
        <w:t xml:space="preserve"> </w:t>
      </w:r>
      <w:r>
        <w:t xml:space="preserve">under a protocol that bounded the earliness term the comparison might go either</w:t>
      </w:r>
      <w:r>
        <w:t xml:space="preserve"> </w:t>
      </w:r>
      <w:r>
        <w:t xml:space="preserve">way, and we do not know, because we cannot compute AP or AUC on this corpus.</w:t>
      </w:r>
    </w:p>
    <w:p>
      <w:r>
        <w:pict>
          <v:rect style="width:0;height:1.5pt" o:hralign="center" o:hrstd="t" o:hr="t"/>
        </w:pict>
      </w:r>
    </w:p>
    <w:bookmarkEnd w:id="43"/>
    <w:bookmarkStart w:id="44" w:name="related-work"/>
    <w:p>
      <w:pPr>
        <w:pStyle w:val="Heading2"/>
      </w:pPr>
      <w:r>
        <w:t xml:space="preserve">9. Related work</w:t>
      </w:r>
    </w:p>
    <w:p>
      <w:pPr>
        <w:pStyle w:val="FirstParagraph"/>
      </w:pPr>
      <w:r>
        <w:rPr>
          <w:iCs/>
          <w:i/>
        </w:rPr>
        <w:t xml:space="preserve">[To be completed against the reference list. The sections to write:</w:t>
      </w:r>
      <w:r>
        <w:rPr>
          <w:iCs/>
          <w:i/>
        </w:rPr>
        <w:t xml:space="preserve"> </w:t>
      </w:r>
      <w:r>
        <w:rPr>
          <w:iCs/>
          <w:i/>
        </w:rPr>
        <w:t xml:space="preserve">(i) supervised accident anticipation and the origin of the TTA-style metric;</w:t>
      </w:r>
      <w:r>
        <w:rPr>
          <w:iCs/>
          <w:i/>
        </w:rPr>
        <w:t xml:space="preserve"> </w:t>
      </w:r>
      <w:r>
        <w:rPr>
          <w:iCs/>
          <w:i/>
        </w:rPr>
        <w:t xml:space="preserve">(ii) zero-shot and vision–language anticipation; (iii) benchmark-critique and</w:t>
      </w:r>
      <w:r>
        <w:rPr>
          <w:iCs/>
          <w:i/>
        </w:rPr>
        <w:t xml:space="preserve"> </w:t>
      </w:r>
      <w:r>
        <w:rPr>
          <w:iCs/>
          <w:i/>
        </w:rPr>
        <w:t xml:space="preserve">shortcut-learning literature — Torralba &amp; Efros on dataset bias, the Clever Hans</w:t>
      </w:r>
      <w:r>
        <w:rPr>
          <w:iCs/>
          <w:i/>
        </w:rPr>
        <w:t xml:space="preserve"> </w:t>
      </w:r>
      <w:r>
        <w:rPr>
          <w:iCs/>
          <w:i/>
        </w:rPr>
        <w:t xml:space="preserve">literature,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Are we done with ImageNet?</w:t>
      </w:r>
      <w:r>
        <w:rPr>
          <w:iCs/>
          <w:i/>
        </w:rPr>
        <w:t xml:space="preserve">”</w:t>
      </w:r>
      <w:r>
        <w:rPr>
          <w:iCs/>
          <w:i/>
        </w:rPr>
        <w:t xml:space="preserve">, the reproducibility work in</w:t>
      </w:r>
      <w:r>
        <w:rPr>
          <w:iCs/>
          <w:i/>
        </w:rPr>
        <w:t xml:space="preserve"> </w:t>
      </w:r>
      <w:r>
        <w:rPr>
          <w:iCs/>
          <w:i/>
        </w:rPr>
        <w:t xml:space="preserve">recommender systems where a similar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strong baselines beat the state of the art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finding was made, and the NLP hypothesis-only baselines for SNLI/MNLI, which is</w:t>
      </w:r>
      <w:r>
        <w:rPr>
          <w:iCs/>
          <w:i/>
        </w:rPr>
        <w:t xml:space="preserve"> </w:t>
      </w:r>
      <w:r>
        <w:rPr>
          <w:iCs/>
          <w:i/>
        </w:rPr>
        <w:t xml:space="preserve">the closest methodological precedent: a control that reads only part of the</w:t>
      </w:r>
      <w:r>
        <w:rPr>
          <w:iCs/>
          <w:i/>
        </w:rPr>
        <w:t xml:space="preserve"> </w:t>
      </w:r>
      <w:r>
        <w:rPr>
          <w:iCs/>
          <w:i/>
        </w:rPr>
        <w:t xml:space="preserve">input and scores far above chance.]</w:t>
      </w:r>
    </w:p>
    <w:p>
      <w:pPr>
        <w:pStyle w:val="BodyText"/>
      </w:pPr>
      <w:r>
        <w:t xml:space="preserve">The nearest precedent is the hypothesis-only baseline in natural-language</w:t>
      </w:r>
      <w:r>
        <w:t xml:space="preserve"> </w:t>
      </w:r>
      <w:r>
        <w:t xml:space="preserve">inference: a model given only half of each input scored far above chance,</w:t>
      </w:r>
      <w:r>
        <w:t xml:space="preserve"> </w:t>
      </w:r>
      <w:r>
        <w:t xml:space="preserve">demonstrating that the benchmark’s headline number was partly measuring</w:t>
      </w:r>
      <w:r>
        <w:t xml:space="preserve"> </w:t>
      </w:r>
      <w:r>
        <w:t xml:space="preserve">something other than the task. Our control is more extreme — it reads none of</w:t>
      </w:r>
      <w:r>
        <w:t xml:space="preserve"> </w:t>
      </w:r>
      <w:r>
        <w:t xml:space="preserve">the input — and the mechanism differs (metric composition rather than annotation</w:t>
      </w:r>
      <w:r>
        <w:t xml:space="preserve"> </w:t>
      </w:r>
      <w:r>
        <w:t xml:space="preserve">artefacts), but the methodological lesson is the same, and its adoption in that</w:t>
      </w:r>
      <w:r>
        <w:t xml:space="preserve"> </w:t>
      </w:r>
      <w:r>
        <w:t xml:space="preserve">field is the outcome we would like to see here.</w:t>
      </w:r>
    </w:p>
    <w:p>
      <w:r>
        <w:pict>
          <v:rect style="width:0;height:1.5pt" o:hralign="center" o:hrstd="t" o:hr="t"/>
        </w:pict>
      </w:r>
    </w:p>
    <w:bookmarkEnd w:id="44"/>
    <w:bookmarkStart w:id="45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A composite metric that adds an unbounded earliness term to bounded</w:t>
      </w:r>
      <w:r>
        <w:t xml:space="preserve"> </w:t>
      </w:r>
      <w:r>
        <w:t xml:space="preserve">discrimination terms does not measure what its name suggests. On a live accident</w:t>
      </w:r>
      <w:r>
        <w:t xml:space="preserve"> </w:t>
      </w:r>
      <w:r>
        <w:t xml:space="preserve">anticipation benchmark we measured the magnitude: the earliness terms are worth</w:t>
      </w:r>
      <w:r>
        <w:t xml:space="preserve"> </w:t>
      </w:r>
      <w:r>
        <w:t xml:space="preserve">5.70 times the discrimination terms, they are maximised exactly by a constant</w:t>
      </w:r>
      <w:r>
        <w:t xml:space="preserve"> </w:t>
      </w:r>
      <w:r>
        <w:t xml:space="preserve">that reads no pixels, and that constant scores 94.1% of the winning entry and</w:t>
      </w:r>
      <w:r>
        <w:t xml:space="preserve"> </w:t>
      </w:r>
      <w:r>
        <w:t xml:space="preserve">ties the eighth-placed team to five decimal places. Using eighteen video-blind</w:t>
      </w:r>
      <w:r>
        <w:t xml:space="preserve"> </w:t>
      </w:r>
      <w:r>
        <w:t xml:space="preserve">submissions as probes we recovered the metric’s functional form from outside the</w:t>
      </w:r>
      <w:r>
        <w:t xml:space="preserve"> </w:t>
      </w:r>
      <w:r>
        <w:t xml:space="preserve">competition, predicting held-out submissions to 6×10⁻⁵, and along the way</w:t>
      </w:r>
      <w:r>
        <w:t xml:space="preserve"> </w:t>
      </w:r>
      <w:r>
        <w:t xml:space="preserve">recovered the support of the withheld accident-onset distribution.</w:t>
      </w:r>
    </w:p>
    <w:p>
      <w:pPr>
        <w:pStyle w:val="BodyText"/>
      </w:pPr>
      <w:r>
        <w:t xml:space="preserve">The remedy is cheap. Bound the earliness term, or report it separately. And run</w:t>
      </w:r>
      <w:r>
        <w:t xml:space="preserve"> </w:t>
      </w:r>
      <w:r>
        <w:t xml:space="preserve">the control: a constant costs one submission and settles in an afternoon a</w:t>
      </w:r>
      <w:r>
        <w:t xml:space="preserve"> </w:t>
      </w:r>
      <w:r>
        <w:t xml:space="preserve">question that otherwise propagates through a literature.</w:t>
      </w:r>
    </w:p>
    <w:p>
      <w:pPr>
        <w:pStyle w:val="BodyText"/>
      </w:pPr>
      <w:r>
        <w:t xml:space="preserve">We report our own entry, which scored below the constant, as the case study.</w:t>
      </w:r>
    </w:p>
    <w:p>
      <w:r>
        <w:pict>
          <v:rect style="width:0;height:1.5pt" o:hralign="center" o:hrstd="t" o:hr="t"/>
        </w:pict>
      </w:r>
    </w:p>
    <w:bookmarkEnd w:id="45"/>
    <w:bookmarkStart w:id="46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All code, all eighteen submission files, and the complete score log are at</w:t>
      </w:r>
      <w:r>
        <w:t xml:space="preserve"> </w:t>
      </w:r>
      <w:r>
        <w:rPr>
          <w:rStyle w:val="VerbatimChar"/>
        </w:rPr>
        <w:t xml:space="preserve">github.com/sudaroli1/precrash</w:t>
      </w:r>
      <w:r>
        <w:t xml:space="preserve">. The central result is nine characters:</w:t>
      </w:r>
    </w:p>
    <w:p>
      <w:pPr>
        <w:pStyle w:val="SourceCode"/>
      </w:pPr>
      <w:r>
        <w:rPr>
          <w:rStyle w:val="NormalTok"/>
        </w:rPr>
        <w:t xml:space="preserve">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</w:p>
    <w:p>
      <w:r>
        <w:pict>
          <v:rect style="width:0;height:1.5pt" o:hralign="center" o:hrstd="t" o:hr="t"/>
        </w:pict>
      </w:r>
    </w:p>
    <w:bookmarkEnd w:id="46"/>
    <w:bookmarkStart w:id="47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rPr>
          <w:iCs/>
          <w:i/>
        </w:rPr>
        <w:t xml:space="preserve">[To be added — including the AUTOPILOT organisers, whose decision to leave late</w:t>
      </w:r>
      <w:r>
        <w:rPr>
          <w:iCs/>
          <w:i/>
        </w:rPr>
        <w:t xml:space="preserve"> </w:t>
      </w:r>
      <w:r>
        <w:rPr>
          <w:iCs/>
          <w:i/>
        </w:rPr>
        <w:t xml:space="preserve">submission open is what made the probe experiment possible.]</w:t>
      </w:r>
    </w:p>
    <w:p>
      <w:r>
        <w:pict>
          <v:rect style="width:0;height:1.5pt" o:hralign="center" o:hrstd="t" o:hr="t"/>
        </w:pict>
      </w:r>
    </w:p>
    <w:bookmarkEnd w:id="47"/>
    <w:bookmarkStart w:id="4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Cs/>
          <w:i/>
        </w:rPr>
        <w:t xml:space="preserve">[Existing reference list to be carried over from the prior manuscript, plus the</w:t>
      </w:r>
      <w:r>
        <w:rPr>
          <w:iCs/>
          <w:i/>
        </w:rPr>
        <w:t xml:space="preserve"> </w:t>
      </w:r>
      <w:r>
        <w:rPr>
          <w:iCs/>
          <w:i/>
        </w:rPr>
        <w:t xml:space="preserve">benchmark-critique literature listed in §9.]</w:t>
      </w:r>
    </w:p>
    <w:p>
      <w:pPr>
        <w:pStyle w:val="BodyText"/>
      </w:pPr>
      <w:r>
        <w:t xml:space="preserve">Benchmark citation, as requested by the organisers:</w:t>
      </w:r>
    </w:p>
    <w:p>
      <w:pPr>
        <w:pStyle w:val="BlockText"/>
      </w:pPr>
      <w:r>
        <w:t xml:space="preserve">AUTOPILOT-COG.</w:t>
      </w:r>
      <w:r>
        <w:t xml:space="preserve"> </w:t>
      </w:r>
      <w:r>
        <w:rPr>
          <w:iCs/>
          <w:i/>
        </w:rPr>
        <w:t xml:space="preserve">Zero-shot Accident Anticipation.</w:t>
      </w:r>
      <w:r>
        <w:t xml:space="preserve"> </w:t>
      </w:r>
      <w:r>
        <w:t xml:space="preserve">https://kaggle.com/competitions/zero-shot-taa, 2026. Kaggle.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2026-08-31T08:37:05Z</dcterms:created>
  <dcterms:modified xsi:type="dcterms:W3CDTF">2026-08-31T08:37:05Z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