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B9D40"/>
    <w:p w14:paraId="452AAD1F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</w:p>
    <w:p w14:paraId="0000031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1</w:t>
      </w:r>
    </w:p>
    <w:p w14:paraId="00000314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5"/>
        <w:tblW w:w="10000" w:type="dxa"/>
        <w:tblInd w:w="-34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2235"/>
        <w:gridCol w:w="1590"/>
        <w:gridCol w:w="1335"/>
        <w:gridCol w:w="201"/>
        <w:gridCol w:w="1800"/>
        <w:gridCol w:w="1067"/>
      </w:tblGrid>
      <w:tr w14:paraId="2C289E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W w:w="22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W w:w="15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W w:w="1536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W w:w="18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W w:w="10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2986A7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B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MQTT System Implementation</w:t>
            </w:r>
          </w:p>
        </w:tc>
        <w:tc>
          <w:tcPr>
            <w:tcW w:w="22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C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ESP32 connects to broker, publishes /subscribes correctly and independently; QoS/topics configured correctly.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D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Communication works with minor configuration errors.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E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MQTT communication works with assistance.</w:t>
            </w: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1F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establish or maintain MQTT communication.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0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5666FE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</w:trPr>
        <w:tc>
          <w:tcPr>
            <w:tcW w:w="1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1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Communication Performance Analysis</w:t>
            </w:r>
          </w:p>
        </w:tc>
        <w:tc>
          <w:tcPr>
            <w:tcW w:w="22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2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Accurately measures latency, PDR and throughput using repeated trials and correct calculations.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3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measurements with minor calculation/recording errors.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4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measurements with noticeable gaps.</w:t>
            </w: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5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or interpret performance metrics.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6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323A81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</w:trPr>
        <w:tc>
          <w:tcPr>
            <w:tcW w:w="1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7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Graphing &amp; Validation</w:t>
            </w:r>
          </w:p>
        </w:tc>
        <w:tc>
          <w:tcPr>
            <w:tcW w:w="22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8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Produces clear labelled graphs and validates results against expected communication behaviour.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9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graphs with minor presentation/validation gaps.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A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graphs with limited interpretation.</w:t>
            </w: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B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Graphs/results missing or incorrectly interpreted.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C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1E3CA0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</w:trPr>
        <w:tc>
          <w:tcPr>
            <w:tcW w:w="1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D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Engineering Interpretation</w:t>
            </w:r>
          </w:p>
        </w:tc>
        <w:tc>
          <w:tcPr>
            <w:tcW w:w="22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E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Explains QoS, payload, latency and reliability trade-offs with technically sound IoE interpretation.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2F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interpretation with minor gaps.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30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interpretation with limited justification.</w:t>
            </w: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31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explain practical significance.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332"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0000033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897C132">
      <w:r>
        <w:br w:type="page"/>
      </w:r>
    </w:p>
    <w:p w14:paraId="69204C44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</w:p>
    <w:p w14:paraId="7D13575E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</w:p>
    <w:p w14:paraId="0000041F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2</w:t>
      </w:r>
    </w:p>
    <w:p w14:paraId="00000420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7"/>
        <w:tblW w:w="9433" w:type="dxa"/>
        <w:tblInd w:w="-21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845"/>
        <w:gridCol w:w="1335"/>
        <w:gridCol w:w="1455"/>
        <w:gridCol w:w="1701"/>
        <w:gridCol w:w="1533"/>
      </w:tblGrid>
      <w:tr w14:paraId="09FDEA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5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W w:w="170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W w:w="15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4CD212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</w:trPr>
        <w:tc>
          <w:tcPr>
            <w:tcW w:w="15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Power Measurement Setup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configures current/voltage measurement and captures active, wake-up and deep-sleep states independently.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setup with minor errors.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setup with assistance.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valid power measurements.</w:t>
            </w:r>
          </w:p>
        </w:tc>
        <w:tc>
          <w:tcPr>
            <w:tcW w:w="1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0025AD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</w:trPr>
        <w:tc>
          <w:tcPr>
            <w:tcW w:w="15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Numerical Analysis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calculates average current, power, energy/cycle and energy saving with consistent units.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2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calculations with minor errors.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calculations with noticeable errors.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calculate or validate power metrics.</w:t>
            </w:r>
          </w:p>
        </w:tc>
        <w:tc>
          <w:tcPr>
            <w:tcW w:w="1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35ACE5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</w:trPr>
        <w:tc>
          <w:tcPr>
            <w:tcW w:w="15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Power Profile &amp; Validation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Produces a clear current-vs-time profile and correctly identifies operating states.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profile with minor interpretation gaps.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profile with limited analysis.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or interpret the power profile.</w:t>
            </w:r>
          </w:p>
        </w:tc>
        <w:tc>
          <w:tcPr>
            <w:tcW w:w="1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24AF4E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5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Engineering Interpretation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Clearly explains duty cycling, deep sleep and energy-efficiency implications for IoE nodes.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interpretation with minor gaps.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interpretation with limited justification.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explain practical significance.</w:t>
            </w:r>
          </w:p>
        </w:tc>
        <w:tc>
          <w:tcPr>
            <w:tcW w:w="1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3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12A0A931">
      <w:r>
        <w:br w:type="page"/>
      </w:r>
    </w:p>
    <w:p w14:paraId="4F2CBB6C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</w:p>
    <w:p w14:paraId="00000517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3</w:t>
      </w:r>
    </w:p>
    <w:p w14:paraId="00000518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8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1"/>
        <w:gridCol w:w="1515"/>
        <w:gridCol w:w="1403"/>
        <w:gridCol w:w="1417"/>
        <w:gridCol w:w="1150"/>
      </w:tblGrid>
      <w:tr w14:paraId="6B1105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1F54F9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Protocol Test Configuration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Configures Wi-Fi, BLE and LoRaWAN trials with documented and comparable parameters.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configuration with minor inconsistencies.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configuration with assistance.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establish comparable protocol tests.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7DD108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Performance Measurement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Accurately determines range, throughput, latency, reliability and energy metrics.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measurements with minor errors.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measurements with noticeable gaps.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or calculate required metrics.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450004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Comparative Graphs &amp; Tables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Produces clear normalized/comparable graphs and tables with units and test conditions.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graphs/tables with minor gaps.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graphs/tables with limited comparison.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Missing or incorrect comparative presentation.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4DB647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Engineering Suitability Analysis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Explains protocol trade-offs and application suitability using evidence from the measured/simulated results.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comparison with reasonable justification.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comparison with limited justification.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compare or interpret protocol behaviour.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2DED5F45">
      <w:r>
        <w:br w:type="page"/>
      </w:r>
    </w:p>
    <w:p w14:paraId="516E7EE8"/>
    <w:p w14:paraId="0000060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4</w:t>
      </w:r>
    </w:p>
    <w:p w14:paraId="00000604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9"/>
        <w:tblW w:w="9434" w:type="dxa"/>
        <w:tblInd w:w="-28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051"/>
        <w:gridCol w:w="1412"/>
        <w:gridCol w:w="1412"/>
        <w:gridCol w:w="1501"/>
        <w:gridCol w:w="1350"/>
      </w:tblGrid>
      <w:tr w14:paraId="66A093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W w:w="205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W w:w="141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W w:w="141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W w:w="150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W w:w="13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39FA0B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</w:trPr>
        <w:tc>
          <w:tcPr>
            <w:tcW w:w="17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NS-3 Simulation Model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develops/configures all required scenarios with documented topology, traffic and parameters.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Simulation works with minor configuration errors.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simulation works with assistance.</w:t>
            </w:r>
          </w:p>
        </w:tc>
        <w:tc>
          <w:tcPr>
            <w:tcW w:w="15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implement valid simulation scenarios.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679734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7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Trace-Based Performance Analysis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calculates throughput, delay, PDR and energy from simulation outputs/traces.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calculations with minor errors.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calculations with noticeable gaps.</w:t>
            </w:r>
          </w:p>
        </w:tc>
        <w:tc>
          <w:tcPr>
            <w:tcW w:w="15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extract or calculate performance metrics.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01D840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</w:trPr>
        <w:tc>
          <w:tcPr>
            <w:tcW w:w="17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Comparative Visualization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Produces clear protocol comparison graphs with correct units, labels and consistent conditions.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graphs with minor presentation gaps.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graphs with limited analysis.</w:t>
            </w:r>
          </w:p>
        </w:tc>
        <w:tc>
          <w:tcPr>
            <w:tcW w:w="15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Graphs missing or incorrectly interpreted.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74A309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7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Simulation Interpretation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Technically explains protocol behaviour and limitations of the selected NS-3 models/assumptions.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interpretation with minor gaps.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interpretation with limited justification.</w:t>
            </w:r>
          </w:p>
        </w:tc>
        <w:tc>
          <w:tcPr>
            <w:tcW w:w="15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interpret simulation results or assumptions.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447DE212">
      <w:r>
        <w:br w:type="page"/>
      </w:r>
    </w:p>
    <w:p w14:paraId="797E31AB"/>
    <w:p w14:paraId="2AE86D34"/>
    <w:p w14:paraId="000006FF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5</w:t>
      </w:r>
    </w:p>
    <w:p w14:paraId="00000700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0"/>
        <w:tblW w:w="10084" w:type="dxa"/>
        <w:tblInd w:w="-58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3154"/>
        <w:gridCol w:w="1134"/>
        <w:gridCol w:w="1388"/>
        <w:gridCol w:w="1304"/>
        <w:gridCol w:w="1358"/>
      </w:tblGrid>
      <w:tr w14:paraId="5A969D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W w:w="315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W w:w="113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W w:w="138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W w:w="13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W w:w="13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0B7302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4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7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RFID/NFC Identification</w:t>
            </w:r>
          </w:p>
        </w:tc>
        <w:tc>
          <w:tcPr>
            <w:tcW w:w="31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8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Correctly identifies test devices/tags and associates IDs with IoE data independently.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9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Identification works with minor errors.</w:t>
            </w:r>
          </w:p>
        </w:tc>
        <w:tc>
          <w:tcPr>
            <w:tcW w:w="138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A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Basic identification with assistance.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reliable identification.</w:t>
            </w:r>
          </w:p>
        </w:tc>
        <w:tc>
          <w:tcPr>
            <w:tcW w:w="13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46480F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74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D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Four-Layer IoE Integration</w:t>
            </w:r>
          </w:p>
        </w:tc>
        <w:tc>
          <w:tcPr>
            <w:tcW w:w="31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E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rPr>
                  <w:rFonts w:hint="default" w:ascii="Times New Roman" w:hAnsi="Times New Roman" w:cs="Times New Roman"/>
                  <w:sz w:val="24"/>
                  <w:szCs w:val="24"/>
                </w:rPr>
                <w:tag w:val="goog_rdk_11"/>
                <w:id w:val="-1268356834"/>
              </w:sdtPr>
              <w:sdtEndPr>
                <w:rPr>
                  <w:rFonts w:hint="default" w:ascii="Times New Roman" w:hAnsi="Times New Roman" w:cs="Times New Roman"/>
                  <w:sz w:val="24"/>
                  <w:szCs w:val="24"/>
                </w:rPr>
              </w:sdtEndPr>
              <w:sdtContent>
                <w:r>
                  <w:rPr>
                    <w:rFonts w:hint="default" w:ascii="Times New Roman" w:hAnsi="Times New Roman" w:eastAsia="Cardo" w:cs="Times New Roman"/>
                    <w:sz w:val="24"/>
                    <w:szCs w:val="24"/>
                    <w:rtl w:val="0"/>
                  </w:rPr>
                  <w:t>Clearly demonstrates Perception→Network→Middleware→Application data flow end-to-end.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F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Complete flow with minor integration gaps.</w:t>
            </w:r>
          </w:p>
        </w:tc>
        <w:tc>
          <w:tcPr>
            <w:tcW w:w="138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0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Basic flow demonstrated with assistance.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demonstrate complete data flow.</w:t>
            </w:r>
          </w:p>
        </w:tc>
        <w:tc>
          <w:tcPr>
            <w:tcW w:w="13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1FAC84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74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Node-RED/MQTT Implementation</w:t>
            </w:r>
          </w:p>
        </w:tc>
        <w:tc>
          <w:tcPr>
            <w:tcW w:w="31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implements Node-RED flow, MQTT topics/payloads and message routing.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Implementation works with minor errors.</w:t>
            </w:r>
          </w:p>
        </w:tc>
        <w:tc>
          <w:tcPr>
            <w:tcW w:w="138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implementation with noticeable gaps.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implement the required flow.</w:t>
            </w:r>
          </w:p>
        </w:tc>
        <w:tc>
          <w:tcPr>
            <w:tcW w:w="13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56A136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74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Dashboard &amp; Engineering Analysis</w:t>
            </w:r>
          </w:p>
        </w:tc>
        <w:tc>
          <w:tcPr>
            <w:tcW w:w="31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Dashboard is functional and results are analysed using identification success and latency evidence.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Functional dashboard with minor analysis gaps.</w:t>
            </w:r>
          </w:p>
        </w:tc>
        <w:tc>
          <w:tcPr>
            <w:tcW w:w="138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visualization with limited interpretation.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Dashboard/results missing or not interpretable.</w:t>
            </w:r>
          </w:p>
        </w:tc>
        <w:tc>
          <w:tcPr>
            <w:tcW w:w="135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7D16E2A7">
      <w:r>
        <w:br w:type="page"/>
      </w:r>
    </w:p>
    <w:p w14:paraId="40AC4B95"/>
    <w:p w14:paraId="00000802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Evaluation Rubric – Experiment 6</w:t>
      </w:r>
    </w:p>
    <w:p w14:paraId="0000080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1"/>
        <w:tblW w:w="9800" w:type="dxa"/>
        <w:tblInd w:w="-36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1367"/>
        <w:gridCol w:w="1466"/>
        <w:gridCol w:w="1800"/>
        <w:gridCol w:w="1367"/>
      </w:tblGrid>
      <w:tr w14:paraId="029C4B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Assessment Criterion</w:t>
            </w:r>
          </w:p>
        </w:tc>
        <w:tc>
          <w:tcPr>
            <w:tcW w:w="22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Excellent – 4</w:t>
            </w:r>
          </w:p>
        </w:tc>
        <w:tc>
          <w:tcPr>
            <w:tcW w:w="13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Good – 3</w:t>
            </w:r>
          </w:p>
        </w:tc>
        <w:tc>
          <w:tcPr>
            <w:tcW w:w="14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Satisfactory – 2</w:t>
            </w:r>
          </w:p>
        </w:tc>
        <w:tc>
          <w:tcPr>
            <w:tcW w:w="18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Needs Improvement – 1</w:t>
            </w:r>
          </w:p>
        </w:tc>
        <w:tc>
          <w:tcPr>
            <w:tcW w:w="13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Weightage</w:t>
            </w:r>
          </w:p>
        </w:tc>
      </w:tr>
      <w:tr w14:paraId="3429A6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6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P-P-D-T &amp; Edge/Fog/Cloud Model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models People–Process–Data–Things and complete Edge/Fog-to-Cloud flow.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C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Model is correct with minor gaps.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D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model demonstrated with assistance.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E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demonstrate complete framework.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F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78DE8A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5" w:hRule="atLeast"/>
        </w:trPr>
        <w:tc>
          <w:tcPr>
            <w:tcW w:w="16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0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5G/6G Benchmarking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1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Correctly obtains or simulates throughput, latency, reliability and energy-efficiency metrics with documented assumptions.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2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benchmarking with minor errors.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3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benchmarking with noticeable gaps.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4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obtain valid benchmark results.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5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41BCD6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16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6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Graphs &amp; Comparative Validation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7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Produces clear, labelled benchmark graphs and distinguishes measured, simulated and modelled values.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8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graphs with minor validation gaps.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9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graphs with limited comparison.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A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Graphs/validation missing or incorrect.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B">
            <w:pPr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  <w:tr w14:paraId="71C961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5" w:hRule="atLeast"/>
        </w:trPr>
        <w:tc>
          <w:tcPr>
            <w:tcW w:w="16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C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Engineering Interpretation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D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Explains processing placement and emerging-network trade-offs using evidence from the results.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E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Correct interpretation with reasonable justification.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F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Basic interpretation with limited justification.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0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Unable to compare or interpret results.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1"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</w:tr>
    </w:tbl>
    <w:p w14:paraId="1CB82F11">
      <w:r>
        <w:br w:type="page"/>
      </w:r>
    </w:p>
    <w:p w14:paraId="2E541C6E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7</w:t>
      </w:r>
    </w:p>
    <w:p w14:paraId="74F7EFCB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2"/>
        <w:tblW w:w="9033" w:type="dxa"/>
        <w:tblInd w:w="-34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891"/>
        <w:gridCol w:w="1631"/>
        <w:gridCol w:w="1466"/>
        <w:gridCol w:w="1700"/>
        <w:gridCol w:w="1100"/>
      </w:tblGrid>
      <w:tr w14:paraId="215818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E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E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E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E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 – 1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7BEBB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Hardware Setup &amp; Data Acquisition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interfaces sensor with ESP32 and obtains stable real-time data independently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setup with minor assistance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acquisition with some errors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obtain valid sensor data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7339BF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Feature Extraction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implements windowing and extracts all required features at the edge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extraction with minor errors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Performs basic feature extraction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implement edge processing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9F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69B4CE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Data Volume Analysis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Accurately calculates raw and feature-based transmission volumes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Minor calculation errors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calculations with limited analysis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determine data reduction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161495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Bandwidth Analysis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calculates and interprets bandwidth reduction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analysis with minor gaps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bandwidth comparison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analyze bandwidth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45B32C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0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Engineering Interpretation</w:t>
            </w:r>
          </w:p>
        </w:tc>
        <w:tc>
          <w:tcPr>
            <w:tcW w:w="1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1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Clearly explains the benefits and limitations of edge-based transmission for real-time IoE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1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Provides reasonable interpretation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1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Limited application analysis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1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relate experiment to IoE</w:t>
            </w:r>
          </w:p>
        </w:tc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A1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10</w:t>
            </w:r>
          </w:p>
        </w:tc>
      </w:tr>
    </w:tbl>
    <w:p w14:paraId="00000A1C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6916B714">
      <w:pPr>
        <w:widowControl w:val="0"/>
        <w:shd w:val="clear" w:fill="FFFFFF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25939B3D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8</w:t>
      </w:r>
    </w:p>
    <w:p w14:paraId="5FFB32E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3"/>
        <w:tblW w:w="9566" w:type="dxa"/>
        <w:tblInd w:w="-6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2133"/>
        <w:gridCol w:w="1566"/>
        <w:gridCol w:w="1534"/>
        <w:gridCol w:w="1900"/>
        <w:gridCol w:w="966"/>
      </w:tblGrid>
      <w:tr w14:paraId="6B77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14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2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5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5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 – 1</w:t>
            </w:r>
          </w:p>
        </w:tc>
        <w:tc>
          <w:tcPr>
            <w:tcW w:w="9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2BD3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Data Acquisition &amp; Preparation</w:t>
            </w:r>
          </w:p>
        </w:tc>
        <w:tc>
          <w:tcPr>
            <w:tcW w:w="21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Collects clean, balanced, correctly labeled data independently and segments it into proper windows</w:t>
            </w:r>
          </w:p>
        </w:tc>
        <w:tc>
          <w:tcPr>
            <w:tcW w:w="1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Collects data correctly with minor labeling or windowing errors</w:t>
            </w:r>
          </w:p>
        </w:tc>
        <w:tc>
          <w:tcPr>
            <w:tcW w:w="15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Collects basic data but needs considerable assistance or has imbalance/noise issues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collect or prepare usable data</w:t>
            </w:r>
          </w:p>
        </w:tc>
        <w:tc>
          <w:tcPr>
            <w:tcW w:w="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1FEC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Model Training &amp; Conversion</w:t>
            </w:r>
          </w:p>
        </w:tc>
        <w:tc>
          <w:tcPr>
            <w:tcW w:w="21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3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Designs, trains and quantizes the model independently with good learning curves</w:t>
            </w:r>
          </w:p>
        </w:tc>
        <w:tc>
          <w:tcPr>
            <w:tcW w:w="1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Trains and converts the model with minor errors and limited assistance</w:t>
            </w:r>
          </w:p>
        </w:tc>
        <w:tc>
          <w:tcPr>
            <w:tcW w:w="15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Trains a basic model but requires considerable assistance or has configuration errors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train or convert the model</w:t>
            </w:r>
          </w:p>
        </w:tc>
        <w:tc>
          <w:tcPr>
            <w:tcW w:w="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16FF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Deployment &amp; Real-Time Inference</w:t>
            </w:r>
          </w:p>
        </w:tc>
        <w:tc>
          <w:tcPr>
            <w:tcW w:w="21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Deploys the model correctly and obtains reliable real-time gesture predictions independently</w:t>
            </w:r>
          </w:p>
        </w:tc>
        <w:tc>
          <w:tcPr>
            <w:tcW w:w="1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Deploys with minor issues; predictions mostly correct</w:t>
            </w:r>
          </w:p>
        </w:tc>
        <w:tc>
          <w:tcPr>
            <w:tcW w:w="15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Deploys with considerable assistance; predictions inconsistent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deploy or run inference</w:t>
            </w:r>
          </w:p>
        </w:tc>
        <w:tc>
          <w:tcPr>
            <w:tcW w:w="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7EA6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5" w:hRule="atLeast"/>
        </w:trPr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 Analysis &amp; Interpretation</w:t>
            </w:r>
          </w:p>
        </w:tc>
        <w:tc>
          <w:tcPr>
            <w:tcW w:w="21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computes and interprets accuracy, confusion matrix, inference time and memory, and justifies trade-offs</w:t>
            </w:r>
          </w:p>
        </w:tc>
        <w:tc>
          <w:tcPr>
            <w:tcW w:w="1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computation with reasonable interpretation and minor gaps</w:t>
            </w:r>
          </w:p>
        </w:tc>
        <w:tc>
          <w:tcPr>
            <w:tcW w:w="15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4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computation with limited interpretation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5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compute or interpret the metrics</w:t>
            </w:r>
          </w:p>
        </w:tc>
        <w:tc>
          <w:tcPr>
            <w:tcW w:w="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B5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</w:tbl>
    <w:p w14:paraId="622A0FBB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A1D7CE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3202C980">
      <w:pPr>
        <w:widowControl w:val="0"/>
        <w:shd w:val="clear" w:fill="FFFFFF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12778287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9</w:t>
      </w:r>
    </w:p>
    <w:p w14:paraId="2FFBAEA5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4"/>
        <w:tblW w:w="9266" w:type="dxa"/>
        <w:tblInd w:w="-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2067"/>
        <w:gridCol w:w="1400"/>
        <w:gridCol w:w="1500"/>
        <w:gridCol w:w="1900"/>
        <w:gridCol w:w="1033"/>
      </w:tblGrid>
      <w:tr w14:paraId="58FE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13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20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 – 1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0F9B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5" w:hRule="atLeast"/>
        </w:trPr>
        <w:tc>
          <w:tcPr>
            <w:tcW w:w="13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Simulation &amp; Ingestion Pipeline</w:t>
            </w:r>
          </w:p>
        </w:tc>
        <w:tc>
          <w:tcPr>
            <w:tcW w:w="20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Builds the full pipeline independently with correct topics, schema and negligible data loss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Builds the pipeline with minor errors and limited assistance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Builds a basic pipeline but needs considerable assistance or has data loss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ingest data into the database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7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5B30B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</w:trPr>
        <w:tc>
          <w:tcPr>
            <w:tcW w:w="13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Dashboard Development</w:t>
            </w:r>
          </w:p>
        </w:tc>
        <w:tc>
          <w:tcPr>
            <w:tcW w:w="20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correct, well-labeled dashboards in all three tools independently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dashboards with minor errors or in two tools with confidence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basic dashboards with considerable assistance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develop working dashboards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  <w:tr w14:paraId="1CCA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8" w:hRule="atLeast"/>
        </w:trPr>
        <w:tc>
          <w:tcPr>
            <w:tcW w:w="13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Visualization &amp; Data Interpretation</w:t>
            </w:r>
          </w:p>
        </w:tc>
        <w:tc>
          <w:tcPr>
            <w:tcW w:w="20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visualizes real-time and historical data and interprets trends, aggregates and anomalies accurately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plots with reasonable interpretation and minor gaps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Plots obtained but interpretation is limited or partially correct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obtain or interpret plots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1702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3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8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Comparative Analysis</w:t>
            </w:r>
          </w:p>
        </w:tc>
        <w:tc>
          <w:tcPr>
            <w:tcW w:w="20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9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Provides a technically accurate comparison and justifies tool selection for IoE use cases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9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comparison with reasonable justification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9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comparison with limited justification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9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compare the tools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C9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</w:tbl>
    <w:p w14:paraId="05550790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4AA4360A">
      <w:pPr>
        <w:widowControl w:val="0"/>
        <w:shd w:val="clear" w:fill="FFFFFF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1F9E91FC">
      <w:pPr>
        <w:widowControl w:val="0"/>
        <w:shd w:val="clear" w:fill="FFFFFF"/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</w:p>
    <w:p w14:paraId="7FE4F9E1">
      <w:pPr>
        <w:rPr>
          <w:b/>
          <w:bCs/>
        </w:rPr>
      </w:pPr>
    </w:p>
    <w:p w14:paraId="49E9C16D">
      <w:pPr>
        <w:widowControl w:val="0"/>
        <w:shd w:val="clear" w:fill="FFFFFF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5BAD4EC0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10</w:t>
      </w:r>
    </w:p>
    <w:p w14:paraId="0C6994F3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5"/>
        <w:tblW w:w="956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2100"/>
        <w:gridCol w:w="1500"/>
        <w:gridCol w:w="1766"/>
        <w:gridCol w:w="1700"/>
        <w:gridCol w:w="1167"/>
      </w:tblGrid>
      <w:tr w14:paraId="42AA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13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9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7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 – 1</w:t>
            </w:r>
          </w:p>
        </w:tc>
        <w:tc>
          <w:tcPr>
            <w:tcW w:w="1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08C5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5" w:hRule="atLeast"/>
        </w:trPr>
        <w:tc>
          <w:tcPr>
            <w:tcW w:w="13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Stream Simulation &amp; MQTT Setup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Configures broker, topics and simulated streams independently with no message loss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Configures the stream with minor errors and limited assistance</w:t>
            </w:r>
          </w:p>
        </w:tc>
        <w:tc>
          <w:tcPr>
            <w:tcW w:w="17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Configures a basic stream but needs considerable assistance or has message loss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establish the MQTT stream</w:t>
            </w:r>
          </w:p>
        </w:tc>
        <w:tc>
          <w:tcPr>
            <w:tcW w:w="1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3C67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5" w:hRule="atLeast"/>
        </w:trPr>
        <w:tc>
          <w:tcPr>
            <w:tcW w:w="13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Flow Development &amp; Detection Logic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correct windowing, threshold and z-score detection flows independently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A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flows with minor errors and limited assistance</w:t>
            </w:r>
          </w:p>
        </w:tc>
        <w:tc>
          <w:tcPr>
            <w:tcW w:w="17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Develops basic flows with considerable assistance or configuration errors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develop working flows</w:t>
            </w:r>
          </w:p>
        </w:tc>
        <w:tc>
          <w:tcPr>
            <w:tcW w:w="1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  <w:tr w14:paraId="1A65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8" w:hRule="atLeast"/>
        </w:trPr>
        <w:tc>
          <w:tcPr>
            <w:tcW w:w="13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Alerts &amp; Dashboard Visualization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Generates timely alerts and a clear live dashboard with anomaly markers independently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Alerts and dashboard work with minor gaps</w:t>
            </w:r>
          </w:p>
        </w:tc>
        <w:tc>
          <w:tcPr>
            <w:tcW w:w="17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alerts or dashboard with limited clarity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generate alerts or visualize the stream</w:t>
            </w:r>
          </w:p>
        </w:tc>
        <w:tc>
          <w:tcPr>
            <w:tcW w:w="1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1896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5" w:hRule="atLeast"/>
        </w:trPr>
        <w:tc>
          <w:tcPr>
            <w:tcW w:w="13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 Metrics &amp; Analysis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Correctly computes TP/FP/FN/TN, precision, recall and F1, and justifies the detector comparison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computation with reasonable interpretation and minor gaps</w:t>
            </w:r>
          </w:p>
        </w:tc>
        <w:tc>
          <w:tcPr>
            <w:tcW w:w="17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computation with limited interpretation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B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compute or interpret the metrics</w:t>
            </w:r>
          </w:p>
        </w:tc>
        <w:tc>
          <w:tcPr>
            <w:tcW w:w="1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DC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</w:tbl>
    <w:p w14:paraId="5D07B780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37518D28">
      <w:pPr>
        <w:rPr>
          <w:b/>
          <w:bCs/>
        </w:rPr>
      </w:pPr>
      <w:r>
        <w:rPr>
          <w:b/>
          <w:bCs/>
        </w:rPr>
        <w:br w:type="page"/>
      </w:r>
    </w:p>
    <w:p w14:paraId="5FCE9E9C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11</w:t>
      </w:r>
    </w:p>
    <w:p w14:paraId="69D81C89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tbl>
      <w:tblPr>
        <w:tblStyle w:val="16"/>
        <w:tblW w:w="9433" w:type="dxa"/>
        <w:tblInd w:w="-5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167"/>
        <w:gridCol w:w="1267"/>
        <w:gridCol w:w="1866"/>
        <w:gridCol w:w="1634"/>
        <w:gridCol w:w="1033"/>
      </w:tblGrid>
      <w:tr w14:paraId="4066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25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D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Assessment Criterion</w:t>
            </w:r>
          </w:p>
        </w:tc>
        <w:tc>
          <w:tcPr>
            <w:tcW w:w="2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D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Excellent – 4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D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Good – 3</w:t>
            </w:r>
          </w:p>
        </w:tc>
        <w:tc>
          <w:tcPr>
            <w:tcW w:w="18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D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Satisfactory – 2</w:t>
            </w:r>
          </w:p>
        </w:tc>
        <w:tc>
          <w:tcPr>
            <w:tcW w:w="16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D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Needs Improvement – 1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Weightage</w:t>
            </w:r>
          </w:p>
        </w:tc>
      </w:tr>
      <w:tr w14:paraId="3DD2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Data Generation &amp; Ingestion</w:t>
            </w:r>
          </w:p>
        </w:tc>
        <w:tc>
          <w:tcPr>
            <w:tcW w:w="2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Generates the datasets and ingests them into HDFS independently with verified, complete records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Ingests data with minor errors and limited assistance</w:t>
            </w:r>
          </w:p>
        </w:tc>
        <w:tc>
          <w:tcPr>
            <w:tcW w:w="18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Ingests a basic dataset but needs considerable assistance or has count mismatches</w:t>
            </w:r>
          </w:p>
        </w:tc>
        <w:tc>
          <w:tcPr>
            <w:tcW w:w="16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ingest data into HDFS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  <w:tr w14:paraId="7CA1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2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Job Implementation</w:t>
            </w:r>
          </w:p>
        </w:tc>
        <w:tc>
          <w:tcPr>
            <w:tcW w:w="2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Implements both jobs correctly on both frameworks independently with matching outputs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Implements the jobs with minor errors and limited assistance</w:t>
            </w:r>
          </w:p>
        </w:tc>
        <w:tc>
          <w:tcPr>
            <w:tcW w:w="18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Implements a basic job on one or both frameworks with considerable assistance</w:t>
            </w:r>
          </w:p>
        </w:tc>
        <w:tc>
          <w:tcPr>
            <w:tcW w:w="16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run the jobs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E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  <w:tr w14:paraId="30B0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 Measurement</w:t>
            </w:r>
          </w:p>
        </w:tc>
        <w:tc>
          <w:tcPr>
            <w:tcW w:w="2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Measures time and throughput accurately for all sizes with repeated runs and correct calculations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measurements with minor gaps</w:t>
            </w:r>
          </w:p>
        </w:tc>
        <w:tc>
          <w:tcPr>
            <w:tcW w:w="18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measurements with limited repetition or calculation errors</w:t>
            </w:r>
          </w:p>
        </w:tc>
        <w:tc>
          <w:tcPr>
            <w:tcW w:w="16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measure or compute the metrics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628E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Comparative Analysis &amp; Interpretation</w:t>
            </w:r>
          </w:p>
        </w:tc>
        <w:tc>
          <w:tcPr>
            <w:tcW w:w="21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Provides a technically accurate comparison and justifies the results using the disk-based vs. in-memory architecture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comparison with reasonable justification</w:t>
            </w:r>
          </w:p>
        </w:tc>
        <w:tc>
          <w:tcPr>
            <w:tcW w:w="18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comparison with limited justification</w:t>
            </w:r>
          </w:p>
        </w:tc>
        <w:tc>
          <w:tcPr>
            <w:tcW w:w="16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compare or interpret the results</w:t>
            </w:r>
          </w:p>
        </w:tc>
        <w:tc>
          <w:tcPr>
            <w:tcW w:w="10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EF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</w:tbl>
    <w:p w14:paraId="559215BF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5397B945">
      <w:pPr>
        <w:rPr>
          <w:b/>
          <w:bCs/>
        </w:rPr>
      </w:pPr>
    </w:p>
    <w:p w14:paraId="17D7693C">
      <w:pPr>
        <w:rPr>
          <w:b/>
          <w:bCs/>
        </w:rPr>
      </w:pPr>
    </w:p>
    <w:p w14:paraId="475E387C">
      <w:pPr>
        <w:rPr>
          <w:b/>
          <w:bCs/>
        </w:rPr>
      </w:pPr>
      <w:r>
        <w:rPr>
          <w:b/>
          <w:bCs/>
        </w:rPr>
        <w:br w:type="page"/>
      </w:r>
    </w:p>
    <w:p w14:paraId="343A7CDD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12</w:t>
      </w:r>
    </w:p>
    <w:p w14:paraId="1D36D3F6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p w14:paraId="00000FF4">
      <w:pPr>
        <w:pStyle w:val="2"/>
        <w:keepNext w:val="0"/>
        <w:keepLines w:val="0"/>
        <w:widowControl w:val="0"/>
        <w:shd w:val="clear" w:fill="FFFFFF"/>
        <w:spacing w:before="0" w:after="0" w:line="360" w:lineRule="auto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LABORATORY PERFORMANCE ASSESSMENT RUBRIC</w:t>
      </w:r>
    </w:p>
    <w:tbl>
      <w:tblPr>
        <w:tblStyle w:val="17"/>
        <w:tblW w:w="9833" w:type="dxa"/>
        <w:tblInd w:w="-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567"/>
        <w:gridCol w:w="1633"/>
        <w:gridCol w:w="1267"/>
        <w:gridCol w:w="1767"/>
        <w:gridCol w:w="1133"/>
      </w:tblGrid>
      <w:tr w14:paraId="0C22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25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6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7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Improvement– 1</w:t>
            </w:r>
          </w:p>
        </w:tc>
        <w:tc>
          <w:tcPr>
            <w:tcW w:w="1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29A3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9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Model Conversion &amp; Deployment</w:t>
            </w:r>
          </w:p>
        </w:tc>
        <w:tc>
          <w:tcPr>
            <w:tcW w:w="25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Converts to both formats independently with correct settings and validates them</w:t>
            </w:r>
          </w:p>
        </w:tc>
        <w:tc>
          <w:tcPr>
            <w:tcW w:w="16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FF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Converts correctly with minor errors and limited assistance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Converts one format or needs considerable assistance</w:t>
            </w:r>
          </w:p>
        </w:tc>
        <w:tc>
          <w:tcPr>
            <w:tcW w:w="17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convert the model</w:t>
            </w:r>
          </w:p>
        </w:tc>
        <w:tc>
          <w:tcPr>
            <w:tcW w:w="1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7EE2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Inference &amp; Verification</w:t>
            </w:r>
          </w:p>
        </w:tc>
        <w:tc>
          <w:tcPr>
            <w:tcW w:w="25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Runs all platforms and verifies outputs within 1e-4 and accuracy within thresholds</w:t>
            </w:r>
          </w:p>
        </w:tc>
        <w:tc>
          <w:tcPr>
            <w:tcW w:w="16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Runs correctly with minor threshold misses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Runs some platforms with partial verification</w:t>
            </w:r>
          </w:p>
        </w:tc>
        <w:tc>
          <w:tcPr>
            <w:tcW w:w="17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run or verify inference</w:t>
            </w:r>
          </w:p>
        </w:tc>
        <w:tc>
          <w:tcPr>
            <w:tcW w:w="1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2113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9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Benchmarking &amp; Validation</w:t>
            </w:r>
          </w:p>
        </w:tc>
        <w:tc>
          <w:tcPr>
            <w:tcW w:w="25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Complete, correct measurements with negligible deviation and clear tables/graphs</w:t>
            </w:r>
          </w:p>
        </w:tc>
        <w:tc>
          <w:tcPr>
            <w:tcW w:w="16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measurements with small gaps or deviation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measurements with noticeable errors</w:t>
            </w:r>
          </w:p>
        </w:tc>
        <w:tc>
          <w:tcPr>
            <w:tcW w:w="17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0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measure or tabulate results</w:t>
            </w:r>
          </w:p>
        </w:tc>
        <w:tc>
          <w:tcPr>
            <w:tcW w:w="1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  <w:tr w14:paraId="1A35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146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Comparative Analysis &amp; Engineering Interpretation</w:t>
            </w:r>
          </w:p>
        </w:tc>
        <w:tc>
          <w:tcPr>
            <w:tcW w:w="25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Accurate trade-off comparison with justified platform choice</w:t>
            </w:r>
          </w:p>
        </w:tc>
        <w:tc>
          <w:tcPr>
            <w:tcW w:w="16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comparison with reasonable justification</w:t>
            </w:r>
          </w:p>
        </w:tc>
        <w:tc>
          <w:tcPr>
            <w:tcW w:w="12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comparison, limited justification</w:t>
            </w:r>
          </w:p>
        </w:tc>
        <w:tc>
          <w:tcPr>
            <w:tcW w:w="17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compare or justify</w:t>
            </w:r>
          </w:p>
        </w:tc>
        <w:tc>
          <w:tcPr>
            <w:tcW w:w="1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01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</w:tbl>
    <w:p w14:paraId="07E8E0E9">
      <w:pPr>
        <w:rPr>
          <w:b/>
          <w:bCs/>
        </w:rPr>
      </w:pPr>
    </w:p>
    <w:p w14:paraId="3A8B1435">
      <w:pP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br w:type="page"/>
      </w:r>
    </w:p>
    <w:p w14:paraId="600C9F43">
      <w:pPr>
        <w:widowControl w:val="0"/>
        <w:spacing w:after="20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Evaluation Rubric – Experiment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13</w:t>
      </w:r>
    </w:p>
    <w:p w14:paraId="3489867B">
      <w:pPr>
        <w:widowControl w:val="0"/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Evaluate the experiment using the following four criteria. Total = 100 marks.</w:t>
      </w:r>
    </w:p>
    <w:p w14:paraId="0000111C">
      <w:pPr>
        <w:pStyle w:val="2"/>
        <w:keepNext w:val="0"/>
        <w:keepLines w:val="0"/>
        <w:widowControl w:val="0"/>
        <w:shd w:val="clear" w:fill="FFFFFF"/>
        <w:spacing w:before="0" w:after="0" w:line="360" w:lineRule="auto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LABORATORY PERFORMANCE ASSESSMENT RUBRIC</w:t>
      </w:r>
    </w:p>
    <w:tbl>
      <w:tblPr>
        <w:tblStyle w:val="18"/>
        <w:tblW w:w="9196" w:type="dxa"/>
        <w:tblInd w:w="-5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085"/>
        <w:gridCol w:w="1479"/>
        <w:gridCol w:w="1479"/>
        <w:gridCol w:w="1857"/>
        <w:gridCol w:w="796"/>
      </w:tblGrid>
      <w:tr w14:paraId="7E3A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1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Assessment Criterion</w:t>
            </w:r>
          </w:p>
        </w:tc>
        <w:tc>
          <w:tcPr>
            <w:tcW w:w="20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1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Excellent – 4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Good – 3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Satisfactory – 2</w:t>
            </w:r>
          </w:p>
        </w:tc>
        <w:tc>
          <w:tcPr>
            <w:tcW w:w="18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2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Needs Improvement – 1</w:t>
            </w:r>
            <w:bookmarkStart w:id="0" w:name="_GoBack"/>
            <w:bookmarkEnd w:id="0"/>
          </w:p>
        </w:tc>
        <w:tc>
          <w:tcPr>
            <w:tcW w:w="7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Weightage</w:t>
            </w:r>
          </w:p>
        </w:tc>
      </w:tr>
      <w:tr w14:paraId="1620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8" w:hRule="atLeast"/>
        </w:trPr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Model Development &amp; Training</w:t>
            </w:r>
          </w:p>
        </w:tc>
        <w:tc>
          <w:tcPr>
            <w:tcW w:w="20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Builds and trains the CNN independently with correct architecture, hyperparameters and clear training curves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Trains correctly with minor errors and limited assistance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Trains a basic model with considerable assistance or configuration errors</w:t>
            </w:r>
          </w:p>
        </w:tc>
        <w:tc>
          <w:tcPr>
            <w:tcW w:w="18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9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build or train the model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364B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8" w:hRule="atLeast"/>
        </w:trPr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Evaluation &amp; Interpretation</w:t>
            </w:r>
          </w:p>
        </w:tc>
        <w:tc>
          <w:tcPr>
            <w:tcW w:w="20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Obtains accuracy, confusion matrix and predictions and interprets per-class errors correctly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results with reasonable interpretation, minor gaps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2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Obtains results with limited interpretation</w:t>
            </w:r>
          </w:p>
        </w:tc>
        <w:tc>
          <w:tcPr>
            <w:tcW w:w="18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0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evaluate or interpret results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1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30</w:t>
            </w:r>
          </w:p>
        </w:tc>
      </w:tr>
      <w:tr w14:paraId="146A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5" w:hRule="atLeast"/>
        </w:trPr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3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Latency &amp; Resource Analysis</w:t>
            </w:r>
          </w:p>
        </w:tc>
        <w:tc>
          <w:tcPr>
            <w:tcW w:w="20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4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latency, size, parameters and memory measurements with proper method and validation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5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measurements with minor gaps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6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measurements with noticeable errors</w:t>
            </w:r>
          </w:p>
        </w:tc>
        <w:tc>
          <w:tcPr>
            <w:tcW w:w="18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7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measure or analyze resources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8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25</w:t>
            </w:r>
          </w:p>
        </w:tc>
      </w:tr>
      <w:tr w14:paraId="2641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5" w:hRule="atLeast"/>
        </w:trPr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A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Edge Suitability &amp; Engineering Interpretation</w:t>
            </w:r>
          </w:p>
        </w:tc>
        <w:tc>
          <w:tcPr>
            <w:tcW w:w="20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B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Accurate trade-off analysis with justified deployment decision and optimization suggestions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C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Correct analysis with reasonable justification</w:t>
            </w:r>
          </w:p>
        </w:tc>
        <w:tc>
          <w:tcPr>
            <w:tcW w:w="14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D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Basic analysis, limited justification</w:t>
            </w:r>
          </w:p>
        </w:tc>
        <w:tc>
          <w:tcPr>
            <w:tcW w:w="18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E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Unable to justify edge suitability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113F">
            <w:pPr>
              <w:widowControl w:val="0"/>
              <w:shd w:val="clear" w:fill="FFFFFF"/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20</w:t>
            </w:r>
          </w:p>
        </w:tc>
      </w:tr>
    </w:tbl>
    <w:p w14:paraId="7F1D6B7F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E1EF4"/>
    <w:rsid w:val="7F9E036E"/>
    <w:rsid w:val="7FFD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52"/>
    <w:basedOn w:val="6"/>
    <w:qFormat/>
    <w:uiPriority w:val="0"/>
  </w:style>
  <w:style w:type="table" w:customStyle="1" w:styleId="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_Style 62"/>
    <w:basedOn w:val="6"/>
    <w:qFormat/>
    <w:uiPriority w:val="0"/>
  </w:style>
  <w:style w:type="table" w:customStyle="1" w:styleId="8">
    <w:name w:val="_Style 72"/>
    <w:basedOn w:val="6"/>
    <w:qFormat/>
    <w:uiPriority w:val="0"/>
  </w:style>
  <w:style w:type="table" w:customStyle="1" w:styleId="9">
    <w:name w:val="_Style 82"/>
    <w:basedOn w:val="6"/>
    <w:qFormat/>
    <w:uiPriority w:val="0"/>
  </w:style>
  <w:style w:type="table" w:customStyle="1" w:styleId="10">
    <w:name w:val="_Style 93"/>
    <w:basedOn w:val="6"/>
    <w:qFormat/>
    <w:uiPriority w:val="0"/>
  </w:style>
  <w:style w:type="table" w:customStyle="1" w:styleId="11">
    <w:name w:val="_Style 104"/>
    <w:basedOn w:val="6"/>
    <w:qFormat/>
    <w:uiPriority w:val="0"/>
  </w:style>
  <w:style w:type="table" w:customStyle="1" w:styleId="12">
    <w:name w:val="_Style 117"/>
    <w:basedOn w:val="6"/>
    <w:qFormat/>
    <w:uiPriority w:val="0"/>
  </w:style>
  <w:style w:type="table" w:customStyle="1" w:styleId="13">
    <w:name w:val="_Style 127"/>
    <w:basedOn w:val="6"/>
    <w:qFormat/>
    <w:uiPriority w:val="0"/>
  </w:style>
  <w:style w:type="table" w:customStyle="1" w:styleId="14">
    <w:name w:val="_Style 137"/>
    <w:basedOn w:val="6"/>
    <w:qFormat/>
    <w:uiPriority w:val="0"/>
    <w:tcPr>
      <w:shd w:val="clear" w:color="auto" w:fill="FFFFFF"/>
    </w:tcPr>
  </w:style>
  <w:style w:type="table" w:customStyle="1" w:styleId="15">
    <w:name w:val="_Style 147"/>
    <w:basedOn w:val="6"/>
    <w:qFormat/>
    <w:uiPriority w:val="0"/>
    <w:tcPr>
      <w:shd w:val="clear" w:color="auto" w:fill="FFFFFF"/>
    </w:tcPr>
  </w:style>
  <w:style w:type="table" w:customStyle="1" w:styleId="16">
    <w:name w:val="_Style 157"/>
    <w:basedOn w:val="6"/>
    <w:qFormat/>
    <w:uiPriority w:val="0"/>
    <w:tcPr>
      <w:shd w:val="clear" w:color="auto" w:fill="FFFFFF"/>
    </w:tcPr>
  </w:style>
  <w:style w:type="table" w:customStyle="1" w:styleId="17">
    <w:name w:val="_Style 166"/>
    <w:basedOn w:val="6"/>
    <w:qFormat/>
    <w:uiPriority w:val="0"/>
    <w:tcPr>
      <w:shd w:val="clear" w:color="auto" w:fill="FFFFFF"/>
    </w:tcPr>
  </w:style>
  <w:style w:type="table" w:customStyle="1" w:styleId="18">
    <w:name w:val="_Style 175"/>
    <w:basedOn w:val="6"/>
    <w:qFormat/>
    <w:uiPriority w:val="0"/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1872</Words>
  <Characters>12156</Characters>
  <Lines>0</Lines>
  <Paragraphs>0</Paragraphs>
  <TotalTime>4</TotalTime>
  <ScaleCrop>false</ScaleCrop>
  <LinksUpToDate>false</LinksUpToDate>
  <CharactersWithSpaces>13671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2026-10-20T03:47:00Z</dcterms:created>
  <dc:creator>PC</dc:creator>
  <cp:lastModifiedBy>PC</cp:lastModifiedBy>
  <dcterms:modified xsi:type="dcterms:W3CDTF">2026-10-20T09:29:03Z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eyJoZGlkIjoiOTU3Y2ZlYzY0YjFkNjM0NjhhMDY3OGMzOGQzN2U3NjEifQ==</vt:lpwstr>
  </property>
  <property fmtid="{D5CDD505-2E9C-101B-9397-08002B2CF9AE}" pid="4" name="ICV">
    <vt:lpwstr>8CC278F4A1E94C5D9AD3FD91AE4534AA_13</vt:lpwstr>
  </property>
</Properties>
</file>