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85C4" w14:textId="77777777" w:rsidR="002E4BCA" w:rsidRDefault="002E4BCA" w:rsidP="006151D9">
      <w:pPr>
        <w:pStyle w:val="PlainText"/>
        <w:ind w:right="-243"/>
        <w:jc w:val="center"/>
        <w:rPr>
          <w:rFonts w:ascii="Times New Roman" w:hAnsi="Times New Roman"/>
          <w:sz w:val="28"/>
          <w:szCs w:val="28"/>
        </w:rPr>
      </w:pPr>
    </w:p>
    <w:tbl>
      <w:tblPr>
        <w:tblStyle w:val="TableGrid"/>
        <w:tblW w:w="10260" w:type="dxa"/>
        <w:jc w:val="center"/>
        <w:tblLayout w:type="fixed"/>
        <w:tblLook w:val="04A0" w:firstRow="1" w:lastRow="0" w:firstColumn="1" w:lastColumn="0" w:noHBand="0" w:noVBand="1"/>
      </w:tblPr>
      <w:tblGrid>
        <w:gridCol w:w="1530"/>
        <w:gridCol w:w="7200"/>
        <w:gridCol w:w="1530"/>
      </w:tblGrid>
      <w:tr w:rsidR="00B9682A" w:rsidRPr="00740408" w14:paraId="08697B34" w14:textId="77777777" w:rsidTr="00372D8A">
        <w:trPr>
          <w:trHeight w:val="1418"/>
          <w:jc w:val="center"/>
        </w:trPr>
        <w:tc>
          <w:tcPr>
            <w:tcW w:w="1530" w:type="dxa"/>
            <w:vAlign w:val="center"/>
          </w:tcPr>
          <w:p w14:paraId="2AD48027" w14:textId="6C5452FF" w:rsidR="00B9682A" w:rsidRPr="00740408" w:rsidRDefault="00372D8A" w:rsidP="00372D8A">
            <w:pPr>
              <w:jc w:val="center"/>
              <w:rPr>
                <w:b/>
                <w:sz w:val="32"/>
              </w:rPr>
            </w:pPr>
            <w:r>
              <w:rPr>
                <w:b/>
                <w:noProof/>
                <w:sz w:val="28"/>
                <w:lang w:val="en-IN" w:eastAsia="en-IN"/>
              </w:rPr>
              <w:drawing>
                <wp:inline distT="0" distB="0" distL="0" distR="0" wp14:anchorId="7A00E08B" wp14:editId="00FA77D4">
                  <wp:extent cx="879058" cy="619967"/>
                  <wp:effectExtent l="0" t="0" r="0" b="0"/>
                  <wp:docPr id="2" name="Picture 2" descr="C:\Users\NAVEEN\Desktop\logo-eng.c856d9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VEEN\Desktop\logo-eng.c856d9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9329" cy="620158"/>
                          </a:xfrm>
                          <a:prstGeom prst="rect">
                            <a:avLst/>
                          </a:prstGeom>
                          <a:noFill/>
                          <a:ln>
                            <a:noFill/>
                          </a:ln>
                        </pic:spPr>
                      </pic:pic>
                    </a:graphicData>
                  </a:graphic>
                </wp:inline>
              </w:drawing>
            </w:r>
          </w:p>
        </w:tc>
        <w:tc>
          <w:tcPr>
            <w:tcW w:w="7200" w:type="dxa"/>
          </w:tcPr>
          <w:p w14:paraId="7009A690" w14:textId="77777777" w:rsidR="00631CA3" w:rsidRPr="00150D60" w:rsidRDefault="00631CA3" w:rsidP="00631CA3">
            <w:pPr>
              <w:jc w:val="center"/>
              <w:rPr>
                <w:b/>
                <w:bCs/>
                <w:szCs w:val="28"/>
              </w:rPr>
            </w:pPr>
            <w:r w:rsidRPr="00150D60">
              <w:rPr>
                <w:b/>
                <w:bCs/>
                <w:szCs w:val="28"/>
              </w:rPr>
              <w:t xml:space="preserve">Sri </w:t>
            </w:r>
            <w:proofErr w:type="spellStart"/>
            <w:r w:rsidRPr="00150D60">
              <w:rPr>
                <w:b/>
                <w:bCs/>
                <w:szCs w:val="28"/>
              </w:rPr>
              <w:t>Dharmasthala</w:t>
            </w:r>
            <w:proofErr w:type="spellEnd"/>
            <w:r>
              <w:rPr>
                <w:b/>
                <w:bCs/>
                <w:szCs w:val="28"/>
              </w:rPr>
              <w:t xml:space="preserve"> </w:t>
            </w:r>
            <w:r w:rsidRPr="00150D60">
              <w:rPr>
                <w:b/>
                <w:bCs/>
                <w:szCs w:val="28"/>
              </w:rPr>
              <w:t>Siri</w:t>
            </w:r>
            <w:r>
              <w:rPr>
                <w:b/>
                <w:bCs/>
                <w:szCs w:val="28"/>
              </w:rPr>
              <w:t xml:space="preserve"> </w:t>
            </w:r>
            <w:proofErr w:type="spellStart"/>
            <w:r w:rsidRPr="00150D60">
              <w:rPr>
                <w:b/>
                <w:bCs/>
                <w:szCs w:val="28"/>
              </w:rPr>
              <w:t>Gramodyoga</w:t>
            </w:r>
            <w:proofErr w:type="spellEnd"/>
            <w:r>
              <w:rPr>
                <w:b/>
                <w:bCs/>
                <w:szCs w:val="28"/>
              </w:rPr>
              <w:t xml:space="preserve"> </w:t>
            </w:r>
            <w:proofErr w:type="spellStart"/>
            <w:r w:rsidRPr="00150D60">
              <w:rPr>
                <w:b/>
                <w:bCs/>
                <w:szCs w:val="28"/>
              </w:rPr>
              <w:t>Samsthe</w:t>
            </w:r>
            <w:proofErr w:type="spellEnd"/>
          </w:p>
          <w:p w14:paraId="3D47CFB5" w14:textId="1D08BF28" w:rsidR="00631CA3" w:rsidRPr="00030A3C" w:rsidRDefault="00631CA3" w:rsidP="00631CA3">
            <w:pPr>
              <w:jc w:val="center"/>
              <w:rPr>
                <w:bCs/>
                <w:szCs w:val="28"/>
              </w:rPr>
            </w:pPr>
            <w:r w:rsidRPr="00030A3C">
              <w:rPr>
                <w:bCs/>
                <w:szCs w:val="28"/>
              </w:rPr>
              <w:t xml:space="preserve">(Implementing Agency for Nitte Jackfruit </w:t>
            </w:r>
            <w:r w:rsidR="00F6511D">
              <w:rPr>
                <w:bCs/>
                <w:szCs w:val="28"/>
              </w:rPr>
              <w:t xml:space="preserve">Processing </w:t>
            </w:r>
            <w:r w:rsidRPr="00030A3C">
              <w:rPr>
                <w:bCs/>
                <w:szCs w:val="28"/>
              </w:rPr>
              <w:t>Cluster )</w:t>
            </w:r>
          </w:p>
          <w:p w14:paraId="06F83417" w14:textId="77777777" w:rsidR="00631CA3" w:rsidRPr="00150D60" w:rsidRDefault="00631CA3" w:rsidP="00631CA3">
            <w:pPr>
              <w:pStyle w:val="TableParagraph"/>
              <w:spacing w:before="8" w:line="290" w:lineRule="exact"/>
              <w:ind w:left="191" w:right="180" w:hanging="4"/>
              <w:jc w:val="center"/>
              <w:rPr>
                <w:bCs/>
                <w:sz w:val="24"/>
                <w:szCs w:val="28"/>
              </w:rPr>
            </w:pPr>
            <w:r w:rsidRPr="00150D60">
              <w:rPr>
                <w:bCs/>
                <w:sz w:val="24"/>
                <w:szCs w:val="28"/>
              </w:rPr>
              <w:t xml:space="preserve">Near T.B. Cross, Vivekananda Nagar, </w:t>
            </w:r>
            <w:proofErr w:type="spellStart"/>
            <w:r w:rsidRPr="00150D60">
              <w:rPr>
                <w:bCs/>
                <w:sz w:val="24"/>
                <w:szCs w:val="28"/>
              </w:rPr>
              <w:t>Halepete</w:t>
            </w:r>
            <w:proofErr w:type="spellEnd"/>
            <w:r w:rsidRPr="00150D60">
              <w:rPr>
                <w:bCs/>
                <w:sz w:val="24"/>
                <w:szCs w:val="28"/>
              </w:rPr>
              <w:t xml:space="preserve">, </w:t>
            </w:r>
          </w:p>
          <w:p w14:paraId="4C9AE04A" w14:textId="77777777" w:rsidR="00B9682A" w:rsidRDefault="00631CA3" w:rsidP="00631CA3">
            <w:pPr>
              <w:ind w:left="72" w:right="158"/>
              <w:jc w:val="center"/>
              <w:rPr>
                <w:b/>
              </w:rPr>
            </w:pPr>
            <w:proofErr w:type="spellStart"/>
            <w:r w:rsidRPr="00150D60">
              <w:rPr>
                <w:bCs/>
                <w:szCs w:val="28"/>
              </w:rPr>
              <w:t>Ujjre</w:t>
            </w:r>
            <w:proofErr w:type="spellEnd"/>
            <w:r>
              <w:rPr>
                <w:bCs/>
                <w:szCs w:val="28"/>
              </w:rPr>
              <w:t xml:space="preserve"> </w:t>
            </w:r>
            <w:r w:rsidRPr="00150D60">
              <w:rPr>
                <w:bCs/>
                <w:szCs w:val="28"/>
              </w:rPr>
              <w:t>District Karnataka -574240</w:t>
            </w:r>
            <w:r w:rsidR="00B9682A" w:rsidRPr="00740408">
              <w:t xml:space="preserve"> </w:t>
            </w:r>
            <w:r w:rsidR="00B9682A" w:rsidRPr="00740408">
              <w:rPr>
                <w:b/>
              </w:rPr>
              <w:t xml:space="preserve">   </w:t>
            </w:r>
          </w:p>
          <w:p w14:paraId="6809E678" w14:textId="7EFC8D53" w:rsidR="00D30A55" w:rsidRDefault="00D30A55" w:rsidP="00631CA3">
            <w:pPr>
              <w:ind w:left="72" w:right="158"/>
              <w:jc w:val="center"/>
            </w:pPr>
            <w:r w:rsidRPr="00D30A55">
              <w:t>Mob:</w:t>
            </w:r>
            <w:r w:rsidR="00935BF4">
              <w:t xml:space="preserve"> </w:t>
            </w:r>
            <w:r w:rsidR="00662198">
              <w:t>8722442010</w:t>
            </w:r>
            <w:r w:rsidRPr="00D30A55">
              <w:t>, Email:</w:t>
            </w:r>
            <w:r w:rsidR="00935BF4">
              <w:t xml:space="preserve"> </w:t>
            </w:r>
            <w:hyperlink r:id="rId9" w:history="1">
              <w:r w:rsidR="00935BF4" w:rsidRPr="00FA6282">
                <w:rPr>
                  <w:rStyle w:val="Hyperlink"/>
                </w:rPr>
                <w:t>mdsiri2019@gmail.com</w:t>
              </w:r>
            </w:hyperlink>
          </w:p>
          <w:p w14:paraId="633F5589" w14:textId="48A9C452" w:rsidR="00935BF4" w:rsidRPr="00D30A55" w:rsidRDefault="00935BF4" w:rsidP="00935BF4">
            <w:pPr>
              <w:ind w:left="72" w:right="158"/>
              <w:jc w:val="center"/>
              <w:rPr>
                <w:sz w:val="32"/>
              </w:rPr>
            </w:pPr>
            <w:r>
              <w:t xml:space="preserve">Website: </w:t>
            </w:r>
            <w:hyperlink r:id="rId10" w:history="1">
              <w:r w:rsidRPr="00FA6282">
                <w:rPr>
                  <w:rStyle w:val="Hyperlink"/>
                </w:rPr>
                <w:t>https://siridharmasthala.com</w:t>
              </w:r>
            </w:hyperlink>
          </w:p>
        </w:tc>
        <w:tc>
          <w:tcPr>
            <w:tcW w:w="1530" w:type="dxa"/>
            <w:vAlign w:val="center"/>
          </w:tcPr>
          <w:p w14:paraId="0FC15F16" w14:textId="4A9A198E" w:rsidR="00B9682A" w:rsidRPr="00740408" w:rsidRDefault="00631CA3" w:rsidP="00372D8A">
            <w:pPr>
              <w:jc w:val="center"/>
              <w:rPr>
                <w:b/>
                <w:sz w:val="32"/>
              </w:rPr>
            </w:pPr>
            <w:r>
              <w:rPr>
                <w:noProof/>
                <w:sz w:val="20"/>
                <w:lang w:val="en-IN" w:eastAsia="en-IN"/>
              </w:rPr>
              <w:drawing>
                <wp:anchor distT="0" distB="0" distL="114300" distR="114300" simplePos="0" relativeHeight="251659776" behindDoc="1" locked="0" layoutInCell="1" allowOverlap="1" wp14:anchorId="14D34484" wp14:editId="439F1818">
                  <wp:simplePos x="0" y="0"/>
                  <wp:positionH relativeFrom="margin">
                    <wp:posOffset>-62230</wp:posOffset>
                  </wp:positionH>
                  <wp:positionV relativeFrom="margin">
                    <wp:posOffset>212725</wp:posOffset>
                  </wp:positionV>
                  <wp:extent cx="927735" cy="69532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Ni-msme logo.png"/>
                          <pic:cNvPicPr/>
                        </pic:nvPicPr>
                        <pic:blipFill>
                          <a:blip r:embed="rId11">
                            <a:extLst>
                              <a:ext uri="{28A0092B-C50C-407E-A947-70E740481C1C}">
                                <a14:useLocalDpi xmlns:a14="http://schemas.microsoft.com/office/drawing/2010/main" val="0"/>
                              </a:ext>
                            </a:extLst>
                          </a:blip>
                          <a:stretch>
                            <a:fillRect/>
                          </a:stretch>
                        </pic:blipFill>
                        <pic:spPr>
                          <a:xfrm>
                            <a:off x="0" y="0"/>
                            <a:ext cx="927735" cy="695325"/>
                          </a:xfrm>
                          <a:prstGeom prst="rect">
                            <a:avLst/>
                          </a:prstGeom>
                        </pic:spPr>
                      </pic:pic>
                    </a:graphicData>
                  </a:graphic>
                  <wp14:sizeRelH relativeFrom="margin">
                    <wp14:pctWidth>0</wp14:pctWidth>
                  </wp14:sizeRelH>
                  <wp14:sizeRelV relativeFrom="margin">
                    <wp14:pctHeight>0</wp14:pctHeight>
                  </wp14:sizeRelV>
                </wp:anchor>
              </w:drawing>
            </w:r>
          </w:p>
        </w:tc>
      </w:tr>
    </w:tbl>
    <w:p w14:paraId="51A833CF" w14:textId="77777777" w:rsidR="0091127A" w:rsidRPr="00740408" w:rsidRDefault="0091127A" w:rsidP="0091127A">
      <w:pPr>
        <w:pStyle w:val="Default"/>
      </w:pPr>
    </w:p>
    <w:p w14:paraId="3CD875B3" w14:textId="77777777" w:rsidR="00B9682A" w:rsidRPr="00740408" w:rsidRDefault="00B9682A" w:rsidP="0091127A">
      <w:pPr>
        <w:pStyle w:val="Default"/>
      </w:pPr>
    </w:p>
    <w:p w14:paraId="57282446" w14:textId="77777777" w:rsidR="00B9682A" w:rsidRPr="00740408" w:rsidRDefault="00B9682A" w:rsidP="0091127A">
      <w:pPr>
        <w:pStyle w:val="Default"/>
      </w:pPr>
    </w:p>
    <w:p w14:paraId="7D9D76FB" w14:textId="77777777" w:rsidR="00B9682A" w:rsidRPr="00740408" w:rsidRDefault="00B9682A" w:rsidP="0091127A">
      <w:pPr>
        <w:pStyle w:val="Default"/>
      </w:pPr>
    </w:p>
    <w:p w14:paraId="1CEA63B6" w14:textId="77777777" w:rsidR="00B9682A" w:rsidRPr="00740408" w:rsidRDefault="00B9682A" w:rsidP="0091127A">
      <w:pPr>
        <w:pStyle w:val="Default"/>
      </w:pPr>
    </w:p>
    <w:p w14:paraId="66FFFF94" w14:textId="153D51D2" w:rsidR="002E4BCA" w:rsidRPr="00F27E3D" w:rsidRDefault="00192BCE" w:rsidP="00BF52EC">
      <w:pPr>
        <w:pStyle w:val="PlainText"/>
        <w:jc w:val="center"/>
        <w:rPr>
          <w:rFonts w:ascii="Times New Roman" w:hAnsi="Times New Roman" w:cs="Times New Roman"/>
          <w:b/>
          <w:bCs/>
          <w:color w:val="000000"/>
          <w:sz w:val="32"/>
          <w:szCs w:val="24"/>
        </w:rPr>
      </w:pPr>
      <w:r w:rsidRPr="00F27E3D">
        <w:rPr>
          <w:rFonts w:ascii="Times New Roman" w:hAnsi="Times New Roman" w:cs="Times New Roman"/>
          <w:b/>
          <w:bCs/>
          <w:color w:val="000000"/>
          <w:sz w:val="32"/>
          <w:szCs w:val="24"/>
        </w:rPr>
        <w:t>TENDER NOTICE</w:t>
      </w:r>
    </w:p>
    <w:p w14:paraId="05FCAF07" w14:textId="77777777" w:rsidR="00B804CC" w:rsidRPr="00F27E3D" w:rsidRDefault="00B804CC" w:rsidP="002E4BCA">
      <w:pPr>
        <w:widowControl w:val="0"/>
        <w:autoSpaceDE w:val="0"/>
        <w:autoSpaceDN w:val="0"/>
        <w:adjustRightInd w:val="0"/>
        <w:spacing w:line="300" w:lineRule="auto"/>
        <w:jc w:val="center"/>
        <w:rPr>
          <w:color w:val="FF0000"/>
        </w:rPr>
      </w:pPr>
    </w:p>
    <w:p w14:paraId="49D3665A" w14:textId="2D526A51" w:rsidR="002E4BCA" w:rsidRPr="00740408" w:rsidRDefault="00BF52EC" w:rsidP="002E4BCA">
      <w:pPr>
        <w:pStyle w:val="PlainText"/>
        <w:jc w:val="center"/>
        <w:rPr>
          <w:rFonts w:ascii="Times New Roman" w:hAnsi="Times New Roman" w:cs="Times New Roman"/>
          <w:b/>
          <w:bCs/>
          <w:sz w:val="24"/>
          <w:szCs w:val="24"/>
        </w:rPr>
      </w:pPr>
      <w:r w:rsidRPr="00F27E3D">
        <w:rPr>
          <w:rFonts w:ascii="Times New Roman" w:hAnsi="Times New Roman" w:cs="Times New Roman"/>
          <w:b/>
          <w:bCs/>
          <w:sz w:val="24"/>
          <w:szCs w:val="24"/>
        </w:rPr>
        <w:t>N.I.T</w:t>
      </w:r>
      <w:r w:rsidR="00F27E3D" w:rsidRPr="00F27E3D">
        <w:rPr>
          <w:rFonts w:ascii="Times New Roman" w:hAnsi="Times New Roman" w:cs="Times New Roman"/>
          <w:b/>
          <w:bCs/>
          <w:sz w:val="24"/>
          <w:szCs w:val="24"/>
        </w:rPr>
        <w:t>/NITTE/</w:t>
      </w:r>
      <w:r w:rsidRPr="00F27E3D">
        <w:rPr>
          <w:rFonts w:ascii="Times New Roman" w:hAnsi="Times New Roman" w:cs="Times New Roman"/>
          <w:b/>
          <w:bCs/>
          <w:sz w:val="24"/>
          <w:szCs w:val="24"/>
        </w:rPr>
        <w:t>No.</w:t>
      </w:r>
      <w:r w:rsidR="00F27E3D" w:rsidRPr="00F27E3D">
        <w:rPr>
          <w:rFonts w:ascii="Times New Roman" w:hAnsi="Times New Roman" w:cs="Times New Roman"/>
          <w:b/>
          <w:bCs/>
          <w:sz w:val="24"/>
          <w:szCs w:val="24"/>
        </w:rPr>
        <w:t>03</w:t>
      </w:r>
      <w:r w:rsidRPr="00F27E3D">
        <w:rPr>
          <w:rFonts w:ascii="Times New Roman" w:hAnsi="Times New Roman" w:cs="Times New Roman"/>
          <w:b/>
          <w:bCs/>
          <w:sz w:val="24"/>
          <w:szCs w:val="24"/>
        </w:rPr>
        <w:t>/202</w:t>
      </w:r>
      <w:r w:rsidR="00F27E3D" w:rsidRPr="00F27E3D">
        <w:rPr>
          <w:rFonts w:ascii="Times New Roman" w:hAnsi="Times New Roman" w:cs="Times New Roman"/>
          <w:b/>
          <w:bCs/>
          <w:sz w:val="24"/>
          <w:szCs w:val="24"/>
        </w:rPr>
        <w:t>2</w:t>
      </w:r>
      <w:r w:rsidRPr="00F27E3D">
        <w:rPr>
          <w:rFonts w:ascii="Times New Roman" w:hAnsi="Times New Roman" w:cs="Times New Roman"/>
          <w:b/>
          <w:bCs/>
          <w:sz w:val="24"/>
          <w:szCs w:val="24"/>
        </w:rPr>
        <w:t xml:space="preserve">                                                    </w:t>
      </w:r>
      <w:r w:rsidR="006B5EDD" w:rsidRPr="00F27E3D">
        <w:rPr>
          <w:rFonts w:ascii="Times New Roman" w:hAnsi="Times New Roman" w:cs="Times New Roman"/>
          <w:b/>
          <w:bCs/>
          <w:sz w:val="24"/>
          <w:szCs w:val="24"/>
        </w:rPr>
        <w:t xml:space="preserve">               Date:</w:t>
      </w:r>
      <w:r w:rsidR="00F27E3D" w:rsidRPr="00F27E3D">
        <w:rPr>
          <w:rFonts w:ascii="Times New Roman" w:hAnsi="Times New Roman" w:cs="Times New Roman"/>
          <w:b/>
          <w:bCs/>
          <w:sz w:val="24"/>
          <w:szCs w:val="24"/>
        </w:rPr>
        <w:t xml:space="preserve"> </w:t>
      </w:r>
      <w:r w:rsidR="00662198">
        <w:rPr>
          <w:rFonts w:ascii="Times New Roman" w:hAnsi="Times New Roman" w:cs="Times New Roman"/>
          <w:b/>
          <w:bCs/>
          <w:sz w:val="24"/>
          <w:szCs w:val="24"/>
        </w:rPr>
        <w:t>0</w:t>
      </w:r>
      <w:r w:rsidR="003B68B7">
        <w:rPr>
          <w:rFonts w:ascii="Times New Roman" w:hAnsi="Times New Roman" w:cs="Times New Roman"/>
          <w:b/>
          <w:bCs/>
          <w:sz w:val="24"/>
          <w:szCs w:val="24"/>
        </w:rPr>
        <w:t>8</w:t>
      </w:r>
      <w:r w:rsidR="00662198">
        <w:rPr>
          <w:rFonts w:ascii="Times New Roman" w:hAnsi="Times New Roman" w:cs="Times New Roman"/>
          <w:b/>
          <w:bCs/>
          <w:sz w:val="24"/>
          <w:szCs w:val="24"/>
        </w:rPr>
        <w:t>.03.2022</w:t>
      </w:r>
    </w:p>
    <w:p w14:paraId="4E0A571F" w14:textId="77777777" w:rsidR="002E4BCA" w:rsidRPr="00740408" w:rsidRDefault="002E4BCA" w:rsidP="002E4BCA">
      <w:pPr>
        <w:pStyle w:val="PlainText"/>
        <w:jc w:val="center"/>
        <w:rPr>
          <w:rFonts w:ascii="Times New Roman" w:hAnsi="Times New Roman" w:cs="Times New Roman"/>
          <w:b/>
          <w:bCs/>
          <w:sz w:val="24"/>
          <w:szCs w:val="24"/>
        </w:rPr>
      </w:pPr>
    </w:p>
    <w:p w14:paraId="7DBD2496" w14:textId="77777777" w:rsidR="002E4BCA" w:rsidRPr="00740408" w:rsidRDefault="002E4BCA" w:rsidP="002E4BCA">
      <w:pPr>
        <w:pStyle w:val="PlainText"/>
        <w:jc w:val="center"/>
        <w:rPr>
          <w:rFonts w:ascii="Times New Roman" w:hAnsi="Times New Roman" w:cs="Times New Roman"/>
          <w:b/>
          <w:bCs/>
          <w:sz w:val="24"/>
          <w:szCs w:val="24"/>
        </w:rPr>
      </w:pPr>
    </w:p>
    <w:p w14:paraId="5C319703" w14:textId="77777777" w:rsidR="002E4BCA" w:rsidRPr="00740408" w:rsidRDefault="002E4BCA" w:rsidP="002E4BCA">
      <w:pPr>
        <w:pStyle w:val="Heading2"/>
        <w:tabs>
          <w:tab w:val="left" w:pos="0"/>
        </w:tabs>
        <w:spacing w:line="300" w:lineRule="auto"/>
        <w:ind w:left="0" w:firstLine="0"/>
        <w:jc w:val="center"/>
        <w:rPr>
          <w:caps/>
          <w:sz w:val="28"/>
          <w:szCs w:val="32"/>
        </w:rPr>
      </w:pPr>
    </w:p>
    <w:p w14:paraId="757B2621" w14:textId="191ACDC7" w:rsidR="002E4BCA" w:rsidRPr="00740408" w:rsidRDefault="002C2C51" w:rsidP="002C2C51">
      <w:pPr>
        <w:jc w:val="center"/>
      </w:pPr>
      <w:r w:rsidRPr="00740408">
        <w:rPr>
          <w:b/>
          <w:bCs/>
          <w:caps/>
          <w:sz w:val="26"/>
          <w:szCs w:val="26"/>
        </w:rPr>
        <w:t xml:space="preserve">TENDER FOR SUPPLY, ERECTION AND COMMISSIONING OF MACHINERIES, EQUIPMENTS AND IT’S ACCESSORIES FOR THE COMMON FACILITY CENTRE OF </w:t>
      </w:r>
      <w:r w:rsidR="00631CA3">
        <w:rPr>
          <w:b/>
          <w:bCs/>
          <w:caps/>
          <w:sz w:val="26"/>
          <w:szCs w:val="26"/>
        </w:rPr>
        <w:t>Nitte JackFruit</w:t>
      </w:r>
      <w:r w:rsidRPr="00740408">
        <w:rPr>
          <w:b/>
          <w:bCs/>
          <w:caps/>
          <w:sz w:val="26"/>
          <w:szCs w:val="26"/>
        </w:rPr>
        <w:t xml:space="preserve"> </w:t>
      </w:r>
      <w:r w:rsidR="00AF12C0">
        <w:rPr>
          <w:b/>
          <w:bCs/>
          <w:caps/>
          <w:sz w:val="26"/>
          <w:szCs w:val="26"/>
        </w:rPr>
        <w:t xml:space="preserve">PROCESSING </w:t>
      </w:r>
      <w:r w:rsidRPr="00740408">
        <w:rPr>
          <w:b/>
          <w:bCs/>
          <w:caps/>
          <w:sz w:val="26"/>
          <w:szCs w:val="26"/>
        </w:rPr>
        <w:t xml:space="preserve">CLUSTER </w:t>
      </w:r>
    </w:p>
    <w:p w14:paraId="1072AA3D" w14:textId="77777777" w:rsidR="002E4BCA" w:rsidRPr="00740408" w:rsidRDefault="002E4BCA" w:rsidP="002E4BCA">
      <w:pPr>
        <w:widowControl w:val="0"/>
        <w:autoSpaceDE w:val="0"/>
        <w:autoSpaceDN w:val="0"/>
        <w:adjustRightInd w:val="0"/>
        <w:spacing w:line="300" w:lineRule="auto"/>
        <w:jc w:val="center"/>
      </w:pPr>
    </w:p>
    <w:p w14:paraId="19F9AF85" w14:textId="77777777" w:rsidR="009C349D" w:rsidRPr="00740408" w:rsidRDefault="009C349D" w:rsidP="002E4BCA">
      <w:pPr>
        <w:widowControl w:val="0"/>
        <w:autoSpaceDE w:val="0"/>
        <w:autoSpaceDN w:val="0"/>
        <w:adjustRightInd w:val="0"/>
        <w:spacing w:line="300" w:lineRule="auto"/>
        <w:jc w:val="center"/>
      </w:pPr>
    </w:p>
    <w:tbl>
      <w:tblPr>
        <w:tblW w:w="87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5592"/>
        <w:gridCol w:w="3138"/>
      </w:tblGrid>
      <w:tr w:rsidR="00520C2F" w:rsidRPr="00740408" w14:paraId="60790EFD" w14:textId="77777777" w:rsidTr="00AC1275">
        <w:trPr>
          <w:trHeight w:val="541"/>
          <w:jc w:val="center"/>
        </w:trPr>
        <w:tc>
          <w:tcPr>
            <w:tcW w:w="5592" w:type="dxa"/>
            <w:shd w:val="clear" w:color="auto" w:fill="auto"/>
            <w:vAlign w:val="center"/>
          </w:tcPr>
          <w:p w14:paraId="1ACF2E20" w14:textId="77777777" w:rsidR="00520C2F" w:rsidRPr="00740408" w:rsidRDefault="00520C2F" w:rsidP="009E5FC2">
            <w:pPr>
              <w:widowControl w:val="0"/>
              <w:autoSpaceDE w:val="0"/>
              <w:autoSpaceDN w:val="0"/>
              <w:adjustRightInd w:val="0"/>
              <w:spacing w:line="300" w:lineRule="auto"/>
            </w:pPr>
            <w:r w:rsidRPr="00740408">
              <w:t>Date &amp; Time of Release of Tender</w:t>
            </w:r>
          </w:p>
        </w:tc>
        <w:tc>
          <w:tcPr>
            <w:tcW w:w="3138" w:type="dxa"/>
            <w:vAlign w:val="center"/>
          </w:tcPr>
          <w:p w14:paraId="19294CEE" w14:textId="46C809F4" w:rsidR="00520C2F" w:rsidRPr="00662198" w:rsidRDefault="00662198" w:rsidP="00E940FC">
            <w:pPr>
              <w:widowControl w:val="0"/>
              <w:autoSpaceDE w:val="0"/>
              <w:autoSpaceDN w:val="0"/>
              <w:adjustRightInd w:val="0"/>
              <w:spacing w:line="300" w:lineRule="auto"/>
              <w:jc w:val="center"/>
            </w:pPr>
            <w:r w:rsidRPr="00662198">
              <w:t>0</w:t>
            </w:r>
            <w:r w:rsidR="004E6A79">
              <w:t>8</w:t>
            </w:r>
            <w:r w:rsidRPr="00662198">
              <w:t>.03.2022,</w:t>
            </w:r>
            <w:r w:rsidR="00520C2F" w:rsidRPr="00662198">
              <w:t xml:space="preserve"> 10.00 AM</w:t>
            </w:r>
          </w:p>
        </w:tc>
      </w:tr>
      <w:tr w:rsidR="00FF08D0" w:rsidRPr="00740408" w14:paraId="1B61A644" w14:textId="77777777" w:rsidTr="00AC1275">
        <w:trPr>
          <w:trHeight w:val="541"/>
          <w:jc w:val="center"/>
        </w:trPr>
        <w:tc>
          <w:tcPr>
            <w:tcW w:w="5592" w:type="dxa"/>
            <w:shd w:val="clear" w:color="auto" w:fill="auto"/>
            <w:vAlign w:val="center"/>
          </w:tcPr>
          <w:p w14:paraId="1F40F985" w14:textId="77777777" w:rsidR="00FF08D0" w:rsidRPr="00740408" w:rsidRDefault="00FF08D0" w:rsidP="008B563F">
            <w:pPr>
              <w:widowControl w:val="0"/>
              <w:autoSpaceDE w:val="0"/>
              <w:autoSpaceDN w:val="0"/>
              <w:adjustRightInd w:val="0"/>
              <w:spacing w:line="300" w:lineRule="auto"/>
            </w:pPr>
            <w:r w:rsidRPr="00740408">
              <w:t>Pre-Bid meeting</w:t>
            </w:r>
            <w:r w:rsidR="008B563F">
              <w:t xml:space="preserve"> at CFC location </w:t>
            </w:r>
          </w:p>
        </w:tc>
        <w:tc>
          <w:tcPr>
            <w:tcW w:w="3138" w:type="dxa"/>
            <w:vAlign w:val="center"/>
          </w:tcPr>
          <w:p w14:paraId="1AB13597" w14:textId="49ED5A15" w:rsidR="00FF08D0" w:rsidRPr="00662198" w:rsidRDefault="00662198" w:rsidP="00E940FC">
            <w:pPr>
              <w:widowControl w:val="0"/>
              <w:autoSpaceDE w:val="0"/>
              <w:autoSpaceDN w:val="0"/>
              <w:adjustRightInd w:val="0"/>
              <w:spacing w:line="300" w:lineRule="auto"/>
              <w:jc w:val="center"/>
            </w:pPr>
            <w:r w:rsidRPr="00662198">
              <w:t>1</w:t>
            </w:r>
            <w:r w:rsidR="004E6A79">
              <w:t>6</w:t>
            </w:r>
            <w:r w:rsidR="00FF08D0" w:rsidRPr="00662198">
              <w:t>.0</w:t>
            </w:r>
            <w:r w:rsidR="00213F95" w:rsidRPr="00662198">
              <w:t>3</w:t>
            </w:r>
            <w:r w:rsidR="00FF08D0" w:rsidRPr="00662198">
              <w:t>.202</w:t>
            </w:r>
            <w:r w:rsidR="00631CA3" w:rsidRPr="00662198">
              <w:t>2</w:t>
            </w:r>
            <w:r w:rsidR="00FF08D0" w:rsidRPr="00662198">
              <w:t>, 11.</w:t>
            </w:r>
            <w:r w:rsidR="00A02C4F">
              <w:t>0</w:t>
            </w:r>
            <w:r w:rsidR="00FF08D0" w:rsidRPr="00662198">
              <w:t>0 AM</w:t>
            </w:r>
          </w:p>
        </w:tc>
      </w:tr>
      <w:tr w:rsidR="00FF08D0" w:rsidRPr="00740408" w14:paraId="162D5C17" w14:textId="77777777" w:rsidTr="00AC1275">
        <w:trPr>
          <w:trHeight w:val="541"/>
          <w:jc w:val="center"/>
        </w:trPr>
        <w:tc>
          <w:tcPr>
            <w:tcW w:w="5592" w:type="dxa"/>
            <w:shd w:val="clear" w:color="auto" w:fill="auto"/>
            <w:vAlign w:val="center"/>
          </w:tcPr>
          <w:p w14:paraId="0C345254" w14:textId="77777777" w:rsidR="008B563F" w:rsidRPr="00740408" w:rsidRDefault="00FF08D0" w:rsidP="008B563F">
            <w:pPr>
              <w:widowControl w:val="0"/>
              <w:autoSpaceDE w:val="0"/>
              <w:autoSpaceDN w:val="0"/>
              <w:adjustRightInd w:val="0"/>
              <w:spacing w:line="300" w:lineRule="auto"/>
            </w:pPr>
            <w:r w:rsidRPr="00740408">
              <w:t>Last Date &amp; Time for Submission of Bid</w:t>
            </w:r>
          </w:p>
        </w:tc>
        <w:tc>
          <w:tcPr>
            <w:tcW w:w="3138" w:type="dxa"/>
            <w:vAlign w:val="center"/>
          </w:tcPr>
          <w:p w14:paraId="4E4708E7" w14:textId="3A238D76" w:rsidR="00FF08D0" w:rsidRPr="00662198" w:rsidRDefault="00662198" w:rsidP="00E940FC">
            <w:pPr>
              <w:widowControl w:val="0"/>
              <w:autoSpaceDE w:val="0"/>
              <w:autoSpaceDN w:val="0"/>
              <w:adjustRightInd w:val="0"/>
              <w:spacing w:line="300" w:lineRule="auto"/>
              <w:jc w:val="center"/>
            </w:pPr>
            <w:r w:rsidRPr="00662198">
              <w:t>2</w:t>
            </w:r>
            <w:r w:rsidR="004E6A79">
              <w:t>9</w:t>
            </w:r>
            <w:r w:rsidR="00FF08D0" w:rsidRPr="00662198">
              <w:t>.0</w:t>
            </w:r>
            <w:r w:rsidR="00F27E3D" w:rsidRPr="00662198">
              <w:t>3</w:t>
            </w:r>
            <w:r w:rsidR="00FF08D0" w:rsidRPr="00662198">
              <w:t>.20</w:t>
            </w:r>
            <w:r w:rsidR="00631CA3" w:rsidRPr="00662198">
              <w:t>22</w:t>
            </w:r>
            <w:r w:rsidR="00FF08D0" w:rsidRPr="00662198">
              <w:t>, 0</w:t>
            </w:r>
            <w:r w:rsidRPr="00662198">
              <w:t>4</w:t>
            </w:r>
            <w:r w:rsidR="00FF08D0" w:rsidRPr="00662198">
              <w:t>.00 PM</w:t>
            </w:r>
          </w:p>
        </w:tc>
      </w:tr>
      <w:tr w:rsidR="00FF08D0" w:rsidRPr="00740408" w14:paraId="1B2A5075" w14:textId="77777777" w:rsidTr="00AC1275">
        <w:trPr>
          <w:trHeight w:val="502"/>
          <w:jc w:val="center"/>
        </w:trPr>
        <w:tc>
          <w:tcPr>
            <w:tcW w:w="5592" w:type="dxa"/>
            <w:shd w:val="clear" w:color="auto" w:fill="auto"/>
            <w:vAlign w:val="center"/>
          </w:tcPr>
          <w:p w14:paraId="65328D7C" w14:textId="77777777" w:rsidR="00FF08D0" w:rsidRPr="00740408" w:rsidRDefault="00FF08D0" w:rsidP="009E5FC2">
            <w:pPr>
              <w:widowControl w:val="0"/>
              <w:autoSpaceDE w:val="0"/>
              <w:autoSpaceDN w:val="0"/>
              <w:adjustRightInd w:val="0"/>
              <w:spacing w:line="300" w:lineRule="auto"/>
            </w:pPr>
            <w:r w:rsidRPr="00740408">
              <w:t>Date &amp; Time of Opening of</w:t>
            </w:r>
            <w:r w:rsidR="00106F01" w:rsidRPr="00740408">
              <w:t xml:space="preserve"> Technical</w:t>
            </w:r>
            <w:r w:rsidRPr="00740408">
              <w:t xml:space="preserve"> Bid </w:t>
            </w:r>
          </w:p>
        </w:tc>
        <w:tc>
          <w:tcPr>
            <w:tcW w:w="3138" w:type="dxa"/>
            <w:vAlign w:val="center"/>
          </w:tcPr>
          <w:p w14:paraId="5F6AB18D" w14:textId="6572B947" w:rsidR="00FF08D0" w:rsidRPr="00662198" w:rsidRDefault="004E6A79" w:rsidP="00E940FC">
            <w:pPr>
              <w:widowControl w:val="0"/>
              <w:autoSpaceDE w:val="0"/>
              <w:autoSpaceDN w:val="0"/>
              <w:adjustRightInd w:val="0"/>
              <w:spacing w:line="300" w:lineRule="auto"/>
              <w:jc w:val="center"/>
            </w:pPr>
            <w:r>
              <w:t>30</w:t>
            </w:r>
            <w:r w:rsidR="00FF08D0" w:rsidRPr="00662198">
              <w:t>.0</w:t>
            </w:r>
            <w:r w:rsidR="00F27E3D" w:rsidRPr="00662198">
              <w:t>3</w:t>
            </w:r>
            <w:r w:rsidR="00FF08D0" w:rsidRPr="00662198">
              <w:t>.202</w:t>
            </w:r>
            <w:r w:rsidR="00631CA3" w:rsidRPr="00662198">
              <w:t>2</w:t>
            </w:r>
            <w:r w:rsidR="00FF08D0" w:rsidRPr="00662198">
              <w:t xml:space="preserve">, </w:t>
            </w:r>
            <w:r w:rsidR="00E31892" w:rsidRPr="00662198">
              <w:t>10</w:t>
            </w:r>
            <w:r w:rsidR="00FF08D0" w:rsidRPr="00662198">
              <w:t xml:space="preserve">.30 </w:t>
            </w:r>
            <w:r w:rsidR="00E31892" w:rsidRPr="00662198">
              <w:t>A</w:t>
            </w:r>
            <w:r w:rsidR="00FF08D0" w:rsidRPr="00662198">
              <w:t>M</w:t>
            </w:r>
          </w:p>
        </w:tc>
      </w:tr>
    </w:tbl>
    <w:p w14:paraId="415D5100" w14:textId="77777777" w:rsidR="00E30E8B" w:rsidRPr="00740408" w:rsidRDefault="00E30E8B" w:rsidP="002E4BCA">
      <w:pPr>
        <w:widowControl w:val="0"/>
        <w:autoSpaceDE w:val="0"/>
        <w:autoSpaceDN w:val="0"/>
        <w:adjustRightInd w:val="0"/>
        <w:spacing w:line="300" w:lineRule="auto"/>
        <w:jc w:val="center"/>
        <w:rPr>
          <w:color w:val="FF0000"/>
        </w:rPr>
      </w:pPr>
    </w:p>
    <w:p w14:paraId="33F94531" w14:textId="77777777" w:rsidR="00E30E8B" w:rsidRPr="00740408" w:rsidRDefault="00E30E8B" w:rsidP="002E4BCA">
      <w:pPr>
        <w:widowControl w:val="0"/>
        <w:autoSpaceDE w:val="0"/>
        <w:autoSpaceDN w:val="0"/>
        <w:adjustRightInd w:val="0"/>
        <w:spacing w:line="300" w:lineRule="auto"/>
        <w:jc w:val="center"/>
        <w:rPr>
          <w:color w:val="FF0000"/>
        </w:rPr>
      </w:pPr>
    </w:p>
    <w:p w14:paraId="7CE03A9E" w14:textId="77777777" w:rsidR="006A29BE" w:rsidRPr="00740408" w:rsidRDefault="006A29BE" w:rsidP="002E4BCA">
      <w:pPr>
        <w:widowControl w:val="0"/>
        <w:autoSpaceDE w:val="0"/>
        <w:autoSpaceDN w:val="0"/>
        <w:adjustRightInd w:val="0"/>
        <w:spacing w:line="300" w:lineRule="auto"/>
        <w:jc w:val="center"/>
        <w:rPr>
          <w:color w:val="FF0000"/>
        </w:rPr>
      </w:pPr>
    </w:p>
    <w:p w14:paraId="4135CD17" w14:textId="77777777" w:rsidR="001C1803" w:rsidRPr="00740408" w:rsidRDefault="001C1803" w:rsidP="002E4BCA">
      <w:pPr>
        <w:widowControl w:val="0"/>
        <w:autoSpaceDE w:val="0"/>
        <w:autoSpaceDN w:val="0"/>
        <w:adjustRightInd w:val="0"/>
        <w:spacing w:line="300" w:lineRule="auto"/>
        <w:jc w:val="center"/>
        <w:rPr>
          <w:color w:val="FF0000"/>
        </w:rPr>
      </w:pPr>
    </w:p>
    <w:p w14:paraId="4809B16A" w14:textId="77777777" w:rsidR="00E30E8B" w:rsidRPr="00740408" w:rsidRDefault="00E30E8B" w:rsidP="002E4BCA">
      <w:pPr>
        <w:widowControl w:val="0"/>
        <w:autoSpaceDE w:val="0"/>
        <w:autoSpaceDN w:val="0"/>
        <w:adjustRightInd w:val="0"/>
        <w:spacing w:line="300" w:lineRule="auto"/>
        <w:jc w:val="center"/>
        <w:rPr>
          <w:color w:val="FF0000"/>
        </w:rPr>
      </w:pPr>
    </w:p>
    <w:p w14:paraId="36E802FB" w14:textId="77777777" w:rsidR="00B9682A" w:rsidRPr="00740408" w:rsidRDefault="00B9682A" w:rsidP="002E4BCA">
      <w:pPr>
        <w:widowControl w:val="0"/>
        <w:autoSpaceDE w:val="0"/>
        <w:autoSpaceDN w:val="0"/>
        <w:adjustRightInd w:val="0"/>
        <w:spacing w:line="300" w:lineRule="auto"/>
        <w:jc w:val="center"/>
        <w:rPr>
          <w:color w:val="FF0000"/>
        </w:rPr>
      </w:pPr>
    </w:p>
    <w:p w14:paraId="7DC717FE" w14:textId="77777777" w:rsidR="0091127A" w:rsidRPr="00740408" w:rsidRDefault="0091127A" w:rsidP="002E4BCA">
      <w:pPr>
        <w:widowControl w:val="0"/>
        <w:autoSpaceDE w:val="0"/>
        <w:autoSpaceDN w:val="0"/>
        <w:adjustRightInd w:val="0"/>
        <w:spacing w:line="300" w:lineRule="auto"/>
        <w:jc w:val="center"/>
        <w:rPr>
          <w:color w:val="FF0000"/>
        </w:rPr>
      </w:pPr>
    </w:p>
    <w:p w14:paraId="59F0700C" w14:textId="7DE1DAC8" w:rsidR="0014171D" w:rsidRPr="00372D8A" w:rsidRDefault="00D30A55" w:rsidP="0014171D">
      <w:pPr>
        <w:pStyle w:val="Header"/>
        <w:tabs>
          <w:tab w:val="clear" w:pos="4320"/>
          <w:tab w:val="clear" w:pos="8640"/>
        </w:tabs>
        <w:spacing w:line="300" w:lineRule="auto"/>
        <w:jc w:val="center"/>
        <w:rPr>
          <w:b/>
          <w:bCs/>
          <w:sz w:val="32"/>
          <w:szCs w:val="40"/>
        </w:rPr>
      </w:pPr>
      <w:r w:rsidRPr="00372D8A">
        <w:rPr>
          <w:b/>
          <w:sz w:val="32"/>
          <w:szCs w:val="36"/>
        </w:rPr>
        <w:t>Technical Agency</w:t>
      </w:r>
    </w:p>
    <w:p w14:paraId="7807511A" w14:textId="77777777" w:rsidR="0091127A" w:rsidRPr="00740408" w:rsidRDefault="0091127A" w:rsidP="00664A23">
      <w:pPr>
        <w:widowControl w:val="0"/>
        <w:autoSpaceDE w:val="0"/>
        <w:autoSpaceDN w:val="0"/>
        <w:adjustRightInd w:val="0"/>
        <w:spacing w:line="300" w:lineRule="auto"/>
        <w:jc w:val="center"/>
        <w:rPr>
          <w:b/>
          <w:sz w:val="32"/>
          <w:szCs w:val="32"/>
        </w:rPr>
      </w:pPr>
    </w:p>
    <w:p w14:paraId="348D27FE" w14:textId="2B1FC734" w:rsidR="002C2C51" w:rsidRPr="00372D8A" w:rsidRDefault="00372D8A" w:rsidP="00664A23">
      <w:pPr>
        <w:widowControl w:val="0"/>
        <w:autoSpaceDE w:val="0"/>
        <w:autoSpaceDN w:val="0"/>
        <w:adjustRightInd w:val="0"/>
        <w:spacing w:line="300" w:lineRule="auto"/>
        <w:jc w:val="center"/>
        <w:rPr>
          <w:sz w:val="32"/>
        </w:rPr>
      </w:pPr>
      <w:r w:rsidRPr="00372D8A">
        <w:rPr>
          <w:sz w:val="32"/>
        </w:rPr>
        <w:t>AIC Nitte Incubation Centre</w:t>
      </w:r>
    </w:p>
    <w:p w14:paraId="2643FFC3" w14:textId="56BD0535" w:rsidR="002C2C51" w:rsidRDefault="00372D8A" w:rsidP="00664A23">
      <w:pPr>
        <w:widowControl w:val="0"/>
        <w:autoSpaceDE w:val="0"/>
        <w:autoSpaceDN w:val="0"/>
        <w:adjustRightInd w:val="0"/>
        <w:spacing w:line="300" w:lineRule="auto"/>
        <w:jc w:val="center"/>
        <w:rPr>
          <w:sz w:val="32"/>
        </w:rPr>
      </w:pPr>
      <w:r w:rsidRPr="00372D8A">
        <w:rPr>
          <w:sz w:val="32"/>
        </w:rPr>
        <w:t xml:space="preserve">Mob: </w:t>
      </w:r>
      <w:r w:rsidR="00662198">
        <w:rPr>
          <w:sz w:val="32"/>
        </w:rPr>
        <w:t>9880088678</w:t>
      </w:r>
      <w:r w:rsidRPr="00372D8A">
        <w:rPr>
          <w:sz w:val="32"/>
        </w:rPr>
        <w:t xml:space="preserve"> Email: </w:t>
      </w:r>
      <w:hyperlink r:id="rId12" w:history="1">
        <w:r w:rsidR="00662198" w:rsidRPr="009C5081">
          <w:rPr>
            <w:rStyle w:val="Hyperlink"/>
            <w:sz w:val="32"/>
          </w:rPr>
          <w:t>puneeth.rai@nitte.edu.in</w:t>
        </w:r>
      </w:hyperlink>
    </w:p>
    <w:p w14:paraId="104EC9B5" w14:textId="77777777" w:rsidR="00662198" w:rsidRPr="00740408" w:rsidRDefault="00662198" w:rsidP="00664A23">
      <w:pPr>
        <w:widowControl w:val="0"/>
        <w:autoSpaceDE w:val="0"/>
        <w:autoSpaceDN w:val="0"/>
        <w:adjustRightInd w:val="0"/>
        <w:spacing w:line="300" w:lineRule="auto"/>
        <w:jc w:val="center"/>
        <w:rPr>
          <w:b/>
          <w:sz w:val="32"/>
          <w:szCs w:val="32"/>
        </w:rPr>
      </w:pPr>
    </w:p>
    <w:p w14:paraId="19B79011" w14:textId="77777777" w:rsidR="00664A23" w:rsidRPr="00740408" w:rsidRDefault="00664A23" w:rsidP="00664A23">
      <w:pPr>
        <w:widowControl w:val="0"/>
        <w:autoSpaceDE w:val="0"/>
        <w:autoSpaceDN w:val="0"/>
        <w:adjustRightInd w:val="0"/>
        <w:spacing w:line="300" w:lineRule="auto"/>
        <w:jc w:val="center"/>
        <w:rPr>
          <w:b/>
          <w:sz w:val="32"/>
          <w:szCs w:val="32"/>
        </w:rPr>
      </w:pPr>
      <w:r w:rsidRPr="00740408">
        <w:rPr>
          <w:b/>
          <w:sz w:val="32"/>
          <w:szCs w:val="32"/>
        </w:rPr>
        <w:lastRenderedPageBreak/>
        <w:t>CONTENTS</w:t>
      </w:r>
    </w:p>
    <w:p w14:paraId="321EA6CE" w14:textId="77777777" w:rsidR="000866D2" w:rsidRPr="00740408" w:rsidRDefault="000866D2" w:rsidP="00F20C31">
      <w:pPr>
        <w:widowControl w:val="0"/>
        <w:autoSpaceDE w:val="0"/>
        <w:autoSpaceDN w:val="0"/>
        <w:adjustRightInd w:val="0"/>
        <w:spacing w:line="312" w:lineRule="auto"/>
        <w:jc w:val="center"/>
        <w:rPr>
          <w:b/>
          <w:sz w:val="20"/>
          <w:szCs w:val="20"/>
        </w:rPr>
      </w:pPr>
    </w:p>
    <w:p w14:paraId="5B5FD531" w14:textId="77777777" w:rsidR="00E3499A" w:rsidRDefault="00E3499A" w:rsidP="00E3499A">
      <w:pPr>
        <w:widowControl w:val="0"/>
        <w:autoSpaceDE w:val="0"/>
        <w:autoSpaceDN w:val="0"/>
        <w:adjustRightInd w:val="0"/>
        <w:spacing w:line="312" w:lineRule="auto"/>
        <w:rPr>
          <w:b/>
          <w:szCs w:val="20"/>
        </w:rPr>
      </w:pPr>
      <w:r>
        <w:rPr>
          <w:b/>
          <w:szCs w:val="20"/>
        </w:rPr>
        <w:t xml:space="preserve">Clause </w:t>
      </w:r>
      <w:r>
        <w:rPr>
          <w:b/>
          <w:szCs w:val="20"/>
        </w:rPr>
        <w:tab/>
      </w:r>
      <w:r>
        <w:rPr>
          <w:b/>
          <w:szCs w:val="20"/>
        </w:rPr>
        <w:tab/>
      </w:r>
      <w:r>
        <w:rPr>
          <w:b/>
          <w:szCs w:val="20"/>
        </w:rPr>
        <w:tab/>
      </w:r>
      <w:r>
        <w:rPr>
          <w:b/>
          <w:szCs w:val="20"/>
        </w:rPr>
        <w:tab/>
        <w:t xml:space="preserve"> Topic </w:t>
      </w:r>
      <w:r>
        <w:rPr>
          <w:b/>
          <w:szCs w:val="20"/>
        </w:rPr>
        <w:tab/>
      </w:r>
      <w:r>
        <w:rPr>
          <w:b/>
          <w:szCs w:val="20"/>
        </w:rPr>
        <w:tab/>
      </w:r>
      <w:r>
        <w:rPr>
          <w:b/>
          <w:szCs w:val="20"/>
        </w:rPr>
        <w:tab/>
      </w:r>
      <w:r>
        <w:rPr>
          <w:b/>
          <w:szCs w:val="20"/>
        </w:rPr>
        <w:tab/>
        <w:t xml:space="preserve">                           Page No.</w:t>
      </w:r>
    </w:p>
    <w:p w14:paraId="06828D19" w14:textId="77777777" w:rsidR="00E3499A" w:rsidRDefault="00E3499A" w:rsidP="00E3499A">
      <w:pPr>
        <w:widowControl w:val="0"/>
        <w:autoSpaceDE w:val="0"/>
        <w:autoSpaceDN w:val="0"/>
        <w:adjustRightInd w:val="0"/>
        <w:spacing w:line="312" w:lineRule="auto"/>
        <w:rPr>
          <w:b/>
          <w:szCs w:val="20"/>
        </w:rPr>
      </w:pPr>
    </w:p>
    <w:p w14:paraId="596BB8D2" w14:textId="77777777" w:rsidR="00E3499A" w:rsidRDefault="00D06105" w:rsidP="00E3499A">
      <w:pPr>
        <w:pStyle w:val="TOC1"/>
        <w:numPr>
          <w:ilvl w:val="0"/>
          <w:numId w:val="11"/>
        </w:numPr>
        <w:spacing w:line="312" w:lineRule="auto"/>
        <w:ind w:right="-45" w:hanging="720"/>
        <w:rPr>
          <w:rFonts w:ascii="Times New Roman" w:eastAsia="MS Mincho" w:hAnsi="Times New Roman" w:cs="Times New Roman"/>
          <w:b w:val="0"/>
          <w:sz w:val="24"/>
          <w:szCs w:val="20"/>
          <w:lang w:eastAsia="ja-JP"/>
        </w:rPr>
      </w:pPr>
      <w:hyperlink w:anchor="_Toc52873031" w:history="1">
        <w:r w:rsidR="00E3499A">
          <w:rPr>
            <w:rFonts w:ascii="Times New Roman" w:eastAsia="MS Mincho" w:hAnsi="Times New Roman" w:cs="Times New Roman"/>
            <w:b w:val="0"/>
            <w:sz w:val="24"/>
            <w:szCs w:val="20"/>
            <w:lang w:eastAsia="ja-JP"/>
          </w:rPr>
          <w:t>PREAMBLE</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4</w:t>
      </w:r>
    </w:p>
    <w:p w14:paraId="149E27BC"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0"/>
        </w:rPr>
      </w:pPr>
      <w:hyperlink w:anchor="_Toc52873032" w:history="1">
        <w:r w:rsidR="00E3499A">
          <w:rPr>
            <w:rFonts w:ascii="Times New Roman" w:eastAsia="MS Mincho" w:hAnsi="Times New Roman" w:cs="Times New Roman"/>
            <w:b w:val="0"/>
            <w:sz w:val="24"/>
            <w:szCs w:val="20"/>
            <w:lang w:eastAsia="ja-JP"/>
          </w:rPr>
          <w:t>SCOPE OF WORK</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5</w:t>
      </w:r>
    </w:p>
    <w:p w14:paraId="126709CD"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0"/>
        </w:rPr>
      </w:pPr>
      <w:hyperlink w:anchor="_Toc52873032" w:history="1">
        <w:r w:rsidR="00E3499A">
          <w:rPr>
            <w:rFonts w:ascii="Times New Roman" w:eastAsia="MS Mincho" w:hAnsi="Times New Roman" w:cs="Times New Roman"/>
            <w:b w:val="0"/>
            <w:sz w:val="24"/>
            <w:szCs w:val="20"/>
            <w:lang w:eastAsia="ja-JP"/>
          </w:rPr>
          <w:t>qualification criteria</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5</w:t>
      </w:r>
    </w:p>
    <w:p w14:paraId="15EFC149"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0"/>
        </w:rPr>
      </w:pPr>
      <w:hyperlink w:anchor="_Toc52873032" w:history="1">
        <w:r w:rsidR="00E3499A">
          <w:rPr>
            <w:rFonts w:ascii="Times New Roman" w:eastAsia="MS Mincho" w:hAnsi="Times New Roman" w:cs="Times New Roman"/>
            <w:b w:val="0"/>
            <w:sz w:val="24"/>
            <w:szCs w:val="20"/>
            <w:lang w:eastAsia="ja-JP"/>
          </w:rPr>
          <w:t>language of the tender</w:t>
        </w:r>
        <w:r w:rsidR="00E3499A">
          <w:rPr>
            <w:rFonts w:ascii="Times New Roman" w:hAnsi="Times New Roman" w:cs="Times New Roman"/>
            <w:b w:val="0"/>
            <w:sz w:val="24"/>
            <w:szCs w:val="20"/>
          </w:rPr>
          <w:tab/>
        </w:r>
      </w:hyperlink>
      <w:r w:rsidR="00E3499A">
        <w:rPr>
          <w:rFonts w:ascii="Times New Roman" w:hAnsi="Times New Roman" w:cs="Times New Roman"/>
          <w:b w:val="0"/>
          <w:sz w:val="24"/>
          <w:szCs w:val="20"/>
        </w:rPr>
        <w:t>6</w:t>
      </w:r>
    </w:p>
    <w:p w14:paraId="29D6CFC2"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PURCHASE OF TENDER DOCUMENT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6</w:t>
      </w:r>
    </w:p>
    <w:p w14:paraId="30ED0ED5"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PRE-BID MEETING</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6</w:t>
      </w:r>
    </w:p>
    <w:p w14:paraId="115ED48D"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CLARIFICATION ON THE TENDER DOCUMENT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6</w:t>
      </w:r>
    </w:p>
    <w:p w14:paraId="7E0CF086"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4" w:history="1">
        <w:r w:rsidR="00E3499A">
          <w:rPr>
            <w:rFonts w:ascii="Times New Roman" w:hAnsi="Times New Roman" w:cs="Times New Roman"/>
            <w:b w:val="0"/>
            <w:sz w:val="24"/>
            <w:szCs w:val="24"/>
          </w:rPr>
          <w:t>AMENDMENT OF TENDER DOCUMENT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7</w:t>
      </w:r>
    </w:p>
    <w:p w14:paraId="51743393"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 xml:space="preserve">AUTHORISATION OF THE TENDERER </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7</w:t>
      </w:r>
    </w:p>
    <w:p w14:paraId="71EB61A5"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SUBMISSION OF TENDER IN TWO COVER SYSTEM</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7</w:t>
      </w:r>
    </w:p>
    <w:p w14:paraId="6E0DEF93"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EARNEST MONEY DEPOSIT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8</w:t>
      </w:r>
    </w:p>
    <w:p w14:paraId="27ACC554"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VALIDITY</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8</w:t>
      </w:r>
    </w:p>
    <w:p w14:paraId="2A1AE2C9"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OPENING AND EVALUATION OF THE TENDER</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8</w:t>
      </w:r>
    </w:p>
    <w:p w14:paraId="647B067E"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1" w:history="1">
        <w:r w:rsidR="00E3499A">
          <w:rPr>
            <w:rFonts w:ascii="Times New Roman" w:hAnsi="Times New Roman" w:cs="Times New Roman"/>
            <w:b w:val="0"/>
            <w:sz w:val="24"/>
            <w:szCs w:val="24"/>
          </w:rPr>
          <w:t>PRICE OFFER</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5EB508EE"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EVALUATION OF THE PRICE</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622487A6"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4" w:history="1">
        <w:r w:rsidR="00E3499A">
          <w:rPr>
            <w:rFonts w:ascii="Times New Roman" w:hAnsi="Times New Roman" w:cs="Times New Roman"/>
            <w:b w:val="0"/>
            <w:sz w:val="24"/>
            <w:szCs w:val="24"/>
          </w:rPr>
          <w:t>AWARD OF CONTRACT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2E74C871"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SECURITY DEPOSIT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9</w:t>
      </w:r>
    </w:p>
    <w:p w14:paraId="513A686C"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AGREEMENT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10</w:t>
      </w:r>
    </w:p>
    <w:p w14:paraId="48C4DB1D"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2" w:history="1">
        <w:r w:rsidR="00E3499A">
          <w:rPr>
            <w:rFonts w:ascii="Times New Roman" w:hAnsi="Times New Roman" w:cs="Times New Roman"/>
            <w:b w:val="0"/>
            <w:sz w:val="24"/>
            <w:szCs w:val="24"/>
          </w:rPr>
          <w:t>ISSUE OF PURCHASE ORDER</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10</w:t>
      </w:r>
    </w:p>
    <w:p w14:paraId="4316C63F" w14:textId="64CE603C"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4" w:history="1">
        <w:r w:rsidR="00F27E3D">
          <w:rPr>
            <w:rFonts w:ascii="Times New Roman" w:hAnsi="Times New Roman" w:cs="Times New Roman"/>
            <w:b w:val="0"/>
            <w:sz w:val="24"/>
            <w:szCs w:val="24"/>
          </w:rPr>
          <w:t>SCHEDULE OF SUPPLY</w:t>
        </w:r>
        <w:r w:rsidR="00F27E3D">
          <w:rPr>
            <w:rFonts w:ascii="Times New Roman" w:hAnsi="Times New Roman" w:cs="Times New Roman"/>
            <w:b w:val="0"/>
            <w:sz w:val="24"/>
            <w:szCs w:val="24"/>
          </w:rPr>
          <w:tab/>
        </w:r>
      </w:hyperlink>
      <w:r w:rsidR="00E3499A">
        <w:rPr>
          <w:rFonts w:ascii="Times New Roman" w:hAnsi="Times New Roman" w:cs="Times New Roman"/>
          <w:b w:val="0"/>
          <w:sz w:val="24"/>
          <w:szCs w:val="24"/>
        </w:rPr>
        <w:t>10</w:t>
      </w:r>
    </w:p>
    <w:p w14:paraId="5BC02924"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PERFORMANCE TEST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75F72424"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TRAINING OF STAFF</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25325FA8"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5" w:history="1">
        <w:r w:rsidR="00E3499A">
          <w:rPr>
            <w:rFonts w:ascii="Times New Roman" w:hAnsi="Times New Roman" w:cs="Times New Roman"/>
            <w:b w:val="0"/>
            <w:sz w:val="24"/>
            <w:szCs w:val="24"/>
          </w:rPr>
          <w:t>PERFORMANCE GUARANTEE</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188C7D23"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PAYMENT TERMS</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11</w:t>
      </w:r>
    </w:p>
    <w:p w14:paraId="60A957AB"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penalty</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12</w:t>
      </w:r>
    </w:p>
    <w:p w14:paraId="5B951E8D"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termination of contract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12</w:t>
      </w:r>
    </w:p>
    <w:p w14:paraId="02C1E27D"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GENERAL CONDITIONS</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12</w:t>
      </w:r>
    </w:p>
    <w:p w14:paraId="631A9206"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ARBITRATION</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13</w:t>
      </w:r>
    </w:p>
    <w:p w14:paraId="0D60EE5D" w14:textId="77777777" w:rsidR="00E3499A" w:rsidRDefault="00D06105" w:rsidP="00E3499A">
      <w:pPr>
        <w:pStyle w:val="TOC1"/>
        <w:numPr>
          <w:ilvl w:val="0"/>
          <w:numId w:val="11"/>
        </w:numPr>
        <w:spacing w:line="312" w:lineRule="auto"/>
        <w:ind w:hanging="720"/>
        <w:rPr>
          <w:rFonts w:ascii="Times New Roman" w:hAnsi="Times New Roman" w:cs="Times New Roman"/>
          <w:b w:val="0"/>
          <w:sz w:val="24"/>
          <w:szCs w:val="24"/>
        </w:rPr>
      </w:pPr>
      <w:hyperlink w:anchor="_Toc52873036" w:history="1">
        <w:r w:rsidR="00E3499A">
          <w:rPr>
            <w:rFonts w:ascii="Times New Roman" w:hAnsi="Times New Roman" w:cs="Times New Roman"/>
            <w:b w:val="0"/>
            <w:sz w:val="24"/>
            <w:szCs w:val="24"/>
          </w:rPr>
          <w:t>JURISDICTION OF THE COURT</w:t>
        </w:r>
        <w:r w:rsidR="00E3499A">
          <w:rPr>
            <w:rFonts w:ascii="Times New Roman" w:hAnsi="Times New Roman" w:cs="Times New Roman"/>
            <w:b w:val="0"/>
            <w:sz w:val="24"/>
            <w:szCs w:val="24"/>
          </w:rPr>
          <w:tab/>
        </w:r>
      </w:hyperlink>
      <w:r w:rsidR="00E3499A">
        <w:rPr>
          <w:rFonts w:ascii="Times New Roman" w:hAnsi="Times New Roman" w:cs="Times New Roman"/>
          <w:b w:val="0"/>
          <w:sz w:val="24"/>
          <w:szCs w:val="24"/>
        </w:rPr>
        <w:t>13</w:t>
      </w:r>
    </w:p>
    <w:p w14:paraId="64D77078" w14:textId="77777777" w:rsidR="005C5F27" w:rsidRPr="00740408" w:rsidRDefault="005C5F27" w:rsidP="005C5F27"/>
    <w:p w14:paraId="3802A521" w14:textId="77777777" w:rsidR="005C5F27" w:rsidRPr="00740408" w:rsidRDefault="005C5F27" w:rsidP="005C5F27"/>
    <w:p w14:paraId="5885AE4A" w14:textId="77777777" w:rsidR="005C5F27" w:rsidRPr="00740408" w:rsidRDefault="005C5F27" w:rsidP="005C5F27"/>
    <w:p w14:paraId="1B7C3BC7" w14:textId="77777777" w:rsidR="005C5F27" w:rsidRPr="00740408" w:rsidRDefault="005C5F27" w:rsidP="005C5F27"/>
    <w:p w14:paraId="080E148B" w14:textId="77777777" w:rsidR="005C5F27" w:rsidRPr="00740408" w:rsidRDefault="005C5F27" w:rsidP="005C5F27"/>
    <w:p w14:paraId="1F36C468" w14:textId="77777777" w:rsidR="005C5F27" w:rsidRDefault="005C5F27" w:rsidP="005C5F27"/>
    <w:p w14:paraId="34551BCE" w14:textId="77777777" w:rsidR="00AF12C0" w:rsidRPr="00740408" w:rsidRDefault="00AF12C0" w:rsidP="005C5F27"/>
    <w:p w14:paraId="5E4D0BB6" w14:textId="77777777" w:rsidR="004308D8" w:rsidRPr="00740408" w:rsidRDefault="004308D8" w:rsidP="00F20C31">
      <w:pPr>
        <w:spacing w:line="312" w:lineRule="auto"/>
        <w:ind w:left="2880" w:firstLine="720"/>
        <w:rPr>
          <w:rFonts w:eastAsia="MS Mincho"/>
          <w:b/>
          <w:color w:val="FF0000"/>
          <w:sz w:val="23"/>
          <w:szCs w:val="23"/>
        </w:rPr>
      </w:pPr>
    </w:p>
    <w:p w14:paraId="4CC740F9" w14:textId="77777777" w:rsidR="0062533B" w:rsidRPr="00740408" w:rsidRDefault="00517383" w:rsidP="00F20C31">
      <w:pPr>
        <w:spacing w:line="312" w:lineRule="auto"/>
        <w:ind w:left="2880" w:firstLine="720"/>
        <w:rPr>
          <w:rFonts w:eastAsia="MS Mincho"/>
          <w:b/>
          <w:sz w:val="23"/>
          <w:szCs w:val="23"/>
        </w:rPr>
      </w:pPr>
      <w:r w:rsidRPr="00740408">
        <w:rPr>
          <w:rFonts w:eastAsia="MS Mincho"/>
          <w:b/>
          <w:sz w:val="23"/>
          <w:szCs w:val="23"/>
        </w:rPr>
        <w:lastRenderedPageBreak/>
        <w:t>ANNEXURES</w:t>
      </w:r>
    </w:p>
    <w:p w14:paraId="131473F7" w14:textId="77777777" w:rsidR="00517383" w:rsidRPr="00740408" w:rsidRDefault="00517383" w:rsidP="00F20C31">
      <w:pPr>
        <w:spacing w:line="312" w:lineRule="auto"/>
        <w:rPr>
          <w:rFonts w:eastAsia="MS Mincho"/>
          <w:sz w:val="23"/>
          <w:szCs w:val="23"/>
        </w:rPr>
      </w:pPr>
    </w:p>
    <w:p w14:paraId="4EE920C6" w14:textId="77777777" w:rsidR="00E3499A" w:rsidRDefault="00D06105" w:rsidP="00E3499A">
      <w:pPr>
        <w:pStyle w:val="TOC1"/>
        <w:numPr>
          <w:ilvl w:val="0"/>
          <w:numId w:val="12"/>
        </w:numPr>
        <w:tabs>
          <w:tab w:val="clear" w:pos="8630"/>
          <w:tab w:val="right" w:leader="dot" w:pos="8931"/>
          <w:tab w:val="left" w:pos="9027"/>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Technical Specification</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14-20</w:t>
      </w:r>
    </w:p>
    <w:p w14:paraId="609B241E" w14:textId="77777777" w:rsidR="00E3499A" w:rsidRDefault="00D06105" w:rsidP="00E3499A">
      <w:pPr>
        <w:pStyle w:val="TOC1"/>
        <w:numPr>
          <w:ilvl w:val="0"/>
          <w:numId w:val="12"/>
        </w:numPr>
        <w:tabs>
          <w:tab w:val="clear" w:pos="8630"/>
          <w:tab w:val="right" w:leader="dot" w:pos="8931"/>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covering letter</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21-22</w:t>
      </w:r>
    </w:p>
    <w:p w14:paraId="3AC58B16" w14:textId="77777777" w:rsidR="00E3499A" w:rsidRDefault="00D06105" w:rsidP="00E3499A">
      <w:pPr>
        <w:pStyle w:val="TOC1"/>
        <w:numPr>
          <w:ilvl w:val="0"/>
          <w:numId w:val="13"/>
        </w:numPr>
        <w:tabs>
          <w:tab w:val="clear" w:pos="8630"/>
          <w:tab w:val="right" w:leader="dot" w:pos="8931"/>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details of the tenderer</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23</w:t>
      </w:r>
    </w:p>
    <w:p w14:paraId="47758BF4" w14:textId="77777777" w:rsidR="00E3499A" w:rsidRDefault="00D06105" w:rsidP="00E3499A">
      <w:pPr>
        <w:pStyle w:val="TOC1"/>
        <w:numPr>
          <w:ilvl w:val="0"/>
          <w:numId w:val="13"/>
        </w:numPr>
        <w:tabs>
          <w:tab w:val="clear" w:pos="8630"/>
          <w:tab w:val="right" w:leader="dot" w:pos="8931"/>
        </w:tabs>
        <w:jc w:val="left"/>
        <w:rPr>
          <w:rFonts w:ascii="Times New Roman" w:hAnsi="Times New Roman" w:cs="Times New Roman"/>
          <w:b w:val="0"/>
          <w:sz w:val="23"/>
          <w:szCs w:val="23"/>
        </w:rPr>
      </w:pPr>
      <w:hyperlink w:anchor="_Toc52873032" w:history="1">
        <w:r w:rsidR="00E3499A">
          <w:rPr>
            <w:rFonts w:ascii="Times New Roman" w:hAnsi="Times New Roman" w:cs="Times New Roman"/>
            <w:b w:val="0"/>
            <w:sz w:val="23"/>
            <w:szCs w:val="23"/>
          </w:rPr>
          <w:t>annual turnover statement</w:t>
        </w:r>
        <w:r w:rsidR="00E3499A">
          <w:rPr>
            <w:rFonts w:ascii="Times New Roman" w:hAnsi="Times New Roman" w:cs="Times New Roman"/>
            <w:b w:val="0"/>
            <w:sz w:val="23"/>
            <w:szCs w:val="23"/>
          </w:rPr>
          <w:tab/>
        </w:r>
      </w:hyperlink>
      <w:r w:rsidR="00E3499A">
        <w:rPr>
          <w:rFonts w:ascii="Times New Roman" w:hAnsi="Times New Roman" w:cs="Times New Roman"/>
          <w:b w:val="0"/>
          <w:sz w:val="23"/>
          <w:szCs w:val="23"/>
        </w:rPr>
        <w:t>..24</w:t>
      </w:r>
    </w:p>
    <w:p w14:paraId="0386FBFE" w14:textId="20F048A5" w:rsidR="00E3499A" w:rsidRDefault="00E3499A" w:rsidP="00E3499A">
      <w:pPr>
        <w:spacing w:line="360" w:lineRule="auto"/>
      </w:pPr>
      <w:r>
        <w:t xml:space="preserve">    V.</w:t>
      </w:r>
      <w:r>
        <w:tab/>
        <w:t>LIST OF SIMILAR ORDERS EX</w:t>
      </w:r>
      <w:r w:rsidR="00F27E3D">
        <w:t>E</w:t>
      </w:r>
      <w:r>
        <w:t xml:space="preserve">CUTED IN THE PAST 3 </w:t>
      </w:r>
      <w:r w:rsidR="00F27E3D">
        <w:t>Y</w:t>
      </w:r>
      <w:r>
        <w:t>EARS…………..25</w:t>
      </w:r>
    </w:p>
    <w:p w14:paraId="6C7DE569" w14:textId="77777777" w:rsidR="00E3499A" w:rsidRDefault="00E3499A" w:rsidP="00E3499A">
      <w:pPr>
        <w:pStyle w:val="TOC1"/>
        <w:tabs>
          <w:tab w:val="clear" w:pos="8630"/>
          <w:tab w:val="right" w:leader="dot" w:pos="8931"/>
        </w:tabs>
        <w:ind w:left="810" w:hanging="630"/>
        <w:jc w:val="left"/>
        <w:rPr>
          <w:rFonts w:ascii="Times New Roman" w:hAnsi="Times New Roman" w:cs="Times New Roman"/>
          <w:b w:val="0"/>
          <w:sz w:val="23"/>
          <w:szCs w:val="23"/>
        </w:rPr>
      </w:pPr>
      <w:r>
        <w:rPr>
          <w:rFonts w:ascii="Times New Roman" w:eastAsia="Times New Roman" w:hAnsi="Times New Roman" w:cs="Times New Roman"/>
          <w:b w:val="0"/>
          <w:bCs w:val="0"/>
          <w:caps w:val="0"/>
          <w:sz w:val="24"/>
          <w:szCs w:val="24"/>
        </w:rPr>
        <w:t xml:space="preserve">VI.    </w:t>
      </w:r>
      <w:hyperlink w:anchor="_Toc52873035" w:history="1">
        <w:r>
          <w:rPr>
            <w:rFonts w:ascii="Times New Roman" w:eastAsia="Times New Roman" w:hAnsi="Times New Roman" w:cs="Times New Roman"/>
            <w:b w:val="0"/>
            <w:bCs w:val="0"/>
            <w:caps w:val="0"/>
            <w:sz w:val="24"/>
            <w:szCs w:val="24"/>
          </w:rPr>
          <w:t>DECLARATION OF NOT HAVING BLACKLISTED</w:t>
        </w:r>
        <w:r>
          <w:rPr>
            <w:rFonts w:ascii="Times New Roman" w:eastAsia="Times New Roman" w:hAnsi="Times New Roman" w:cs="Times New Roman"/>
            <w:b w:val="0"/>
            <w:bCs w:val="0"/>
            <w:caps w:val="0"/>
            <w:sz w:val="24"/>
            <w:szCs w:val="24"/>
          </w:rPr>
          <w:tab/>
        </w:r>
      </w:hyperlink>
      <w:r>
        <w:rPr>
          <w:rFonts w:ascii="Times New Roman" w:hAnsi="Times New Roman" w:cs="Times New Roman"/>
          <w:b w:val="0"/>
          <w:sz w:val="23"/>
          <w:szCs w:val="23"/>
        </w:rPr>
        <w:t>….26</w:t>
      </w:r>
    </w:p>
    <w:p w14:paraId="34D6D871" w14:textId="77777777" w:rsidR="00E3499A" w:rsidRDefault="00E3499A" w:rsidP="00E3499A">
      <w:pPr>
        <w:spacing w:line="360" w:lineRule="auto"/>
      </w:pPr>
      <w:r>
        <w:t xml:space="preserve">   VII.   DECLARATION FORM FOR NOT TAMPERING……………………………… 27</w:t>
      </w:r>
    </w:p>
    <w:p w14:paraId="313A4516" w14:textId="77777777" w:rsidR="00E3499A" w:rsidRDefault="00E3499A" w:rsidP="00E3499A">
      <w:pPr>
        <w:spacing w:line="360" w:lineRule="auto"/>
      </w:pPr>
      <w:r>
        <w:t xml:space="preserve">  VIII.</w:t>
      </w:r>
      <w:r>
        <w:tab/>
        <w:t>COVERING LETTER (PART-II)…………………………………………………..28</w:t>
      </w:r>
    </w:p>
    <w:p w14:paraId="23793543" w14:textId="77777777" w:rsidR="00E3499A" w:rsidRDefault="00E3499A" w:rsidP="00E3499A">
      <w:pPr>
        <w:pStyle w:val="TOC1"/>
        <w:tabs>
          <w:tab w:val="clear" w:pos="8630"/>
          <w:tab w:val="right" w:leader="dot" w:pos="8931"/>
        </w:tabs>
        <w:jc w:val="left"/>
        <w:rPr>
          <w:rFonts w:ascii="Times New Roman" w:hAnsi="Times New Roman" w:cs="Times New Roman"/>
          <w:b w:val="0"/>
          <w:sz w:val="23"/>
          <w:szCs w:val="23"/>
        </w:rPr>
      </w:pPr>
      <w:r>
        <w:rPr>
          <w:rFonts w:ascii="Times New Roman" w:eastAsia="Times New Roman" w:hAnsi="Times New Roman" w:cs="Times New Roman"/>
          <w:b w:val="0"/>
          <w:bCs w:val="0"/>
          <w:caps w:val="0"/>
          <w:sz w:val="24"/>
          <w:szCs w:val="24"/>
        </w:rPr>
        <w:t xml:space="preserve">    IX.</w:t>
      </w:r>
      <w:r>
        <w:rPr>
          <w:rFonts w:ascii="Times New Roman" w:eastAsia="Times New Roman" w:hAnsi="Times New Roman" w:cs="Times New Roman"/>
          <w:b w:val="0"/>
          <w:bCs w:val="0"/>
          <w:caps w:val="0"/>
          <w:sz w:val="24"/>
          <w:szCs w:val="24"/>
        </w:rPr>
        <w:tab/>
      </w:r>
      <w:hyperlink w:anchor="_Toc52873035" w:history="1">
        <w:r>
          <w:rPr>
            <w:rFonts w:ascii="Times New Roman" w:eastAsia="Times New Roman" w:hAnsi="Times New Roman" w:cs="Times New Roman"/>
            <w:b w:val="0"/>
            <w:bCs w:val="0"/>
            <w:caps w:val="0"/>
            <w:sz w:val="24"/>
            <w:szCs w:val="24"/>
          </w:rPr>
          <w:t>PRICE BID</w:t>
        </w:r>
        <w:r>
          <w:rPr>
            <w:rFonts w:ascii="Times New Roman" w:eastAsia="Times New Roman" w:hAnsi="Times New Roman" w:cs="Times New Roman"/>
            <w:b w:val="0"/>
            <w:bCs w:val="0"/>
            <w:caps w:val="0"/>
            <w:sz w:val="24"/>
            <w:szCs w:val="24"/>
          </w:rPr>
          <w:tab/>
        </w:r>
      </w:hyperlink>
      <w:r>
        <w:rPr>
          <w:rFonts w:ascii="Times New Roman" w:hAnsi="Times New Roman" w:cs="Times New Roman"/>
          <w:b w:val="0"/>
          <w:sz w:val="23"/>
          <w:szCs w:val="23"/>
        </w:rPr>
        <w:t>..29-30</w:t>
      </w:r>
    </w:p>
    <w:p w14:paraId="7BFCFDC3" w14:textId="77777777" w:rsidR="00E3499A" w:rsidRDefault="00E3499A" w:rsidP="00E3499A">
      <w:pPr>
        <w:pStyle w:val="TOC1"/>
        <w:tabs>
          <w:tab w:val="clear" w:pos="8630"/>
          <w:tab w:val="right" w:leader="dot" w:pos="8931"/>
        </w:tabs>
        <w:jc w:val="left"/>
        <w:rPr>
          <w:rFonts w:ascii="Times New Roman" w:hAnsi="Times New Roman" w:cs="Times New Roman"/>
          <w:sz w:val="24"/>
          <w:szCs w:val="24"/>
        </w:rPr>
        <w:sectPr w:rsidR="00E3499A">
          <w:headerReference w:type="default" r:id="rId13"/>
          <w:type w:val="continuous"/>
          <w:pgSz w:w="11907" w:h="16839"/>
          <w:pgMar w:top="401" w:right="1440" w:bottom="1440" w:left="1440" w:header="720" w:footer="720" w:gutter="0"/>
          <w:cols w:space="720"/>
          <w:docGrid w:linePitch="360"/>
        </w:sectPr>
      </w:pPr>
      <w:r>
        <w:rPr>
          <w:rFonts w:ascii="Times New Roman" w:eastAsia="Times New Roman" w:hAnsi="Times New Roman" w:cs="Times New Roman"/>
          <w:b w:val="0"/>
          <w:bCs w:val="0"/>
          <w:caps w:val="0"/>
          <w:sz w:val="24"/>
          <w:szCs w:val="24"/>
        </w:rPr>
        <w:t xml:space="preserve">     X.</w:t>
      </w:r>
      <w:r>
        <w:tab/>
      </w:r>
      <w:hyperlink w:anchor="_Toc52873032" w:history="1">
        <w:r>
          <w:rPr>
            <w:rFonts w:ascii="Times New Roman" w:hAnsi="Times New Roman" w:cs="Times New Roman"/>
            <w:b w:val="0"/>
            <w:sz w:val="23"/>
            <w:szCs w:val="23"/>
          </w:rPr>
          <w:t>checklist OF documents</w:t>
        </w:r>
        <w:r>
          <w:rPr>
            <w:rFonts w:ascii="Times New Roman" w:hAnsi="Times New Roman" w:cs="Times New Roman"/>
            <w:b w:val="0"/>
            <w:sz w:val="23"/>
            <w:szCs w:val="23"/>
          </w:rPr>
          <w:tab/>
        </w:r>
      </w:hyperlink>
      <w:r>
        <w:rPr>
          <w:rFonts w:ascii="Times New Roman" w:hAnsi="Times New Roman" w:cs="Times New Roman"/>
          <w:b w:val="0"/>
          <w:sz w:val="23"/>
          <w:szCs w:val="23"/>
        </w:rPr>
        <w:t>..31-32</w:t>
      </w:r>
    </w:p>
    <w:p w14:paraId="7E779E76" w14:textId="77777777" w:rsidR="00C63950" w:rsidRPr="00740408" w:rsidRDefault="00C63950" w:rsidP="00933488">
      <w:pPr>
        <w:pStyle w:val="PlainText"/>
        <w:jc w:val="center"/>
        <w:rPr>
          <w:rFonts w:ascii="Times New Roman" w:hAnsi="Times New Roman" w:cs="Times New Roman"/>
          <w:b/>
          <w:bCs/>
          <w:sz w:val="24"/>
          <w:szCs w:val="24"/>
        </w:rPr>
        <w:sectPr w:rsidR="00C63950" w:rsidRPr="00740408" w:rsidSect="00814302">
          <w:headerReference w:type="default" r:id="rId14"/>
          <w:type w:val="continuous"/>
          <w:pgSz w:w="11907" w:h="16839" w:code="9"/>
          <w:pgMar w:top="401" w:right="1440" w:bottom="1440" w:left="1440" w:header="720" w:footer="720" w:gutter="0"/>
          <w:cols w:space="720"/>
          <w:docGrid w:linePitch="360"/>
        </w:sectPr>
      </w:pPr>
    </w:p>
    <w:p w14:paraId="4E071AEA" w14:textId="40187B20" w:rsidR="000C4FDF" w:rsidRPr="00740408" w:rsidRDefault="002C2C51" w:rsidP="00E8651E">
      <w:pPr>
        <w:pStyle w:val="Heading2"/>
        <w:tabs>
          <w:tab w:val="left" w:pos="0"/>
        </w:tabs>
        <w:ind w:left="0" w:firstLine="0"/>
        <w:jc w:val="center"/>
        <w:rPr>
          <w:sz w:val="16"/>
          <w:szCs w:val="16"/>
        </w:rPr>
      </w:pPr>
      <w:r w:rsidRPr="00740408">
        <w:rPr>
          <w:sz w:val="23"/>
          <w:szCs w:val="23"/>
        </w:rPr>
        <w:lastRenderedPageBreak/>
        <w:t xml:space="preserve">TENDER FOR SUPPLY, ERECTION AND COMMISSIONING OF MACHINERIES, EQUIPMENTS AND IT’S ACCESSORIES FOR THE COMMON FACILITY CENTRE OF </w:t>
      </w:r>
      <w:r w:rsidR="00AA63B7">
        <w:rPr>
          <w:sz w:val="23"/>
          <w:szCs w:val="23"/>
        </w:rPr>
        <w:t xml:space="preserve">NITTE </w:t>
      </w:r>
      <w:r w:rsidR="00FF6189">
        <w:rPr>
          <w:sz w:val="23"/>
          <w:szCs w:val="23"/>
        </w:rPr>
        <w:t>J</w:t>
      </w:r>
      <w:r w:rsidR="00AA63B7">
        <w:rPr>
          <w:sz w:val="23"/>
          <w:szCs w:val="23"/>
        </w:rPr>
        <w:t>ACKFRUIT</w:t>
      </w:r>
      <w:r w:rsidRPr="00740408">
        <w:rPr>
          <w:sz w:val="23"/>
          <w:szCs w:val="23"/>
        </w:rPr>
        <w:t xml:space="preserve"> </w:t>
      </w:r>
      <w:r w:rsidR="00F6511D">
        <w:rPr>
          <w:sz w:val="23"/>
          <w:szCs w:val="23"/>
        </w:rPr>
        <w:t xml:space="preserve">PROCESSING </w:t>
      </w:r>
      <w:r w:rsidRPr="00740408">
        <w:rPr>
          <w:sz w:val="23"/>
          <w:szCs w:val="23"/>
        </w:rPr>
        <w:t xml:space="preserve">CLUSTER </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8"/>
      </w:tblGrid>
      <w:tr w:rsidR="00CE4663" w:rsidRPr="00740408" w14:paraId="7FD78558" w14:textId="77777777" w:rsidTr="00192BCE">
        <w:trPr>
          <w:trHeight w:val="284"/>
        </w:trPr>
        <w:tc>
          <w:tcPr>
            <w:tcW w:w="9243" w:type="dxa"/>
            <w:shd w:val="clear" w:color="auto" w:fill="EEECE1" w:themeFill="background2"/>
          </w:tcPr>
          <w:p w14:paraId="01A05B34" w14:textId="77777777" w:rsidR="00CE4663" w:rsidRPr="00740408" w:rsidRDefault="00CE4663" w:rsidP="00CE4663">
            <w:pPr>
              <w:numPr>
                <w:ilvl w:val="0"/>
                <w:numId w:val="1"/>
              </w:numPr>
              <w:ind w:left="0" w:hanging="720"/>
              <w:rPr>
                <w:b/>
                <w:bCs/>
              </w:rPr>
            </w:pPr>
            <w:r w:rsidRPr="00740408">
              <w:rPr>
                <w:b/>
                <w:bCs/>
              </w:rPr>
              <w:t>1.PREAMBLE</w:t>
            </w:r>
          </w:p>
        </w:tc>
      </w:tr>
      <w:tr w:rsidR="00D67AE2" w:rsidRPr="00740408" w14:paraId="5547B863" w14:textId="77777777" w:rsidTr="00D30A55">
        <w:trPr>
          <w:trHeight w:val="10188"/>
        </w:trPr>
        <w:tc>
          <w:tcPr>
            <w:tcW w:w="9243" w:type="dxa"/>
            <w:shd w:val="clear" w:color="auto" w:fill="auto"/>
          </w:tcPr>
          <w:p w14:paraId="31BA9FB0" w14:textId="07EF3810" w:rsidR="00AA63B7" w:rsidRDefault="00AA63B7" w:rsidP="00AA63B7">
            <w:pPr>
              <w:pStyle w:val="TableParagraph"/>
              <w:ind w:right="93"/>
              <w:jc w:val="both"/>
              <w:rPr>
                <w:sz w:val="24"/>
              </w:rPr>
            </w:pPr>
            <w:r>
              <w:rPr>
                <w:b/>
                <w:sz w:val="24"/>
              </w:rPr>
              <w:t xml:space="preserve">Ministry of MSME, Government of India </w:t>
            </w:r>
            <w:r>
              <w:rPr>
                <w:sz w:val="24"/>
              </w:rPr>
              <w:t xml:space="preserve">has formulated </w:t>
            </w:r>
            <w:r>
              <w:rPr>
                <w:b/>
                <w:sz w:val="24"/>
              </w:rPr>
              <w:t xml:space="preserve">“Scheme of Fund for Regeneration of Traditional Industries </w:t>
            </w:r>
            <w:r>
              <w:rPr>
                <w:sz w:val="24"/>
              </w:rPr>
              <w:t xml:space="preserve">(SFURTI)”, for the development of Nitte Jackfruit Processing Cluster in order to organize the traditional industries and artisans for their growth and </w:t>
            </w:r>
            <w:r w:rsidR="00D30A55">
              <w:rPr>
                <w:sz w:val="24"/>
              </w:rPr>
              <w:t>long-term</w:t>
            </w:r>
            <w:r>
              <w:rPr>
                <w:sz w:val="24"/>
              </w:rPr>
              <w:t xml:space="preserve"> sustainability. The scheme stipulates </w:t>
            </w:r>
            <w:proofErr w:type="spellStart"/>
            <w:r>
              <w:rPr>
                <w:b/>
                <w:sz w:val="24"/>
              </w:rPr>
              <w:t>ni-msme</w:t>
            </w:r>
            <w:proofErr w:type="spellEnd"/>
            <w:r>
              <w:rPr>
                <w:b/>
                <w:sz w:val="24"/>
              </w:rPr>
              <w:t xml:space="preserve"> </w:t>
            </w:r>
            <w:r>
              <w:rPr>
                <w:sz w:val="24"/>
              </w:rPr>
              <w:t>as the Nodal Agency for Nitte Jackfruit Processing Cluster.</w:t>
            </w:r>
          </w:p>
          <w:p w14:paraId="5F8CEB64" w14:textId="77777777" w:rsidR="00AA63B7" w:rsidRDefault="00AA63B7" w:rsidP="00AA63B7">
            <w:pPr>
              <w:pStyle w:val="TableParagraph"/>
              <w:spacing w:before="9"/>
              <w:rPr>
                <w:b/>
                <w:sz w:val="23"/>
              </w:rPr>
            </w:pPr>
          </w:p>
          <w:p w14:paraId="3C2F4DF8" w14:textId="77777777" w:rsidR="00AA63B7" w:rsidRDefault="00AA63B7" w:rsidP="00AA63B7">
            <w:pPr>
              <w:pStyle w:val="TableParagraph"/>
              <w:spacing w:before="1"/>
              <w:jc w:val="both"/>
              <w:rPr>
                <w:sz w:val="24"/>
              </w:rPr>
            </w:pPr>
            <w:r>
              <w:rPr>
                <w:sz w:val="24"/>
              </w:rPr>
              <w:t>The scheme specifies the following institutional arrangement at the operational level:</w:t>
            </w:r>
          </w:p>
          <w:p w14:paraId="7DCEF97C" w14:textId="77777777" w:rsidR="00AA63B7" w:rsidRDefault="00AA63B7" w:rsidP="00AA63B7">
            <w:pPr>
              <w:pStyle w:val="TableParagraph"/>
              <w:spacing w:before="7"/>
              <w:rPr>
                <w:b/>
              </w:rPr>
            </w:pPr>
          </w:p>
          <w:p w14:paraId="0845F473" w14:textId="77777777" w:rsidR="00AA63B7" w:rsidRDefault="00AA63B7" w:rsidP="00AF12C0">
            <w:pPr>
              <w:pStyle w:val="TableParagraph"/>
              <w:numPr>
                <w:ilvl w:val="0"/>
                <w:numId w:val="36"/>
              </w:numPr>
              <w:tabs>
                <w:tab w:val="left" w:pos="828"/>
              </w:tabs>
              <w:spacing w:line="292" w:lineRule="exact"/>
              <w:rPr>
                <w:sz w:val="24"/>
              </w:rPr>
            </w:pPr>
            <w:r>
              <w:rPr>
                <w:sz w:val="24"/>
              </w:rPr>
              <w:t>a Special Purpose Vehicle (SPV) be formed to develop and manage the cluster</w:t>
            </w:r>
          </w:p>
          <w:p w14:paraId="7EBF908D" w14:textId="77777777" w:rsidR="00AA63B7" w:rsidRDefault="00AA63B7" w:rsidP="00AF12C0">
            <w:pPr>
              <w:pStyle w:val="TableParagraph"/>
              <w:numPr>
                <w:ilvl w:val="0"/>
                <w:numId w:val="36"/>
              </w:numPr>
              <w:tabs>
                <w:tab w:val="left" w:pos="828"/>
              </w:tabs>
              <w:spacing w:line="276" w:lineRule="exact"/>
              <w:rPr>
                <w:sz w:val="24"/>
              </w:rPr>
            </w:pPr>
            <w:r>
              <w:rPr>
                <w:sz w:val="24"/>
              </w:rPr>
              <w:t>an Implementing Agency (IA) is appointed to undertake scheme implementation</w:t>
            </w:r>
          </w:p>
          <w:p w14:paraId="16197AF2" w14:textId="77777777" w:rsidR="00AA63B7" w:rsidRDefault="00AA63B7" w:rsidP="00AF12C0">
            <w:pPr>
              <w:pStyle w:val="TableParagraph"/>
              <w:numPr>
                <w:ilvl w:val="0"/>
                <w:numId w:val="36"/>
              </w:numPr>
              <w:tabs>
                <w:tab w:val="left" w:pos="828"/>
              </w:tabs>
              <w:spacing w:line="292" w:lineRule="exact"/>
              <w:rPr>
                <w:sz w:val="24"/>
              </w:rPr>
            </w:pPr>
            <w:r>
              <w:rPr>
                <w:sz w:val="24"/>
              </w:rPr>
              <w:t>a Technical Agency (TA) is designated to assist and guide the scheme implementation</w:t>
            </w:r>
          </w:p>
          <w:p w14:paraId="6A8E43FE" w14:textId="77777777" w:rsidR="00AA63B7" w:rsidRDefault="00AA63B7" w:rsidP="00AA63B7">
            <w:pPr>
              <w:pStyle w:val="TableParagraph"/>
              <w:spacing w:before="7"/>
              <w:rPr>
                <w:b/>
              </w:rPr>
            </w:pPr>
          </w:p>
          <w:p w14:paraId="6ED35C4F" w14:textId="7F4675EE" w:rsidR="00AA63B7" w:rsidRDefault="00AA63B7" w:rsidP="00AA63B7">
            <w:pPr>
              <w:pStyle w:val="TableParagraph"/>
              <w:ind w:right="94"/>
              <w:jc w:val="both"/>
              <w:rPr>
                <w:sz w:val="24"/>
              </w:rPr>
            </w:pPr>
            <w:r w:rsidRPr="00FA207F">
              <w:rPr>
                <w:b/>
                <w:sz w:val="24"/>
              </w:rPr>
              <w:t>Nitte Jackfruit</w:t>
            </w:r>
            <w:r>
              <w:rPr>
                <w:b/>
                <w:sz w:val="24"/>
              </w:rPr>
              <w:t xml:space="preserve"> </w:t>
            </w:r>
            <w:r w:rsidRPr="00FA207F">
              <w:rPr>
                <w:b/>
                <w:sz w:val="24"/>
              </w:rPr>
              <w:t xml:space="preserve">Processing Cluster </w:t>
            </w:r>
            <w:r w:rsidRPr="00FA207F">
              <w:rPr>
                <w:sz w:val="24"/>
              </w:rPr>
              <w:t xml:space="preserve">is approved under the </w:t>
            </w:r>
            <w:r w:rsidRPr="00FA207F">
              <w:rPr>
                <w:b/>
                <w:sz w:val="26"/>
              </w:rPr>
              <w:t>Scheme of Fund for Regeneration of Traditional Industries (SFURTI)</w:t>
            </w:r>
            <w:r w:rsidRPr="00FA207F">
              <w:rPr>
                <w:b/>
                <w:sz w:val="24"/>
              </w:rPr>
              <w:t xml:space="preserve">, M/s </w:t>
            </w:r>
            <w:proofErr w:type="spellStart"/>
            <w:r w:rsidRPr="00FA207F">
              <w:rPr>
                <w:b/>
                <w:sz w:val="24"/>
              </w:rPr>
              <w:t>Suphala</w:t>
            </w:r>
            <w:proofErr w:type="spellEnd"/>
            <w:r w:rsidRPr="00FA207F">
              <w:rPr>
                <w:b/>
                <w:sz w:val="24"/>
              </w:rPr>
              <w:t xml:space="preserve"> Farmers Producer Company </w:t>
            </w:r>
            <w:r w:rsidRPr="00FA207F">
              <w:rPr>
                <w:sz w:val="24"/>
              </w:rPr>
              <w:t xml:space="preserve">having </w:t>
            </w:r>
            <w:r>
              <w:rPr>
                <w:sz w:val="24"/>
              </w:rPr>
              <w:t xml:space="preserve">an </w:t>
            </w:r>
            <w:r w:rsidRPr="00FA207F">
              <w:rPr>
                <w:sz w:val="24"/>
              </w:rPr>
              <w:t>administrative office</w:t>
            </w:r>
            <w:r>
              <w:rPr>
                <w:sz w:val="24"/>
              </w:rPr>
              <w:t xml:space="preserve"> at 376/1B, </w:t>
            </w:r>
            <w:proofErr w:type="spellStart"/>
            <w:r>
              <w:rPr>
                <w:sz w:val="24"/>
              </w:rPr>
              <w:t>Kalambadi</w:t>
            </w:r>
            <w:proofErr w:type="spellEnd"/>
            <w:r>
              <w:rPr>
                <w:sz w:val="24"/>
              </w:rPr>
              <w:t xml:space="preserve"> </w:t>
            </w:r>
            <w:proofErr w:type="spellStart"/>
            <w:r>
              <w:rPr>
                <w:sz w:val="24"/>
              </w:rPr>
              <w:t>Padav</w:t>
            </w:r>
            <w:proofErr w:type="spellEnd"/>
            <w:r>
              <w:rPr>
                <w:sz w:val="24"/>
              </w:rPr>
              <w:t xml:space="preserve"> Nitte village, </w:t>
            </w:r>
            <w:proofErr w:type="spellStart"/>
            <w:r>
              <w:rPr>
                <w:sz w:val="24"/>
              </w:rPr>
              <w:t>Karkala</w:t>
            </w:r>
            <w:proofErr w:type="spellEnd"/>
            <w:r>
              <w:rPr>
                <w:sz w:val="24"/>
              </w:rPr>
              <w:t>, Udupi District, Karnataka – 574 110</w:t>
            </w:r>
            <w:r w:rsidRPr="00FA207F">
              <w:rPr>
                <w:sz w:val="24"/>
              </w:rPr>
              <w:t xml:space="preserve"> is the Special Purpose Vehicle (SPV) of the Cluster.</w:t>
            </w:r>
            <w:r>
              <w:rPr>
                <w:sz w:val="24"/>
              </w:rPr>
              <w:t xml:space="preserve"> </w:t>
            </w:r>
            <w:r w:rsidRPr="00FA207F">
              <w:rPr>
                <w:b/>
                <w:bCs/>
                <w:sz w:val="24"/>
                <w:szCs w:val="28"/>
              </w:rPr>
              <w:t xml:space="preserve">Sri </w:t>
            </w:r>
            <w:proofErr w:type="spellStart"/>
            <w:r w:rsidRPr="00FA207F">
              <w:rPr>
                <w:b/>
                <w:bCs/>
                <w:sz w:val="24"/>
                <w:szCs w:val="28"/>
              </w:rPr>
              <w:t>Dharmasthala</w:t>
            </w:r>
            <w:proofErr w:type="spellEnd"/>
            <w:r>
              <w:rPr>
                <w:b/>
                <w:bCs/>
                <w:sz w:val="24"/>
                <w:szCs w:val="28"/>
              </w:rPr>
              <w:t xml:space="preserve"> </w:t>
            </w:r>
            <w:r w:rsidRPr="00FA207F">
              <w:rPr>
                <w:b/>
                <w:bCs/>
                <w:sz w:val="24"/>
                <w:szCs w:val="28"/>
              </w:rPr>
              <w:t>Siri</w:t>
            </w:r>
            <w:r>
              <w:rPr>
                <w:b/>
                <w:bCs/>
                <w:sz w:val="24"/>
                <w:szCs w:val="28"/>
              </w:rPr>
              <w:t xml:space="preserve"> </w:t>
            </w:r>
            <w:proofErr w:type="spellStart"/>
            <w:r w:rsidRPr="00FA207F">
              <w:rPr>
                <w:b/>
                <w:bCs/>
                <w:sz w:val="24"/>
                <w:szCs w:val="28"/>
              </w:rPr>
              <w:t>Gramodyoga</w:t>
            </w:r>
            <w:proofErr w:type="spellEnd"/>
            <w:r>
              <w:rPr>
                <w:b/>
                <w:bCs/>
                <w:sz w:val="24"/>
                <w:szCs w:val="28"/>
              </w:rPr>
              <w:t xml:space="preserve"> </w:t>
            </w:r>
            <w:proofErr w:type="spellStart"/>
            <w:r w:rsidRPr="00FA207F">
              <w:rPr>
                <w:b/>
                <w:bCs/>
                <w:sz w:val="28"/>
                <w:szCs w:val="28"/>
              </w:rPr>
              <w:t>S</w:t>
            </w:r>
            <w:r w:rsidRPr="00FA207F">
              <w:rPr>
                <w:b/>
                <w:bCs/>
                <w:sz w:val="24"/>
                <w:szCs w:val="28"/>
              </w:rPr>
              <w:t>amsthe</w:t>
            </w:r>
            <w:proofErr w:type="spellEnd"/>
            <w:r w:rsidR="00D30A55">
              <w:rPr>
                <w:b/>
                <w:bCs/>
                <w:sz w:val="24"/>
                <w:szCs w:val="28"/>
              </w:rPr>
              <w:t xml:space="preserve"> </w:t>
            </w:r>
            <w:r w:rsidRPr="00FA207F">
              <w:rPr>
                <w:sz w:val="24"/>
              </w:rPr>
              <w:t xml:space="preserve">is the Implementing agency of the cluster and </w:t>
            </w:r>
            <w:r w:rsidRPr="00FA207F">
              <w:rPr>
                <w:b/>
                <w:sz w:val="24"/>
              </w:rPr>
              <w:t>AIC Nitte Incubation Centre</w:t>
            </w:r>
            <w:r>
              <w:rPr>
                <w:b/>
                <w:sz w:val="24"/>
              </w:rPr>
              <w:t xml:space="preserve"> </w:t>
            </w:r>
            <w:r w:rsidRPr="00FA207F">
              <w:rPr>
                <w:sz w:val="24"/>
              </w:rPr>
              <w:t>is</w:t>
            </w:r>
            <w:r>
              <w:rPr>
                <w:sz w:val="24"/>
              </w:rPr>
              <w:t xml:space="preserve"> </w:t>
            </w:r>
            <w:r w:rsidRPr="00FA207F">
              <w:rPr>
                <w:sz w:val="24"/>
              </w:rPr>
              <w:t>the designated Technical agency for the cluster.</w:t>
            </w:r>
          </w:p>
          <w:p w14:paraId="3D893843" w14:textId="77777777" w:rsidR="00AA63B7" w:rsidRDefault="00AA63B7" w:rsidP="00AA63B7">
            <w:pPr>
              <w:pStyle w:val="TableParagraph"/>
              <w:rPr>
                <w:b/>
                <w:sz w:val="24"/>
              </w:rPr>
            </w:pPr>
          </w:p>
          <w:p w14:paraId="1A0425E9" w14:textId="77777777" w:rsidR="00B35608" w:rsidRPr="00D30A55" w:rsidRDefault="00AA63B7" w:rsidP="00D30A55">
            <w:pPr>
              <w:pStyle w:val="TableParagraph"/>
              <w:ind w:right="94"/>
              <w:jc w:val="both"/>
              <w:rPr>
                <w:sz w:val="24"/>
              </w:rPr>
            </w:pPr>
            <w:r w:rsidRPr="00AF12C0">
              <w:rPr>
                <w:sz w:val="24"/>
              </w:rPr>
              <w:t>The scheme envisages the establishment of upgraded production infrastructure, as the Common Facility Center (CFC), for the manufacturing of Jackfruit products and stipulates the building construction and machinery procurement for the establishment of CFC should adhere the General Financial Rules (GFR) of Government of India. Accordingly, the tender procedures are being undertaken for the construction of CFC building works and procurement of machinery</w:t>
            </w:r>
            <w:r w:rsidR="00B35608" w:rsidRPr="00AF12C0">
              <w:rPr>
                <w:sz w:val="24"/>
              </w:rPr>
              <w:t>, equipment’s and its accessories.</w:t>
            </w:r>
          </w:p>
          <w:p w14:paraId="3F4BC2A4" w14:textId="2C2F1F28" w:rsidR="00AA63B7" w:rsidRPr="00D30A55" w:rsidRDefault="00AA63B7" w:rsidP="00D30A55">
            <w:pPr>
              <w:pStyle w:val="TableParagraph"/>
              <w:ind w:right="94"/>
              <w:jc w:val="both"/>
              <w:rPr>
                <w:sz w:val="24"/>
              </w:rPr>
            </w:pPr>
          </w:p>
          <w:p w14:paraId="5876EF35" w14:textId="3D1F9C29" w:rsidR="00AA63B7" w:rsidRDefault="00AA63B7" w:rsidP="00D30A55">
            <w:pPr>
              <w:pStyle w:val="TableParagraph"/>
              <w:ind w:right="94"/>
              <w:jc w:val="both"/>
              <w:rPr>
                <w:sz w:val="24"/>
              </w:rPr>
            </w:pPr>
            <w:proofErr w:type="spellStart"/>
            <w:r w:rsidRPr="00D30A55">
              <w:rPr>
                <w:sz w:val="24"/>
              </w:rPr>
              <w:t>Suphala</w:t>
            </w:r>
            <w:proofErr w:type="spellEnd"/>
            <w:r w:rsidRPr="00D30A55">
              <w:rPr>
                <w:sz w:val="24"/>
              </w:rPr>
              <w:t xml:space="preserve"> Farmers Producer Company,</w:t>
            </w:r>
            <w:r>
              <w:rPr>
                <w:sz w:val="24"/>
              </w:rPr>
              <w:t xml:space="preserve"> the Special Purpose Vehicle (SPV) of Nitte Jackfruit Processing Cluster, proposes to establish a Common Facility Centre (CFC) at Nitte, </w:t>
            </w:r>
            <w:proofErr w:type="spellStart"/>
            <w:r>
              <w:rPr>
                <w:sz w:val="24"/>
              </w:rPr>
              <w:t>Karkala</w:t>
            </w:r>
            <w:proofErr w:type="spellEnd"/>
            <w:r>
              <w:rPr>
                <w:sz w:val="24"/>
              </w:rPr>
              <w:t xml:space="preserve"> Taluk, Udupi District, Karnataka State with the financial assistance from </w:t>
            </w:r>
            <w:r w:rsidR="00F27E3D">
              <w:rPr>
                <w:sz w:val="24"/>
              </w:rPr>
              <w:t xml:space="preserve">the </w:t>
            </w:r>
            <w:r>
              <w:rPr>
                <w:sz w:val="24"/>
              </w:rPr>
              <w:t>Government of India under SFURTI.</w:t>
            </w:r>
          </w:p>
          <w:p w14:paraId="65C3B817" w14:textId="77777777" w:rsidR="00AA63B7" w:rsidRPr="00D30A55" w:rsidRDefault="00AA63B7" w:rsidP="00D30A55">
            <w:pPr>
              <w:pStyle w:val="TableParagraph"/>
              <w:ind w:right="94"/>
              <w:jc w:val="both"/>
              <w:rPr>
                <w:sz w:val="24"/>
              </w:rPr>
            </w:pPr>
          </w:p>
          <w:p w14:paraId="29DE6EA7" w14:textId="4147CA5F" w:rsidR="00AA63B7" w:rsidRPr="00740408" w:rsidRDefault="00AA63B7" w:rsidP="00D30A55">
            <w:pPr>
              <w:pStyle w:val="TableParagraph"/>
              <w:ind w:right="94"/>
              <w:jc w:val="both"/>
              <w:rPr>
                <w:b/>
                <w:sz w:val="24"/>
                <w:szCs w:val="24"/>
              </w:rPr>
            </w:pPr>
            <w:r>
              <w:rPr>
                <w:sz w:val="24"/>
              </w:rPr>
              <w:t xml:space="preserve">In this context, on behalf of SPV, </w:t>
            </w:r>
            <w:r w:rsidRPr="00AA63B7">
              <w:rPr>
                <w:sz w:val="24"/>
              </w:rPr>
              <w:t xml:space="preserve">Sri </w:t>
            </w:r>
            <w:proofErr w:type="spellStart"/>
            <w:r w:rsidRPr="00AA63B7">
              <w:rPr>
                <w:sz w:val="24"/>
              </w:rPr>
              <w:t>Dharmasthala</w:t>
            </w:r>
            <w:proofErr w:type="spellEnd"/>
            <w:r w:rsidRPr="00AA63B7">
              <w:rPr>
                <w:sz w:val="24"/>
              </w:rPr>
              <w:t xml:space="preserve"> Siri </w:t>
            </w:r>
            <w:proofErr w:type="spellStart"/>
            <w:r w:rsidRPr="00AA63B7">
              <w:rPr>
                <w:sz w:val="24"/>
              </w:rPr>
              <w:t>Gramodyoga</w:t>
            </w:r>
            <w:proofErr w:type="spellEnd"/>
            <w:r w:rsidRPr="00AA63B7">
              <w:rPr>
                <w:sz w:val="24"/>
              </w:rPr>
              <w:t xml:space="preserve"> </w:t>
            </w:r>
            <w:proofErr w:type="spellStart"/>
            <w:r w:rsidRPr="00AA63B7">
              <w:rPr>
                <w:sz w:val="24"/>
              </w:rPr>
              <w:t>Samsthe</w:t>
            </w:r>
            <w:proofErr w:type="spellEnd"/>
            <w:r>
              <w:rPr>
                <w:sz w:val="24"/>
              </w:rPr>
              <w:t xml:space="preserve">, the Implementing Agency (IA) of Nitte Jackfruit Processing Cluster having </w:t>
            </w:r>
            <w:r w:rsidR="00F27E3D">
              <w:rPr>
                <w:sz w:val="24"/>
              </w:rPr>
              <w:t xml:space="preserve">an </w:t>
            </w:r>
            <w:r>
              <w:rPr>
                <w:sz w:val="24"/>
              </w:rPr>
              <w:t xml:space="preserve">administrative office at </w:t>
            </w:r>
            <w:r w:rsidRPr="00773CB0">
              <w:rPr>
                <w:sz w:val="24"/>
              </w:rPr>
              <w:t xml:space="preserve">Near T.B. Cross, Vivekananda Nagar, </w:t>
            </w:r>
            <w:proofErr w:type="spellStart"/>
            <w:r w:rsidRPr="00773CB0">
              <w:rPr>
                <w:sz w:val="24"/>
              </w:rPr>
              <w:t>Halepete</w:t>
            </w:r>
            <w:proofErr w:type="spellEnd"/>
            <w:r w:rsidRPr="00773CB0">
              <w:rPr>
                <w:sz w:val="24"/>
              </w:rPr>
              <w:t xml:space="preserve">, </w:t>
            </w:r>
            <w:proofErr w:type="spellStart"/>
            <w:r w:rsidRPr="00773CB0">
              <w:rPr>
                <w:sz w:val="24"/>
              </w:rPr>
              <w:t>Ujjre</w:t>
            </w:r>
            <w:proofErr w:type="spellEnd"/>
            <w:r>
              <w:rPr>
                <w:sz w:val="24"/>
              </w:rPr>
              <w:t>,</w:t>
            </w:r>
            <w:r w:rsidRPr="00773CB0">
              <w:rPr>
                <w:sz w:val="24"/>
              </w:rPr>
              <w:t xml:space="preserve"> D</w:t>
            </w:r>
            <w:r>
              <w:rPr>
                <w:sz w:val="24"/>
              </w:rPr>
              <w:t>istrict,</w:t>
            </w:r>
            <w:r w:rsidRPr="00773CB0">
              <w:rPr>
                <w:sz w:val="24"/>
              </w:rPr>
              <w:t xml:space="preserve"> K</w:t>
            </w:r>
            <w:r>
              <w:rPr>
                <w:sz w:val="24"/>
              </w:rPr>
              <w:t>arnataka</w:t>
            </w:r>
            <w:r w:rsidRPr="00773CB0">
              <w:rPr>
                <w:sz w:val="24"/>
              </w:rPr>
              <w:t xml:space="preserve">. </w:t>
            </w:r>
            <w:r>
              <w:rPr>
                <w:sz w:val="24"/>
              </w:rPr>
              <w:t>–</w:t>
            </w:r>
            <w:r w:rsidRPr="00773CB0">
              <w:rPr>
                <w:sz w:val="24"/>
              </w:rPr>
              <w:t>574240</w:t>
            </w:r>
            <w:r>
              <w:rPr>
                <w:sz w:val="24"/>
              </w:rPr>
              <w:t>, invites sealed tenders</w:t>
            </w:r>
            <w:r w:rsidR="00B35608" w:rsidRPr="00D30A55">
              <w:rPr>
                <w:sz w:val="24"/>
              </w:rPr>
              <w:t xml:space="preserve"> from reputed manufacturers or authorized dealers in “two cover system” for supply, erection and commissioning of machineries, </w:t>
            </w:r>
            <w:proofErr w:type="spellStart"/>
            <w:r w:rsidR="00B35608" w:rsidRPr="00D30A55">
              <w:rPr>
                <w:sz w:val="24"/>
              </w:rPr>
              <w:t>equipments</w:t>
            </w:r>
            <w:proofErr w:type="spellEnd"/>
            <w:r w:rsidR="00B35608" w:rsidRPr="00D30A55">
              <w:rPr>
                <w:sz w:val="24"/>
              </w:rPr>
              <w:t xml:space="preserve"> and </w:t>
            </w:r>
            <w:proofErr w:type="spellStart"/>
            <w:r w:rsidR="00B35608" w:rsidRPr="00D30A55">
              <w:rPr>
                <w:sz w:val="24"/>
              </w:rPr>
              <w:t>it’s</w:t>
            </w:r>
            <w:proofErr w:type="spellEnd"/>
            <w:r w:rsidR="00B35608" w:rsidRPr="00D30A55">
              <w:rPr>
                <w:sz w:val="24"/>
              </w:rPr>
              <w:t xml:space="preserve"> accessories for the </w:t>
            </w:r>
            <w:r w:rsidR="00D30A55">
              <w:rPr>
                <w:sz w:val="24"/>
              </w:rPr>
              <w:t>C</w:t>
            </w:r>
            <w:r w:rsidR="00B35608" w:rsidRPr="00D30A55">
              <w:rPr>
                <w:sz w:val="24"/>
              </w:rPr>
              <w:t xml:space="preserve">ommon </w:t>
            </w:r>
            <w:r w:rsidR="00D30A55">
              <w:rPr>
                <w:sz w:val="24"/>
              </w:rPr>
              <w:t>F</w:t>
            </w:r>
            <w:r w:rsidR="00B35608" w:rsidRPr="00D30A55">
              <w:rPr>
                <w:sz w:val="24"/>
              </w:rPr>
              <w:t xml:space="preserve">acility </w:t>
            </w:r>
            <w:r w:rsidR="00D30A55" w:rsidRPr="00D30A55">
              <w:rPr>
                <w:sz w:val="24"/>
              </w:rPr>
              <w:t>Centre</w:t>
            </w:r>
            <w:r w:rsidR="00B35608" w:rsidRPr="00D30A55">
              <w:rPr>
                <w:sz w:val="24"/>
              </w:rPr>
              <w:t xml:space="preserve"> of Nitte Jack</w:t>
            </w:r>
            <w:r w:rsidR="00D30A55">
              <w:rPr>
                <w:sz w:val="24"/>
              </w:rPr>
              <w:t xml:space="preserve"> </w:t>
            </w:r>
            <w:r w:rsidR="00B35608" w:rsidRPr="00D30A55">
              <w:rPr>
                <w:sz w:val="24"/>
              </w:rPr>
              <w:t xml:space="preserve">Fruit Processing Cluster through </w:t>
            </w:r>
            <w:r w:rsidR="00F27E3D" w:rsidRPr="00D30A55">
              <w:rPr>
                <w:sz w:val="24"/>
              </w:rPr>
              <w:t xml:space="preserve">a </w:t>
            </w:r>
            <w:r w:rsidR="00B35608" w:rsidRPr="00D30A55">
              <w:rPr>
                <w:sz w:val="24"/>
              </w:rPr>
              <w:t>transparent bidding process.</w:t>
            </w:r>
          </w:p>
        </w:tc>
      </w:tr>
      <w:tr w:rsidR="00CE4663" w:rsidRPr="00740408" w14:paraId="3F05AAE6" w14:textId="77777777" w:rsidTr="00192BCE">
        <w:tc>
          <w:tcPr>
            <w:tcW w:w="9243" w:type="dxa"/>
            <w:shd w:val="clear" w:color="auto" w:fill="EEECE1" w:themeFill="background2"/>
          </w:tcPr>
          <w:p w14:paraId="3B797EE3" w14:textId="77777777" w:rsidR="00CE4663" w:rsidRPr="00740408" w:rsidRDefault="00CE4663" w:rsidP="00CE4663">
            <w:pPr>
              <w:pStyle w:val="ListParagraph"/>
              <w:numPr>
                <w:ilvl w:val="0"/>
                <w:numId w:val="1"/>
              </w:numPr>
              <w:rPr>
                <w:bCs/>
              </w:rPr>
            </w:pPr>
            <w:r w:rsidRPr="00740408">
              <w:rPr>
                <w:b/>
                <w:bCs/>
              </w:rPr>
              <w:t>SCOPE OF WORK</w:t>
            </w:r>
          </w:p>
        </w:tc>
      </w:tr>
      <w:tr w:rsidR="00D67AE2" w:rsidRPr="00740408" w14:paraId="50BE2BAA" w14:textId="77777777" w:rsidTr="00CE4663">
        <w:trPr>
          <w:trHeight w:val="70"/>
        </w:trPr>
        <w:tc>
          <w:tcPr>
            <w:tcW w:w="9243" w:type="dxa"/>
            <w:shd w:val="clear" w:color="auto" w:fill="auto"/>
          </w:tcPr>
          <w:p w14:paraId="4474B028" w14:textId="750319B5" w:rsidR="00DA7773" w:rsidRPr="00740408" w:rsidRDefault="00DA7773" w:rsidP="00DA7773">
            <w:pPr>
              <w:pStyle w:val="PlainText"/>
              <w:tabs>
                <w:tab w:val="left" w:pos="540"/>
              </w:tabs>
              <w:spacing w:before="120" w:after="120" w:line="276" w:lineRule="auto"/>
              <w:ind w:left="360" w:hanging="360"/>
              <w:jc w:val="both"/>
              <w:rPr>
                <w:rFonts w:ascii="Times New Roman" w:hAnsi="Times New Roman" w:cs="Times New Roman"/>
                <w:sz w:val="24"/>
                <w:szCs w:val="24"/>
              </w:rPr>
            </w:pPr>
            <w:r w:rsidRPr="0064664F">
              <w:rPr>
                <w:rFonts w:ascii="Times New Roman" w:hAnsi="Times New Roman" w:cs="Times New Roman"/>
                <w:sz w:val="24"/>
                <w:szCs w:val="24"/>
              </w:rPr>
              <w:t>A.</w:t>
            </w:r>
            <w:r w:rsidR="005B5919" w:rsidRPr="0064664F">
              <w:rPr>
                <w:rFonts w:ascii="Times New Roman" w:hAnsi="Times New Roman" w:cs="Times New Roman"/>
                <w:sz w:val="24"/>
                <w:szCs w:val="24"/>
              </w:rPr>
              <w:t xml:space="preserve"> </w:t>
            </w:r>
            <w:r w:rsidRPr="0064664F">
              <w:rPr>
                <w:rFonts w:ascii="Times New Roman" w:hAnsi="Times New Roman" w:cs="Times New Roman"/>
                <w:sz w:val="24"/>
                <w:szCs w:val="24"/>
              </w:rPr>
              <w:t>The tenderer may submit bid for part machinery or all the machineries mentioned in Annexure-I.</w:t>
            </w:r>
          </w:p>
          <w:p w14:paraId="302BF2F8" w14:textId="38BF5BCB" w:rsidR="00D67AE2" w:rsidRDefault="005B5919" w:rsidP="005B5919">
            <w:pPr>
              <w:ind w:left="284" w:hanging="284"/>
              <w:jc w:val="both"/>
            </w:pPr>
            <w:r>
              <w:t xml:space="preserve">B. </w:t>
            </w:r>
            <w:r w:rsidR="00E8651E" w:rsidRPr="00DA3A58">
              <w:t xml:space="preserve">The successful tenderer should undertake supply, erection and commissioning of </w:t>
            </w:r>
            <w:r>
              <w:t xml:space="preserve">     </w:t>
            </w:r>
            <w:r w:rsidR="00E8651E" w:rsidRPr="00DA3A58">
              <w:t xml:space="preserve">machineries, </w:t>
            </w:r>
            <w:proofErr w:type="spellStart"/>
            <w:r w:rsidR="00E8651E" w:rsidRPr="00DA3A58">
              <w:t>equipments</w:t>
            </w:r>
            <w:proofErr w:type="spellEnd"/>
            <w:r w:rsidR="00E8651E" w:rsidRPr="00DA3A58">
              <w:t xml:space="preserve"> and its accessories for the common facility </w:t>
            </w:r>
            <w:r w:rsidR="00D30A55" w:rsidRPr="00DA3A58">
              <w:t>Centre</w:t>
            </w:r>
            <w:r w:rsidR="00E8651E" w:rsidRPr="00DA3A58">
              <w:t xml:space="preserve"> of </w:t>
            </w:r>
            <w:r w:rsidR="00AA3168" w:rsidRPr="00DA3A58">
              <w:t xml:space="preserve">Nitte </w:t>
            </w:r>
            <w:r>
              <w:t xml:space="preserve">     </w:t>
            </w:r>
            <w:r w:rsidR="0008398B" w:rsidRPr="00DA3A58">
              <w:t>Jackfruit</w:t>
            </w:r>
            <w:r w:rsidR="00E8651E" w:rsidRPr="00DA3A58">
              <w:t xml:space="preserve"> </w:t>
            </w:r>
            <w:r w:rsidR="0096217E" w:rsidRPr="00DA3A58">
              <w:t xml:space="preserve">Processing </w:t>
            </w:r>
            <w:r w:rsidR="00E8651E" w:rsidRPr="00DA3A58">
              <w:t xml:space="preserve">cluster </w:t>
            </w:r>
            <w:r w:rsidR="00DA3A58" w:rsidRPr="00F6511D">
              <w:t xml:space="preserve">at Nitte Village, </w:t>
            </w:r>
            <w:proofErr w:type="spellStart"/>
            <w:r w:rsidR="00DA3A58" w:rsidRPr="00F6511D">
              <w:t>Karkala</w:t>
            </w:r>
            <w:proofErr w:type="spellEnd"/>
            <w:r w:rsidR="00DA3A58" w:rsidRPr="00F6511D">
              <w:t xml:space="preserve"> </w:t>
            </w:r>
            <w:proofErr w:type="spellStart"/>
            <w:r w:rsidR="00DA3A58" w:rsidRPr="00F6511D">
              <w:t>Taluq</w:t>
            </w:r>
            <w:proofErr w:type="spellEnd"/>
            <w:r w:rsidR="00DA3A58" w:rsidRPr="00F6511D">
              <w:t xml:space="preserve">, Udupi District, </w:t>
            </w:r>
            <w:proofErr w:type="gramStart"/>
            <w:r w:rsidR="00DA3A58" w:rsidRPr="00F6511D">
              <w:t>Karnataka</w:t>
            </w:r>
            <w:r w:rsidR="00DA3A58" w:rsidRPr="00F6511D">
              <w:rPr>
                <w:rFonts w:hint="eastAsia"/>
              </w:rPr>
              <w:t xml:space="preserve"> </w:t>
            </w:r>
            <w:r>
              <w:t xml:space="preserve"> </w:t>
            </w:r>
            <w:r w:rsidR="00DA3A58" w:rsidRPr="00F6511D">
              <w:rPr>
                <w:rFonts w:hint="eastAsia"/>
              </w:rPr>
              <w:t>state</w:t>
            </w:r>
            <w:proofErr w:type="gramEnd"/>
            <w:r w:rsidR="00DA3A58" w:rsidRPr="00770F93">
              <w:t xml:space="preserve"> as per the </w:t>
            </w:r>
            <w:r w:rsidR="00DA3A58">
              <w:t xml:space="preserve">specifications </w:t>
            </w:r>
            <w:r w:rsidR="00DA3A58" w:rsidRPr="00770F93">
              <w:t>given in Annexure I.</w:t>
            </w:r>
          </w:p>
          <w:p w14:paraId="13AAC404" w14:textId="77777777" w:rsidR="005B5919" w:rsidRPr="00F6511D" w:rsidRDefault="005B5919" w:rsidP="005B5919">
            <w:pPr>
              <w:ind w:left="284" w:hanging="284"/>
              <w:jc w:val="both"/>
            </w:pPr>
          </w:p>
          <w:p w14:paraId="189CC1A9" w14:textId="1D64A8BD" w:rsidR="00E5588F" w:rsidRPr="005B5919" w:rsidRDefault="005B5919" w:rsidP="005B5919">
            <w:pPr>
              <w:ind w:left="284" w:hanging="284"/>
              <w:jc w:val="both"/>
              <w:rPr>
                <w:b/>
                <w:bCs/>
              </w:rPr>
            </w:pPr>
            <w:r>
              <w:lastRenderedPageBreak/>
              <w:t xml:space="preserve">C. </w:t>
            </w:r>
            <w:r w:rsidR="005923AE" w:rsidRPr="00F6511D">
              <w:t xml:space="preserve">The successful tenderer should </w:t>
            </w:r>
            <w:r w:rsidR="00A26C24" w:rsidRPr="00F6511D">
              <w:t xml:space="preserve">adhere </w:t>
            </w:r>
            <w:r w:rsidR="00F27E3D" w:rsidRPr="00F6511D">
              <w:t xml:space="preserve">to </w:t>
            </w:r>
            <w:r w:rsidR="00A26C24" w:rsidRPr="00F6511D">
              <w:t xml:space="preserve">the schedule of supply as prescribed in the </w:t>
            </w:r>
            <w:r>
              <w:t xml:space="preserve">    </w:t>
            </w:r>
            <w:r w:rsidR="00DA7773">
              <w:t>Annexure-1</w:t>
            </w:r>
            <w:r w:rsidR="00AF12C0">
              <w:t>.</w:t>
            </w:r>
            <w:r w:rsidR="00A26C24" w:rsidRPr="00F6511D">
              <w:t xml:space="preserve"> </w:t>
            </w:r>
            <w:r w:rsidR="00774A4E" w:rsidRPr="005B5919">
              <w:rPr>
                <w:bCs/>
              </w:rPr>
              <w:t>T</w:t>
            </w:r>
            <w:r w:rsidR="00774A4E" w:rsidRPr="00E31892">
              <w:t xml:space="preserve">he location of contract execution is at </w:t>
            </w:r>
            <w:r w:rsidR="00AA3168" w:rsidRPr="00DA3A58">
              <w:t xml:space="preserve">Nitte </w:t>
            </w:r>
            <w:r w:rsidR="00774A4E" w:rsidRPr="00DA3A58">
              <w:t>Village,</w:t>
            </w:r>
            <w:r w:rsidR="00AA3168" w:rsidRPr="00DA3A58">
              <w:t xml:space="preserve"> </w:t>
            </w:r>
            <w:proofErr w:type="spellStart"/>
            <w:r w:rsidR="00AA3168" w:rsidRPr="00DA3A58">
              <w:t>Karkala</w:t>
            </w:r>
            <w:proofErr w:type="spellEnd"/>
            <w:r w:rsidR="00AA3168" w:rsidRPr="00DA3A58">
              <w:t xml:space="preserve"> Taluk, Udupi District, Karnataka – 574110</w:t>
            </w:r>
            <w:r w:rsidR="00AA3168" w:rsidRPr="00E31892">
              <w:t>.</w:t>
            </w:r>
            <w:r w:rsidR="00DA3A58" w:rsidRPr="00E31892">
              <w:t xml:space="preserve"> </w:t>
            </w:r>
            <w:r w:rsidR="00774A4E" w:rsidRPr="00E31892">
              <w:t>The successful tenderer should undertake supply, erection, commissioning and performance testing</w:t>
            </w:r>
            <w:r w:rsidR="00DA3A58" w:rsidRPr="00E31892">
              <w:t xml:space="preserve"> of </w:t>
            </w:r>
            <w:proofErr w:type="spellStart"/>
            <w:r w:rsidR="00DA3A58" w:rsidRPr="00E31892">
              <w:t>equipments</w:t>
            </w:r>
            <w:proofErr w:type="spellEnd"/>
            <w:r w:rsidR="00DA3A58" w:rsidRPr="00E31892">
              <w:t xml:space="preserve"> and </w:t>
            </w:r>
            <w:r w:rsidR="00F6511D" w:rsidRPr="00E31892">
              <w:t>its</w:t>
            </w:r>
            <w:r w:rsidR="00DA3A58" w:rsidRPr="00E31892">
              <w:t xml:space="preserve"> accessories within 90 days from the date of receipt of </w:t>
            </w:r>
            <w:r w:rsidR="00DA7773">
              <w:t>Purchase</w:t>
            </w:r>
            <w:r w:rsidR="00DA3A58" w:rsidRPr="00E31892">
              <w:t xml:space="preserve"> order. </w:t>
            </w:r>
            <w:r w:rsidR="00774A4E" w:rsidRPr="00E31892">
              <w:t xml:space="preserve"> </w:t>
            </w:r>
          </w:p>
        </w:tc>
      </w:tr>
      <w:tr w:rsidR="00CE4663" w:rsidRPr="00740408" w14:paraId="06965E99" w14:textId="77777777" w:rsidTr="00192BCE">
        <w:tc>
          <w:tcPr>
            <w:tcW w:w="9243" w:type="dxa"/>
            <w:shd w:val="clear" w:color="auto" w:fill="EEECE1" w:themeFill="background2"/>
          </w:tcPr>
          <w:p w14:paraId="2A9DE63C" w14:textId="560068EF" w:rsidR="00CE4663" w:rsidRPr="00740408" w:rsidRDefault="005B5919" w:rsidP="00CE4663">
            <w:pPr>
              <w:pStyle w:val="ListParagraph"/>
              <w:numPr>
                <w:ilvl w:val="0"/>
                <w:numId w:val="1"/>
              </w:numPr>
              <w:rPr>
                <w:b/>
                <w:bCs/>
              </w:rPr>
            </w:pPr>
            <w:r>
              <w:rPr>
                <w:b/>
                <w:bCs/>
                <w:color w:val="000000"/>
              </w:rPr>
              <w:lastRenderedPageBreak/>
              <w:t xml:space="preserve"> </w:t>
            </w:r>
          </w:p>
        </w:tc>
      </w:tr>
      <w:tr w:rsidR="00D67AE2" w:rsidRPr="00740408" w14:paraId="2253BAB6" w14:textId="77777777" w:rsidTr="00CE4663">
        <w:trPr>
          <w:trHeight w:val="1520"/>
        </w:trPr>
        <w:tc>
          <w:tcPr>
            <w:tcW w:w="9243" w:type="dxa"/>
            <w:shd w:val="clear" w:color="auto" w:fill="auto"/>
          </w:tcPr>
          <w:p w14:paraId="51B7BC0B" w14:textId="77777777" w:rsidR="002B4073" w:rsidRPr="00740408" w:rsidRDefault="002B4073" w:rsidP="00CE4663">
            <w:pPr>
              <w:rPr>
                <w:b/>
                <w:bCs/>
              </w:rPr>
            </w:pPr>
          </w:p>
          <w:tbl>
            <w:tblPr>
              <w:tblW w:w="84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
              <w:gridCol w:w="4175"/>
              <w:gridCol w:w="3291"/>
            </w:tblGrid>
            <w:tr w:rsidR="002B4073" w:rsidRPr="00740408" w14:paraId="4B792FB4" w14:textId="77777777" w:rsidTr="00DB538B">
              <w:trPr>
                <w:tblHeader/>
                <w:jc w:val="center"/>
              </w:trPr>
              <w:tc>
                <w:tcPr>
                  <w:tcW w:w="960" w:type="dxa"/>
                  <w:shd w:val="clear" w:color="auto" w:fill="D9D9D9" w:themeFill="background1" w:themeFillShade="D9"/>
                </w:tcPr>
                <w:p w14:paraId="10B5CF23" w14:textId="77777777" w:rsidR="002B4073" w:rsidRPr="00740408" w:rsidRDefault="002B4073" w:rsidP="009E1D25">
                  <w:pPr>
                    <w:pStyle w:val="PlainText"/>
                    <w:framePr w:hSpace="180" w:wrap="around" w:vAnchor="text" w:hAnchor="text" w:y="1"/>
                    <w:tabs>
                      <w:tab w:val="left" w:pos="720"/>
                    </w:tabs>
                    <w:suppressOverlap/>
                    <w:jc w:val="center"/>
                    <w:rPr>
                      <w:rFonts w:ascii="Times New Roman" w:hAnsi="Times New Roman"/>
                      <w:b/>
                      <w:sz w:val="24"/>
                      <w:szCs w:val="24"/>
                    </w:rPr>
                  </w:pPr>
                  <w:r w:rsidRPr="00740408">
                    <w:rPr>
                      <w:rFonts w:ascii="Times New Roman" w:hAnsi="Times New Roman"/>
                      <w:b/>
                      <w:sz w:val="24"/>
                      <w:szCs w:val="24"/>
                    </w:rPr>
                    <w:t>Clause</w:t>
                  </w:r>
                </w:p>
              </w:tc>
              <w:tc>
                <w:tcPr>
                  <w:tcW w:w="4175" w:type="dxa"/>
                  <w:shd w:val="clear" w:color="auto" w:fill="D9D9D9" w:themeFill="background1" w:themeFillShade="D9"/>
                </w:tcPr>
                <w:p w14:paraId="29D81CBA" w14:textId="77777777" w:rsidR="002B4073" w:rsidRPr="00740408" w:rsidRDefault="002B4073" w:rsidP="009E1D25">
                  <w:pPr>
                    <w:pStyle w:val="PlainText"/>
                    <w:framePr w:hSpace="180" w:wrap="around" w:vAnchor="text" w:hAnchor="text" w:y="1"/>
                    <w:tabs>
                      <w:tab w:val="left" w:pos="720"/>
                    </w:tabs>
                    <w:suppressOverlap/>
                    <w:jc w:val="center"/>
                    <w:rPr>
                      <w:rFonts w:ascii="Times New Roman" w:hAnsi="Times New Roman"/>
                      <w:b/>
                      <w:sz w:val="24"/>
                      <w:szCs w:val="24"/>
                    </w:rPr>
                  </w:pPr>
                  <w:r w:rsidRPr="00740408">
                    <w:rPr>
                      <w:rFonts w:ascii="Times New Roman" w:hAnsi="Times New Roman"/>
                      <w:b/>
                      <w:sz w:val="24"/>
                      <w:szCs w:val="24"/>
                    </w:rPr>
                    <w:t>Qualification Criteria</w:t>
                  </w:r>
                </w:p>
              </w:tc>
              <w:tc>
                <w:tcPr>
                  <w:tcW w:w="3291" w:type="dxa"/>
                  <w:shd w:val="clear" w:color="auto" w:fill="D9D9D9" w:themeFill="background1" w:themeFillShade="D9"/>
                </w:tcPr>
                <w:p w14:paraId="62D2C916" w14:textId="77777777" w:rsidR="002B4073" w:rsidRPr="00740408" w:rsidRDefault="002B4073" w:rsidP="009E1D25">
                  <w:pPr>
                    <w:pStyle w:val="PlainText"/>
                    <w:framePr w:hSpace="180" w:wrap="around" w:vAnchor="text" w:hAnchor="text" w:y="1"/>
                    <w:tabs>
                      <w:tab w:val="left" w:pos="720"/>
                    </w:tabs>
                    <w:suppressOverlap/>
                    <w:jc w:val="center"/>
                    <w:rPr>
                      <w:rFonts w:ascii="Times New Roman" w:hAnsi="Times New Roman"/>
                      <w:b/>
                      <w:sz w:val="24"/>
                      <w:szCs w:val="24"/>
                    </w:rPr>
                  </w:pPr>
                  <w:r w:rsidRPr="00740408">
                    <w:rPr>
                      <w:rFonts w:ascii="Times New Roman" w:hAnsi="Times New Roman"/>
                      <w:b/>
                      <w:sz w:val="24"/>
                      <w:szCs w:val="24"/>
                    </w:rPr>
                    <w:t>Supporting Document</w:t>
                  </w:r>
                </w:p>
              </w:tc>
            </w:tr>
            <w:tr w:rsidR="002B4073" w:rsidRPr="00740408" w14:paraId="7FF011E9" w14:textId="77777777" w:rsidTr="00DB538B">
              <w:trPr>
                <w:jc w:val="center"/>
              </w:trPr>
              <w:tc>
                <w:tcPr>
                  <w:tcW w:w="960" w:type="dxa"/>
                </w:tcPr>
                <w:p w14:paraId="0327D6A6" w14:textId="77777777" w:rsidR="002B4073" w:rsidRPr="00740408" w:rsidRDefault="002B4073" w:rsidP="009E1D25">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2A625202" w14:textId="77777777" w:rsidR="002B4073" w:rsidRPr="00740408" w:rsidRDefault="002B4073" w:rsidP="009E1D25">
                  <w:pPr>
                    <w:pStyle w:val="PlainText"/>
                    <w:framePr w:hSpace="180" w:wrap="around" w:vAnchor="text" w:hAnchor="text" w:y="1"/>
                    <w:tabs>
                      <w:tab w:val="left" w:pos="720"/>
                    </w:tabs>
                    <w:suppressOverlap/>
                    <w:jc w:val="both"/>
                    <w:rPr>
                      <w:rFonts w:ascii="Times New Roman" w:hAnsi="Times New Roman"/>
                      <w:sz w:val="24"/>
                      <w:szCs w:val="24"/>
                    </w:rPr>
                  </w:pPr>
                  <w:r w:rsidRPr="00740408">
                    <w:rPr>
                      <w:rFonts w:ascii="Times New Roman" w:hAnsi="Times New Roman"/>
                      <w:sz w:val="24"/>
                      <w:szCs w:val="24"/>
                    </w:rPr>
                    <w:t>The tenderer should be a registered legal entity.</w:t>
                  </w:r>
                </w:p>
              </w:tc>
              <w:tc>
                <w:tcPr>
                  <w:tcW w:w="3291" w:type="dxa"/>
                  <w:shd w:val="clear" w:color="auto" w:fill="auto"/>
                </w:tcPr>
                <w:p w14:paraId="18F0D6F2" w14:textId="77777777" w:rsidR="002B4073" w:rsidRPr="00740408" w:rsidRDefault="002B4073" w:rsidP="009E1D25">
                  <w:pPr>
                    <w:pStyle w:val="PlainText"/>
                    <w:framePr w:hSpace="180" w:wrap="around" w:vAnchor="text" w:hAnchor="text" w:y="1"/>
                    <w:numPr>
                      <w:ilvl w:val="0"/>
                      <w:numId w:val="8"/>
                    </w:numPr>
                    <w:tabs>
                      <w:tab w:val="left" w:pos="432"/>
                    </w:tabs>
                    <w:ind w:left="432"/>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In case of Private / Public Limited Companies, </w:t>
                  </w:r>
                </w:p>
                <w:p w14:paraId="6A72BF94" w14:textId="77777777" w:rsidR="002B4073" w:rsidRPr="00740408" w:rsidRDefault="002B4073" w:rsidP="009E1D25">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Copy of Incorporation Certificate issued by the Registrar of Companies</w:t>
                  </w:r>
                </w:p>
                <w:p w14:paraId="4F2C7D69" w14:textId="77777777" w:rsidR="002B4073" w:rsidRPr="00740408" w:rsidRDefault="002B4073" w:rsidP="009E1D25">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Copy of Memorandum and Articles of Association</w:t>
                  </w:r>
                </w:p>
                <w:p w14:paraId="78D40D84" w14:textId="77777777" w:rsidR="002B4073" w:rsidRPr="00740408" w:rsidRDefault="002B4073" w:rsidP="009E1D25">
                  <w:pPr>
                    <w:pStyle w:val="PlainText"/>
                    <w:framePr w:hSpace="180" w:wrap="around" w:vAnchor="text" w:hAnchor="text" w:y="1"/>
                    <w:numPr>
                      <w:ilvl w:val="0"/>
                      <w:numId w:val="8"/>
                    </w:numPr>
                    <w:tabs>
                      <w:tab w:val="left" w:pos="432"/>
                    </w:tabs>
                    <w:ind w:left="432"/>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In case of Partnership firm, </w:t>
                  </w:r>
                </w:p>
                <w:p w14:paraId="7A178220" w14:textId="77777777" w:rsidR="002B4073" w:rsidRPr="00740408" w:rsidRDefault="002B4073" w:rsidP="009E1D25">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b/>
                      <w:sz w:val="24"/>
                      <w:szCs w:val="24"/>
                    </w:rPr>
                  </w:pPr>
                  <w:r w:rsidRPr="00740408">
                    <w:rPr>
                      <w:rFonts w:ascii="Times New Roman" w:hAnsi="Times New Roman" w:cs="Times New Roman"/>
                      <w:sz w:val="24"/>
                      <w:szCs w:val="24"/>
                    </w:rPr>
                    <w:t xml:space="preserve">Registered Partnership deed </w:t>
                  </w:r>
                </w:p>
                <w:p w14:paraId="72E80B85" w14:textId="77777777" w:rsidR="002B4073" w:rsidRPr="00740408" w:rsidRDefault="002B4073" w:rsidP="009E1D25">
                  <w:pPr>
                    <w:pStyle w:val="PlainText"/>
                    <w:framePr w:hSpace="180" w:wrap="around" w:vAnchor="text" w:hAnchor="text" w:y="1"/>
                    <w:numPr>
                      <w:ilvl w:val="0"/>
                      <w:numId w:val="8"/>
                    </w:numPr>
                    <w:tabs>
                      <w:tab w:val="left" w:pos="162"/>
                    </w:tabs>
                    <w:ind w:left="432"/>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 In case of Proprietorship Concern, </w:t>
                  </w:r>
                </w:p>
                <w:p w14:paraId="1464F3F7" w14:textId="378FAEE8" w:rsidR="004576A5" w:rsidRPr="00740408" w:rsidRDefault="002B4073" w:rsidP="009E1D25">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b/>
                      <w:sz w:val="24"/>
                      <w:szCs w:val="24"/>
                    </w:rPr>
                  </w:pPr>
                  <w:r w:rsidRPr="00740408">
                    <w:rPr>
                      <w:rFonts w:ascii="Times New Roman" w:hAnsi="Times New Roman" w:cs="Times New Roman"/>
                      <w:sz w:val="24"/>
                      <w:szCs w:val="24"/>
                    </w:rPr>
                    <w:t xml:space="preserve">Copy of </w:t>
                  </w:r>
                  <w:hyperlink r:id="rId15" w:history="1">
                    <w:r w:rsidRPr="00740408">
                      <w:rPr>
                        <w:rFonts w:ascii="Times New Roman" w:hAnsi="Times New Roman" w:cs="Times New Roman"/>
                        <w:sz w:val="24"/>
                        <w:szCs w:val="24"/>
                      </w:rPr>
                      <w:t>Udyog Aadhaar</w:t>
                    </w:r>
                  </w:hyperlink>
                  <w:r w:rsidRPr="00740408">
                    <w:rPr>
                      <w:rFonts w:ascii="Times New Roman" w:hAnsi="Times New Roman" w:cs="Times New Roman"/>
                      <w:sz w:val="24"/>
                      <w:szCs w:val="24"/>
                    </w:rPr>
                    <w:t>/ GST Registration Certificate / PAN Card.</w:t>
                  </w:r>
                </w:p>
              </w:tc>
            </w:tr>
            <w:tr w:rsidR="002B4073" w:rsidRPr="00740408" w14:paraId="65134C6F" w14:textId="77777777" w:rsidTr="00DB538B">
              <w:trPr>
                <w:jc w:val="center"/>
              </w:trPr>
              <w:tc>
                <w:tcPr>
                  <w:tcW w:w="960" w:type="dxa"/>
                </w:tcPr>
                <w:p w14:paraId="37EC06EA" w14:textId="77777777" w:rsidR="002B4073" w:rsidRPr="00740408" w:rsidRDefault="002B4073" w:rsidP="009E1D25">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74D20ECE" w14:textId="77777777" w:rsidR="002B4073" w:rsidRPr="00740408" w:rsidRDefault="002B4073" w:rsidP="009E1D25">
                  <w:pPr>
                    <w:pStyle w:val="PlainText"/>
                    <w:framePr w:hSpace="180" w:wrap="around" w:vAnchor="text" w:hAnchor="text" w:y="1"/>
                    <w:tabs>
                      <w:tab w:val="left" w:pos="720"/>
                    </w:tabs>
                    <w:suppressOverlap/>
                    <w:jc w:val="both"/>
                    <w:rPr>
                      <w:rFonts w:ascii="Times New Roman" w:hAnsi="Times New Roman"/>
                      <w:sz w:val="24"/>
                      <w:szCs w:val="24"/>
                    </w:rPr>
                  </w:pPr>
                  <w:r w:rsidRPr="00740408">
                    <w:rPr>
                      <w:rFonts w:ascii="Times New Roman" w:hAnsi="Times New Roman"/>
                      <w:sz w:val="24"/>
                      <w:szCs w:val="24"/>
                    </w:rPr>
                    <w:t>The tenderer should be a manufacturer/ authorized dealer of Original Manufacturer of the machinery.</w:t>
                  </w:r>
                </w:p>
              </w:tc>
              <w:tc>
                <w:tcPr>
                  <w:tcW w:w="3291" w:type="dxa"/>
                  <w:shd w:val="clear" w:color="auto" w:fill="auto"/>
                </w:tcPr>
                <w:p w14:paraId="398EDFD6" w14:textId="77777777" w:rsidR="002B4073" w:rsidRPr="00740408" w:rsidRDefault="002B4073" w:rsidP="009E1D25">
                  <w:pPr>
                    <w:pStyle w:val="PlainText"/>
                    <w:framePr w:hSpace="180" w:wrap="around" w:vAnchor="text" w:hAnchor="text" w:y="1"/>
                    <w:numPr>
                      <w:ilvl w:val="0"/>
                      <w:numId w:val="18"/>
                    </w:numPr>
                    <w:tabs>
                      <w:tab w:val="left" w:pos="432"/>
                    </w:tabs>
                    <w:ind w:left="432"/>
                    <w:suppressOverlap/>
                    <w:jc w:val="both"/>
                    <w:rPr>
                      <w:rFonts w:ascii="Times New Roman" w:hAnsi="Times New Roman"/>
                      <w:sz w:val="24"/>
                      <w:szCs w:val="24"/>
                    </w:rPr>
                  </w:pPr>
                  <w:r w:rsidRPr="00740408">
                    <w:rPr>
                      <w:rFonts w:ascii="Times New Roman" w:hAnsi="Times New Roman"/>
                      <w:sz w:val="24"/>
                      <w:szCs w:val="24"/>
                    </w:rPr>
                    <w:t xml:space="preserve">In case of Manufacturer, </w:t>
                  </w:r>
                </w:p>
                <w:p w14:paraId="392DD6E8" w14:textId="77777777" w:rsidR="002B4073" w:rsidRPr="00740408" w:rsidRDefault="002B4073" w:rsidP="009E1D25">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 xml:space="preserve">Copy of </w:t>
                  </w:r>
                  <w:hyperlink r:id="rId16" w:history="1">
                    <w:r w:rsidRPr="00740408">
                      <w:rPr>
                        <w:rFonts w:ascii="Times New Roman" w:hAnsi="Times New Roman" w:cs="Times New Roman"/>
                        <w:sz w:val="24"/>
                        <w:szCs w:val="24"/>
                      </w:rPr>
                      <w:t>Udyog Aadhaar</w:t>
                    </w:r>
                  </w:hyperlink>
                  <w:r w:rsidRPr="00740408">
                    <w:rPr>
                      <w:rFonts w:ascii="Times New Roman" w:hAnsi="Times New Roman" w:cs="Times New Roman"/>
                      <w:sz w:val="24"/>
                      <w:szCs w:val="24"/>
                    </w:rPr>
                    <w:t>/ GST registration.</w:t>
                  </w:r>
                </w:p>
                <w:p w14:paraId="2E9A44AB" w14:textId="77777777" w:rsidR="002B4073" w:rsidRPr="00740408" w:rsidRDefault="002B4073" w:rsidP="009E1D25">
                  <w:pPr>
                    <w:pStyle w:val="PlainText"/>
                    <w:framePr w:hSpace="180" w:wrap="around" w:vAnchor="text" w:hAnchor="text" w:y="1"/>
                    <w:numPr>
                      <w:ilvl w:val="0"/>
                      <w:numId w:val="18"/>
                    </w:numPr>
                    <w:tabs>
                      <w:tab w:val="left" w:pos="432"/>
                    </w:tabs>
                    <w:ind w:left="432"/>
                    <w:suppressOverlap/>
                    <w:jc w:val="both"/>
                    <w:rPr>
                      <w:rFonts w:ascii="Times New Roman" w:hAnsi="Times New Roman"/>
                      <w:sz w:val="24"/>
                      <w:szCs w:val="24"/>
                    </w:rPr>
                  </w:pPr>
                  <w:r w:rsidRPr="00740408">
                    <w:rPr>
                      <w:rFonts w:ascii="Times New Roman" w:hAnsi="Times New Roman"/>
                      <w:sz w:val="24"/>
                      <w:szCs w:val="24"/>
                    </w:rPr>
                    <w:t xml:space="preserve">In case of Authorized dealer of the Manufacturer, </w:t>
                  </w:r>
                </w:p>
                <w:p w14:paraId="6F492B69" w14:textId="77777777" w:rsidR="001427A4" w:rsidRPr="00740408" w:rsidRDefault="002B4073" w:rsidP="009E1D25">
                  <w:pPr>
                    <w:pStyle w:val="PlainText"/>
                    <w:framePr w:hSpace="180" w:wrap="around" w:vAnchor="text" w:hAnchor="text" w:y="1"/>
                    <w:numPr>
                      <w:ilvl w:val="0"/>
                      <w:numId w:val="7"/>
                    </w:numPr>
                    <w:tabs>
                      <w:tab w:val="left" w:pos="432"/>
                    </w:tabs>
                    <w:ind w:left="749" w:hanging="270"/>
                    <w:suppressOverlap/>
                    <w:jc w:val="both"/>
                    <w:rPr>
                      <w:rFonts w:ascii="Times New Roman" w:hAnsi="Times New Roman" w:cs="Times New Roman"/>
                      <w:sz w:val="24"/>
                      <w:szCs w:val="24"/>
                    </w:rPr>
                  </w:pPr>
                  <w:r w:rsidRPr="00740408">
                    <w:rPr>
                      <w:rFonts w:ascii="Times New Roman" w:hAnsi="Times New Roman" w:cs="Times New Roman"/>
                      <w:sz w:val="24"/>
                      <w:szCs w:val="24"/>
                    </w:rPr>
                    <w:t>Valid dealership certificate from OEM</w:t>
                  </w:r>
                </w:p>
              </w:tc>
            </w:tr>
            <w:tr w:rsidR="002B4073" w:rsidRPr="00740408" w14:paraId="790AE532" w14:textId="77777777" w:rsidTr="00DB538B">
              <w:trPr>
                <w:jc w:val="center"/>
              </w:trPr>
              <w:tc>
                <w:tcPr>
                  <w:tcW w:w="960" w:type="dxa"/>
                </w:tcPr>
                <w:p w14:paraId="306830BE" w14:textId="77777777" w:rsidR="002B4073" w:rsidRPr="00740408" w:rsidRDefault="002B4073" w:rsidP="009E1D25">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2822AA83" w14:textId="5546C632" w:rsidR="002B4073" w:rsidRPr="00740408" w:rsidRDefault="002B4073" w:rsidP="009E1D25">
                  <w:pPr>
                    <w:pStyle w:val="PlainText"/>
                    <w:framePr w:hSpace="180" w:wrap="around" w:vAnchor="text" w:hAnchor="text" w:y="1"/>
                    <w:tabs>
                      <w:tab w:val="left" w:pos="720"/>
                    </w:tabs>
                    <w:suppressOverlap/>
                    <w:jc w:val="both"/>
                    <w:rPr>
                      <w:rFonts w:ascii="Trebuchet MS" w:hAnsi="Trebuchet MS" w:cs="Arial"/>
                      <w:sz w:val="24"/>
                      <w:szCs w:val="24"/>
                    </w:rPr>
                  </w:pPr>
                  <w:r w:rsidRPr="00740408">
                    <w:rPr>
                      <w:rFonts w:ascii="Times New Roman" w:hAnsi="Times New Roman"/>
                      <w:sz w:val="24"/>
                      <w:szCs w:val="24"/>
                    </w:rPr>
                    <w:t xml:space="preserve">The tenderer should have at least 3 years of experience (as on </w:t>
                  </w:r>
                  <w:r w:rsidR="00E5588F">
                    <w:rPr>
                      <w:rFonts w:ascii="Times New Roman" w:hAnsi="Times New Roman"/>
                      <w:sz w:val="24"/>
                      <w:szCs w:val="24"/>
                    </w:rPr>
                    <w:t>3</w:t>
                  </w:r>
                  <w:r w:rsidR="00F21840" w:rsidRPr="00740408">
                    <w:rPr>
                      <w:rFonts w:ascii="Times New Roman" w:hAnsi="Times New Roman"/>
                      <w:sz w:val="24"/>
                      <w:szCs w:val="24"/>
                    </w:rPr>
                    <w:t>1</w:t>
                  </w:r>
                  <w:r w:rsidR="00F21840" w:rsidRPr="00740408">
                    <w:rPr>
                      <w:rFonts w:ascii="Times New Roman" w:hAnsi="Times New Roman"/>
                      <w:sz w:val="24"/>
                      <w:szCs w:val="24"/>
                      <w:vertAlign w:val="superscript"/>
                    </w:rPr>
                    <w:t>st</w:t>
                  </w:r>
                  <w:r w:rsidR="00F21840" w:rsidRPr="00740408">
                    <w:rPr>
                      <w:rFonts w:ascii="Times New Roman" w:hAnsi="Times New Roman"/>
                      <w:sz w:val="24"/>
                      <w:szCs w:val="24"/>
                    </w:rPr>
                    <w:t xml:space="preserve"> March</w:t>
                  </w:r>
                  <w:r w:rsidR="00E92AAA" w:rsidRPr="00740408">
                    <w:rPr>
                      <w:rFonts w:ascii="Times New Roman" w:hAnsi="Times New Roman"/>
                      <w:sz w:val="24"/>
                      <w:szCs w:val="24"/>
                    </w:rPr>
                    <w:t xml:space="preserve"> </w:t>
                  </w:r>
                  <w:r w:rsidRPr="00740408">
                    <w:rPr>
                      <w:rFonts w:ascii="Times New Roman" w:hAnsi="Times New Roman"/>
                      <w:sz w:val="24"/>
                      <w:szCs w:val="24"/>
                    </w:rPr>
                    <w:t>202</w:t>
                  </w:r>
                  <w:r w:rsidR="00F21840" w:rsidRPr="00740408">
                    <w:rPr>
                      <w:rFonts w:ascii="Times New Roman" w:hAnsi="Times New Roman"/>
                      <w:sz w:val="24"/>
                      <w:szCs w:val="24"/>
                    </w:rPr>
                    <w:t>1</w:t>
                  </w:r>
                  <w:r w:rsidRPr="00740408">
                    <w:rPr>
                      <w:rFonts w:ascii="Times New Roman" w:hAnsi="Times New Roman"/>
                      <w:sz w:val="24"/>
                      <w:szCs w:val="24"/>
                    </w:rPr>
                    <w:t xml:space="preserve">) </w:t>
                  </w:r>
                  <w:r w:rsidR="00F21840" w:rsidRPr="00740408">
                    <w:rPr>
                      <w:rFonts w:ascii="Times New Roman" w:hAnsi="Times New Roman"/>
                      <w:sz w:val="24"/>
                      <w:szCs w:val="24"/>
                    </w:rPr>
                    <w:t>in the field of manufacture/sales of tendered items, for which the bidder bids.</w:t>
                  </w:r>
                </w:p>
              </w:tc>
              <w:tc>
                <w:tcPr>
                  <w:tcW w:w="3291" w:type="dxa"/>
                  <w:shd w:val="clear" w:color="auto" w:fill="auto"/>
                </w:tcPr>
                <w:p w14:paraId="54F433FD" w14:textId="77777777" w:rsidR="00F21840" w:rsidRPr="00740408" w:rsidRDefault="00F21840" w:rsidP="009E1D25">
                  <w:pPr>
                    <w:pStyle w:val="PlainText"/>
                    <w:framePr w:hSpace="180" w:wrap="around" w:vAnchor="text" w:hAnchor="text" w:y="1"/>
                    <w:numPr>
                      <w:ilvl w:val="0"/>
                      <w:numId w:val="19"/>
                    </w:numPr>
                    <w:tabs>
                      <w:tab w:val="left" w:pos="131"/>
                      <w:tab w:val="left" w:pos="432"/>
                    </w:tabs>
                    <w:ind w:left="411" w:hanging="284"/>
                    <w:suppressOverlap/>
                    <w:jc w:val="both"/>
                    <w:rPr>
                      <w:rFonts w:ascii="Times New Roman" w:hAnsi="Times New Roman"/>
                      <w:sz w:val="24"/>
                      <w:szCs w:val="24"/>
                    </w:rPr>
                  </w:pPr>
                  <w:r w:rsidRPr="00740408">
                    <w:rPr>
                      <w:rFonts w:ascii="Times New Roman" w:hAnsi="Times New Roman"/>
                      <w:sz w:val="24"/>
                      <w:szCs w:val="24"/>
                    </w:rPr>
                    <w:t>Purchase orders issued by clients</w:t>
                  </w:r>
                </w:p>
                <w:p w14:paraId="377B46EE" w14:textId="77777777" w:rsidR="00F21840" w:rsidRPr="00740408" w:rsidRDefault="00F21840" w:rsidP="009E1D25">
                  <w:pPr>
                    <w:pStyle w:val="PlainText"/>
                    <w:framePr w:hSpace="180" w:wrap="around" w:vAnchor="text" w:hAnchor="text" w:y="1"/>
                    <w:numPr>
                      <w:ilvl w:val="0"/>
                      <w:numId w:val="19"/>
                    </w:numPr>
                    <w:tabs>
                      <w:tab w:val="left" w:pos="432"/>
                    </w:tabs>
                    <w:ind w:left="432" w:hanging="360"/>
                    <w:suppressOverlap/>
                    <w:jc w:val="both"/>
                    <w:rPr>
                      <w:rFonts w:ascii="Times New Roman" w:hAnsi="Times New Roman"/>
                      <w:sz w:val="24"/>
                      <w:szCs w:val="24"/>
                    </w:rPr>
                  </w:pPr>
                  <w:r w:rsidRPr="00740408">
                    <w:rPr>
                      <w:rFonts w:ascii="Times New Roman" w:hAnsi="Times New Roman"/>
                      <w:sz w:val="24"/>
                      <w:szCs w:val="24"/>
                    </w:rPr>
                    <w:t xml:space="preserve">Performance certificate issued by clients </w:t>
                  </w:r>
                </w:p>
                <w:p w14:paraId="0F5CE005" w14:textId="77777777" w:rsidR="002B4073" w:rsidRPr="00740408" w:rsidRDefault="00F21840" w:rsidP="009E1D25">
                  <w:pPr>
                    <w:pStyle w:val="PlainText"/>
                    <w:framePr w:hSpace="180" w:wrap="around" w:vAnchor="text" w:hAnchor="text" w:y="1"/>
                    <w:numPr>
                      <w:ilvl w:val="0"/>
                      <w:numId w:val="19"/>
                    </w:numPr>
                    <w:tabs>
                      <w:tab w:val="left" w:pos="432"/>
                    </w:tabs>
                    <w:ind w:left="432" w:hanging="360"/>
                    <w:suppressOverlap/>
                    <w:jc w:val="both"/>
                    <w:rPr>
                      <w:rFonts w:ascii="Times New Roman" w:hAnsi="Times New Roman"/>
                      <w:sz w:val="24"/>
                      <w:szCs w:val="24"/>
                    </w:rPr>
                  </w:pPr>
                  <w:r w:rsidRPr="00740408">
                    <w:rPr>
                      <w:rFonts w:ascii="Times New Roman" w:hAnsi="Times New Roman"/>
                      <w:sz w:val="24"/>
                      <w:szCs w:val="24"/>
                    </w:rPr>
                    <w:t>List of similar orders executed in the last 3 years as per Annexure</w:t>
                  </w:r>
                  <w:r w:rsidR="00DB538B" w:rsidRPr="00740408">
                    <w:rPr>
                      <w:rFonts w:ascii="Times New Roman" w:hAnsi="Times New Roman"/>
                      <w:sz w:val="24"/>
                      <w:szCs w:val="24"/>
                    </w:rPr>
                    <w:t>-</w:t>
                  </w:r>
                  <w:r w:rsidRPr="00740408">
                    <w:rPr>
                      <w:rFonts w:ascii="Times New Roman" w:hAnsi="Times New Roman"/>
                      <w:sz w:val="24"/>
                      <w:szCs w:val="24"/>
                    </w:rPr>
                    <w:t xml:space="preserve">V </w:t>
                  </w:r>
                </w:p>
              </w:tc>
            </w:tr>
            <w:tr w:rsidR="00E20004" w:rsidRPr="00740408" w14:paraId="738C00BB" w14:textId="77777777" w:rsidTr="00351333">
              <w:trPr>
                <w:trHeight w:val="2825"/>
                <w:jc w:val="center"/>
              </w:trPr>
              <w:tc>
                <w:tcPr>
                  <w:tcW w:w="960" w:type="dxa"/>
                </w:tcPr>
                <w:p w14:paraId="199DE8D0" w14:textId="77777777" w:rsidR="00E20004" w:rsidRPr="00740408" w:rsidRDefault="00E20004" w:rsidP="009E1D25">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59F9356C" w14:textId="6C0311C3" w:rsidR="00E20004" w:rsidRPr="00740408" w:rsidRDefault="00E20004" w:rsidP="009E1D25">
                  <w:pPr>
                    <w:pStyle w:val="PlainText"/>
                    <w:framePr w:hSpace="180" w:wrap="around" w:vAnchor="text" w:hAnchor="text" w:y="1"/>
                    <w:tabs>
                      <w:tab w:val="left" w:pos="720"/>
                    </w:tabs>
                    <w:suppressOverlap/>
                    <w:jc w:val="both"/>
                    <w:rPr>
                      <w:rFonts w:ascii="Times New Roman" w:hAnsi="Times New Roman"/>
                      <w:sz w:val="24"/>
                      <w:szCs w:val="24"/>
                    </w:rPr>
                  </w:pPr>
                  <w:r w:rsidRPr="00770F93">
                    <w:rPr>
                      <w:rFonts w:ascii="Times New Roman" w:hAnsi="Times New Roman"/>
                      <w:sz w:val="24"/>
                      <w:szCs w:val="24"/>
                    </w:rPr>
                    <w:t xml:space="preserve">The minimum Average Annual Turnover of the tenderer in the last three financial years </w:t>
                  </w:r>
                  <w:proofErr w:type="gramStart"/>
                  <w:r w:rsidRPr="00770F93">
                    <w:rPr>
                      <w:rFonts w:ascii="Times New Roman" w:hAnsi="Times New Roman"/>
                      <w:sz w:val="24"/>
                      <w:szCs w:val="24"/>
                    </w:rPr>
                    <w:t>i.e.</w:t>
                  </w:r>
                  <w:proofErr w:type="gramEnd"/>
                  <w:r w:rsidRPr="00770F93">
                    <w:rPr>
                      <w:rFonts w:ascii="Times New Roman" w:hAnsi="Times New Roman"/>
                      <w:sz w:val="24"/>
                      <w:szCs w:val="24"/>
                    </w:rPr>
                    <w:t xml:space="preserve"> 2018-19, 2019-20 and 2020-21 sh</w:t>
                  </w:r>
                  <w:r>
                    <w:rPr>
                      <w:rFonts w:ascii="Times New Roman" w:hAnsi="Times New Roman"/>
                      <w:sz w:val="24"/>
                      <w:szCs w:val="24"/>
                    </w:rPr>
                    <w:t>ould</w:t>
                  </w:r>
                  <w:r w:rsidRPr="00770F93">
                    <w:rPr>
                      <w:rFonts w:ascii="Times New Roman" w:hAnsi="Times New Roman"/>
                      <w:sz w:val="24"/>
                      <w:szCs w:val="24"/>
                    </w:rPr>
                    <w:t xml:space="preserve"> be </w:t>
                  </w:r>
                  <w:r w:rsidRPr="0064664F">
                    <w:rPr>
                      <w:rFonts w:ascii="Times New Roman" w:hAnsi="Times New Roman"/>
                      <w:sz w:val="24"/>
                      <w:szCs w:val="24"/>
                    </w:rPr>
                    <w:t>Rs. 300.00 lakhs</w:t>
                  </w:r>
                </w:p>
              </w:tc>
              <w:tc>
                <w:tcPr>
                  <w:tcW w:w="3291" w:type="dxa"/>
                  <w:shd w:val="clear" w:color="auto" w:fill="auto"/>
                </w:tcPr>
                <w:p w14:paraId="7E6ECA23" w14:textId="56DC160A" w:rsidR="00E20004" w:rsidRPr="00770F93" w:rsidRDefault="00E20004" w:rsidP="009E1D25">
                  <w:pPr>
                    <w:pStyle w:val="PlainText"/>
                    <w:framePr w:hSpace="180" w:wrap="around" w:vAnchor="text" w:hAnchor="text" w:y="1"/>
                    <w:ind w:left="269" w:hanging="269"/>
                    <w:suppressOverlap/>
                    <w:jc w:val="both"/>
                    <w:rPr>
                      <w:rFonts w:ascii="Times New Roman" w:hAnsi="Times New Roman"/>
                      <w:b/>
                      <w:sz w:val="24"/>
                      <w:szCs w:val="24"/>
                    </w:rPr>
                  </w:pPr>
                  <w:r>
                    <w:rPr>
                      <w:rFonts w:ascii="Times New Roman" w:hAnsi="Times New Roman"/>
                      <w:sz w:val="24"/>
                      <w:szCs w:val="24"/>
                    </w:rPr>
                    <w:t xml:space="preserve">(i) </w:t>
                  </w:r>
                  <w:r w:rsidRPr="00770F93">
                    <w:rPr>
                      <w:rFonts w:ascii="Times New Roman" w:hAnsi="Times New Roman"/>
                      <w:sz w:val="24"/>
                      <w:szCs w:val="24"/>
                    </w:rPr>
                    <w:t xml:space="preserve">The average annual turnover statement duly certified by Chartered Accountant as per </w:t>
                  </w:r>
                  <w:r w:rsidRPr="00770F93">
                    <w:rPr>
                      <w:rFonts w:ascii="Times New Roman" w:hAnsi="Times New Roman"/>
                      <w:b/>
                      <w:sz w:val="24"/>
                      <w:szCs w:val="24"/>
                    </w:rPr>
                    <w:t xml:space="preserve">Annexure IV </w:t>
                  </w:r>
                </w:p>
                <w:p w14:paraId="48836379" w14:textId="59944056" w:rsidR="00E20004" w:rsidRPr="00740408" w:rsidRDefault="00E20004" w:rsidP="009E1D25">
                  <w:pPr>
                    <w:pStyle w:val="PlainText"/>
                    <w:framePr w:hSpace="180" w:wrap="around" w:vAnchor="text" w:hAnchor="text" w:y="1"/>
                    <w:ind w:left="269" w:hanging="269"/>
                    <w:suppressOverlap/>
                    <w:jc w:val="both"/>
                    <w:rPr>
                      <w:rFonts w:ascii="Times New Roman" w:hAnsi="Times New Roman"/>
                      <w:sz w:val="24"/>
                      <w:szCs w:val="24"/>
                    </w:rPr>
                  </w:pPr>
                  <w:r>
                    <w:rPr>
                      <w:rFonts w:ascii="Times New Roman" w:hAnsi="Times New Roman"/>
                      <w:sz w:val="24"/>
                      <w:szCs w:val="24"/>
                    </w:rPr>
                    <w:t>(ii)</w:t>
                  </w:r>
                  <w:r w:rsidRPr="00770F93">
                    <w:rPr>
                      <w:rFonts w:ascii="Times New Roman" w:hAnsi="Times New Roman"/>
                      <w:sz w:val="24"/>
                      <w:szCs w:val="24"/>
                    </w:rPr>
                    <w:t xml:space="preserve">The Annual Report/ </w:t>
                  </w:r>
                  <w:r>
                    <w:rPr>
                      <w:rFonts w:ascii="Times New Roman" w:hAnsi="Times New Roman"/>
                      <w:sz w:val="24"/>
                      <w:szCs w:val="24"/>
                    </w:rPr>
                    <w:t xml:space="preserve">    </w:t>
                  </w:r>
                  <w:r w:rsidRPr="00770F93">
                    <w:rPr>
                      <w:rFonts w:ascii="Times New Roman" w:hAnsi="Times New Roman"/>
                      <w:sz w:val="24"/>
                      <w:szCs w:val="24"/>
                    </w:rPr>
                    <w:t>certified copies of Balance Sheet, Profit &amp; Loss statement along with schedules for the last 3 consecutive financial years</w:t>
                  </w:r>
                </w:p>
              </w:tc>
            </w:tr>
            <w:tr w:rsidR="00E20004" w:rsidRPr="00740408" w14:paraId="60E47002" w14:textId="77777777" w:rsidTr="00DB538B">
              <w:trPr>
                <w:jc w:val="center"/>
              </w:trPr>
              <w:tc>
                <w:tcPr>
                  <w:tcW w:w="960" w:type="dxa"/>
                </w:tcPr>
                <w:p w14:paraId="7139BB72" w14:textId="77777777" w:rsidR="00E20004" w:rsidRPr="00740408" w:rsidRDefault="00E20004" w:rsidP="009E1D25">
                  <w:pPr>
                    <w:pStyle w:val="PlainText"/>
                    <w:framePr w:hSpace="180" w:wrap="around" w:vAnchor="text" w:hAnchor="text" w:y="1"/>
                    <w:numPr>
                      <w:ilvl w:val="0"/>
                      <w:numId w:val="14"/>
                    </w:numPr>
                    <w:tabs>
                      <w:tab w:val="left" w:pos="720"/>
                    </w:tabs>
                    <w:ind w:hanging="542"/>
                    <w:suppressOverlap/>
                    <w:jc w:val="center"/>
                    <w:rPr>
                      <w:rFonts w:ascii="Times New Roman" w:hAnsi="Times New Roman"/>
                      <w:sz w:val="24"/>
                      <w:szCs w:val="24"/>
                    </w:rPr>
                  </w:pPr>
                </w:p>
              </w:tc>
              <w:tc>
                <w:tcPr>
                  <w:tcW w:w="4175" w:type="dxa"/>
                  <w:shd w:val="clear" w:color="auto" w:fill="auto"/>
                </w:tcPr>
                <w:p w14:paraId="4ED907FD" w14:textId="081AD388" w:rsidR="00E20004" w:rsidRPr="00770F93" w:rsidRDefault="00E20004" w:rsidP="009E1D25">
                  <w:pPr>
                    <w:pStyle w:val="PlainText"/>
                    <w:framePr w:hSpace="180" w:wrap="around" w:vAnchor="text" w:hAnchor="text" w:y="1"/>
                    <w:tabs>
                      <w:tab w:val="left" w:pos="720"/>
                    </w:tabs>
                    <w:suppressOverlap/>
                    <w:jc w:val="both"/>
                    <w:rPr>
                      <w:rFonts w:ascii="Times New Roman" w:hAnsi="Times New Roman"/>
                      <w:sz w:val="24"/>
                      <w:szCs w:val="24"/>
                    </w:rPr>
                  </w:pPr>
                  <w:r w:rsidRPr="00770F93">
                    <w:rPr>
                      <w:rFonts w:ascii="Times New Roman" w:hAnsi="Times New Roman"/>
                      <w:sz w:val="24"/>
                      <w:szCs w:val="24"/>
                    </w:rPr>
                    <w:t>The tenderer should not have been blacklisted for supply of any items or services by any Government departments/agency</w:t>
                  </w:r>
                </w:p>
              </w:tc>
              <w:tc>
                <w:tcPr>
                  <w:tcW w:w="3291" w:type="dxa"/>
                  <w:shd w:val="clear" w:color="auto" w:fill="auto"/>
                </w:tcPr>
                <w:p w14:paraId="77144D3F" w14:textId="0831C3FA" w:rsidR="00E20004" w:rsidRPr="00770F93" w:rsidRDefault="00E20004" w:rsidP="009E1D25">
                  <w:pPr>
                    <w:pStyle w:val="PlainText"/>
                    <w:framePr w:hSpace="180" w:wrap="around" w:vAnchor="text" w:hAnchor="text" w:y="1"/>
                    <w:tabs>
                      <w:tab w:val="left" w:pos="432"/>
                    </w:tabs>
                    <w:suppressOverlap/>
                    <w:jc w:val="both"/>
                    <w:rPr>
                      <w:rFonts w:ascii="Times New Roman" w:hAnsi="Times New Roman"/>
                      <w:sz w:val="24"/>
                      <w:szCs w:val="24"/>
                    </w:rPr>
                  </w:pPr>
                  <w:r w:rsidRPr="00770F93">
                    <w:rPr>
                      <w:rFonts w:ascii="Times New Roman" w:hAnsi="Times New Roman"/>
                      <w:sz w:val="24"/>
                      <w:szCs w:val="24"/>
                    </w:rPr>
                    <w:t xml:space="preserve">The declaration form as per </w:t>
                  </w:r>
                  <w:r w:rsidRPr="00770F93">
                    <w:rPr>
                      <w:rFonts w:ascii="Times New Roman" w:hAnsi="Times New Roman"/>
                      <w:b/>
                      <w:sz w:val="24"/>
                      <w:szCs w:val="24"/>
                    </w:rPr>
                    <w:t>Annexure VI</w:t>
                  </w:r>
                  <w:r w:rsidRPr="00770F93">
                    <w:rPr>
                      <w:rFonts w:ascii="Times New Roman" w:hAnsi="Times New Roman"/>
                      <w:sz w:val="24"/>
                      <w:szCs w:val="24"/>
                    </w:rPr>
                    <w:t xml:space="preserve"> should be enclosed.</w:t>
                  </w:r>
                </w:p>
              </w:tc>
            </w:tr>
          </w:tbl>
          <w:p w14:paraId="5D04F5BA" w14:textId="77777777" w:rsidR="002B4073" w:rsidRPr="00740408" w:rsidRDefault="002B4073" w:rsidP="00CE4663">
            <w:pPr>
              <w:rPr>
                <w:b/>
                <w:bCs/>
              </w:rPr>
            </w:pPr>
          </w:p>
        </w:tc>
      </w:tr>
      <w:tr w:rsidR="00CE4663" w:rsidRPr="00740408" w14:paraId="74A215E0" w14:textId="77777777" w:rsidTr="00192BCE">
        <w:trPr>
          <w:trHeight w:val="377"/>
        </w:trPr>
        <w:tc>
          <w:tcPr>
            <w:tcW w:w="9243" w:type="dxa"/>
            <w:shd w:val="clear" w:color="auto" w:fill="EEECE1" w:themeFill="background2"/>
          </w:tcPr>
          <w:p w14:paraId="012E9F4E" w14:textId="77777777" w:rsidR="00CE4663" w:rsidRPr="00740408" w:rsidRDefault="00CE4663" w:rsidP="00CE4663">
            <w:pPr>
              <w:pStyle w:val="ListParagraph"/>
              <w:numPr>
                <w:ilvl w:val="0"/>
                <w:numId w:val="1"/>
              </w:numPr>
              <w:rPr>
                <w:b/>
                <w:bCs/>
              </w:rPr>
            </w:pPr>
            <w:r w:rsidRPr="00740408">
              <w:rPr>
                <w:b/>
                <w:bCs/>
              </w:rPr>
              <w:lastRenderedPageBreak/>
              <w:t>LANGUAGE OF THE TENDER</w:t>
            </w:r>
          </w:p>
        </w:tc>
      </w:tr>
      <w:tr w:rsidR="00D67AE2" w:rsidRPr="00740408" w14:paraId="4AD3266F" w14:textId="77777777" w:rsidTr="00CE4663">
        <w:tc>
          <w:tcPr>
            <w:tcW w:w="9243" w:type="dxa"/>
            <w:shd w:val="clear" w:color="auto" w:fill="auto"/>
          </w:tcPr>
          <w:p w14:paraId="092E2878" w14:textId="77777777" w:rsidR="002B4073" w:rsidRPr="00740408" w:rsidRDefault="002B4073" w:rsidP="00CE4663">
            <w:pPr>
              <w:jc w:val="both"/>
              <w:rPr>
                <w:bCs/>
              </w:rPr>
            </w:pPr>
            <w:r w:rsidRPr="00740408">
              <w:rPr>
                <w:bCs/>
              </w:rPr>
              <w:t xml:space="preserve">The Tender prepared by the tenderer as well as all correspondences and documents relating to the Tender shall be in English language only. If the supporting documents are in a language other than English, the notarized translated English version of the documents should also be enclosed. </w:t>
            </w:r>
          </w:p>
        </w:tc>
      </w:tr>
      <w:tr w:rsidR="00CE4663" w:rsidRPr="00740408" w14:paraId="54B14047" w14:textId="77777777" w:rsidTr="00192BCE">
        <w:tc>
          <w:tcPr>
            <w:tcW w:w="9243" w:type="dxa"/>
            <w:shd w:val="clear" w:color="auto" w:fill="EEECE1" w:themeFill="background2"/>
          </w:tcPr>
          <w:p w14:paraId="21765BEC" w14:textId="77777777" w:rsidR="00CE4663" w:rsidRPr="00740408" w:rsidRDefault="00CE4663" w:rsidP="00CE4663">
            <w:pPr>
              <w:pStyle w:val="ListParagraph"/>
              <w:numPr>
                <w:ilvl w:val="0"/>
                <w:numId w:val="1"/>
              </w:numPr>
              <w:rPr>
                <w:b/>
                <w:bCs/>
              </w:rPr>
            </w:pPr>
            <w:r w:rsidRPr="00740408">
              <w:rPr>
                <w:b/>
                <w:bCs/>
              </w:rPr>
              <w:t>PURCHASE OF TENDER DOCUMENTS</w:t>
            </w:r>
          </w:p>
        </w:tc>
      </w:tr>
      <w:tr w:rsidR="00D67AE2" w:rsidRPr="00740408" w14:paraId="76E52370" w14:textId="77777777" w:rsidTr="00CE4663">
        <w:tc>
          <w:tcPr>
            <w:tcW w:w="9243" w:type="dxa"/>
            <w:shd w:val="clear" w:color="auto" w:fill="auto"/>
          </w:tcPr>
          <w:p w14:paraId="2EFBD1F0" w14:textId="2890C6AF" w:rsidR="009C7AC3" w:rsidRPr="00740408" w:rsidRDefault="009C7AC3" w:rsidP="00CE4663">
            <w:pPr>
              <w:ind w:left="360" w:hanging="360"/>
              <w:jc w:val="both"/>
            </w:pPr>
            <w:r w:rsidRPr="00740408">
              <w:t>a)  The tender document shall be downloaded from</w:t>
            </w:r>
            <w:r w:rsidR="00E31892">
              <w:t xml:space="preserve"> </w:t>
            </w:r>
            <w:hyperlink r:id="rId17" w:history="1">
              <w:r w:rsidR="0008398B" w:rsidRPr="00631D33">
                <w:rPr>
                  <w:rStyle w:val="Hyperlink"/>
                </w:rPr>
                <w:t>https://siridharmasthala.com</w:t>
              </w:r>
            </w:hyperlink>
            <w:r w:rsidR="0008398B">
              <w:t xml:space="preserve"> </w:t>
            </w:r>
            <w:r w:rsidRPr="00740408">
              <w:t xml:space="preserve">at free of cost. The tenderer should give a declaration for not having tampered the Tender document downloaded from Internet (as per Annexure VII). </w:t>
            </w:r>
          </w:p>
          <w:p w14:paraId="0DB1BE7B" w14:textId="28E2DBAE" w:rsidR="009C7AC3" w:rsidRPr="00740408" w:rsidRDefault="009C7AC3" w:rsidP="00D304D0">
            <w:pPr>
              <w:ind w:left="360" w:hanging="360"/>
              <w:jc w:val="both"/>
              <w:rPr>
                <w:bCs/>
                <w:sz w:val="20"/>
                <w:szCs w:val="20"/>
              </w:rPr>
            </w:pPr>
            <w:r w:rsidRPr="00740408">
              <w:t xml:space="preserve">b)   The tender document can be downloaded from </w:t>
            </w:r>
            <w:r w:rsidR="00662198" w:rsidRPr="00662198">
              <w:t>0</w:t>
            </w:r>
            <w:r w:rsidR="004E6A79">
              <w:t>8</w:t>
            </w:r>
            <w:r w:rsidRPr="00662198">
              <w:t>.0</w:t>
            </w:r>
            <w:r w:rsidR="00662198" w:rsidRPr="00662198">
              <w:t>3</w:t>
            </w:r>
            <w:r w:rsidRPr="00662198">
              <w:t>.202</w:t>
            </w:r>
            <w:r w:rsidR="0037191D" w:rsidRPr="00662198">
              <w:t>2</w:t>
            </w:r>
            <w:r w:rsidRPr="00662198">
              <w:t xml:space="preserve"> to </w:t>
            </w:r>
            <w:r w:rsidR="00662198" w:rsidRPr="00662198">
              <w:t>2</w:t>
            </w:r>
            <w:r w:rsidR="004E6A79">
              <w:t>9</w:t>
            </w:r>
            <w:r w:rsidRPr="00662198">
              <w:t>.0</w:t>
            </w:r>
            <w:r w:rsidR="00213F95" w:rsidRPr="00662198">
              <w:t>3</w:t>
            </w:r>
            <w:r w:rsidRPr="00662198">
              <w:t>.202</w:t>
            </w:r>
            <w:r w:rsidR="0037191D" w:rsidRPr="00662198">
              <w:t>2</w:t>
            </w:r>
          </w:p>
        </w:tc>
      </w:tr>
      <w:tr w:rsidR="00CE4663" w:rsidRPr="00740408" w14:paraId="7EAA4B06" w14:textId="77777777" w:rsidTr="00192BCE">
        <w:tc>
          <w:tcPr>
            <w:tcW w:w="9243" w:type="dxa"/>
            <w:shd w:val="clear" w:color="auto" w:fill="EEECE1" w:themeFill="background2"/>
          </w:tcPr>
          <w:p w14:paraId="4F8D66B7" w14:textId="77777777" w:rsidR="00CE4663" w:rsidRPr="00740408" w:rsidRDefault="00CE4663" w:rsidP="00CE4663">
            <w:pPr>
              <w:pStyle w:val="ListParagraph"/>
              <w:numPr>
                <w:ilvl w:val="0"/>
                <w:numId w:val="1"/>
              </w:numPr>
              <w:rPr>
                <w:b/>
                <w:bCs/>
              </w:rPr>
            </w:pPr>
            <w:r w:rsidRPr="00740408">
              <w:rPr>
                <w:b/>
                <w:bCs/>
              </w:rPr>
              <w:t>PRE</w:t>
            </w:r>
            <w:r w:rsidR="00106BDA" w:rsidRPr="00740408">
              <w:rPr>
                <w:b/>
                <w:bCs/>
              </w:rPr>
              <w:t>-</w:t>
            </w:r>
            <w:r w:rsidRPr="00740408">
              <w:rPr>
                <w:b/>
                <w:bCs/>
              </w:rPr>
              <w:t>BID MEETING</w:t>
            </w:r>
          </w:p>
        </w:tc>
      </w:tr>
      <w:tr w:rsidR="00D67AE2" w:rsidRPr="00740408" w14:paraId="22E400F7" w14:textId="77777777" w:rsidTr="00CE4663">
        <w:tc>
          <w:tcPr>
            <w:tcW w:w="9243" w:type="dxa"/>
            <w:shd w:val="clear" w:color="auto" w:fill="auto"/>
          </w:tcPr>
          <w:p w14:paraId="660D2F7F" w14:textId="2E323773" w:rsidR="00E20004" w:rsidRPr="00740408" w:rsidRDefault="00E20004" w:rsidP="005C7173">
            <w:pPr>
              <w:spacing w:line="276" w:lineRule="auto"/>
              <w:jc w:val="both"/>
              <w:rPr>
                <w:bCs/>
              </w:rPr>
            </w:pPr>
            <w:r w:rsidRPr="00770F93">
              <w:t xml:space="preserve">There will be a pre-bid meeting on </w:t>
            </w:r>
            <w:r w:rsidR="00A02C4F">
              <w:t>1</w:t>
            </w:r>
            <w:r w:rsidR="004E6A79">
              <w:t>6</w:t>
            </w:r>
            <w:r w:rsidR="00F27E3D" w:rsidRPr="00A02C4F">
              <w:t>.0</w:t>
            </w:r>
            <w:r w:rsidR="00213F95" w:rsidRPr="00A02C4F">
              <w:t>3</w:t>
            </w:r>
            <w:r w:rsidR="00F27E3D" w:rsidRPr="00A02C4F">
              <w:t>.2022</w:t>
            </w:r>
            <w:r w:rsidR="00F27E3D">
              <w:t xml:space="preserve"> </w:t>
            </w:r>
            <w:r w:rsidR="0053132E" w:rsidRPr="00F27E3D">
              <w:t>at 11:00 am</w:t>
            </w:r>
            <w:r w:rsidR="00F27E3D">
              <w:t xml:space="preserve"> </w:t>
            </w:r>
            <w:r w:rsidR="0053132E">
              <w:t>virtually</w:t>
            </w:r>
            <w:r w:rsidRPr="0053132E">
              <w:rPr>
                <w:rStyle w:val="None"/>
              </w:rPr>
              <w:t xml:space="preserve"> </w:t>
            </w:r>
            <w:r w:rsidRPr="0053132E">
              <w:t>during</w:t>
            </w:r>
            <w:r w:rsidRPr="00770F93">
              <w:t xml:space="preserve"> which the prospective tenderers can get clarifications about the tender. The tenderers shall send their queries in</w:t>
            </w:r>
            <w:r>
              <w:t xml:space="preserve"> writing if any so as to reach </w:t>
            </w:r>
            <w:r w:rsidR="005C7173">
              <w:t>IA</w:t>
            </w:r>
            <w:r w:rsidRPr="00770F93">
              <w:t xml:space="preserve"> at least two days prior to the pre-bid meeting date, which would be promptly addressed in the meeting. Non</w:t>
            </w:r>
            <w:r w:rsidR="00F27E3D">
              <w:t>-</w:t>
            </w:r>
            <w:r w:rsidRPr="00770F93">
              <w:t>attending of pre-bid meeting is not a disqualification.</w:t>
            </w:r>
            <w:r w:rsidR="00F27E3D">
              <w:t xml:space="preserve"> </w:t>
            </w:r>
            <w:r w:rsidRPr="00770F93">
              <w:t>If any bidders interested to join in Pre-Bid Meeting through Video Conference on the same date, for which the bidders are requested to mail their Email-Id and phone number to the mail Id of th</w:t>
            </w:r>
            <w:r>
              <w:t>e</w:t>
            </w:r>
            <w:r w:rsidR="0053132E" w:rsidRPr="00740408">
              <w:t xml:space="preserve"> IA (</w:t>
            </w:r>
            <w:hyperlink r:id="rId18" w:history="1">
              <w:r w:rsidR="005C7173" w:rsidRPr="00FA6282">
                <w:rPr>
                  <w:rStyle w:val="Hyperlink"/>
                </w:rPr>
                <w:t>mdsiri2019@gmail.com</w:t>
              </w:r>
            </w:hyperlink>
            <w:r w:rsidR="005C7173">
              <w:t xml:space="preserve"> </w:t>
            </w:r>
            <w:r w:rsidR="0053132E" w:rsidRPr="00740408">
              <w:t>/</w:t>
            </w:r>
            <w:r w:rsidR="0053132E" w:rsidRPr="0037191D">
              <w:t>87224 42010</w:t>
            </w:r>
            <w:r w:rsidR="0053132E" w:rsidRPr="00740408">
              <w:t xml:space="preserve">) before </w:t>
            </w:r>
            <w:r w:rsidR="00A02C4F">
              <w:t>1</w:t>
            </w:r>
            <w:r w:rsidR="004E6A79">
              <w:t>5</w:t>
            </w:r>
            <w:r w:rsidR="00F662CC" w:rsidRPr="00A02C4F">
              <w:t>.0</w:t>
            </w:r>
            <w:r w:rsidR="00A02C4F" w:rsidRPr="00A02C4F">
              <w:t>3</w:t>
            </w:r>
            <w:r w:rsidR="00F662CC" w:rsidRPr="00A02C4F">
              <w:t>.2022</w:t>
            </w:r>
            <w:r w:rsidR="00F662CC">
              <w:t>.</w:t>
            </w:r>
          </w:p>
        </w:tc>
      </w:tr>
      <w:tr w:rsidR="00CE4663" w:rsidRPr="00740408" w14:paraId="1B34A5AC" w14:textId="77777777" w:rsidTr="00192BCE">
        <w:tc>
          <w:tcPr>
            <w:tcW w:w="9243" w:type="dxa"/>
            <w:shd w:val="clear" w:color="auto" w:fill="EEECE1" w:themeFill="background2"/>
          </w:tcPr>
          <w:p w14:paraId="2005D7CD" w14:textId="77777777" w:rsidR="00CE4663" w:rsidRPr="00740408" w:rsidRDefault="00CE4663" w:rsidP="00CE4663">
            <w:pPr>
              <w:pStyle w:val="ListParagraph"/>
              <w:numPr>
                <w:ilvl w:val="0"/>
                <w:numId w:val="1"/>
              </w:numPr>
              <w:rPr>
                <w:b/>
                <w:bCs/>
              </w:rPr>
            </w:pPr>
            <w:r w:rsidRPr="00740408">
              <w:rPr>
                <w:b/>
                <w:bCs/>
              </w:rPr>
              <w:t>CLARIFICATION ON THE TENDER DOCUMENT</w:t>
            </w:r>
            <w:r w:rsidRPr="00740408">
              <w:t xml:space="preserve"> </w:t>
            </w:r>
          </w:p>
        </w:tc>
      </w:tr>
      <w:tr w:rsidR="00D67AE2" w:rsidRPr="00740408" w14:paraId="04C67FD8" w14:textId="77777777" w:rsidTr="00CE4663">
        <w:tc>
          <w:tcPr>
            <w:tcW w:w="9243" w:type="dxa"/>
            <w:shd w:val="clear" w:color="auto" w:fill="auto"/>
          </w:tcPr>
          <w:p w14:paraId="4DC474ED" w14:textId="36F2471B" w:rsidR="002B4073" w:rsidRPr="00740408" w:rsidRDefault="00D67AE2" w:rsidP="005C7173">
            <w:pPr>
              <w:spacing w:line="276" w:lineRule="auto"/>
              <w:jc w:val="both"/>
              <w:rPr>
                <w:bCs/>
              </w:rPr>
            </w:pPr>
            <w:r w:rsidRPr="00740408">
              <w:t>The tenderers may ask for queries in any of the clauses in the tender document before 48 hours of the opening of the tender. Such queries may be sent in writing to “</w:t>
            </w:r>
            <w:r w:rsidR="006777D4">
              <w:rPr>
                <w:b/>
                <w:bCs/>
              </w:rPr>
              <w:t xml:space="preserve">Sri </w:t>
            </w:r>
            <w:proofErr w:type="spellStart"/>
            <w:r w:rsidR="006777D4" w:rsidRPr="007E18F2">
              <w:rPr>
                <w:b/>
                <w:bCs/>
              </w:rPr>
              <w:t>Dharm</w:t>
            </w:r>
            <w:r w:rsidR="006777D4">
              <w:rPr>
                <w:b/>
                <w:bCs/>
              </w:rPr>
              <w:t>asthala</w:t>
            </w:r>
            <w:proofErr w:type="spellEnd"/>
            <w:r w:rsidR="006777D4">
              <w:rPr>
                <w:b/>
                <w:bCs/>
              </w:rPr>
              <w:t xml:space="preserve"> Siri </w:t>
            </w:r>
            <w:proofErr w:type="spellStart"/>
            <w:r w:rsidR="006777D4">
              <w:rPr>
                <w:b/>
                <w:bCs/>
              </w:rPr>
              <w:t>Gramodyoga</w:t>
            </w:r>
            <w:proofErr w:type="spellEnd"/>
            <w:r w:rsidR="006777D4">
              <w:rPr>
                <w:b/>
                <w:bCs/>
              </w:rPr>
              <w:t xml:space="preserve"> </w:t>
            </w:r>
            <w:proofErr w:type="spellStart"/>
            <w:r w:rsidR="006777D4">
              <w:rPr>
                <w:b/>
                <w:bCs/>
              </w:rPr>
              <w:t>Samsthe</w:t>
            </w:r>
            <w:proofErr w:type="spellEnd"/>
            <w:r w:rsidR="006777D4">
              <w:t xml:space="preserve">” or by e-mail to </w:t>
            </w:r>
            <w:hyperlink r:id="rId19" w:history="1">
              <w:r w:rsidR="006777D4" w:rsidRPr="00F912D5">
                <w:rPr>
                  <w:rStyle w:val="Hyperlink"/>
                </w:rPr>
                <w:t>mdsiri2019@gmail.com</w:t>
              </w:r>
            </w:hyperlink>
            <w:hyperlink w:history="1"/>
            <w:r w:rsidR="006777D4">
              <w:t xml:space="preserve"> IA will upload the clarification on</w:t>
            </w:r>
            <w:r w:rsidR="00E31892">
              <w:t xml:space="preserve"> </w:t>
            </w:r>
            <w:hyperlink r:id="rId20" w:history="1">
              <w:r w:rsidR="00F6511D" w:rsidRPr="00FA6282">
                <w:rPr>
                  <w:rStyle w:val="Hyperlink"/>
                </w:rPr>
                <w:t>https://siridharmasthala.com</w:t>
              </w:r>
            </w:hyperlink>
            <w:r w:rsidR="005C7173">
              <w:t>.</w:t>
            </w:r>
            <w:bookmarkStart w:id="0" w:name="_Hlk94556877"/>
            <w:r w:rsidRPr="00740408">
              <w:t xml:space="preserve"> </w:t>
            </w:r>
            <w:bookmarkEnd w:id="0"/>
            <w:r w:rsidRPr="00740408">
              <w:t>It is binding on the part of tenderers to check the above said website for any amendments or clarifications posted during the entire tender process.</w:t>
            </w:r>
          </w:p>
        </w:tc>
      </w:tr>
      <w:tr w:rsidR="00CE4663" w:rsidRPr="00740408" w14:paraId="35FB2D60" w14:textId="77777777" w:rsidTr="00192BCE">
        <w:tc>
          <w:tcPr>
            <w:tcW w:w="9243" w:type="dxa"/>
            <w:shd w:val="clear" w:color="auto" w:fill="EEECE1" w:themeFill="background2"/>
          </w:tcPr>
          <w:p w14:paraId="4E23297B" w14:textId="77777777" w:rsidR="00CE4663" w:rsidRPr="00740408" w:rsidRDefault="00CE4663" w:rsidP="00CE4663">
            <w:pPr>
              <w:pStyle w:val="ListParagraph"/>
              <w:numPr>
                <w:ilvl w:val="0"/>
                <w:numId w:val="1"/>
              </w:numPr>
              <w:rPr>
                <w:bCs/>
                <w:sz w:val="20"/>
                <w:szCs w:val="20"/>
              </w:rPr>
            </w:pPr>
            <w:r w:rsidRPr="00740408">
              <w:rPr>
                <w:b/>
                <w:bCs/>
              </w:rPr>
              <w:t>AMENDMENT OF TENDER DOCUMENT</w:t>
            </w:r>
          </w:p>
        </w:tc>
      </w:tr>
      <w:tr w:rsidR="00551181" w:rsidRPr="00740408" w14:paraId="6114654D" w14:textId="77777777" w:rsidTr="00CE4663">
        <w:tc>
          <w:tcPr>
            <w:tcW w:w="9243" w:type="dxa"/>
            <w:shd w:val="clear" w:color="auto" w:fill="auto"/>
          </w:tcPr>
          <w:p w14:paraId="00087F9D" w14:textId="69CE4C06" w:rsidR="00551181" w:rsidRPr="00740408" w:rsidRDefault="006F223C" w:rsidP="00D7296D">
            <w:pPr>
              <w:spacing w:line="276" w:lineRule="auto"/>
              <w:jc w:val="both"/>
              <w:rPr>
                <w:bCs/>
                <w:sz w:val="20"/>
                <w:szCs w:val="20"/>
              </w:rPr>
            </w:pPr>
            <w:r w:rsidRPr="00740408">
              <w:t xml:space="preserve">To issue Amendment IA in consultation with NA/TA as a result of a query, suggestion or comment of an Applicant or a </w:t>
            </w:r>
            <w:r w:rsidR="00D7296D" w:rsidRPr="00740408">
              <w:t>Respondent</w:t>
            </w:r>
            <w:r w:rsidRPr="00740408">
              <w:t xml:space="preserve"> may modify the tender document by issuing an addendum or a corrigendum at any time before the opening of the tender, with the concurrence of the tender committee. Any such addendum or corrigendum will be uploaded </w:t>
            </w:r>
            <w:r w:rsidRPr="00740408">
              <w:lastRenderedPageBreak/>
              <w:t xml:space="preserve">on </w:t>
            </w:r>
            <w:hyperlink r:id="rId21" w:history="1">
              <w:r w:rsidR="00DA7773" w:rsidRPr="00FA6282">
                <w:rPr>
                  <w:rStyle w:val="Hyperlink"/>
                </w:rPr>
                <w:t>https://siridharmasthala.com</w:t>
              </w:r>
            </w:hyperlink>
            <w:r w:rsidR="00DA7773" w:rsidRPr="00DA7773">
              <w:rPr>
                <w:rStyle w:val="Hyperlink"/>
                <w:u w:val="none"/>
              </w:rPr>
              <w:t xml:space="preserve"> </w:t>
            </w:r>
            <w:r w:rsidRPr="00740408">
              <w:t>and the same will be binding on all Applicants or Respondents or Tenderers, as the case may be.</w:t>
            </w:r>
          </w:p>
        </w:tc>
      </w:tr>
      <w:tr w:rsidR="00CE4663" w:rsidRPr="00740408" w14:paraId="3833C1FF" w14:textId="77777777" w:rsidTr="00165091">
        <w:tc>
          <w:tcPr>
            <w:tcW w:w="9243" w:type="dxa"/>
            <w:shd w:val="clear" w:color="auto" w:fill="EEECE1" w:themeFill="background2"/>
          </w:tcPr>
          <w:p w14:paraId="667F2ED0" w14:textId="77777777" w:rsidR="00CE4663" w:rsidRPr="00740408" w:rsidRDefault="00CE4663" w:rsidP="00CE4663">
            <w:pPr>
              <w:pStyle w:val="ListParagraph"/>
              <w:numPr>
                <w:ilvl w:val="0"/>
                <w:numId w:val="1"/>
              </w:numPr>
              <w:jc w:val="both"/>
              <w:rPr>
                <w:b/>
              </w:rPr>
            </w:pPr>
            <w:r w:rsidRPr="00740408">
              <w:rPr>
                <w:b/>
              </w:rPr>
              <w:lastRenderedPageBreak/>
              <w:t>AUTHORISATION OF THE TENDERER</w:t>
            </w:r>
          </w:p>
        </w:tc>
      </w:tr>
      <w:tr w:rsidR="006F223C" w:rsidRPr="00740408" w14:paraId="64DB221F" w14:textId="77777777" w:rsidTr="00CE4663">
        <w:tc>
          <w:tcPr>
            <w:tcW w:w="9243" w:type="dxa"/>
            <w:shd w:val="clear" w:color="auto" w:fill="auto"/>
          </w:tcPr>
          <w:p w14:paraId="34A624B6" w14:textId="77777777" w:rsidR="006F223C" w:rsidRPr="00740408" w:rsidRDefault="006F223C" w:rsidP="00D7296D">
            <w:pPr>
              <w:spacing w:line="276" w:lineRule="auto"/>
              <w:jc w:val="both"/>
            </w:pPr>
            <w:r w:rsidRPr="00740408">
              <w:t>The Tender should be signed on each page by the tenderer or by the person who is duly authorized for the same by the tenderer.</w:t>
            </w:r>
          </w:p>
        </w:tc>
      </w:tr>
      <w:tr w:rsidR="00CE4663" w:rsidRPr="00740408" w14:paraId="62A0C742" w14:textId="77777777" w:rsidTr="00192BCE">
        <w:tc>
          <w:tcPr>
            <w:tcW w:w="9243" w:type="dxa"/>
            <w:shd w:val="clear" w:color="auto" w:fill="EEECE1" w:themeFill="background2"/>
          </w:tcPr>
          <w:p w14:paraId="45B8EE75" w14:textId="77777777" w:rsidR="00CE4663" w:rsidRPr="00740408" w:rsidRDefault="00CE4663" w:rsidP="00CE4663">
            <w:pPr>
              <w:pStyle w:val="ListParagraph"/>
              <w:numPr>
                <w:ilvl w:val="0"/>
                <w:numId w:val="1"/>
              </w:numPr>
              <w:jc w:val="both"/>
              <w:rPr>
                <w:b/>
                <w:bCs/>
              </w:rPr>
            </w:pPr>
            <w:r w:rsidRPr="00740408">
              <w:rPr>
                <w:b/>
              </w:rPr>
              <w:t>SUBMISSION OF TENDER IN TWO COVER SYSTEM</w:t>
            </w:r>
          </w:p>
        </w:tc>
      </w:tr>
      <w:tr w:rsidR="00D67AE2" w:rsidRPr="00740408" w14:paraId="1CDF20B0" w14:textId="77777777" w:rsidTr="00CE4663">
        <w:tc>
          <w:tcPr>
            <w:tcW w:w="9243" w:type="dxa"/>
            <w:shd w:val="clear" w:color="auto" w:fill="auto"/>
          </w:tcPr>
          <w:p w14:paraId="4D091720" w14:textId="0F0729BC" w:rsidR="006F223C"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(a) The tender comprises of</w:t>
            </w:r>
            <w:r w:rsidR="00650578">
              <w:rPr>
                <w:rFonts w:ascii="Times New Roman" w:hAnsi="Times New Roman" w:cs="Times New Roman"/>
                <w:sz w:val="24"/>
                <w:szCs w:val="24"/>
              </w:rPr>
              <w:t xml:space="preserve"> </w:t>
            </w:r>
            <w:r w:rsidR="0085223F">
              <w:rPr>
                <w:rFonts w:ascii="Times New Roman" w:hAnsi="Times New Roman" w:cs="Times New Roman"/>
                <w:sz w:val="24"/>
                <w:szCs w:val="24"/>
              </w:rPr>
              <w:t>different machineries</w:t>
            </w:r>
            <w:r w:rsidRPr="00740408">
              <w:rPr>
                <w:rFonts w:ascii="Times New Roman" w:hAnsi="Times New Roman" w:cs="Times New Roman"/>
                <w:sz w:val="24"/>
                <w:szCs w:val="24"/>
              </w:rPr>
              <w:t xml:space="preserve">. The Technical Specification of each </w:t>
            </w:r>
            <w:r w:rsidR="0085223F">
              <w:rPr>
                <w:rFonts w:ascii="Times New Roman" w:hAnsi="Times New Roman" w:cs="Times New Roman"/>
                <w:sz w:val="24"/>
                <w:szCs w:val="24"/>
              </w:rPr>
              <w:t>machinery</w:t>
            </w:r>
            <w:r w:rsidRPr="00740408">
              <w:rPr>
                <w:rFonts w:ascii="Times New Roman" w:hAnsi="Times New Roman" w:cs="Times New Roman"/>
                <w:sz w:val="24"/>
                <w:szCs w:val="24"/>
              </w:rPr>
              <w:t xml:space="preserve"> is given in Annexure- I. </w:t>
            </w:r>
          </w:p>
          <w:p w14:paraId="20D8BC88" w14:textId="3723E5C0" w:rsidR="00DA7773" w:rsidRPr="00740408" w:rsidRDefault="00DA7773"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64664F">
              <w:rPr>
                <w:rFonts w:ascii="Times New Roman" w:hAnsi="Times New Roman" w:cs="Times New Roman"/>
                <w:sz w:val="24"/>
                <w:szCs w:val="24"/>
              </w:rPr>
              <w:t>(b) The tenderer may submit bid for part machinery or all the machineries mentioned in Annexure-I.</w:t>
            </w:r>
          </w:p>
          <w:p w14:paraId="70C912E5" w14:textId="1D5ECAA1"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b/>
                <w:sz w:val="24"/>
                <w:szCs w:val="24"/>
              </w:rPr>
            </w:pPr>
            <w:r w:rsidRPr="00740408">
              <w:rPr>
                <w:rFonts w:ascii="Times New Roman" w:hAnsi="Times New Roman" w:cs="Times New Roman"/>
                <w:sz w:val="24"/>
                <w:szCs w:val="24"/>
              </w:rPr>
              <w:t>(</w:t>
            </w:r>
            <w:r w:rsidR="00DA7773">
              <w:rPr>
                <w:rFonts w:ascii="Times New Roman" w:hAnsi="Times New Roman" w:cs="Times New Roman"/>
                <w:sz w:val="24"/>
                <w:szCs w:val="24"/>
              </w:rPr>
              <w:t>c</w:t>
            </w:r>
            <w:r w:rsidRPr="00740408">
              <w:rPr>
                <w:rFonts w:ascii="Times New Roman" w:hAnsi="Times New Roman" w:cs="Times New Roman"/>
                <w:sz w:val="24"/>
                <w:szCs w:val="24"/>
              </w:rPr>
              <w:t xml:space="preserve">) Every page of the terms and conditions of the tender document should be signed and enclosed with the tender, in token of having accepted the tender conditions. </w:t>
            </w:r>
            <w:r w:rsidRPr="00740408">
              <w:rPr>
                <w:rFonts w:ascii="Times New Roman" w:hAnsi="Times New Roman" w:cs="Times New Roman"/>
                <w:b/>
                <w:sz w:val="24"/>
                <w:szCs w:val="24"/>
              </w:rPr>
              <w:t xml:space="preserve">Failing which the tender will be rejected summarily. </w:t>
            </w:r>
          </w:p>
          <w:p w14:paraId="6CE6C716" w14:textId="2D36DB73"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d</w:t>
            </w:r>
            <w:r w:rsidRPr="00740408">
              <w:rPr>
                <w:rFonts w:ascii="Times New Roman" w:hAnsi="Times New Roman" w:cs="Times New Roman"/>
                <w:sz w:val="24"/>
                <w:szCs w:val="24"/>
              </w:rPr>
              <w:t xml:space="preserve">) Tenders should be submitted in two parts for separately: </w:t>
            </w:r>
          </w:p>
          <w:p w14:paraId="6C708668" w14:textId="77777777" w:rsidR="006F223C" w:rsidRPr="00740408" w:rsidRDefault="006F223C" w:rsidP="00D7296D">
            <w:pPr>
              <w:pStyle w:val="PlainText"/>
              <w:tabs>
                <w:tab w:val="left" w:pos="540"/>
              </w:tabs>
              <w:spacing w:before="120" w:after="120" w:line="276" w:lineRule="auto"/>
              <w:ind w:left="360" w:firstLine="360"/>
              <w:jc w:val="both"/>
              <w:rPr>
                <w:rFonts w:ascii="Times New Roman" w:hAnsi="Times New Roman" w:cs="Times New Roman"/>
                <w:b/>
                <w:sz w:val="24"/>
                <w:szCs w:val="24"/>
              </w:rPr>
            </w:pPr>
            <w:r w:rsidRPr="00740408">
              <w:rPr>
                <w:rFonts w:ascii="Times New Roman" w:hAnsi="Times New Roman" w:cs="Times New Roman"/>
                <w:b/>
                <w:sz w:val="24"/>
                <w:szCs w:val="24"/>
              </w:rPr>
              <w:t xml:space="preserve">i.  Part I will cover technical bid and </w:t>
            </w:r>
          </w:p>
          <w:p w14:paraId="33E147E2" w14:textId="77777777" w:rsidR="006F223C" w:rsidRPr="00740408" w:rsidRDefault="006F223C" w:rsidP="00D7296D">
            <w:pPr>
              <w:pStyle w:val="PlainText"/>
              <w:tabs>
                <w:tab w:val="left" w:pos="540"/>
              </w:tabs>
              <w:spacing w:before="120" w:after="120" w:line="276" w:lineRule="auto"/>
              <w:ind w:left="360" w:firstLine="360"/>
              <w:jc w:val="both"/>
              <w:rPr>
                <w:rFonts w:ascii="Times New Roman" w:hAnsi="Times New Roman" w:cs="Times New Roman"/>
                <w:b/>
                <w:sz w:val="24"/>
                <w:szCs w:val="24"/>
              </w:rPr>
            </w:pPr>
            <w:r w:rsidRPr="00740408">
              <w:rPr>
                <w:rFonts w:ascii="Times New Roman" w:hAnsi="Times New Roman" w:cs="Times New Roman"/>
                <w:b/>
                <w:sz w:val="24"/>
                <w:szCs w:val="24"/>
              </w:rPr>
              <w:t xml:space="preserve">ii. Part II will cover price bid </w:t>
            </w:r>
          </w:p>
          <w:p w14:paraId="648F6591" w14:textId="6E4D7A3C"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DA7773">
              <w:rPr>
                <w:rFonts w:ascii="Times New Roman" w:hAnsi="Times New Roman" w:cs="Times New Roman"/>
                <w:sz w:val="24"/>
                <w:szCs w:val="24"/>
              </w:rPr>
              <w:t>e</w:t>
            </w:r>
            <w:r w:rsidRPr="00740408">
              <w:rPr>
                <w:rFonts w:ascii="Times New Roman" w:hAnsi="Times New Roman" w:cs="Times New Roman"/>
                <w:sz w:val="24"/>
                <w:szCs w:val="24"/>
              </w:rPr>
              <w:t xml:space="preserve">) Tenderers should ensure submission of all documents pertaining to Part-I and Part II proposals separately as per the Check list given in Annexure -X. </w:t>
            </w:r>
          </w:p>
          <w:p w14:paraId="6C385BEA" w14:textId="0657C7C6"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DA7773">
              <w:rPr>
                <w:rFonts w:ascii="Times New Roman" w:hAnsi="Times New Roman" w:cs="Times New Roman"/>
                <w:sz w:val="24"/>
                <w:szCs w:val="24"/>
              </w:rPr>
              <w:t>f</w:t>
            </w:r>
            <w:r w:rsidRPr="00740408">
              <w:rPr>
                <w:rFonts w:ascii="Times New Roman" w:hAnsi="Times New Roman" w:cs="Times New Roman"/>
                <w:sz w:val="24"/>
                <w:szCs w:val="24"/>
              </w:rPr>
              <w:t xml:space="preserve">) Tenderers are requested to place Part I and Part II documents in separate sealed covers. Part I cover to be superscripted as </w:t>
            </w:r>
            <w:r w:rsidRPr="00740408">
              <w:rPr>
                <w:rFonts w:ascii="Times New Roman" w:hAnsi="Times New Roman" w:cs="Times New Roman"/>
                <w:b/>
                <w:sz w:val="24"/>
                <w:szCs w:val="24"/>
              </w:rPr>
              <w:t>“Part I – Technical bid”</w:t>
            </w:r>
            <w:r w:rsidRPr="00740408">
              <w:rPr>
                <w:rFonts w:ascii="Times New Roman" w:hAnsi="Times New Roman" w:cs="Times New Roman"/>
                <w:sz w:val="24"/>
                <w:szCs w:val="24"/>
              </w:rPr>
              <w:t xml:space="preserve"> and Part II cover to be superscripted as </w:t>
            </w:r>
            <w:r w:rsidRPr="00740408">
              <w:rPr>
                <w:rFonts w:ascii="Times New Roman" w:hAnsi="Times New Roman" w:cs="Times New Roman"/>
                <w:b/>
                <w:sz w:val="24"/>
                <w:szCs w:val="24"/>
              </w:rPr>
              <w:t>“Part II – Price bid”</w:t>
            </w:r>
            <w:r w:rsidRPr="00740408">
              <w:rPr>
                <w:rFonts w:ascii="Times New Roman" w:hAnsi="Times New Roman" w:cs="Times New Roman"/>
                <w:sz w:val="24"/>
                <w:szCs w:val="24"/>
              </w:rPr>
              <w:t xml:space="preserve"> respectively, mentioning the name and address of the Tenderer in each of the both covers. These two sealed covers (Part I and Part II) must be placed in a single outer cover superscripted as </w:t>
            </w:r>
            <w:r w:rsidRPr="00740408">
              <w:rPr>
                <w:rFonts w:ascii="Times New Roman" w:hAnsi="Times New Roman" w:cs="Times New Roman"/>
                <w:b/>
                <w:sz w:val="24"/>
                <w:szCs w:val="24"/>
              </w:rPr>
              <w:t xml:space="preserve">“Tender for the supply, erection and commissioning of machineries, </w:t>
            </w:r>
            <w:proofErr w:type="spellStart"/>
            <w:r w:rsidRPr="00740408">
              <w:rPr>
                <w:rFonts w:ascii="Times New Roman" w:hAnsi="Times New Roman" w:cs="Times New Roman"/>
                <w:b/>
                <w:sz w:val="24"/>
                <w:szCs w:val="24"/>
              </w:rPr>
              <w:t>equipments</w:t>
            </w:r>
            <w:proofErr w:type="spellEnd"/>
            <w:r w:rsidRPr="00740408">
              <w:rPr>
                <w:rFonts w:ascii="Times New Roman" w:hAnsi="Times New Roman" w:cs="Times New Roman"/>
                <w:b/>
                <w:sz w:val="24"/>
                <w:szCs w:val="24"/>
              </w:rPr>
              <w:t xml:space="preserve"> and its accessories for the Common Facility Centre of </w:t>
            </w:r>
            <w:r w:rsidR="006777D4">
              <w:rPr>
                <w:rFonts w:ascii="Times New Roman" w:hAnsi="Times New Roman" w:cs="Times New Roman"/>
                <w:b/>
                <w:sz w:val="24"/>
                <w:szCs w:val="24"/>
              </w:rPr>
              <w:t xml:space="preserve">Nitte </w:t>
            </w:r>
            <w:proofErr w:type="spellStart"/>
            <w:r w:rsidR="006777D4">
              <w:rPr>
                <w:rFonts w:ascii="Times New Roman" w:hAnsi="Times New Roman" w:cs="Times New Roman"/>
                <w:b/>
                <w:sz w:val="24"/>
                <w:szCs w:val="24"/>
              </w:rPr>
              <w:t>JackFruit</w:t>
            </w:r>
            <w:proofErr w:type="spellEnd"/>
            <w:r w:rsidR="006777D4">
              <w:rPr>
                <w:rFonts w:ascii="Times New Roman" w:hAnsi="Times New Roman" w:cs="Times New Roman"/>
                <w:b/>
                <w:sz w:val="24"/>
                <w:szCs w:val="24"/>
              </w:rPr>
              <w:t xml:space="preserve"> </w:t>
            </w:r>
            <w:r w:rsidR="0096217E">
              <w:rPr>
                <w:rFonts w:ascii="Times New Roman" w:hAnsi="Times New Roman" w:cs="Times New Roman"/>
                <w:b/>
                <w:sz w:val="24"/>
                <w:szCs w:val="24"/>
              </w:rPr>
              <w:t xml:space="preserve">Processing </w:t>
            </w:r>
            <w:r w:rsidR="006777D4">
              <w:rPr>
                <w:rFonts w:ascii="Times New Roman" w:hAnsi="Times New Roman" w:cs="Times New Roman"/>
                <w:b/>
                <w:sz w:val="24"/>
                <w:szCs w:val="24"/>
              </w:rPr>
              <w:t>Cluster</w:t>
            </w:r>
            <w:r w:rsidRPr="00740408">
              <w:rPr>
                <w:rFonts w:ascii="Times New Roman" w:hAnsi="Times New Roman" w:cs="Times New Roman"/>
                <w:b/>
                <w:sz w:val="24"/>
                <w:szCs w:val="24"/>
              </w:rPr>
              <w:t>”</w:t>
            </w:r>
            <w:r w:rsidRPr="00740408">
              <w:rPr>
                <w:rFonts w:ascii="Times New Roman" w:hAnsi="Times New Roman" w:cs="Times New Roman"/>
                <w:sz w:val="24"/>
                <w:szCs w:val="24"/>
              </w:rPr>
              <w:t xml:space="preserve"> and addressed to </w:t>
            </w:r>
            <w:r w:rsidR="0096217E" w:rsidRPr="0096217E">
              <w:rPr>
                <w:rFonts w:ascii="Times New Roman" w:hAnsi="Times New Roman" w:cs="Times New Roman"/>
                <w:sz w:val="24"/>
                <w:szCs w:val="24"/>
              </w:rPr>
              <w:t xml:space="preserve">“Sri </w:t>
            </w:r>
            <w:proofErr w:type="spellStart"/>
            <w:r w:rsidR="0096217E" w:rsidRPr="0096217E">
              <w:rPr>
                <w:rFonts w:ascii="Times New Roman" w:hAnsi="Times New Roman" w:cs="Times New Roman"/>
                <w:sz w:val="24"/>
                <w:szCs w:val="24"/>
              </w:rPr>
              <w:t>Dharmasthala</w:t>
            </w:r>
            <w:proofErr w:type="spellEnd"/>
            <w:r w:rsidR="0096217E" w:rsidRPr="0096217E">
              <w:rPr>
                <w:rFonts w:ascii="Times New Roman" w:hAnsi="Times New Roman" w:cs="Times New Roman"/>
                <w:sz w:val="24"/>
                <w:szCs w:val="24"/>
              </w:rPr>
              <w:t xml:space="preserve"> Siri </w:t>
            </w:r>
            <w:proofErr w:type="spellStart"/>
            <w:r w:rsidR="0096217E" w:rsidRPr="0096217E">
              <w:rPr>
                <w:rFonts w:ascii="Times New Roman" w:hAnsi="Times New Roman" w:cs="Times New Roman"/>
                <w:sz w:val="24"/>
                <w:szCs w:val="24"/>
              </w:rPr>
              <w:t>Gramodyoga</w:t>
            </w:r>
            <w:proofErr w:type="spellEnd"/>
            <w:r w:rsidR="0096217E" w:rsidRPr="0096217E">
              <w:rPr>
                <w:rFonts w:ascii="Times New Roman" w:hAnsi="Times New Roman" w:cs="Times New Roman"/>
                <w:sz w:val="24"/>
                <w:szCs w:val="24"/>
              </w:rPr>
              <w:t xml:space="preserve"> </w:t>
            </w:r>
            <w:proofErr w:type="spellStart"/>
            <w:r w:rsidR="0096217E" w:rsidRPr="0096217E">
              <w:rPr>
                <w:rFonts w:ascii="Times New Roman" w:hAnsi="Times New Roman" w:cs="Times New Roman"/>
                <w:sz w:val="24"/>
                <w:szCs w:val="24"/>
              </w:rPr>
              <w:t>Samsthe</w:t>
            </w:r>
            <w:proofErr w:type="spellEnd"/>
            <w:r w:rsidR="0096217E" w:rsidRPr="0096217E">
              <w:rPr>
                <w:rFonts w:ascii="Times New Roman" w:hAnsi="Times New Roman" w:cs="Times New Roman"/>
                <w:sz w:val="24"/>
                <w:szCs w:val="24"/>
              </w:rPr>
              <w:t xml:space="preserve">, Near T.B. Cross, Vivekananda Nagar, </w:t>
            </w:r>
            <w:proofErr w:type="spellStart"/>
            <w:r w:rsidR="0096217E" w:rsidRPr="0096217E">
              <w:rPr>
                <w:rFonts w:ascii="Times New Roman" w:hAnsi="Times New Roman" w:cs="Times New Roman"/>
                <w:sz w:val="24"/>
                <w:szCs w:val="24"/>
              </w:rPr>
              <w:t>Halepete</w:t>
            </w:r>
            <w:proofErr w:type="spellEnd"/>
            <w:r w:rsidR="0096217E" w:rsidRPr="0096217E">
              <w:rPr>
                <w:rFonts w:ascii="Times New Roman" w:hAnsi="Times New Roman" w:cs="Times New Roman"/>
                <w:sz w:val="24"/>
                <w:szCs w:val="24"/>
              </w:rPr>
              <w:t xml:space="preserve">, </w:t>
            </w:r>
            <w:proofErr w:type="spellStart"/>
            <w:r w:rsidR="0096217E" w:rsidRPr="0096217E">
              <w:rPr>
                <w:rFonts w:ascii="Times New Roman" w:hAnsi="Times New Roman" w:cs="Times New Roman"/>
                <w:sz w:val="24"/>
                <w:szCs w:val="24"/>
              </w:rPr>
              <w:t>Ujjre</w:t>
            </w:r>
            <w:proofErr w:type="spellEnd"/>
            <w:r w:rsidR="0096217E" w:rsidRPr="0096217E">
              <w:rPr>
                <w:rFonts w:ascii="Times New Roman" w:hAnsi="Times New Roman" w:cs="Times New Roman"/>
                <w:sz w:val="24"/>
                <w:szCs w:val="24"/>
              </w:rPr>
              <w:t xml:space="preserve"> District, Karnataka. </w:t>
            </w:r>
            <w:r w:rsidR="005C7173">
              <w:rPr>
                <w:rFonts w:ascii="Times New Roman" w:hAnsi="Times New Roman" w:cs="Times New Roman"/>
                <w:sz w:val="24"/>
                <w:szCs w:val="24"/>
              </w:rPr>
              <w:t xml:space="preserve">– </w:t>
            </w:r>
            <w:r w:rsidR="0096217E" w:rsidRPr="0096217E">
              <w:rPr>
                <w:rFonts w:ascii="Times New Roman" w:hAnsi="Times New Roman" w:cs="Times New Roman"/>
                <w:sz w:val="24"/>
                <w:szCs w:val="24"/>
              </w:rPr>
              <w:t>574</w:t>
            </w:r>
            <w:r w:rsidR="005C7173">
              <w:rPr>
                <w:rFonts w:ascii="Times New Roman" w:hAnsi="Times New Roman" w:cs="Times New Roman"/>
                <w:sz w:val="24"/>
                <w:szCs w:val="24"/>
              </w:rPr>
              <w:t xml:space="preserve"> </w:t>
            </w:r>
            <w:r w:rsidR="0096217E" w:rsidRPr="0096217E">
              <w:rPr>
                <w:rFonts w:ascii="Times New Roman" w:hAnsi="Times New Roman" w:cs="Times New Roman"/>
                <w:sz w:val="24"/>
                <w:szCs w:val="24"/>
              </w:rPr>
              <w:t xml:space="preserve">240 Email: </w:t>
            </w:r>
            <w:hyperlink r:id="rId22" w:history="1">
              <w:r w:rsidR="0096217E" w:rsidRPr="005C7173">
                <w:rPr>
                  <w:rStyle w:val="Hyperlink"/>
                  <w:rFonts w:ascii="Times New Roman" w:hAnsi="Times New Roman" w:cs="Times New Roman"/>
                  <w:sz w:val="24"/>
                  <w:szCs w:val="24"/>
                </w:rPr>
                <w:t>mdsiri2019@gmail.com</w:t>
              </w:r>
            </w:hyperlink>
            <w:r w:rsidR="005C7173">
              <w:rPr>
                <w:rFonts w:ascii="Times New Roman" w:hAnsi="Times New Roman" w:cs="Times New Roman"/>
                <w:sz w:val="24"/>
                <w:szCs w:val="24"/>
              </w:rPr>
              <w:t xml:space="preserve"> </w:t>
            </w:r>
            <w:r w:rsidR="0096217E" w:rsidRPr="0096217E">
              <w:rPr>
                <w:rFonts w:ascii="Times New Roman" w:hAnsi="Times New Roman" w:cs="Times New Roman"/>
                <w:sz w:val="24"/>
                <w:szCs w:val="24"/>
              </w:rPr>
              <w:t>”</w:t>
            </w:r>
            <w:r w:rsidR="0096217E" w:rsidRPr="00F912D5">
              <w:rPr>
                <w:sz w:val="24"/>
              </w:rPr>
              <w:t xml:space="preserve"> </w:t>
            </w:r>
            <w:r w:rsidRPr="00740408">
              <w:rPr>
                <w:rFonts w:ascii="Times New Roman" w:hAnsi="Times New Roman" w:cs="Times New Roman"/>
                <w:sz w:val="24"/>
                <w:szCs w:val="24"/>
              </w:rPr>
              <w:t xml:space="preserve">mentioning the name and address of the Tenderer in the outer cover. Tenders shall be submitted in sealed cover and unsealed tenders would summarily be rejected. </w:t>
            </w:r>
          </w:p>
          <w:p w14:paraId="492B23F5" w14:textId="4B3E65D5"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 xml:space="preserve">g) </w:t>
            </w:r>
            <w:r w:rsidRPr="00740408">
              <w:rPr>
                <w:rFonts w:ascii="Times New Roman" w:hAnsi="Times New Roman" w:cs="Times New Roman"/>
                <w:sz w:val="24"/>
                <w:szCs w:val="24"/>
              </w:rPr>
              <w:t xml:space="preserve">Tenders should be dropped only in the tender box kept at the office of </w:t>
            </w:r>
            <w:r w:rsidR="0096217E" w:rsidRPr="00540E0D">
              <w:rPr>
                <w:rFonts w:ascii="Times New Roman" w:hAnsi="Times New Roman" w:cs="Times New Roman"/>
                <w:sz w:val="24"/>
                <w:szCs w:val="24"/>
              </w:rPr>
              <w:t xml:space="preserve">“Sri </w:t>
            </w:r>
            <w:proofErr w:type="spellStart"/>
            <w:r w:rsidR="0096217E" w:rsidRPr="00540E0D">
              <w:rPr>
                <w:rFonts w:ascii="Times New Roman" w:hAnsi="Times New Roman" w:cs="Times New Roman"/>
                <w:sz w:val="24"/>
                <w:szCs w:val="24"/>
              </w:rPr>
              <w:t>Dharmasthala</w:t>
            </w:r>
            <w:proofErr w:type="spellEnd"/>
            <w:r w:rsidR="0096217E" w:rsidRPr="00540E0D">
              <w:rPr>
                <w:rFonts w:ascii="Times New Roman" w:hAnsi="Times New Roman" w:cs="Times New Roman"/>
                <w:sz w:val="24"/>
                <w:szCs w:val="24"/>
              </w:rPr>
              <w:t xml:space="preserve"> Siri </w:t>
            </w:r>
            <w:proofErr w:type="spellStart"/>
            <w:r w:rsidR="0096217E" w:rsidRPr="00540E0D">
              <w:rPr>
                <w:rFonts w:ascii="Times New Roman" w:hAnsi="Times New Roman" w:cs="Times New Roman"/>
                <w:sz w:val="24"/>
                <w:szCs w:val="24"/>
              </w:rPr>
              <w:t>Gramodyoga</w:t>
            </w:r>
            <w:proofErr w:type="spellEnd"/>
            <w:r w:rsidR="0096217E" w:rsidRPr="00540E0D">
              <w:rPr>
                <w:rFonts w:ascii="Times New Roman" w:hAnsi="Times New Roman" w:cs="Times New Roman"/>
                <w:sz w:val="24"/>
                <w:szCs w:val="24"/>
              </w:rPr>
              <w:t xml:space="preserve"> </w:t>
            </w:r>
            <w:proofErr w:type="spellStart"/>
            <w:r w:rsidR="0096217E" w:rsidRPr="00540E0D">
              <w:rPr>
                <w:rFonts w:ascii="Times New Roman" w:hAnsi="Times New Roman" w:cs="Times New Roman"/>
                <w:sz w:val="24"/>
                <w:szCs w:val="24"/>
              </w:rPr>
              <w:t>Samsthe</w:t>
            </w:r>
            <w:proofErr w:type="spellEnd"/>
            <w:r w:rsidR="0096217E" w:rsidRPr="00540E0D">
              <w:rPr>
                <w:rFonts w:ascii="Times New Roman" w:hAnsi="Times New Roman" w:cs="Times New Roman"/>
                <w:sz w:val="24"/>
                <w:szCs w:val="24"/>
              </w:rPr>
              <w:t xml:space="preserve">, Near T.B. Cross, Vivekananda Nagar, </w:t>
            </w:r>
            <w:proofErr w:type="spellStart"/>
            <w:r w:rsidR="0096217E" w:rsidRPr="00540E0D">
              <w:rPr>
                <w:rFonts w:ascii="Times New Roman" w:hAnsi="Times New Roman" w:cs="Times New Roman"/>
                <w:sz w:val="24"/>
                <w:szCs w:val="24"/>
              </w:rPr>
              <w:t>Halepete</w:t>
            </w:r>
            <w:proofErr w:type="spellEnd"/>
            <w:r w:rsidR="0096217E" w:rsidRPr="00540E0D">
              <w:rPr>
                <w:rFonts w:ascii="Times New Roman" w:hAnsi="Times New Roman" w:cs="Times New Roman"/>
                <w:sz w:val="24"/>
                <w:szCs w:val="24"/>
              </w:rPr>
              <w:t xml:space="preserve">, </w:t>
            </w:r>
            <w:proofErr w:type="spellStart"/>
            <w:r w:rsidR="0096217E" w:rsidRPr="00540E0D">
              <w:rPr>
                <w:rFonts w:ascii="Times New Roman" w:hAnsi="Times New Roman" w:cs="Times New Roman"/>
                <w:sz w:val="24"/>
                <w:szCs w:val="24"/>
              </w:rPr>
              <w:t>Ujjre</w:t>
            </w:r>
            <w:proofErr w:type="spellEnd"/>
            <w:r w:rsidR="0096217E" w:rsidRPr="00540E0D">
              <w:rPr>
                <w:rFonts w:ascii="Times New Roman" w:hAnsi="Times New Roman" w:cs="Times New Roman"/>
                <w:sz w:val="24"/>
                <w:szCs w:val="24"/>
              </w:rPr>
              <w:t xml:space="preserve"> District, Karnataka. -574240</w:t>
            </w:r>
            <w:r w:rsidR="0096217E" w:rsidRPr="0096217E">
              <w:rPr>
                <w:rFonts w:ascii="Times New Roman" w:hAnsi="Times New Roman" w:cs="Times New Roman"/>
                <w:sz w:val="24"/>
                <w:szCs w:val="24"/>
              </w:rPr>
              <w:t xml:space="preserve"> </w:t>
            </w:r>
            <w:r w:rsidRPr="00540E0D">
              <w:rPr>
                <w:rFonts w:ascii="Times New Roman" w:hAnsi="Times New Roman" w:cs="Times New Roman"/>
                <w:sz w:val="24"/>
                <w:szCs w:val="24"/>
              </w:rPr>
              <w:t xml:space="preserve">on or before 03.00 PM on </w:t>
            </w:r>
            <w:r w:rsidR="0064664F">
              <w:rPr>
                <w:rFonts w:ascii="Times New Roman" w:hAnsi="Times New Roman" w:cs="Times New Roman"/>
                <w:sz w:val="24"/>
                <w:szCs w:val="24"/>
              </w:rPr>
              <w:t>2</w:t>
            </w:r>
            <w:r w:rsidR="004E6A79">
              <w:rPr>
                <w:rFonts w:ascii="Times New Roman" w:hAnsi="Times New Roman" w:cs="Times New Roman"/>
                <w:sz w:val="24"/>
                <w:szCs w:val="24"/>
              </w:rPr>
              <w:t>9</w:t>
            </w:r>
            <w:r w:rsidRPr="00540E0D">
              <w:rPr>
                <w:rFonts w:ascii="Times New Roman" w:hAnsi="Times New Roman" w:cs="Times New Roman"/>
                <w:sz w:val="24"/>
                <w:szCs w:val="24"/>
              </w:rPr>
              <w:t>.0</w:t>
            </w:r>
            <w:r w:rsidR="00F662CC" w:rsidRPr="00540E0D">
              <w:rPr>
                <w:rFonts w:ascii="Times New Roman" w:hAnsi="Times New Roman" w:cs="Times New Roman"/>
                <w:sz w:val="24"/>
                <w:szCs w:val="24"/>
              </w:rPr>
              <w:t>3.2</w:t>
            </w:r>
            <w:r w:rsidRPr="00540E0D">
              <w:rPr>
                <w:rFonts w:ascii="Times New Roman" w:hAnsi="Times New Roman" w:cs="Times New Roman"/>
                <w:sz w:val="24"/>
                <w:szCs w:val="24"/>
              </w:rPr>
              <w:t>02</w:t>
            </w:r>
            <w:r w:rsidR="0096217E" w:rsidRPr="00540E0D">
              <w:rPr>
                <w:rFonts w:ascii="Times New Roman" w:hAnsi="Times New Roman" w:cs="Times New Roman"/>
                <w:sz w:val="24"/>
                <w:szCs w:val="24"/>
              </w:rPr>
              <w:t>2</w:t>
            </w:r>
            <w:r w:rsidRPr="00F662CC">
              <w:rPr>
                <w:rFonts w:ascii="Times New Roman" w:hAnsi="Times New Roman" w:cs="Times New Roman"/>
                <w:sz w:val="24"/>
                <w:szCs w:val="24"/>
              </w:rPr>
              <w:t>.</w:t>
            </w:r>
            <w:r w:rsidRPr="00740408">
              <w:rPr>
                <w:rFonts w:ascii="Times New Roman" w:hAnsi="Times New Roman" w:cs="Times New Roman"/>
                <w:sz w:val="24"/>
                <w:szCs w:val="24"/>
              </w:rPr>
              <w:t xml:space="preserve"> Tenders will not be received by hand. </w:t>
            </w:r>
          </w:p>
          <w:p w14:paraId="170F42E7" w14:textId="1E89DB00" w:rsidR="006F223C" w:rsidRPr="00740408" w:rsidRDefault="006F223C"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h</w:t>
            </w:r>
            <w:r w:rsidRPr="00740408">
              <w:rPr>
                <w:rFonts w:ascii="Times New Roman" w:hAnsi="Times New Roman" w:cs="Times New Roman"/>
                <w:sz w:val="24"/>
                <w:szCs w:val="24"/>
              </w:rPr>
              <w:t xml:space="preserve">) Alternatively, the tenders can be submitted through registered post so as to reach the above address on or </w:t>
            </w:r>
            <w:r w:rsidRPr="00F662CC">
              <w:rPr>
                <w:rFonts w:ascii="Times New Roman" w:hAnsi="Times New Roman" w:cs="Times New Roman"/>
                <w:b/>
                <w:sz w:val="24"/>
                <w:szCs w:val="24"/>
              </w:rPr>
              <w:t>before 0</w:t>
            </w:r>
            <w:r w:rsidR="00A02C4F">
              <w:rPr>
                <w:rFonts w:ascii="Times New Roman" w:hAnsi="Times New Roman" w:cs="Times New Roman"/>
                <w:b/>
                <w:sz w:val="24"/>
                <w:szCs w:val="24"/>
              </w:rPr>
              <w:t>4</w:t>
            </w:r>
            <w:r w:rsidRPr="00F662CC">
              <w:rPr>
                <w:rFonts w:ascii="Times New Roman" w:hAnsi="Times New Roman" w:cs="Times New Roman"/>
                <w:b/>
                <w:sz w:val="24"/>
                <w:szCs w:val="24"/>
              </w:rPr>
              <w:t xml:space="preserve">.00 PM on </w:t>
            </w:r>
            <w:r w:rsidR="00A02C4F">
              <w:rPr>
                <w:rFonts w:ascii="Times New Roman" w:hAnsi="Times New Roman" w:cs="Times New Roman"/>
                <w:b/>
                <w:sz w:val="24"/>
                <w:szCs w:val="24"/>
              </w:rPr>
              <w:t>2</w:t>
            </w:r>
            <w:r w:rsidR="004E6A79">
              <w:rPr>
                <w:rFonts w:ascii="Times New Roman" w:hAnsi="Times New Roman" w:cs="Times New Roman"/>
                <w:b/>
                <w:sz w:val="24"/>
                <w:szCs w:val="24"/>
              </w:rPr>
              <w:t>9</w:t>
            </w:r>
            <w:r w:rsidR="00DD3C79" w:rsidRPr="00A02C4F">
              <w:rPr>
                <w:rFonts w:ascii="Times New Roman" w:hAnsi="Times New Roman" w:cs="Times New Roman"/>
                <w:b/>
                <w:sz w:val="24"/>
                <w:szCs w:val="24"/>
              </w:rPr>
              <w:t>.0</w:t>
            </w:r>
            <w:r w:rsidR="00F662CC" w:rsidRPr="00A02C4F">
              <w:rPr>
                <w:rFonts w:ascii="Times New Roman" w:hAnsi="Times New Roman" w:cs="Times New Roman"/>
                <w:b/>
                <w:sz w:val="24"/>
                <w:szCs w:val="24"/>
              </w:rPr>
              <w:t>3</w:t>
            </w:r>
            <w:r w:rsidR="00DD3C79" w:rsidRPr="00A02C4F">
              <w:rPr>
                <w:rFonts w:ascii="Times New Roman" w:hAnsi="Times New Roman" w:cs="Times New Roman"/>
                <w:b/>
                <w:sz w:val="24"/>
                <w:szCs w:val="24"/>
              </w:rPr>
              <w:t>.202</w:t>
            </w:r>
            <w:r w:rsidR="00F662CC" w:rsidRPr="00A02C4F">
              <w:rPr>
                <w:rFonts w:ascii="Times New Roman" w:hAnsi="Times New Roman" w:cs="Times New Roman"/>
                <w:b/>
                <w:sz w:val="24"/>
                <w:szCs w:val="24"/>
              </w:rPr>
              <w:t>2</w:t>
            </w:r>
            <w:r w:rsidRPr="00A02C4F">
              <w:rPr>
                <w:rFonts w:ascii="Times New Roman" w:hAnsi="Times New Roman" w:cs="Times New Roman"/>
                <w:sz w:val="24"/>
                <w:szCs w:val="24"/>
              </w:rPr>
              <w:t>.</w:t>
            </w:r>
            <w:r w:rsidRPr="00740408">
              <w:rPr>
                <w:rFonts w:ascii="Times New Roman" w:hAnsi="Times New Roman" w:cs="Times New Roman"/>
                <w:sz w:val="24"/>
                <w:szCs w:val="24"/>
              </w:rPr>
              <w:t xml:space="preserve"> Tenders received after the specified time will not be considered and IA will not be liable or responsible for any postal delays.</w:t>
            </w:r>
          </w:p>
          <w:p w14:paraId="3F8643AD" w14:textId="76BF0840" w:rsidR="002B4073" w:rsidRPr="00740408" w:rsidRDefault="006F223C" w:rsidP="00540E0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w:t>
            </w:r>
            <w:r w:rsidR="00540E0D">
              <w:rPr>
                <w:rFonts w:ascii="Times New Roman" w:hAnsi="Times New Roman" w:cs="Times New Roman"/>
                <w:sz w:val="24"/>
                <w:szCs w:val="24"/>
              </w:rPr>
              <w:t>i</w:t>
            </w:r>
            <w:r w:rsidRPr="00740408">
              <w:rPr>
                <w:rFonts w:ascii="Times New Roman" w:hAnsi="Times New Roman" w:cs="Times New Roman"/>
                <w:sz w:val="24"/>
                <w:szCs w:val="24"/>
              </w:rPr>
              <w:t xml:space="preserve">) A tender once submitted shall not be permitted to be altered or amended. </w:t>
            </w:r>
          </w:p>
        </w:tc>
      </w:tr>
      <w:tr w:rsidR="00BE2997" w:rsidRPr="00740408" w14:paraId="0B3E57B1" w14:textId="77777777" w:rsidTr="00192BCE">
        <w:tc>
          <w:tcPr>
            <w:tcW w:w="9243" w:type="dxa"/>
            <w:shd w:val="clear" w:color="auto" w:fill="EEECE1" w:themeFill="background2"/>
          </w:tcPr>
          <w:p w14:paraId="36F5B570" w14:textId="77777777" w:rsidR="00BE2997" w:rsidRPr="00740408" w:rsidRDefault="00BE2997" w:rsidP="00BE2997">
            <w:pPr>
              <w:pStyle w:val="ListParagraph"/>
              <w:numPr>
                <w:ilvl w:val="0"/>
                <w:numId w:val="1"/>
              </w:numPr>
              <w:jc w:val="both"/>
              <w:rPr>
                <w:b/>
                <w:bCs/>
              </w:rPr>
            </w:pPr>
            <w:r w:rsidRPr="00740408">
              <w:rPr>
                <w:b/>
              </w:rPr>
              <w:t>EARNEST MONEY DEPOSIT</w:t>
            </w:r>
          </w:p>
        </w:tc>
      </w:tr>
      <w:tr w:rsidR="00D67AE2" w:rsidRPr="00740408" w14:paraId="6CF7248C" w14:textId="77777777" w:rsidTr="00CE4663">
        <w:tc>
          <w:tcPr>
            <w:tcW w:w="9243" w:type="dxa"/>
            <w:shd w:val="clear" w:color="auto" w:fill="auto"/>
          </w:tcPr>
          <w:p w14:paraId="4B2F3453" w14:textId="4C348B7C" w:rsidR="002B4073" w:rsidRPr="00740408" w:rsidRDefault="00492806" w:rsidP="00492806">
            <w:pPr>
              <w:pStyle w:val="ListParagraph"/>
              <w:spacing w:before="120" w:after="120" w:line="276" w:lineRule="auto"/>
              <w:ind w:left="360"/>
              <w:jc w:val="both"/>
              <w:rPr>
                <w:b/>
                <w:bCs/>
              </w:rPr>
            </w:pPr>
            <w:r w:rsidRPr="00E41207">
              <w:rPr>
                <w:rFonts w:hint="eastAsia"/>
              </w:rPr>
              <w:lastRenderedPageBreak/>
              <w:t>The</w:t>
            </w:r>
            <w:r w:rsidRPr="00E41207">
              <w:t xml:space="preserve"> </w:t>
            </w:r>
            <w:r w:rsidRPr="00E41207">
              <w:rPr>
                <w:rFonts w:hint="eastAsia"/>
              </w:rPr>
              <w:t>Bidder shall</w:t>
            </w:r>
            <w:r w:rsidRPr="00E41207">
              <w:t xml:space="preserve"> </w:t>
            </w:r>
            <w:r w:rsidRPr="00E41207">
              <w:rPr>
                <w:rFonts w:hint="eastAsia"/>
              </w:rPr>
              <w:t xml:space="preserve">furnish, as part of the Bid, a bid security for the </w:t>
            </w:r>
            <w:r w:rsidR="009E1D25">
              <w:t>2</w:t>
            </w:r>
            <w:r w:rsidR="00D67ADA">
              <w:t>% of the bid value</w:t>
            </w:r>
            <w:r w:rsidRPr="00E41207">
              <w:rPr>
                <w:rFonts w:hint="eastAsia"/>
              </w:rPr>
              <w:t xml:space="preserve"> by DD in </w:t>
            </w:r>
            <w:proofErr w:type="spellStart"/>
            <w:r w:rsidRPr="00E41207">
              <w:rPr>
                <w:rFonts w:hint="eastAsia"/>
              </w:rPr>
              <w:t>favour</w:t>
            </w:r>
            <w:proofErr w:type="spellEnd"/>
            <w:r w:rsidRPr="00E41207">
              <w:rPr>
                <w:rFonts w:hint="eastAsia"/>
              </w:rPr>
              <w:t xml:space="preserve"> of</w:t>
            </w:r>
            <w:r>
              <w:t xml:space="preserve"> </w:t>
            </w:r>
            <w:r w:rsidRPr="0096217E">
              <w:rPr>
                <w:b/>
                <w:bCs/>
              </w:rPr>
              <w:t xml:space="preserve">“Sri </w:t>
            </w:r>
            <w:proofErr w:type="spellStart"/>
            <w:r w:rsidRPr="0096217E">
              <w:rPr>
                <w:b/>
                <w:bCs/>
              </w:rPr>
              <w:t>Dharmasthala</w:t>
            </w:r>
            <w:proofErr w:type="spellEnd"/>
            <w:r w:rsidRPr="0096217E">
              <w:rPr>
                <w:b/>
                <w:bCs/>
              </w:rPr>
              <w:t xml:space="preserve"> Siri </w:t>
            </w:r>
            <w:proofErr w:type="spellStart"/>
            <w:r w:rsidRPr="0096217E">
              <w:rPr>
                <w:b/>
                <w:bCs/>
              </w:rPr>
              <w:t>Gramodyoga</w:t>
            </w:r>
            <w:proofErr w:type="spellEnd"/>
            <w:r w:rsidRPr="0096217E">
              <w:rPr>
                <w:b/>
                <w:bCs/>
              </w:rPr>
              <w:t xml:space="preserve"> </w:t>
            </w:r>
            <w:proofErr w:type="spellStart"/>
            <w:r w:rsidRPr="0096217E">
              <w:rPr>
                <w:b/>
                <w:bCs/>
              </w:rPr>
              <w:t>Samsthe</w:t>
            </w:r>
            <w:proofErr w:type="spellEnd"/>
            <w:r w:rsidRPr="0096217E">
              <w:rPr>
                <w:b/>
                <w:bCs/>
              </w:rPr>
              <w:t xml:space="preserve">, Near T.B. Cross, Vivekananda Nagar, </w:t>
            </w:r>
            <w:proofErr w:type="spellStart"/>
            <w:r w:rsidRPr="0096217E">
              <w:rPr>
                <w:b/>
                <w:bCs/>
              </w:rPr>
              <w:t>Halepete</w:t>
            </w:r>
            <w:proofErr w:type="spellEnd"/>
            <w:r w:rsidRPr="0096217E">
              <w:rPr>
                <w:b/>
                <w:bCs/>
              </w:rPr>
              <w:t xml:space="preserve">, </w:t>
            </w:r>
            <w:proofErr w:type="spellStart"/>
            <w:r w:rsidRPr="0096217E">
              <w:rPr>
                <w:b/>
                <w:bCs/>
              </w:rPr>
              <w:t>Ujjre</w:t>
            </w:r>
            <w:proofErr w:type="spellEnd"/>
            <w:r w:rsidRPr="0096217E">
              <w:rPr>
                <w:b/>
                <w:bCs/>
              </w:rPr>
              <w:t xml:space="preserve"> District, Karnataka. -574240</w:t>
            </w:r>
            <w:r w:rsidRPr="0096217E">
              <w:t xml:space="preserve"> </w:t>
            </w:r>
            <w:r w:rsidRPr="00E41207">
              <w:rPr>
                <w:rFonts w:hint="eastAsia"/>
              </w:rPr>
              <w:t>or by bank guarantee in a separate envelope. Only after the confirmation of valid bid security, the Technical Bid will be opened</w:t>
            </w:r>
          </w:p>
        </w:tc>
      </w:tr>
      <w:tr w:rsidR="00BE2997" w:rsidRPr="00740408" w14:paraId="60B61114" w14:textId="77777777" w:rsidTr="00192BCE">
        <w:tc>
          <w:tcPr>
            <w:tcW w:w="9243" w:type="dxa"/>
            <w:shd w:val="clear" w:color="auto" w:fill="EEECE1" w:themeFill="background2"/>
          </w:tcPr>
          <w:p w14:paraId="60420B3D" w14:textId="77777777" w:rsidR="00BE2997" w:rsidRPr="00740408" w:rsidRDefault="00BE2997" w:rsidP="00BE2997">
            <w:pPr>
              <w:pStyle w:val="ListParagraph"/>
              <w:numPr>
                <w:ilvl w:val="0"/>
                <w:numId w:val="1"/>
              </w:numPr>
              <w:rPr>
                <w:b/>
                <w:bCs/>
              </w:rPr>
            </w:pPr>
            <w:r w:rsidRPr="00740408">
              <w:rPr>
                <w:b/>
                <w:bCs/>
              </w:rPr>
              <w:t>VALIDITY</w:t>
            </w:r>
          </w:p>
        </w:tc>
      </w:tr>
      <w:tr w:rsidR="00D67AE2" w:rsidRPr="00740408" w14:paraId="624722F1" w14:textId="77777777" w:rsidTr="00CE4663">
        <w:tc>
          <w:tcPr>
            <w:tcW w:w="9243" w:type="dxa"/>
            <w:shd w:val="clear" w:color="auto" w:fill="auto"/>
          </w:tcPr>
          <w:p w14:paraId="43BA1803" w14:textId="77777777" w:rsidR="002B4073" w:rsidRPr="00740408" w:rsidRDefault="002B4073" w:rsidP="00BB742A">
            <w:pPr>
              <w:pStyle w:val="ListParagraph"/>
              <w:numPr>
                <w:ilvl w:val="0"/>
                <w:numId w:val="16"/>
              </w:numPr>
              <w:spacing w:before="120" w:after="120" w:line="276" w:lineRule="auto"/>
              <w:ind w:left="360"/>
              <w:jc w:val="both"/>
              <w:rPr>
                <w:bCs/>
              </w:rPr>
            </w:pPr>
            <w:r w:rsidRPr="00740408">
              <w:rPr>
                <w:bCs/>
              </w:rPr>
              <w:t xml:space="preserve">The rate quoted in the Tender should be valid for the acceptance by the IA for a minimum period of 90 days from the date of opening of the Tender. </w:t>
            </w:r>
          </w:p>
          <w:p w14:paraId="55380C92" w14:textId="77777777" w:rsidR="002B4073" w:rsidRPr="00740408" w:rsidRDefault="002B4073" w:rsidP="00BB742A">
            <w:pPr>
              <w:pStyle w:val="ListParagraph"/>
              <w:numPr>
                <w:ilvl w:val="0"/>
                <w:numId w:val="16"/>
              </w:numPr>
              <w:spacing w:before="120" w:after="120" w:line="276" w:lineRule="auto"/>
              <w:ind w:left="360"/>
              <w:jc w:val="both"/>
              <w:rPr>
                <w:bCs/>
              </w:rPr>
            </w:pPr>
            <w:r w:rsidRPr="00740408">
              <w:rPr>
                <w:bCs/>
              </w:rPr>
              <w:t>The accepted rate of the successful tenderer is valid till the entire contract is fully completed. Escalation in the rates will not be entertained under any circumstances.</w:t>
            </w:r>
          </w:p>
        </w:tc>
      </w:tr>
      <w:tr w:rsidR="00BE2997" w:rsidRPr="00740408" w14:paraId="4CB138EE" w14:textId="77777777" w:rsidTr="00192BCE">
        <w:tc>
          <w:tcPr>
            <w:tcW w:w="9243" w:type="dxa"/>
            <w:shd w:val="clear" w:color="auto" w:fill="EEECE1" w:themeFill="background2"/>
          </w:tcPr>
          <w:p w14:paraId="5E145296" w14:textId="77777777" w:rsidR="00BE2997" w:rsidRPr="00740408" w:rsidRDefault="00BE2997" w:rsidP="00BE2997">
            <w:pPr>
              <w:pStyle w:val="ListParagraph"/>
              <w:numPr>
                <w:ilvl w:val="0"/>
                <w:numId w:val="1"/>
              </w:numPr>
            </w:pPr>
            <w:r w:rsidRPr="00740408">
              <w:rPr>
                <w:b/>
                <w:bCs/>
              </w:rPr>
              <w:t>OPENING AND EVALUATION OF THE TENDER</w:t>
            </w:r>
          </w:p>
        </w:tc>
      </w:tr>
      <w:tr w:rsidR="00D67AE2" w:rsidRPr="00740408" w14:paraId="2B10B115" w14:textId="77777777" w:rsidTr="00CE4663">
        <w:tc>
          <w:tcPr>
            <w:tcW w:w="9243" w:type="dxa"/>
            <w:shd w:val="clear" w:color="auto" w:fill="auto"/>
          </w:tcPr>
          <w:p w14:paraId="45E1E6A4" w14:textId="26E6180B" w:rsidR="002B4073" w:rsidRPr="00740408" w:rsidRDefault="002B4073" w:rsidP="003F6B42">
            <w:pPr>
              <w:numPr>
                <w:ilvl w:val="0"/>
                <w:numId w:val="2"/>
              </w:numPr>
              <w:spacing w:before="240" w:after="120" w:line="276" w:lineRule="auto"/>
              <w:jc w:val="both"/>
            </w:pPr>
            <w:r w:rsidRPr="00740408">
              <w:t xml:space="preserve">The tender document received up </w:t>
            </w:r>
            <w:r w:rsidRPr="00F662CC">
              <w:t xml:space="preserve">to </w:t>
            </w:r>
            <w:r w:rsidRPr="00A02C4F">
              <w:t>0</w:t>
            </w:r>
            <w:r w:rsidR="00A02C4F" w:rsidRPr="00A02C4F">
              <w:t>4</w:t>
            </w:r>
            <w:r w:rsidRPr="00A02C4F">
              <w:t xml:space="preserve">.00 </w:t>
            </w:r>
            <w:r w:rsidR="00567F6E" w:rsidRPr="00A02C4F">
              <w:t>PM</w:t>
            </w:r>
            <w:r w:rsidR="00567F6E" w:rsidRPr="00740408">
              <w:t xml:space="preserve"> as per the office clock on </w:t>
            </w:r>
            <w:r w:rsidR="00A02C4F">
              <w:t>2</w:t>
            </w:r>
            <w:r w:rsidR="004E6A79">
              <w:t>9</w:t>
            </w:r>
            <w:r w:rsidR="003E0F99">
              <w:t>.</w:t>
            </w:r>
            <w:r w:rsidR="00DD3C79" w:rsidRPr="00A02C4F">
              <w:t>0</w:t>
            </w:r>
            <w:r w:rsidR="00E31892" w:rsidRPr="00A02C4F">
              <w:t>3</w:t>
            </w:r>
            <w:r w:rsidR="00DD3C79" w:rsidRPr="00A02C4F">
              <w:t>.202</w:t>
            </w:r>
            <w:r w:rsidR="0096217E" w:rsidRPr="00A02C4F">
              <w:t>2</w:t>
            </w:r>
            <w:r w:rsidR="00330474">
              <w:t xml:space="preserve"> </w:t>
            </w:r>
            <w:r w:rsidRPr="00740408">
              <w:t>will be taken up for opening. Tenders received after specified date and time will not be accepted. The Tender will be opened by the Te</w:t>
            </w:r>
            <w:r w:rsidR="00567F6E" w:rsidRPr="00740408">
              <w:t xml:space="preserve">nder committee </w:t>
            </w:r>
            <w:r w:rsidR="00567F6E" w:rsidRPr="00F662CC">
              <w:t xml:space="preserve">at </w:t>
            </w:r>
            <w:r w:rsidR="00A02C4F">
              <w:t>10</w:t>
            </w:r>
            <w:r w:rsidR="00DD3C79" w:rsidRPr="00A02C4F">
              <w:t xml:space="preserve">.30 </w:t>
            </w:r>
            <w:r w:rsidR="00A02C4F">
              <w:t>A</w:t>
            </w:r>
            <w:r w:rsidR="00DD3C79" w:rsidRPr="00A02C4F">
              <w:t>M</w:t>
            </w:r>
            <w:r w:rsidR="00567F6E" w:rsidRPr="00F662CC">
              <w:t xml:space="preserve"> on </w:t>
            </w:r>
            <w:r w:rsidR="004E6A79">
              <w:t>30</w:t>
            </w:r>
            <w:r w:rsidR="00DD3C79" w:rsidRPr="00A02C4F">
              <w:t>.0</w:t>
            </w:r>
            <w:r w:rsidR="00E31892" w:rsidRPr="00A02C4F">
              <w:t>3</w:t>
            </w:r>
            <w:r w:rsidR="00DD3C79" w:rsidRPr="00A02C4F">
              <w:t>.202</w:t>
            </w:r>
            <w:r w:rsidR="0096217E" w:rsidRPr="00A02C4F">
              <w:t>2</w:t>
            </w:r>
            <w:r w:rsidR="00DD3C79" w:rsidRPr="00740408">
              <w:t xml:space="preserve"> </w:t>
            </w:r>
            <w:r w:rsidRPr="00740408">
              <w:t xml:space="preserve">in the presence of the available Tenderers/ representatives of the Tenderers who choose to be present. </w:t>
            </w:r>
            <w:r w:rsidR="003B0AC3" w:rsidRPr="00BA3F9C">
              <w:rPr>
                <w:b/>
              </w:rPr>
              <w:t xml:space="preserve">The venue of the Bid opening shall be </w:t>
            </w:r>
            <w:r w:rsidR="00BA3F9C" w:rsidRPr="00BA3F9C">
              <w:rPr>
                <w:b/>
              </w:rPr>
              <w:t>at</w:t>
            </w:r>
            <w:r w:rsidR="003E0F99">
              <w:rPr>
                <w:b/>
              </w:rPr>
              <w:t xml:space="preserve"> the conference hall of AIC Nitte Incubation Centre, Nitte, Karkala-</w:t>
            </w:r>
            <w:proofErr w:type="gramStart"/>
            <w:r w:rsidR="003E0F99">
              <w:rPr>
                <w:b/>
              </w:rPr>
              <w:t xml:space="preserve">574110 </w:t>
            </w:r>
            <w:r w:rsidR="003B0AC3" w:rsidRPr="00740408">
              <w:rPr>
                <w:b/>
              </w:rPr>
              <w:t>.</w:t>
            </w:r>
            <w:proofErr w:type="gramEnd"/>
            <w:r w:rsidR="0068456B" w:rsidRPr="00740408">
              <w:rPr>
                <w:b/>
              </w:rPr>
              <w:t xml:space="preserve"> </w:t>
            </w:r>
            <w:r w:rsidRPr="00740408">
              <w:t>The Tenderers or their authorized agents are allowed to be present at the time of opening of the tenders.</w:t>
            </w:r>
          </w:p>
          <w:p w14:paraId="0659F5CD" w14:textId="77777777" w:rsidR="002B4073" w:rsidRPr="00740408" w:rsidRDefault="002B4073" w:rsidP="003F6B42">
            <w:pPr>
              <w:numPr>
                <w:ilvl w:val="0"/>
                <w:numId w:val="2"/>
              </w:numPr>
              <w:spacing w:before="240" w:after="120" w:line="276" w:lineRule="auto"/>
              <w:jc w:val="both"/>
            </w:pPr>
            <w:r w:rsidRPr="00740408">
              <w:t xml:space="preserve">Tender Committee will inform the attested and unattested corrections, before the Tenderers and sign all such corrections in the presence of the Tenderers. If any of the Tenderers or agents not present then, in such cases the Committee will open the tender of the absentee Tenderer and take out the unattested corrections and communicate it to them. The absentee Tenderer should accept the corrections without any question whatsoever. </w:t>
            </w:r>
          </w:p>
          <w:p w14:paraId="4437733E" w14:textId="77777777" w:rsidR="002B4073" w:rsidRPr="00740408" w:rsidRDefault="002B4073" w:rsidP="003F6B42">
            <w:pPr>
              <w:numPr>
                <w:ilvl w:val="0"/>
                <w:numId w:val="2"/>
              </w:numPr>
              <w:spacing w:before="240" w:after="120" w:line="276" w:lineRule="auto"/>
              <w:jc w:val="both"/>
            </w:pPr>
            <w:r w:rsidRPr="00740408">
              <w:t xml:space="preserve">If the date fixed for opening of the tender happens to be a Government holiday, the sealed tenders will be opened at </w:t>
            </w:r>
            <w:r w:rsidR="00BD3B84">
              <w:t>3.3</w:t>
            </w:r>
            <w:r w:rsidRPr="00740408">
              <w:t xml:space="preserve">0 </w:t>
            </w:r>
            <w:r w:rsidR="00BD3B84">
              <w:t>P</w:t>
            </w:r>
            <w:r w:rsidRPr="00740408">
              <w:t xml:space="preserve">M on the next day. </w:t>
            </w:r>
          </w:p>
          <w:p w14:paraId="1E4CED17" w14:textId="77777777" w:rsidR="003B0AC3" w:rsidRPr="00740408" w:rsidRDefault="003B0AC3" w:rsidP="003F6B42">
            <w:pPr>
              <w:numPr>
                <w:ilvl w:val="0"/>
                <w:numId w:val="2"/>
              </w:numPr>
              <w:spacing w:before="240" w:after="120" w:line="276" w:lineRule="auto"/>
              <w:jc w:val="both"/>
            </w:pPr>
            <w:r w:rsidRPr="00740408">
              <w:t xml:space="preserve">The Technical bid will be evaluated by the tender committee in terms of the qualification Criteria. The committee reserves the right to disqualify any of the tender in case the Committee is not satisfied with the documents furnished. </w:t>
            </w:r>
          </w:p>
          <w:p w14:paraId="08303D7C" w14:textId="77777777" w:rsidR="003B0AC3" w:rsidRPr="00740408" w:rsidRDefault="003B0AC3" w:rsidP="003F6B42">
            <w:pPr>
              <w:numPr>
                <w:ilvl w:val="0"/>
                <w:numId w:val="2"/>
              </w:numPr>
              <w:spacing w:before="240" w:after="120" w:line="276" w:lineRule="auto"/>
              <w:jc w:val="both"/>
            </w:pPr>
            <w:r w:rsidRPr="00740408">
              <w:t>IA may arrange for field inspection, if necessary, to verify their pre-qualifying conditions before opening of Part II cover and in case if any failure to satisfy the requirements, their Tender will be rejected and their Part-II Cover will not be opened.</w:t>
            </w:r>
          </w:p>
          <w:p w14:paraId="3DB38561" w14:textId="77777777" w:rsidR="003B0AC3" w:rsidRPr="00740408" w:rsidRDefault="003B0AC3" w:rsidP="003F6B42">
            <w:pPr>
              <w:numPr>
                <w:ilvl w:val="0"/>
                <w:numId w:val="2"/>
              </w:numPr>
              <w:spacing w:before="240" w:after="120" w:line="276" w:lineRule="auto"/>
              <w:jc w:val="both"/>
            </w:pPr>
            <w:r w:rsidRPr="00740408">
              <w:t>After the completion of evaluation of technical bids, the tenderers declared as qualified by the Committee, will be informed the date of opening of Price bid (Part II).</w:t>
            </w:r>
          </w:p>
        </w:tc>
      </w:tr>
      <w:tr w:rsidR="00165091" w:rsidRPr="00740408" w14:paraId="7ED028F2" w14:textId="77777777" w:rsidTr="00192BCE">
        <w:tc>
          <w:tcPr>
            <w:tcW w:w="9243" w:type="dxa"/>
            <w:shd w:val="clear" w:color="auto" w:fill="EEECE1" w:themeFill="background2"/>
          </w:tcPr>
          <w:p w14:paraId="3A663A1C" w14:textId="77777777" w:rsidR="00165091" w:rsidRPr="00740408" w:rsidRDefault="00165091" w:rsidP="00165091">
            <w:pPr>
              <w:pStyle w:val="ListParagraph"/>
              <w:numPr>
                <w:ilvl w:val="0"/>
                <w:numId w:val="1"/>
              </w:numPr>
            </w:pPr>
            <w:r w:rsidRPr="00740408">
              <w:rPr>
                <w:b/>
                <w:bCs/>
              </w:rPr>
              <w:t xml:space="preserve"> PRICE OFFER </w:t>
            </w:r>
          </w:p>
        </w:tc>
      </w:tr>
      <w:tr w:rsidR="00D67AE2" w:rsidRPr="00740408" w14:paraId="45B62F6D" w14:textId="77777777" w:rsidTr="00CE4663">
        <w:tc>
          <w:tcPr>
            <w:tcW w:w="9243" w:type="dxa"/>
            <w:shd w:val="clear" w:color="auto" w:fill="auto"/>
          </w:tcPr>
          <w:p w14:paraId="12BFD7E2" w14:textId="77777777" w:rsidR="003B0AC3" w:rsidRPr="00740408" w:rsidRDefault="003B0AC3" w:rsidP="00D7296D">
            <w:pPr>
              <w:spacing w:before="120" w:after="120" w:line="276" w:lineRule="auto"/>
              <w:ind w:left="360" w:hanging="360"/>
              <w:jc w:val="both"/>
            </w:pPr>
            <w:r w:rsidRPr="00740408">
              <w:t xml:space="preserve">(a) The Price bid should be kept only in the Part II cover. </w:t>
            </w:r>
          </w:p>
          <w:p w14:paraId="64C9B844" w14:textId="77777777" w:rsidR="003B0AC3" w:rsidRPr="00740408" w:rsidRDefault="003B0AC3" w:rsidP="00D7296D">
            <w:pPr>
              <w:spacing w:before="120" w:after="120" w:line="276" w:lineRule="auto"/>
              <w:ind w:left="360" w:hanging="360"/>
              <w:jc w:val="both"/>
            </w:pPr>
            <w:r w:rsidRPr="00740408">
              <w:lastRenderedPageBreak/>
              <w:t xml:space="preserve">(b) The price bid should be prepared as per Annexure-IX. </w:t>
            </w:r>
          </w:p>
          <w:p w14:paraId="29AEE744" w14:textId="77777777" w:rsidR="003B0AC3" w:rsidRPr="00740408" w:rsidRDefault="003B0AC3" w:rsidP="00D7296D">
            <w:pPr>
              <w:spacing w:before="120" w:after="120" w:line="276" w:lineRule="auto"/>
              <w:ind w:left="360" w:hanging="360"/>
              <w:jc w:val="both"/>
            </w:pPr>
            <w:r w:rsidRPr="00740408">
              <w:t xml:space="preserve">(c) </w:t>
            </w:r>
            <w:r w:rsidRPr="003E0F99">
              <w:t>The price should be neatly and legibly written both in figures and words.</w:t>
            </w:r>
            <w:r w:rsidRPr="00740408">
              <w:t xml:space="preserve"> </w:t>
            </w:r>
          </w:p>
          <w:p w14:paraId="35EAD805" w14:textId="77777777" w:rsidR="003B0AC3" w:rsidRPr="00740408" w:rsidRDefault="003B0AC3" w:rsidP="00D7296D">
            <w:pPr>
              <w:spacing w:before="120" w:after="120" w:line="276" w:lineRule="auto"/>
              <w:ind w:left="360" w:hanging="360"/>
              <w:jc w:val="both"/>
            </w:pPr>
            <w:r w:rsidRPr="00740408">
              <w:t xml:space="preserve">(d) </w:t>
            </w:r>
            <w:r w:rsidRPr="003E0F99">
              <w:t>In case of discrepancy between the prices quoted in words and figures lower of the two shall be considered.</w:t>
            </w:r>
            <w:r w:rsidRPr="00740408">
              <w:t xml:space="preserve"> </w:t>
            </w:r>
          </w:p>
          <w:p w14:paraId="0D6E1A20" w14:textId="77777777" w:rsidR="003B0AC3" w:rsidRPr="00740408" w:rsidRDefault="003B0AC3" w:rsidP="00D7296D">
            <w:pPr>
              <w:spacing w:before="120" w:after="120" w:line="276" w:lineRule="auto"/>
              <w:ind w:left="360" w:hanging="360"/>
              <w:jc w:val="both"/>
            </w:pPr>
            <w:r w:rsidRPr="00740408">
              <w:t xml:space="preserve">(e) If a bidder quotes NIL charges/consideration, the bid shall be treated as unresponsive and will not be considered. </w:t>
            </w:r>
          </w:p>
          <w:p w14:paraId="53ECFD17" w14:textId="77777777" w:rsidR="002B4073" w:rsidRPr="00740408" w:rsidRDefault="003B0AC3" w:rsidP="00D7296D">
            <w:pPr>
              <w:spacing w:before="120" w:after="120" w:line="276" w:lineRule="auto"/>
              <w:ind w:left="360" w:hanging="360"/>
              <w:jc w:val="both"/>
            </w:pPr>
            <w:r w:rsidRPr="00740408">
              <w:t xml:space="preserve">(f) Part-II bid should not contain any commercial conditions. Variation in the commercial terms and conditions of the tender will not be accepted. </w:t>
            </w:r>
          </w:p>
        </w:tc>
      </w:tr>
      <w:tr w:rsidR="00165091" w:rsidRPr="00740408" w14:paraId="164A618E" w14:textId="77777777" w:rsidTr="00192BCE">
        <w:tc>
          <w:tcPr>
            <w:tcW w:w="9243" w:type="dxa"/>
            <w:shd w:val="clear" w:color="auto" w:fill="EEECE1" w:themeFill="background2"/>
          </w:tcPr>
          <w:p w14:paraId="79463ACA" w14:textId="77777777" w:rsidR="00165091" w:rsidRPr="00740408" w:rsidRDefault="00165091" w:rsidP="00D7296D">
            <w:pPr>
              <w:pStyle w:val="ListParagraph"/>
              <w:numPr>
                <w:ilvl w:val="0"/>
                <w:numId w:val="1"/>
              </w:numPr>
              <w:spacing w:before="120" w:after="120" w:line="276" w:lineRule="auto"/>
              <w:rPr>
                <w:b/>
                <w:bCs/>
              </w:rPr>
            </w:pPr>
            <w:r w:rsidRPr="00740408">
              <w:rPr>
                <w:b/>
                <w:bCs/>
              </w:rPr>
              <w:lastRenderedPageBreak/>
              <w:t>EVALUATION OF THE PRICE</w:t>
            </w:r>
          </w:p>
        </w:tc>
      </w:tr>
      <w:tr w:rsidR="00D67AE2" w:rsidRPr="00740408" w14:paraId="4955CC7F" w14:textId="77777777" w:rsidTr="00CE4663">
        <w:tc>
          <w:tcPr>
            <w:tcW w:w="9243" w:type="dxa"/>
            <w:shd w:val="clear" w:color="auto" w:fill="auto"/>
          </w:tcPr>
          <w:p w14:paraId="3E8D35F7" w14:textId="77777777" w:rsidR="00C3599B" w:rsidRPr="003E0F99" w:rsidRDefault="00C3599B" w:rsidP="00D7296D">
            <w:pPr>
              <w:pStyle w:val="PlainText"/>
              <w:tabs>
                <w:tab w:val="left" w:pos="360"/>
              </w:tabs>
              <w:spacing w:before="120" w:after="120" w:line="276" w:lineRule="auto"/>
              <w:ind w:left="360" w:hanging="360"/>
              <w:jc w:val="both"/>
              <w:rPr>
                <w:rFonts w:ascii="Times New Roman" w:hAnsi="Times New Roman" w:cs="Times New Roman"/>
                <w:sz w:val="24"/>
                <w:szCs w:val="24"/>
              </w:rPr>
            </w:pPr>
            <w:r w:rsidRPr="003E0F99">
              <w:rPr>
                <w:rFonts w:ascii="Times New Roman" w:hAnsi="Times New Roman" w:cs="Times New Roman"/>
                <w:sz w:val="24"/>
                <w:szCs w:val="24"/>
              </w:rPr>
              <w:t>(a) The Tender committee will examine for complete, properly signed and error-free nature of the Price bid (Part II)</w:t>
            </w:r>
          </w:p>
          <w:p w14:paraId="4A5C131B" w14:textId="0ACDFB4C" w:rsidR="002B4073" w:rsidRPr="003E0F99" w:rsidRDefault="00C3599B" w:rsidP="008A5F91">
            <w:pPr>
              <w:pStyle w:val="PlainText"/>
              <w:tabs>
                <w:tab w:val="left" w:pos="360"/>
              </w:tabs>
              <w:spacing w:before="120" w:after="120" w:line="276" w:lineRule="auto"/>
              <w:ind w:left="360" w:hanging="360"/>
              <w:jc w:val="both"/>
              <w:rPr>
                <w:rFonts w:ascii="Times New Roman" w:hAnsi="Times New Roman" w:cs="Times New Roman"/>
                <w:bCs/>
                <w:sz w:val="24"/>
                <w:szCs w:val="24"/>
              </w:rPr>
            </w:pPr>
            <w:r w:rsidRPr="003E0F99">
              <w:rPr>
                <w:rFonts w:ascii="Times New Roman" w:hAnsi="Times New Roman" w:cs="Times New Roman"/>
                <w:sz w:val="24"/>
                <w:szCs w:val="24"/>
              </w:rPr>
              <w:t xml:space="preserve"> (b) The </w:t>
            </w:r>
            <w:r w:rsidR="008A5F91" w:rsidRPr="003E0F99">
              <w:rPr>
                <w:rFonts w:ascii="Times New Roman" w:hAnsi="Times New Roman" w:cs="Times New Roman"/>
                <w:sz w:val="24"/>
                <w:szCs w:val="24"/>
              </w:rPr>
              <w:t xml:space="preserve">evaluation shall be based on total price including taxes  </w:t>
            </w:r>
            <w:r w:rsidRPr="003E0F99">
              <w:rPr>
                <w:rFonts w:ascii="Times New Roman" w:hAnsi="Times New Roman" w:cs="Times New Roman"/>
                <w:sz w:val="24"/>
                <w:szCs w:val="24"/>
              </w:rPr>
              <w:t xml:space="preserve"> </w:t>
            </w:r>
          </w:p>
        </w:tc>
      </w:tr>
      <w:tr w:rsidR="00AA2035" w:rsidRPr="00740408" w14:paraId="5395F56D" w14:textId="77777777" w:rsidTr="00192BCE">
        <w:tc>
          <w:tcPr>
            <w:tcW w:w="9243" w:type="dxa"/>
            <w:shd w:val="clear" w:color="auto" w:fill="EEECE1" w:themeFill="background2"/>
          </w:tcPr>
          <w:p w14:paraId="7B930E3B" w14:textId="77777777" w:rsidR="00AA2035" w:rsidRPr="00740408" w:rsidRDefault="00AA2035" w:rsidP="00D7296D">
            <w:pPr>
              <w:pStyle w:val="ListParagraph"/>
              <w:numPr>
                <w:ilvl w:val="0"/>
                <w:numId w:val="1"/>
              </w:numPr>
              <w:spacing w:before="120" w:after="120" w:line="276" w:lineRule="auto"/>
              <w:rPr>
                <w:b/>
                <w:bCs/>
              </w:rPr>
            </w:pPr>
            <w:r w:rsidRPr="00740408">
              <w:rPr>
                <w:b/>
                <w:bCs/>
              </w:rPr>
              <w:t>AWARD OF CONTRACT</w:t>
            </w:r>
          </w:p>
        </w:tc>
      </w:tr>
      <w:tr w:rsidR="00D67AE2" w:rsidRPr="00740408" w14:paraId="606236C3" w14:textId="77777777" w:rsidTr="00CE4663">
        <w:tc>
          <w:tcPr>
            <w:tcW w:w="9243" w:type="dxa"/>
            <w:shd w:val="clear" w:color="auto" w:fill="auto"/>
          </w:tcPr>
          <w:p w14:paraId="3AF54A83" w14:textId="2066520F" w:rsidR="002B4073" w:rsidRPr="00740408" w:rsidRDefault="002B4073" w:rsidP="00BB742A">
            <w:pPr>
              <w:pStyle w:val="PlainText"/>
              <w:numPr>
                <w:ilvl w:val="0"/>
                <w:numId w:val="17"/>
              </w:numPr>
              <w:tabs>
                <w:tab w:val="left" w:pos="540"/>
              </w:tabs>
              <w:spacing w:before="24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Tenderer who has quoted lowest price (L1) will be issued the </w:t>
            </w:r>
            <w:r w:rsidRPr="00540E0D">
              <w:rPr>
                <w:rFonts w:ascii="Times New Roman" w:hAnsi="Times New Roman" w:cs="Times New Roman"/>
                <w:sz w:val="24"/>
                <w:szCs w:val="24"/>
              </w:rPr>
              <w:t xml:space="preserve">‘Letter of </w:t>
            </w:r>
            <w:r w:rsidR="00540E0D" w:rsidRPr="00540E0D">
              <w:rPr>
                <w:rFonts w:ascii="Times New Roman" w:hAnsi="Times New Roman" w:cs="Times New Roman"/>
                <w:sz w:val="24"/>
                <w:szCs w:val="24"/>
              </w:rPr>
              <w:t>Award</w:t>
            </w:r>
            <w:r w:rsidRPr="00540E0D">
              <w:rPr>
                <w:rFonts w:ascii="Times New Roman" w:hAnsi="Times New Roman" w:cs="Times New Roman"/>
                <w:sz w:val="24"/>
                <w:szCs w:val="24"/>
              </w:rPr>
              <w:t>’</w:t>
            </w:r>
            <w:r w:rsidRPr="00740408">
              <w:rPr>
                <w:rFonts w:ascii="Times New Roman" w:hAnsi="Times New Roman" w:cs="Times New Roman"/>
                <w:sz w:val="24"/>
                <w:szCs w:val="24"/>
              </w:rPr>
              <w:t xml:space="preserve"> by the Implementing Agency. </w:t>
            </w:r>
          </w:p>
          <w:p w14:paraId="6F385D5A" w14:textId="1DD3F462" w:rsidR="002B4073" w:rsidRPr="00740408" w:rsidRDefault="002B4073" w:rsidP="00540E0D">
            <w:pPr>
              <w:pStyle w:val="PlainText"/>
              <w:numPr>
                <w:ilvl w:val="0"/>
                <w:numId w:val="17"/>
              </w:numPr>
              <w:tabs>
                <w:tab w:val="left" w:pos="540"/>
              </w:tabs>
              <w:spacing w:after="120" w:line="276" w:lineRule="auto"/>
              <w:ind w:left="360"/>
              <w:jc w:val="both"/>
              <w:rPr>
                <w:rFonts w:ascii="Times New Roman" w:hAnsi="Times New Roman" w:cs="Times New Roman"/>
              </w:rPr>
            </w:pPr>
            <w:r w:rsidRPr="00740408">
              <w:rPr>
                <w:rFonts w:ascii="Times New Roman" w:hAnsi="Times New Roman" w:cs="Times New Roman"/>
                <w:sz w:val="24"/>
                <w:szCs w:val="24"/>
              </w:rPr>
              <w:t xml:space="preserve">In unavoidable circumstances, such as receipt of very limited bids or the proposal prices are substantially higher than the market value / updated cost estimate or available budget, the committee may decide upon resorting to Negotiation with the lowest evaluated responsive bidder. In such cases, the Tenderer who has quoted lowest price (L1) will be invited for negotiations and after finalizing the negotiated rate, </w:t>
            </w:r>
            <w:r w:rsidRPr="00540E0D">
              <w:rPr>
                <w:rFonts w:ascii="Times New Roman" w:hAnsi="Times New Roman" w:cs="Times New Roman"/>
                <w:sz w:val="24"/>
                <w:szCs w:val="24"/>
              </w:rPr>
              <w:t xml:space="preserve">Letter of </w:t>
            </w:r>
            <w:r w:rsidR="00540E0D" w:rsidRPr="00540E0D">
              <w:rPr>
                <w:rFonts w:ascii="Times New Roman" w:hAnsi="Times New Roman" w:cs="Times New Roman"/>
                <w:sz w:val="24"/>
                <w:szCs w:val="24"/>
              </w:rPr>
              <w:t>Award</w:t>
            </w:r>
            <w:r w:rsidRPr="00740408">
              <w:rPr>
                <w:rFonts w:ascii="Times New Roman" w:hAnsi="Times New Roman" w:cs="Times New Roman"/>
                <w:sz w:val="24"/>
                <w:szCs w:val="24"/>
              </w:rPr>
              <w:t xml:space="preserve"> will be issued.</w:t>
            </w:r>
          </w:p>
        </w:tc>
      </w:tr>
      <w:tr w:rsidR="009356E1" w:rsidRPr="00740408" w14:paraId="31A58E6B" w14:textId="77777777" w:rsidTr="009356E1">
        <w:trPr>
          <w:trHeight w:val="323"/>
        </w:trPr>
        <w:tc>
          <w:tcPr>
            <w:tcW w:w="9243" w:type="dxa"/>
            <w:shd w:val="clear" w:color="auto" w:fill="EEECE1" w:themeFill="background2"/>
          </w:tcPr>
          <w:p w14:paraId="32DBB46D" w14:textId="77777777" w:rsidR="009356E1" w:rsidRPr="00740408" w:rsidRDefault="009356E1" w:rsidP="009356E1">
            <w:pPr>
              <w:pStyle w:val="ListParagraph"/>
              <w:numPr>
                <w:ilvl w:val="0"/>
                <w:numId w:val="1"/>
              </w:numPr>
            </w:pPr>
            <w:r w:rsidRPr="00740408">
              <w:rPr>
                <w:b/>
                <w:bCs/>
              </w:rPr>
              <w:t>SECURITY DEPOSIT</w:t>
            </w:r>
          </w:p>
        </w:tc>
      </w:tr>
      <w:tr w:rsidR="00D67AE2" w:rsidRPr="00740408" w14:paraId="1F4830F7" w14:textId="77777777" w:rsidTr="00CE4663">
        <w:tc>
          <w:tcPr>
            <w:tcW w:w="9243" w:type="dxa"/>
            <w:shd w:val="clear" w:color="auto" w:fill="auto"/>
          </w:tcPr>
          <w:p w14:paraId="37556A06" w14:textId="479F5358" w:rsidR="00156CC8" w:rsidRPr="00740408" w:rsidRDefault="00156CC8"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(a) On receipt of the </w:t>
            </w:r>
            <w:r w:rsidRPr="00540E0D">
              <w:rPr>
                <w:rFonts w:ascii="Times New Roman" w:hAnsi="Times New Roman" w:cs="Times New Roman"/>
                <w:sz w:val="24"/>
                <w:szCs w:val="24"/>
              </w:rPr>
              <w:t>Letter of A</w:t>
            </w:r>
            <w:r w:rsidR="00540E0D" w:rsidRPr="00540E0D">
              <w:rPr>
                <w:rFonts w:ascii="Times New Roman" w:hAnsi="Times New Roman" w:cs="Times New Roman"/>
                <w:sz w:val="24"/>
                <w:szCs w:val="24"/>
              </w:rPr>
              <w:t>ward</w:t>
            </w:r>
            <w:r w:rsidRPr="00740408">
              <w:rPr>
                <w:rFonts w:ascii="Times New Roman" w:hAnsi="Times New Roman" w:cs="Times New Roman"/>
                <w:sz w:val="24"/>
                <w:szCs w:val="24"/>
              </w:rPr>
              <w:t xml:space="preserve"> from IA, the successful tenderer should remit a Security Deposit (SD) of </w:t>
            </w:r>
            <w:r w:rsidR="00CD59AA">
              <w:rPr>
                <w:rFonts w:ascii="Times New Roman" w:hAnsi="Times New Roman" w:cs="Times New Roman"/>
                <w:sz w:val="24"/>
                <w:szCs w:val="24"/>
              </w:rPr>
              <w:t>3</w:t>
            </w:r>
            <w:r w:rsidRPr="00740408">
              <w:rPr>
                <w:rFonts w:ascii="Times New Roman" w:hAnsi="Times New Roman" w:cs="Times New Roman"/>
                <w:sz w:val="24"/>
                <w:szCs w:val="24"/>
              </w:rPr>
              <w:t xml:space="preserve">% of the value of the contract in the form of Account payee Demand Draft from any Indian Nationalized/Scheduled Commercial Bank or irrevocable Bank Guarantee with a validity period of one year in </w:t>
            </w:r>
            <w:proofErr w:type="spellStart"/>
            <w:r w:rsidRPr="00740408">
              <w:rPr>
                <w:rFonts w:ascii="Times New Roman" w:hAnsi="Times New Roman" w:cs="Times New Roman"/>
                <w:sz w:val="24"/>
                <w:szCs w:val="24"/>
              </w:rPr>
              <w:t>favour</w:t>
            </w:r>
            <w:proofErr w:type="spellEnd"/>
            <w:r w:rsidRPr="00740408">
              <w:rPr>
                <w:rFonts w:ascii="Times New Roman" w:hAnsi="Times New Roman" w:cs="Times New Roman"/>
                <w:sz w:val="24"/>
                <w:szCs w:val="24"/>
              </w:rPr>
              <w:t xml:space="preserve"> of “</w:t>
            </w:r>
            <w:r w:rsidR="00330474" w:rsidRPr="00330474">
              <w:rPr>
                <w:rFonts w:ascii="Times New Roman" w:hAnsi="Times New Roman" w:cs="Times New Roman"/>
                <w:sz w:val="24"/>
                <w:szCs w:val="24"/>
              </w:rPr>
              <w:t xml:space="preserve">Sri </w:t>
            </w:r>
            <w:proofErr w:type="spellStart"/>
            <w:r w:rsidR="00330474" w:rsidRPr="00330474">
              <w:rPr>
                <w:rFonts w:ascii="Times New Roman" w:hAnsi="Times New Roman" w:cs="Times New Roman"/>
                <w:sz w:val="24"/>
                <w:szCs w:val="24"/>
              </w:rPr>
              <w:t>Dharmasthala</w:t>
            </w:r>
            <w:proofErr w:type="spellEnd"/>
            <w:r w:rsidR="00330474" w:rsidRPr="00330474">
              <w:rPr>
                <w:rFonts w:ascii="Times New Roman" w:hAnsi="Times New Roman" w:cs="Times New Roman"/>
                <w:sz w:val="24"/>
                <w:szCs w:val="24"/>
              </w:rPr>
              <w:t xml:space="preserve"> Siri </w:t>
            </w:r>
            <w:proofErr w:type="spellStart"/>
            <w:r w:rsidR="00330474" w:rsidRPr="00330474">
              <w:rPr>
                <w:rFonts w:ascii="Times New Roman" w:hAnsi="Times New Roman" w:cs="Times New Roman"/>
                <w:sz w:val="24"/>
                <w:szCs w:val="24"/>
              </w:rPr>
              <w:t>Gramodyoga</w:t>
            </w:r>
            <w:proofErr w:type="spellEnd"/>
            <w:r w:rsidR="00330474" w:rsidRPr="00330474">
              <w:rPr>
                <w:rFonts w:ascii="Times New Roman" w:hAnsi="Times New Roman" w:cs="Times New Roman"/>
                <w:sz w:val="24"/>
                <w:szCs w:val="24"/>
              </w:rPr>
              <w:t xml:space="preserve"> </w:t>
            </w:r>
            <w:proofErr w:type="spellStart"/>
            <w:r w:rsidR="00330474" w:rsidRPr="00330474">
              <w:rPr>
                <w:rFonts w:ascii="Times New Roman" w:hAnsi="Times New Roman" w:cs="Times New Roman"/>
                <w:sz w:val="24"/>
                <w:szCs w:val="24"/>
              </w:rPr>
              <w:t>Samsthe</w:t>
            </w:r>
            <w:proofErr w:type="spellEnd"/>
            <w:r w:rsidR="00330474" w:rsidRPr="00330474">
              <w:rPr>
                <w:rFonts w:ascii="Times New Roman" w:hAnsi="Times New Roman" w:cs="Times New Roman"/>
                <w:sz w:val="24"/>
                <w:szCs w:val="24"/>
              </w:rPr>
              <w:t xml:space="preserve">”, payable at </w:t>
            </w:r>
            <w:proofErr w:type="spellStart"/>
            <w:r w:rsidR="00330474" w:rsidRPr="00330474">
              <w:rPr>
                <w:rFonts w:ascii="Times New Roman" w:hAnsi="Times New Roman" w:cs="Times New Roman"/>
                <w:sz w:val="24"/>
                <w:szCs w:val="24"/>
              </w:rPr>
              <w:t>Dharmasthala</w:t>
            </w:r>
            <w:proofErr w:type="spellEnd"/>
            <w:r w:rsidR="00330474" w:rsidRPr="00330474">
              <w:rPr>
                <w:rFonts w:ascii="Times New Roman" w:hAnsi="Times New Roman" w:cs="Times New Roman"/>
                <w:sz w:val="24"/>
                <w:szCs w:val="24"/>
              </w:rPr>
              <w:t xml:space="preserve"> </w:t>
            </w:r>
            <w:r w:rsidRPr="00740408">
              <w:rPr>
                <w:rFonts w:ascii="Times New Roman" w:hAnsi="Times New Roman" w:cs="Times New Roman"/>
                <w:sz w:val="24"/>
                <w:szCs w:val="24"/>
              </w:rPr>
              <w:t xml:space="preserve">within 10 (Ten) working days from the date of receipt of </w:t>
            </w:r>
            <w:r w:rsidRPr="00540E0D">
              <w:rPr>
                <w:rFonts w:ascii="Times New Roman" w:hAnsi="Times New Roman" w:cs="Times New Roman"/>
                <w:sz w:val="24"/>
                <w:szCs w:val="24"/>
              </w:rPr>
              <w:t xml:space="preserve">letter of </w:t>
            </w:r>
            <w:r w:rsidR="00540E0D" w:rsidRPr="00540E0D">
              <w:rPr>
                <w:rFonts w:ascii="Times New Roman" w:hAnsi="Times New Roman" w:cs="Times New Roman"/>
                <w:sz w:val="24"/>
                <w:szCs w:val="24"/>
              </w:rPr>
              <w:t>award</w:t>
            </w:r>
            <w:r w:rsidRPr="00740408">
              <w:rPr>
                <w:rFonts w:ascii="Times New Roman" w:hAnsi="Times New Roman" w:cs="Times New Roman"/>
                <w:sz w:val="24"/>
                <w:szCs w:val="24"/>
              </w:rPr>
              <w:t xml:space="preserve">. </w:t>
            </w:r>
            <w:r w:rsidRPr="003E0F99">
              <w:rPr>
                <w:rFonts w:ascii="Times New Roman" w:hAnsi="Times New Roman" w:cs="Times New Roman"/>
                <w:sz w:val="24"/>
                <w:szCs w:val="24"/>
              </w:rPr>
              <w:t>The EMD shall be adjusted with the Security Deposit.</w:t>
            </w:r>
            <w:r w:rsidRPr="00740408">
              <w:rPr>
                <w:rFonts w:ascii="Times New Roman" w:hAnsi="Times New Roman" w:cs="Times New Roman"/>
                <w:sz w:val="24"/>
                <w:szCs w:val="24"/>
              </w:rPr>
              <w:t xml:space="preserve"> </w:t>
            </w:r>
          </w:p>
          <w:p w14:paraId="62D14923" w14:textId="77777777" w:rsidR="00156CC8" w:rsidRPr="00740408" w:rsidRDefault="00156CC8"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(b) Any other amount pending with IA will not be adjusted under any circumstances, against the Security Deposit if so requested. </w:t>
            </w:r>
          </w:p>
          <w:p w14:paraId="11EF9F35" w14:textId="77777777" w:rsidR="00156CC8" w:rsidRPr="00740408" w:rsidRDefault="00156CC8" w:rsidP="00D7296D">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(c) If the Security Deposit amount is not paid within the time specified, the EMD remitted by the tenderer shall be forfeited, besides cancelling the communication of acceptance of the Tender. </w:t>
            </w:r>
          </w:p>
          <w:p w14:paraId="30BB5F6A" w14:textId="77777777" w:rsidR="002B4073" w:rsidRPr="00740408" w:rsidRDefault="00156CC8" w:rsidP="00D7296D">
            <w:pPr>
              <w:pStyle w:val="PlainText"/>
              <w:tabs>
                <w:tab w:val="left" w:pos="540"/>
              </w:tabs>
              <w:spacing w:before="120" w:after="120" w:line="276" w:lineRule="auto"/>
              <w:ind w:left="360" w:hanging="360"/>
              <w:jc w:val="both"/>
              <w:rPr>
                <w:rFonts w:ascii="Times New Roman" w:hAnsi="Times New Roman" w:cs="Times New Roman"/>
              </w:rPr>
            </w:pPr>
            <w:r w:rsidRPr="00740408">
              <w:rPr>
                <w:rFonts w:ascii="Times New Roman" w:hAnsi="Times New Roman" w:cs="Times New Roman"/>
                <w:sz w:val="24"/>
                <w:szCs w:val="24"/>
              </w:rPr>
              <w:t>(d) Security Deposit amount remitted will not earn any interest.</w:t>
            </w:r>
          </w:p>
        </w:tc>
      </w:tr>
      <w:tr w:rsidR="009356E1" w:rsidRPr="00740408" w14:paraId="07EA93C0" w14:textId="77777777" w:rsidTr="0068456B">
        <w:tc>
          <w:tcPr>
            <w:tcW w:w="9243" w:type="dxa"/>
            <w:shd w:val="clear" w:color="auto" w:fill="EEECE1" w:themeFill="background2"/>
          </w:tcPr>
          <w:p w14:paraId="2F8B23D6" w14:textId="77777777" w:rsidR="009356E1" w:rsidRPr="00740408" w:rsidRDefault="009356E1" w:rsidP="009356E1">
            <w:pPr>
              <w:pStyle w:val="ListParagraph"/>
              <w:numPr>
                <w:ilvl w:val="0"/>
                <w:numId w:val="1"/>
              </w:numPr>
            </w:pPr>
            <w:r w:rsidRPr="00740408">
              <w:rPr>
                <w:b/>
                <w:bCs/>
              </w:rPr>
              <w:lastRenderedPageBreak/>
              <w:t>AGREEMENT</w:t>
            </w:r>
          </w:p>
        </w:tc>
      </w:tr>
      <w:tr w:rsidR="00D67AE2" w:rsidRPr="00740408" w14:paraId="32CB4E83" w14:textId="77777777" w:rsidTr="00CE4663">
        <w:tc>
          <w:tcPr>
            <w:tcW w:w="9243" w:type="dxa"/>
            <w:shd w:val="clear" w:color="auto" w:fill="auto"/>
          </w:tcPr>
          <w:p w14:paraId="4D32D968" w14:textId="77777777" w:rsidR="00D7296D" w:rsidRPr="00740408" w:rsidRDefault="002B4073" w:rsidP="00475702">
            <w:pPr>
              <w:pStyle w:val="PlainText"/>
              <w:spacing w:before="120" w:after="120" w:line="276" w:lineRule="auto"/>
              <w:jc w:val="both"/>
              <w:rPr>
                <w:rFonts w:ascii="Times New Roman" w:hAnsi="Times New Roman" w:cs="Times New Roman"/>
              </w:rPr>
            </w:pPr>
            <w:r w:rsidRPr="00740408">
              <w:rPr>
                <w:rFonts w:ascii="Times New Roman" w:hAnsi="Times New Roman" w:cs="Times New Roman"/>
                <w:sz w:val="24"/>
                <w:szCs w:val="24"/>
              </w:rPr>
              <w:t>The successful tenderer should execute an agreement as may be drawn up to suit the conditions on a non-judicial stamp paper of value, as prescribed in law on the date of remittance of Security Deposit and shall pay for all stamps and legal expenses incidental thereto. In the event of failure to execute the agreement, within the time prescribed, the EMD/SD amount remitted by the tenderer will be forfeited besides cancelling the Tender</w:t>
            </w:r>
            <w:r w:rsidR="00475702" w:rsidRPr="00740408">
              <w:rPr>
                <w:rFonts w:ascii="Times New Roman" w:hAnsi="Times New Roman" w:cs="Times New Roman"/>
                <w:sz w:val="24"/>
                <w:szCs w:val="24"/>
              </w:rPr>
              <w:t>.</w:t>
            </w:r>
          </w:p>
        </w:tc>
      </w:tr>
      <w:tr w:rsidR="009356E1" w:rsidRPr="00740408" w14:paraId="73066A47" w14:textId="77777777" w:rsidTr="0068456B">
        <w:tc>
          <w:tcPr>
            <w:tcW w:w="9243" w:type="dxa"/>
            <w:shd w:val="clear" w:color="auto" w:fill="EEECE1" w:themeFill="background2"/>
          </w:tcPr>
          <w:p w14:paraId="3C8FC85D" w14:textId="77777777" w:rsidR="009356E1" w:rsidRPr="00740408" w:rsidRDefault="009356E1" w:rsidP="009356E1">
            <w:pPr>
              <w:pStyle w:val="ListParagraph"/>
              <w:numPr>
                <w:ilvl w:val="0"/>
                <w:numId w:val="1"/>
              </w:numPr>
            </w:pPr>
            <w:r w:rsidRPr="00740408">
              <w:rPr>
                <w:b/>
                <w:bCs/>
              </w:rPr>
              <w:t>ISSUE OF PURCHASE ORDER</w:t>
            </w:r>
          </w:p>
        </w:tc>
      </w:tr>
      <w:tr w:rsidR="00D67AE2" w:rsidRPr="00740408" w14:paraId="01BBBFDC" w14:textId="77777777" w:rsidTr="00CE4663">
        <w:trPr>
          <w:trHeight w:val="918"/>
        </w:trPr>
        <w:tc>
          <w:tcPr>
            <w:tcW w:w="9243" w:type="dxa"/>
            <w:shd w:val="clear" w:color="auto" w:fill="auto"/>
          </w:tcPr>
          <w:p w14:paraId="17325A37" w14:textId="41CF1C60" w:rsidR="00475702" w:rsidRPr="00740408" w:rsidRDefault="00156CC8" w:rsidP="00CD59AA">
            <w:pPr>
              <w:autoSpaceDE w:val="0"/>
              <w:autoSpaceDN w:val="0"/>
              <w:adjustRightInd w:val="0"/>
              <w:spacing w:before="120" w:after="120" w:line="276" w:lineRule="auto"/>
              <w:jc w:val="both"/>
              <w:rPr>
                <w:sz w:val="20"/>
                <w:szCs w:val="20"/>
              </w:rPr>
            </w:pPr>
            <w:r w:rsidRPr="00740408">
              <w:t xml:space="preserve">After payment of Security Deposit and successful execution of the agreement, Purchase Order will be released within 10 days by the IA. The successful tenderer should complete the supply, erection &amp; commissioning and performance test of machineries, </w:t>
            </w:r>
            <w:r w:rsidR="00176731" w:rsidRPr="00740408">
              <w:t>equipment</w:t>
            </w:r>
            <w:r w:rsidRPr="00740408">
              <w:t xml:space="preserve"> and its accessories within stipulated time from the date of receipt of Purchase Order. </w:t>
            </w:r>
          </w:p>
        </w:tc>
      </w:tr>
      <w:tr w:rsidR="009356E1" w:rsidRPr="00740408" w14:paraId="395F094D" w14:textId="77777777" w:rsidTr="0068456B">
        <w:tc>
          <w:tcPr>
            <w:tcW w:w="9243" w:type="dxa"/>
            <w:shd w:val="clear" w:color="auto" w:fill="EEECE1" w:themeFill="background2"/>
          </w:tcPr>
          <w:p w14:paraId="1ABC002A" w14:textId="77777777" w:rsidR="009356E1" w:rsidRPr="00740408" w:rsidRDefault="009356E1" w:rsidP="009356E1">
            <w:pPr>
              <w:pStyle w:val="ListParagraph"/>
              <w:numPr>
                <w:ilvl w:val="0"/>
                <w:numId w:val="1"/>
              </w:numPr>
            </w:pPr>
            <w:r w:rsidRPr="00740408">
              <w:rPr>
                <w:b/>
                <w:bCs/>
              </w:rPr>
              <w:t>SCHEDULE OF SUPPLY</w:t>
            </w:r>
          </w:p>
        </w:tc>
      </w:tr>
      <w:tr w:rsidR="00D67AE2" w:rsidRPr="00740408" w14:paraId="2C936426" w14:textId="77777777" w:rsidTr="000D3C9C">
        <w:trPr>
          <w:trHeight w:val="7449"/>
        </w:trPr>
        <w:tc>
          <w:tcPr>
            <w:tcW w:w="9243" w:type="dxa"/>
            <w:shd w:val="clear" w:color="auto" w:fill="auto"/>
          </w:tcPr>
          <w:p w14:paraId="0DF4A8BD" w14:textId="763E0626" w:rsidR="00156CC8" w:rsidRPr="00740408" w:rsidRDefault="00156CC8" w:rsidP="00D7296D">
            <w:pPr>
              <w:pStyle w:val="ListParagraph"/>
              <w:spacing w:before="120" w:after="120" w:line="276" w:lineRule="auto"/>
              <w:ind w:left="360" w:hanging="360"/>
              <w:jc w:val="both"/>
            </w:pPr>
            <w:r w:rsidRPr="00740408">
              <w:t xml:space="preserve">(a) The specification of machineries, </w:t>
            </w:r>
            <w:r w:rsidR="00176731" w:rsidRPr="00740408">
              <w:t>equipment</w:t>
            </w:r>
            <w:r w:rsidRPr="00740408">
              <w:t xml:space="preserve"> and its accessories should be as per </w:t>
            </w:r>
            <w:r w:rsidRPr="00740408">
              <w:rPr>
                <w:b/>
              </w:rPr>
              <w:t>Annexure-I</w:t>
            </w:r>
            <w:r w:rsidRPr="00740408">
              <w:t xml:space="preserve"> of the respective package. </w:t>
            </w:r>
          </w:p>
          <w:p w14:paraId="7DFA255C" w14:textId="52533F40" w:rsidR="00156CC8" w:rsidRPr="00740408" w:rsidRDefault="00156CC8" w:rsidP="00D7296D">
            <w:pPr>
              <w:pStyle w:val="ListParagraph"/>
              <w:spacing w:before="120" w:after="120" w:line="276" w:lineRule="auto"/>
              <w:ind w:left="360" w:hanging="360"/>
              <w:jc w:val="both"/>
            </w:pPr>
            <w:r w:rsidRPr="00740408">
              <w:t xml:space="preserve">(b) The supply, erection &amp; commissioning and performance test of machineries, </w:t>
            </w:r>
            <w:r w:rsidR="00176731" w:rsidRPr="00740408">
              <w:t>equipment</w:t>
            </w:r>
            <w:r w:rsidRPr="00740408">
              <w:t xml:space="preserve"> and its accessories for the respective package shall be completed </w:t>
            </w:r>
            <w:r w:rsidRPr="00CD59AA">
              <w:rPr>
                <w:b/>
              </w:rPr>
              <w:t>within 90 days from the date of issue of purchase order.</w:t>
            </w:r>
            <w:r w:rsidRPr="00740408">
              <w:t xml:space="preserve"> Delay beyond this period will attract penalty.</w:t>
            </w:r>
          </w:p>
          <w:p w14:paraId="00783E4D" w14:textId="09B8E6A0" w:rsidR="002B4073" w:rsidRPr="00740408" w:rsidRDefault="00156CC8" w:rsidP="00D7296D">
            <w:pPr>
              <w:pStyle w:val="ListParagraph"/>
              <w:spacing w:before="120" w:after="120" w:line="276" w:lineRule="auto"/>
              <w:ind w:left="360" w:hanging="360"/>
              <w:jc w:val="both"/>
            </w:pPr>
            <w:r w:rsidRPr="00740408">
              <w:t xml:space="preserve">(c) The machineries, </w:t>
            </w:r>
            <w:r w:rsidR="00F47242" w:rsidRPr="00740408">
              <w:t>equipment</w:t>
            </w:r>
            <w:r w:rsidRPr="00740408">
              <w:t xml:space="preserve"> and its accessories should be delivered and installed </w:t>
            </w:r>
            <w:r w:rsidR="00F47242" w:rsidRPr="00740408">
              <w:t xml:space="preserve">at </w:t>
            </w:r>
            <w:r w:rsidR="00F47242">
              <w:rPr>
                <w:b/>
              </w:rPr>
              <w:t>Common</w:t>
            </w:r>
            <w:r w:rsidR="00792F18">
              <w:rPr>
                <w:b/>
              </w:rPr>
              <w:t xml:space="preserve"> facility Cent</w:t>
            </w:r>
            <w:r w:rsidR="000D3C9C">
              <w:rPr>
                <w:b/>
              </w:rPr>
              <w:t>r</w:t>
            </w:r>
            <w:r w:rsidR="00792F18">
              <w:rPr>
                <w:b/>
              </w:rPr>
              <w:t xml:space="preserve">e (CFC), Village- Nitte, </w:t>
            </w:r>
            <w:proofErr w:type="spellStart"/>
            <w:r w:rsidR="00792F18">
              <w:rPr>
                <w:b/>
              </w:rPr>
              <w:t>Karkala</w:t>
            </w:r>
            <w:proofErr w:type="spellEnd"/>
            <w:r w:rsidR="00792F18">
              <w:rPr>
                <w:b/>
              </w:rPr>
              <w:t xml:space="preserve"> Taluk, Udupi District, Karnataka.</w:t>
            </w:r>
          </w:p>
          <w:p w14:paraId="69E33BE3" w14:textId="53B702A1" w:rsidR="002B4073" w:rsidRPr="00740408" w:rsidRDefault="00D7296D" w:rsidP="00D7296D">
            <w:pPr>
              <w:spacing w:before="120" w:after="120" w:line="276" w:lineRule="auto"/>
              <w:ind w:left="360" w:hanging="360"/>
              <w:jc w:val="both"/>
            </w:pPr>
            <w:r w:rsidRPr="00740408">
              <w:t xml:space="preserve">(d) </w:t>
            </w:r>
            <w:r w:rsidR="002B4073" w:rsidRPr="00740408">
              <w:t xml:space="preserve">If the contract is not completed within the stipulated time or extended time, Tender Committee will hold full authority to cancel the tender or take any such action that will be deemed fit to the occasion at the risk and cost of the successful tenderer. </w:t>
            </w:r>
          </w:p>
          <w:p w14:paraId="4D7D6AC0" w14:textId="77777777" w:rsidR="002B4073" w:rsidRPr="00740408" w:rsidRDefault="00D7296D" w:rsidP="00D7296D">
            <w:pPr>
              <w:spacing w:before="120" w:after="120" w:line="276" w:lineRule="auto"/>
              <w:ind w:left="360" w:hanging="360"/>
              <w:jc w:val="both"/>
            </w:pPr>
            <w:r w:rsidRPr="00740408">
              <w:t xml:space="preserve">(e) </w:t>
            </w:r>
            <w:r w:rsidR="002B4073" w:rsidRPr="00740408">
              <w:t>In the event of non- performance of the contractual provisions or failure to effect the supply, erection &amp; commissioning and performance test within the stipulated time or during the extended period and if it is found that the supplier, has not fulfilled the contractual obligation with IA in any manner during the currency of the contract or also found on later date, Tender Committee reserves the right to disqualify such supplier to participate in future tenders or black list the firm up to a maximum period of 3 years.</w:t>
            </w:r>
          </w:p>
          <w:p w14:paraId="5F75282E" w14:textId="5FCBB450" w:rsidR="002B2E69" w:rsidRPr="00740408" w:rsidRDefault="00D7296D" w:rsidP="000D3C9C">
            <w:pPr>
              <w:pStyle w:val="PlainText"/>
              <w:spacing w:before="240" w:after="120" w:line="276" w:lineRule="auto"/>
              <w:ind w:left="357" w:hanging="357"/>
              <w:jc w:val="both"/>
              <w:rPr>
                <w:rFonts w:ascii="Times New Roman" w:hAnsi="Times New Roman" w:cs="Times New Roman"/>
                <w:sz w:val="24"/>
                <w:szCs w:val="24"/>
              </w:rPr>
            </w:pPr>
            <w:r w:rsidRPr="00740408">
              <w:rPr>
                <w:rFonts w:ascii="Times New Roman" w:hAnsi="Times New Roman" w:cs="Times New Roman"/>
                <w:sz w:val="24"/>
                <w:szCs w:val="24"/>
              </w:rPr>
              <w:t xml:space="preserve">(f) </w:t>
            </w:r>
            <w:r w:rsidR="00F7483F" w:rsidRPr="00740408">
              <w:rPr>
                <w:rFonts w:ascii="Times New Roman" w:hAnsi="Times New Roman" w:cs="Times New Roman"/>
                <w:sz w:val="24"/>
                <w:szCs w:val="24"/>
              </w:rPr>
              <w:t>Every step will be taken by the IA to make infrastructure</w:t>
            </w:r>
            <w:r w:rsidR="00730E62" w:rsidRPr="00740408">
              <w:rPr>
                <w:rFonts w:ascii="Times New Roman" w:hAnsi="Times New Roman" w:cs="Times New Roman"/>
                <w:sz w:val="24"/>
                <w:szCs w:val="24"/>
              </w:rPr>
              <w:t xml:space="preserve"> ready at the scheduled time of </w:t>
            </w:r>
            <w:r w:rsidR="00F7483F" w:rsidRPr="00740408">
              <w:rPr>
                <w:rFonts w:ascii="Times New Roman" w:hAnsi="Times New Roman" w:cs="Times New Roman"/>
                <w:sz w:val="24"/>
                <w:szCs w:val="24"/>
              </w:rPr>
              <w:t xml:space="preserve">dispatch of Machinery, </w:t>
            </w:r>
            <w:r w:rsidR="00176731" w:rsidRPr="00740408">
              <w:rPr>
                <w:rFonts w:ascii="Times New Roman" w:hAnsi="Times New Roman" w:cs="Times New Roman"/>
                <w:sz w:val="24"/>
                <w:szCs w:val="24"/>
              </w:rPr>
              <w:t>equipment</w:t>
            </w:r>
            <w:r w:rsidR="00F7483F" w:rsidRPr="00740408">
              <w:rPr>
                <w:rFonts w:ascii="Times New Roman" w:hAnsi="Times New Roman" w:cs="Times New Roman"/>
                <w:sz w:val="24"/>
                <w:szCs w:val="24"/>
              </w:rPr>
              <w:t xml:space="preserve"> and its accessories. If there is any delay due to any reason on the part of the IA, release of payment will be considered on the basis of delivery schedule given in Purchase Order.</w:t>
            </w:r>
          </w:p>
        </w:tc>
      </w:tr>
      <w:tr w:rsidR="009356E1" w:rsidRPr="00740408" w14:paraId="1B656D65" w14:textId="77777777" w:rsidTr="0068456B">
        <w:tc>
          <w:tcPr>
            <w:tcW w:w="9243" w:type="dxa"/>
            <w:shd w:val="clear" w:color="auto" w:fill="EEECE1" w:themeFill="background2"/>
          </w:tcPr>
          <w:p w14:paraId="2D75CDD0" w14:textId="77777777" w:rsidR="009356E1" w:rsidRPr="00740408" w:rsidRDefault="009356E1" w:rsidP="009356E1">
            <w:pPr>
              <w:pStyle w:val="ListParagraph"/>
              <w:numPr>
                <w:ilvl w:val="0"/>
                <w:numId w:val="1"/>
              </w:numPr>
              <w:rPr>
                <w:b/>
                <w:bCs/>
              </w:rPr>
            </w:pPr>
            <w:r w:rsidRPr="00740408">
              <w:rPr>
                <w:b/>
                <w:bCs/>
              </w:rPr>
              <w:t>PERFORMANCE TEST</w:t>
            </w:r>
          </w:p>
        </w:tc>
      </w:tr>
      <w:tr w:rsidR="00D67AE2" w:rsidRPr="00740408" w14:paraId="1BCCF907" w14:textId="77777777" w:rsidTr="00CE4663">
        <w:tc>
          <w:tcPr>
            <w:tcW w:w="9243" w:type="dxa"/>
            <w:shd w:val="clear" w:color="auto" w:fill="auto"/>
          </w:tcPr>
          <w:p w14:paraId="1D228473" w14:textId="274792CF" w:rsidR="00234445" w:rsidRPr="00740408" w:rsidRDefault="00234445" w:rsidP="00730E62">
            <w:pPr>
              <w:pStyle w:val="PlainText"/>
              <w:tabs>
                <w:tab w:val="left" w:pos="36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(a) The successful tenderer shall demonstrate the performance of the machineries, </w:t>
            </w:r>
            <w:r w:rsidR="00F47242" w:rsidRPr="00740408">
              <w:rPr>
                <w:rFonts w:ascii="Times New Roman" w:hAnsi="Times New Roman" w:cs="Times New Roman"/>
                <w:sz w:val="24"/>
                <w:szCs w:val="24"/>
              </w:rPr>
              <w:t>equipment</w:t>
            </w:r>
            <w:r w:rsidRPr="00740408">
              <w:rPr>
                <w:rFonts w:ascii="Times New Roman" w:hAnsi="Times New Roman" w:cs="Times New Roman"/>
                <w:sz w:val="24"/>
                <w:szCs w:val="24"/>
              </w:rPr>
              <w:t xml:space="preserve"> and its accessories in complete conformity with the relevant technical specifications and performance parameters as specified in the Purchase Order.</w:t>
            </w:r>
          </w:p>
          <w:p w14:paraId="503FF190" w14:textId="77777777" w:rsidR="00234445" w:rsidRPr="00740408" w:rsidRDefault="00234445" w:rsidP="00730E62">
            <w:pPr>
              <w:pStyle w:val="PlainText"/>
              <w:tabs>
                <w:tab w:val="left" w:pos="36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(b) This demonstration should be done as stipulated by the IA. </w:t>
            </w:r>
          </w:p>
          <w:p w14:paraId="40230D96" w14:textId="161D1873" w:rsidR="002B4073" w:rsidRPr="00740408" w:rsidRDefault="00234445" w:rsidP="00730E62">
            <w:pPr>
              <w:pStyle w:val="PlainText"/>
              <w:tabs>
                <w:tab w:val="left" w:pos="36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lastRenderedPageBreak/>
              <w:t xml:space="preserve">(c) The performance tests should be completed within 30 days from the date of delivery of machineries, </w:t>
            </w:r>
            <w:r w:rsidR="00F47242" w:rsidRPr="00740408">
              <w:rPr>
                <w:rFonts w:ascii="Times New Roman" w:hAnsi="Times New Roman" w:cs="Times New Roman"/>
                <w:sz w:val="24"/>
                <w:szCs w:val="24"/>
              </w:rPr>
              <w:t>equipment</w:t>
            </w:r>
            <w:r w:rsidRPr="00740408">
              <w:rPr>
                <w:rFonts w:ascii="Times New Roman" w:hAnsi="Times New Roman" w:cs="Times New Roman"/>
                <w:sz w:val="24"/>
                <w:szCs w:val="24"/>
              </w:rPr>
              <w:t xml:space="preserve"> and all accessories. However the period of supply, erection, commissioning and performance test should not exceed the period stipulated in the schedule of supply. </w:t>
            </w:r>
          </w:p>
        </w:tc>
      </w:tr>
      <w:tr w:rsidR="009356E1" w:rsidRPr="00740408" w14:paraId="6B8CAD3D" w14:textId="77777777" w:rsidTr="0068456B">
        <w:tc>
          <w:tcPr>
            <w:tcW w:w="9243" w:type="dxa"/>
            <w:shd w:val="clear" w:color="auto" w:fill="EEECE1" w:themeFill="background2"/>
          </w:tcPr>
          <w:p w14:paraId="217A4A9A" w14:textId="77777777" w:rsidR="009356E1" w:rsidRPr="00740408" w:rsidRDefault="009356E1" w:rsidP="009356E1">
            <w:pPr>
              <w:pStyle w:val="ListParagraph"/>
              <w:numPr>
                <w:ilvl w:val="0"/>
                <w:numId w:val="1"/>
              </w:numPr>
              <w:rPr>
                <w:b/>
                <w:bCs/>
              </w:rPr>
            </w:pPr>
            <w:r w:rsidRPr="00740408">
              <w:rPr>
                <w:b/>
                <w:bCs/>
              </w:rPr>
              <w:lastRenderedPageBreak/>
              <w:t>TRAINING OF STAFF</w:t>
            </w:r>
          </w:p>
        </w:tc>
      </w:tr>
      <w:tr w:rsidR="00D67AE2" w:rsidRPr="00740408" w14:paraId="3083C4EC" w14:textId="77777777" w:rsidTr="00CE4663">
        <w:tc>
          <w:tcPr>
            <w:tcW w:w="9243" w:type="dxa"/>
            <w:shd w:val="clear" w:color="auto" w:fill="auto"/>
          </w:tcPr>
          <w:p w14:paraId="0EDEFF50" w14:textId="2805A302" w:rsidR="00323002" w:rsidRPr="00740408" w:rsidRDefault="00730E62" w:rsidP="00730E62">
            <w:pPr>
              <w:pStyle w:val="PlainText"/>
              <w:autoSpaceDE w:val="0"/>
              <w:autoSpaceDN w:val="0"/>
              <w:adjustRightInd w:val="0"/>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sz w:val="24"/>
                <w:szCs w:val="24"/>
              </w:rPr>
              <w:t xml:space="preserve">(a) </w:t>
            </w:r>
            <w:r w:rsidR="00323002" w:rsidRPr="00740408">
              <w:rPr>
                <w:rFonts w:ascii="Times New Roman" w:hAnsi="Times New Roman" w:cs="Times New Roman"/>
                <w:sz w:val="24"/>
                <w:szCs w:val="24"/>
              </w:rPr>
              <w:t>The successful tenderer should provide training to Staff on the operation and</w:t>
            </w:r>
            <w:r w:rsidR="0084194F" w:rsidRPr="00740408">
              <w:rPr>
                <w:rFonts w:ascii="Times New Roman" w:hAnsi="Times New Roman" w:cs="Times New Roman"/>
                <w:sz w:val="24"/>
                <w:szCs w:val="24"/>
              </w:rPr>
              <w:t xml:space="preserve"> </w:t>
            </w:r>
            <w:r w:rsidR="00323002" w:rsidRPr="00740408">
              <w:rPr>
                <w:rFonts w:ascii="Times New Roman" w:hAnsi="Times New Roman" w:cs="Times New Roman"/>
                <w:sz w:val="24"/>
                <w:szCs w:val="24"/>
              </w:rPr>
              <w:t xml:space="preserve">maintenance of the machineries, </w:t>
            </w:r>
            <w:r w:rsidR="00F47242" w:rsidRPr="00740408">
              <w:rPr>
                <w:rFonts w:ascii="Times New Roman" w:hAnsi="Times New Roman" w:cs="Times New Roman"/>
                <w:sz w:val="24"/>
                <w:szCs w:val="24"/>
              </w:rPr>
              <w:t>equipment</w:t>
            </w:r>
            <w:r w:rsidR="00323002" w:rsidRPr="00740408">
              <w:rPr>
                <w:rFonts w:ascii="Times New Roman" w:hAnsi="Times New Roman" w:cs="Times New Roman"/>
                <w:sz w:val="24"/>
                <w:szCs w:val="24"/>
              </w:rPr>
              <w:t xml:space="preserve"> and its accessories after completion of the performance test. </w:t>
            </w:r>
          </w:p>
          <w:p w14:paraId="1BF5672C" w14:textId="13576C1D" w:rsidR="002B4073" w:rsidRPr="00740408" w:rsidRDefault="00323002" w:rsidP="00730E62">
            <w:pPr>
              <w:pStyle w:val="PlainText"/>
              <w:tabs>
                <w:tab w:val="left" w:pos="540"/>
              </w:tabs>
              <w:autoSpaceDE w:val="0"/>
              <w:autoSpaceDN w:val="0"/>
              <w:adjustRightInd w:val="0"/>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 xml:space="preserve">(b) The successful tenderer should provide 2 hard copies and soft copies of brochures &amp; operation manuals for the machineries, </w:t>
            </w:r>
            <w:r w:rsidR="00F47242" w:rsidRPr="00740408">
              <w:rPr>
                <w:rFonts w:ascii="Times New Roman" w:hAnsi="Times New Roman"/>
                <w:sz w:val="24"/>
                <w:szCs w:val="24"/>
              </w:rPr>
              <w:t>equipment</w:t>
            </w:r>
            <w:r w:rsidRPr="00740408">
              <w:rPr>
                <w:rFonts w:ascii="Times New Roman" w:hAnsi="Times New Roman"/>
                <w:sz w:val="24"/>
                <w:szCs w:val="24"/>
              </w:rPr>
              <w:t xml:space="preserve"> and its accessories to IA.</w:t>
            </w:r>
          </w:p>
        </w:tc>
      </w:tr>
      <w:tr w:rsidR="009356E1" w:rsidRPr="00740408" w14:paraId="3E13C26C" w14:textId="77777777" w:rsidTr="0068456B">
        <w:tc>
          <w:tcPr>
            <w:tcW w:w="9243" w:type="dxa"/>
            <w:shd w:val="clear" w:color="auto" w:fill="EEECE1" w:themeFill="background2"/>
          </w:tcPr>
          <w:p w14:paraId="4A266594" w14:textId="77777777" w:rsidR="009356E1" w:rsidRPr="00740408" w:rsidRDefault="009356E1" w:rsidP="009356E1">
            <w:pPr>
              <w:pStyle w:val="ListParagraph"/>
              <w:numPr>
                <w:ilvl w:val="0"/>
                <w:numId w:val="1"/>
              </w:numPr>
            </w:pPr>
            <w:r w:rsidRPr="00740408">
              <w:rPr>
                <w:b/>
                <w:bCs/>
              </w:rPr>
              <w:t>PERFORMANCE GUARANTEE</w:t>
            </w:r>
          </w:p>
        </w:tc>
      </w:tr>
      <w:tr w:rsidR="00D67AE2" w:rsidRPr="00740408" w14:paraId="31DDED3F" w14:textId="77777777" w:rsidTr="00CE4663">
        <w:tc>
          <w:tcPr>
            <w:tcW w:w="9243" w:type="dxa"/>
            <w:shd w:val="clear" w:color="auto" w:fill="auto"/>
          </w:tcPr>
          <w:p w14:paraId="1716730B" w14:textId="45D0F37D" w:rsidR="0084194F" w:rsidRPr="00740408" w:rsidRDefault="0084194F" w:rsidP="00730E62">
            <w:pPr>
              <w:pStyle w:val="PlainText"/>
              <w:tabs>
                <w:tab w:val="left" w:pos="540"/>
              </w:tabs>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 xml:space="preserve">(a) The machineries, </w:t>
            </w:r>
            <w:r w:rsidR="00F47242" w:rsidRPr="00740408">
              <w:rPr>
                <w:rFonts w:ascii="Times New Roman" w:hAnsi="Times New Roman"/>
                <w:sz w:val="24"/>
                <w:szCs w:val="24"/>
              </w:rPr>
              <w:t>equipment</w:t>
            </w:r>
            <w:r w:rsidRPr="00740408">
              <w:rPr>
                <w:rFonts w:ascii="Times New Roman" w:hAnsi="Times New Roman"/>
                <w:sz w:val="24"/>
                <w:szCs w:val="24"/>
              </w:rPr>
              <w:t xml:space="preserve"> and its accessories are to be guaranteed for a period of 12 months from the date of completion of performance test against manufacturing defect, bad workman ship or poor performance. </w:t>
            </w:r>
          </w:p>
          <w:p w14:paraId="0AE29795" w14:textId="21A595B6" w:rsidR="0084194F" w:rsidRPr="00740408" w:rsidRDefault="0084194F" w:rsidP="009055BA">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sz w:val="24"/>
                <w:szCs w:val="24"/>
              </w:rPr>
              <w:t xml:space="preserve">(b) During performance guarantee period of 12 months the successful tenderer should attend any call from IA immediately, in case of any problems, related to operation or malfunctioning of the machinery, </w:t>
            </w:r>
            <w:r w:rsidR="00F47242" w:rsidRPr="00740408">
              <w:rPr>
                <w:rFonts w:ascii="Times New Roman" w:hAnsi="Times New Roman"/>
                <w:sz w:val="24"/>
                <w:szCs w:val="24"/>
              </w:rPr>
              <w:t>equipment</w:t>
            </w:r>
            <w:r w:rsidRPr="00740408">
              <w:rPr>
                <w:rFonts w:ascii="Times New Roman" w:hAnsi="Times New Roman"/>
                <w:sz w:val="24"/>
                <w:szCs w:val="24"/>
              </w:rPr>
              <w:t xml:space="preserve"> &amp; accessories, without any delay for regular operation of the machinery. The above service should be done at Free of cost. </w:t>
            </w:r>
          </w:p>
        </w:tc>
      </w:tr>
      <w:tr w:rsidR="009356E1" w:rsidRPr="00740408" w14:paraId="110BA40D" w14:textId="77777777" w:rsidTr="0068456B">
        <w:tc>
          <w:tcPr>
            <w:tcW w:w="9243" w:type="dxa"/>
            <w:shd w:val="clear" w:color="auto" w:fill="EEECE1" w:themeFill="background2"/>
          </w:tcPr>
          <w:p w14:paraId="29E3539E" w14:textId="77777777" w:rsidR="009356E1" w:rsidRPr="00740408" w:rsidRDefault="009356E1" w:rsidP="009356E1">
            <w:pPr>
              <w:pStyle w:val="ListParagraph"/>
              <w:numPr>
                <w:ilvl w:val="0"/>
                <w:numId w:val="1"/>
              </w:numPr>
            </w:pPr>
            <w:r w:rsidRPr="00740408">
              <w:rPr>
                <w:b/>
                <w:bCs/>
              </w:rPr>
              <w:t>PAYMENT TERMS</w:t>
            </w:r>
          </w:p>
        </w:tc>
      </w:tr>
      <w:tr w:rsidR="00D67AE2" w:rsidRPr="00740408" w14:paraId="12339E34" w14:textId="77777777" w:rsidTr="00CE4663">
        <w:tc>
          <w:tcPr>
            <w:tcW w:w="9243" w:type="dxa"/>
            <w:shd w:val="clear" w:color="auto" w:fill="auto"/>
          </w:tcPr>
          <w:p w14:paraId="06A13D6D" w14:textId="77777777" w:rsidR="0084194F" w:rsidRPr="00740408" w:rsidRDefault="0084194F" w:rsidP="00730E62">
            <w:pPr>
              <w:pStyle w:val="PlainText"/>
              <w:spacing w:before="240" w:after="120" w:line="276" w:lineRule="auto"/>
              <w:ind w:left="360" w:hanging="360"/>
              <w:jc w:val="both"/>
              <w:rPr>
                <w:rFonts w:ascii="Times New Roman" w:hAnsi="Times New Roman"/>
                <w:sz w:val="24"/>
                <w:szCs w:val="24"/>
              </w:rPr>
            </w:pPr>
            <w:r w:rsidRPr="00740408">
              <w:rPr>
                <w:rFonts w:ascii="Times New Roman" w:hAnsi="Times New Roman"/>
                <w:sz w:val="24"/>
                <w:szCs w:val="24"/>
              </w:rPr>
              <w:t>(a)</w:t>
            </w:r>
            <w:r w:rsidR="00730E62" w:rsidRPr="00740408">
              <w:rPr>
                <w:rFonts w:ascii="Times New Roman" w:hAnsi="Times New Roman"/>
                <w:sz w:val="24"/>
                <w:szCs w:val="24"/>
              </w:rPr>
              <w:t xml:space="preserve"> </w:t>
            </w:r>
            <w:r w:rsidRPr="00740408">
              <w:rPr>
                <w:rFonts w:ascii="Times New Roman" w:hAnsi="Times New Roman"/>
                <w:sz w:val="24"/>
                <w:szCs w:val="24"/>
              </w:rPr>
              <w:t xml:space="preserve">30% of contract value will be paid as advance on execution of agreement against Bank guarantee. The Tenderer should produce Bank guarantee for the equal amount, which should be valid for a minimum period of 12 months. If necessary the bank guarantee should be extended for the required period as requested by IA. </w:t>
            </w:r>
          </w:p>
          <w:p w14:paraId="72BE22A3" w14:textId="1A29B258" w:rsidR="0084194F" w:rsidRPr="00740408" w:rsidRDefault="00730E62" w:rsidP="00730E62">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 xml:space="preserve">(b) </w:t>
            </w:r>
            <w:r w:rsidR="0084194F" w:rsidRPr="00740408">
              <w:rPr>
                <w:rFonts w:ascii="Times New Roman" w:hAnsi="Times New Roman"/>
                <w:sz w:val="24"/>
                <w:szCs w:val="24"/>
              </w:rPr>
              <w:t xml:space="preserve">50% of the contract value will be paid, against bills, on receipt of the complete set of machinery, </w:t>
            </w:r>
            <w:r w:rsidR="009055BA" w:rsidRPr="00740408">
              <w:rPr>
                <w:rFonts w:ascii="Times New Roman" w:hAnsi="Times New Roman"/>
                <w:sz w:val="24"/>
                <w:szCs w:val="24"/>
              </w:rPr>
              <w:t>equipment</w:t>
            </w:r>
            <w:r w:rsidR="0084194F" w:rsidRPr="00740408">
              <w:rPr>
                <w:rFonts w:ascii="Times New Roman" w:hAnsi="Times New Roman"/>
                <w:sz w:val="24"/>
                <w:szCs w:val="24"/>
              </w:rPr>
              <w:t xml:space="preserve"> and its accessories as per the order in full in good condition, at the CFC site, after acceptance by the tender committee. (OR) Alternatively, the bidder may opt for 80% of Contract value on supply of the complete set of machinery, </w:t>
            </w:r>
            <w:r w:rsidR="00FA2DAF" w:rsidRPr="00740408">
              <w:rPr>
                <w:rFonts w:ascii="Times New Roman" w:hAnsi="Times New Roman"/>
                <w:sz w:val="24"/>
                <w:szCs w:val="24"/>
              </w:rPr>
              <w:t>equipment</w:t>
            </w:r>
            <w:r w:rsidR="0084194F" w:rsidRPr="00740408">
              <w:rPr>
                <w:rFonts w:ascii="Times New Roman" w:hAnsi="Times New Roman"/>
                <w:sz w:val="24"/>
                <w:szCs w:val="24"/>
              </w:rPr>
              <w:t xml:space="preserve"> and its accessories as per the order in full in good condition, at the CFC site, after acceptance by the tender committee, instead of claiming first installment of 30% as advance payment against bank guarantee. </w:t>
            </w:r>
          </w:p>
          <w:p w14:paraId="0343AF38" w14:textId="41F1ADB8" w:rsidR="0084194F" w:rsidRPr="00740408" w:rsidRDefault="0084194F" w:rsidP="00730E62">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(c)</w:t>
            </w:r>
            <w:r w:rsidR="00730E62" w:rsidRPr="00740408">
              <w:rPr>
                <w:rFonts w:ascii="Times New Roman" w:hAnsi="Times New Roman"/>
                <w:sz w:val="24"/>
                <w:szCs w:val="24"/>
              </w:rPr>
              <w:t xml:space="preserve"> </w:t>
            </w:r>
            <w:r w:rsidRPr="00740408">
              <w:rPr>
                <w:rFonts w:ascii="Times New Roman" w:hAnsi="Times New Roman"/>
                <w:sz w:val="24"/>
                <w:szCs w:val="24"/>
              </w:rPr>
              <w:t>1</w:t>
            </w:r>
            <w:r w:rsidR="009055BA">
              <w:rPr>
                <w:rFonts w:ascii="Times New Roman" w:hAnsi="Times New Roman"/>
                <w:sz w:val="24"/>
                <w:szCs w:val="24"/>
              </w:rPr>
              <w:t>5</w:t>
            </w:r>
            <w:r w:rsidRPr="00740408">
              <w:rPr>
                <w:rFonts w:ascii="Times New Roman" w:hAnsi="Times New Roman"/>
                <w:sz w:val="24"/>
                <w:szCs w:val="24"/>
              </w:rPr>
              <w:t xml:space="preserve">% of the contract value will be paid on successful completion of performance test. </w:t>
            </w:r>
          </w:p>
          <w:p w14:paraId="7A8936A3" w14:textId="55A6B984" w:rsidR="00017067" w:rsidRDefault="0084194F" w:rsidP="00017067">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(d)</w:t>
            </w:r>
            <w:r w:rsidR="00730E62" w:rsidRPr="00740408">
              <w:rPr>
                <w:rFonts w:ascii="Times New Roman" w:hAnsi="Times New Roman"/>
                <w:sz w:val="24"/>
                <w:szCs w:val="24"/>
              </w:rPr>
              <w:t xml:space="preserve"> </w:t>
            </w:r>
            <w:r w:rsidRPr="003E0F99">
              <w:rPr>
                <w:rFonts w:ascii="Times New Roman" w:hAnsi="Times New Roman"/>
                <w:sz w:val="24"/>
                <w:szCs w:val="24"/>
              </w:rPr>
              <w:t xml:space="preserve">The balance </w:t>
            </w:r>
            <w:r w:rsidR="009055BA" w:rsidRPr="003E0F99">
              <w:rPr>
                <w:rFonts w:ascii="Times New Roman" w:hAnsi="Times New Roman"/>
                <w:sz w:val="24"/>
                <w:szCs w:val="24"/>
              </w:rPr>
              <w:t>5</w:t>
            </w:r>
            <w:r w:rsidRPr="003E0F99">
              <w:rPr>
                <w:rFonts w:ascii="Times New Roman" w:hAnsi="Times New Roman"/>
                <w:sz w:val="24"/>
                <w:szCs w:val="24"/>
              </w:rPr>
              <w:t xml:space="preserve">% and SD will be released </w:t>
            </w:r>
            <w:r w:rsidR="00F47242" w:rsidRPr="003E0F99">
              <w:rPr>
                <w:rFonts w:ascii="Times New Roman" w:hAnsi="Times New Roman"/>
                <w:sz w:val="24"/>
                <w:szCs w:val="24"/>
              </w:rPr>
              <w:t xml:space="preserve">after 1 year </w:t>
            </w:r>
            <w:r w:rsidR="00017067" w:rsidRPr="003E0F99">
              <w:rPr>
                <w:rFonts w:ascii="Times New Roman" w:hAnsi="Times New Roman"/>
                <w:sz w:val="24"/>
                <w:szCs w:val="24"/>
              </w:rPr>
              <w:t xml:space="preserve">from the date of performance test </w:t>
            </w:r>
            <w:r w:rsidR="008A5F91" w:rsidRPr="003E0F99">
              <w:rPr>
                <w:rFonts w:ascii="Times New Roman" w:hAnsi="Times New Roman"/>
                <w:sz w:val="24"/>
                <w:szCs w:val="24"/>
              </w:rPr>
              <w:t xml:space="preserve">towards </w:t>
            </w:r>
            <w:r w:rsidR="00F47242" w:rsidRPr="003E0F99">
              <w:rPr>
                <w:rFonts w:ascii="Times New Roman" w:hAnsi="Times New Roman"/>
                <w:sz w:val="24"/>
                <w:szCs w:val="24"/>
              </w:rPr>
              <w:t xml:space="preserve">guarantee period. </w:t>
            </w:r>
          </w:p>
          <w:p w14:paraId="24D14252" w14:textId="77777777" w:rsidR="002B4073" w:rsidRDefault="0084194F" w:rsidP="00017067">
            <w:pPr>
              <w:pStyle w:val="PlainText"/>
              <w:spacing w:before="120" w:after="120" w:line="276" w:lineRule="auto"/>
              <w:ind w:left="360" w:hanging="360"/>
              <w:jc w:val="both"/>
              <w:rPr>
                <w:rFonts w:ascii="Times New Roman" w:hAnsi="Times New Roman"/>
                <w:sz w:val="24"/>
                <w:szCs w:val="24"/>
              </w:rPr>
            </w:pPr>
            <w:r w:rsidRPr="00740408">
              <w:rPr>
                <w:rFonts w:ascii="Times New Roman" w:hAnsi="Times New Roman"/>
                <w:sz w:val="24"/>
                <w:szCs w:val="24"/>
              </w:rPr>
              <w:t>(e)</w:t>
            </w:r>
            <w:r w:rsidR="00730E62" w:rsidRPr="00740408">
              <w:rPr>
                <w:rFonts w:ascii="Times New Roman" w:hAnsi="Times New Roman"/>
                <w:sz w:val="24"/>
                <w:szCs w:val="24"/>
              </w:rPr>
              <w:t xml:space="preserve"> </w:t>
            </w:r>
            <w:r w:rsidRPr="00740408">
              <w:rPr>
                <w:rFonts w:ascii="Times New Roman" w:hAnsi="Times New Roman"/>
                <w:sz w:val="24"/>
                <w:szCs w:val="24"/>
              </w:rPr>
              <w:t xml:space="preserve">IA also reserves the right to recover any dues from the tenderer, which is found on later date, during audit/excess payment, after final settlement is made to them. The successful tenderer is liable to pay such dues to the IA immediately on demand, without raising any dispute/protest. </w:t>
            </w:r>
          </w:p>
          <w:p w14:paraId="2D438435" w14:textId="7D02129B" w:rsidR="00176731" w:rsidRPr="00740408" w:rsidRDefault="00176731" w:rsidP="00017067">
            <w:pPr>
              <w:pStyle w:val="PlainText"/>
              <w:spacing w:before="120" w:after="120" w:line="276" w:lineRule="auto"/>
              <w:ind w:left="360" w:hanging="360"/>
              <w:jc w:val="both"/>
              <w:rPr>
                <w:b/>
                <w:bCs/>
                <w:sz w:val="24"/>
                <w:szCs w:val="24"/>
              </w:rPr>
            </w:pPr>
          </w:p>
        </w:tc>
      </w:tr>
      <w:tr w:rsidR="009356E1" w:rsidRPr="00740408" w14:paraId="44B2B8B7" w14:textId="77777777" w:rsidTr="0068456B">
        <w:tc>
          <w:tcPr>
            <w:tcW w:w="9243" w:type="dxa"/>
            <w:shd w:val="clear" w:color="auto" w:fill="EEECE1" w:themeFill="background2"/>
          </w:tcPr>
          <w:p w14:paraId="6148E62A" w14:textId="77777777" w:rsidR="009356E1" w:rsidRPr="00740408" w:rsidRDefault="009356E1" w:rsidP="009356E1">
            <w:pPr>
              <w:pStyle w:val="ListParagraph"/>
              <w:numPr>
                <w:ilvl w:val="0"/>
                <w:numId w:val="1"/>
              </w:numPr>
              <w:rPr>
                <w:b/>
                <w:bCs/>
              </w:rPr>
            </w:pPr>
            <w:r w:rsidRPr="00740408">
              <w:rPr>
                <w:b/>
                <w:bCs/>
              </w:rPr>
              <w:lastRenderedPageBreak/>
              <w:t>PENALTY</w:t>
            </w:r>
          </w:p>
        </w:tc>
      </w:tr>
      <w:tr w:rsidR="00D67AE2" w:rsidRPr="00740408" w14:paraId="5506ADC8" w14:textId="77777777" w:rsidTr="00CE4663">
        <w:tc>
          <w:tcPr>
            <w:tcW w:w="9243" w:type="dxa"/>
            <w:shd w:val="clear" w:color="auto" w:fill="auto"/>
          </w:tcPr>
          <w:p w14:paraId="125DA9DC" w14:textId="3B75F24B" w:rsidR="00037E1B" w:rsidRDefault="00037E1B" w:rsidP="00730E62">
            <w:pPr>
              <w:pStyle w:val="PlainText"/>
              <w:spacing w:before="120" w:after="120" w:line="276" w:lineRule="auto"/>
              <w:ind w:left="360" w:hanging="360"/>
              <w:jc w:val="both"/>
              <w:rPr>
                <w:rFonts w:ascii="Times New Roman" w:hAnsi="Times New Roman" w:cs="Times New Roman"/>
                <w:sz w:val="24"/>
                <w:szCs w:val="24"/>
              </w:rPr>
            </w:pPr>
            <w:r w:rsidRPr="00037E1B">
              <w:rPr>
                <w:rFonts w:ascii="Times New Roman" w:hAnsi="Times New Roman" w:cs="Times New Roman"/>
                <w:sz w:val="24"/>
                <w:szCs w:val="24"/>
              </w:rPr>
              <w:t>(a) Failure to execute the entire contract within 90 days of time from the date of issue of purchase order will attract a penalty of 1% per week, on the full value of the contract up</w:t>
            </w:r>
            <w:r>
              <w:rPr>
                <w:rFonts w:ascii="Times New Roman" w:hAnsi="Times New Roman" w:cs="Times New Roman"/>
                <w:sz w:val="24"/>
                <w:szCs w:val="24"/>
              </w:rPr>
              <w:t xml:space="preserve"> </w:t>
            </w:r>
            <w:r w:rsidRPr="00037E1B">
              <w:rPr>
                <w:rFonts w:ascii="Times New Roman" w:hAnsi="Times New Roman" w:cs="Times New Roman"/>
                <w:sz w:val="24"/>
                <w:szCs w:val="24"/>
              </w:rPr>
              <w:t xml:space="preserve">to a maximum of 5%. Delays beyond that period will be viewed as violation of the contract terms and will be dealt accordingly. </w:t>
            </w:r>
          </w:p>
          <w:p w14:paraId="6C6C3351" w14:textId="77777777" w:rsidR="00037E1B" w:rsidRDefault="00037E1B" w:rsidP="00730E62">
            <w:pPr>
              <w:pStyle w:val="PlainText"/>
              <w:spacing w:before="120" w:after="120" w:line="276" w:lineRule="auto"/>
              <w:ind w:left="360" w:hanging="360"/>
              <w:jc w:val="both"/>
              <w:rPr>
                <w:rFonts w:ascii="Times New Roman" w:hAnsi="Times New Roman" w:cs="Times New Roman"/>
                <w:sz w:val="24"/>
                <w:szCs w:val="24"/>
              </w:rPr>
            </w:pPr>
            <w:r w:rsidRPr="00037E1B">
              <w:rPr>
                <w:rFonts w:ascii="Times New Roman" w:hAnsi="Times New Roman" w:cs="Times New Roman"/>
                <w:sz w:val="24"/>
                <w:szCs w:val="24"/>
              </w:rPr>
              <w:t xml:space="preserve">(b) The response time for attending the complaint raised by IA has to be within 48 hours and resolution time for the same has to be within the next 48 hours. Failure to comply with the above time line will attract a penalty of Rs.1000/- per day. </w:t>
            </w:r>
          </w:p>
          <w:p w14:paraId="0A8CC24D" w14:textId="0DF9992C" w:rsidR="002B4073" w:rsidRPr="00037E1B" w:rsidRDefault="00037E1B" w:rsidP="00730E62">
            <w:pPr>
              <w:pStyle w:val="PlainText"/>
              <w:spacing w:before="120" w:after="120" w:line="276" w:lineRule="auto"/>
              <w:ind w:left="360" w:hanging="360"/>
              <w:jc w:val="both"/>
              <w:rPr>
                <w:rFonts w:ascii="Times New Roman" w:hAnsi="Times New Roman" w:cs="Times New Roman"/>
                <w:sz w:val="24"/>
                <w:szCs w:val="24"/>
              </w:rPr>
            </w:pPr>
            <w:r w:rsidRPr="00037E1B">
              <w:rPr>
                <w:rFonts w:ascii="Times New Roman" w:hAnsi="Times New Roman" w:cs="Times New Roman"/>
                <w:sz w:val="24"/>
                <w:szCs w:val="24"/>
              </w:rPr>
              <w:t>(c) Any delay on the part of IA should be intimated and sorted out immediately without affecting the progress of works. This would no way restrict IA from levying penalty.</w:t>
            </w:r>
          </w:p>
        </w:tc>
      </w:tr>
      <w:tr w:rsidR="009356E1" w:rsidRPr="00740408" w14:paraId="19DC2146" w14:textId="77777777" w:rsidTr="0068456B">
        <w:tc>
          <w:tcPr>
            <w:tcW w:w="9243" w:type="dxa"/>
            <w:shd w:val="clear" w:color="auto" w:fill="EEECE1" w:themeFill="background2"/>
          </w:tcPr>
          <w:p w14:paraId="7C45B921" w14:textId="77777777" w:rsidR="009356E1" w:rsidRPr="00740408" w:rsidRDefault="009356E1" w:rsidP="009356E1">
            <w:pPr>
              <w:pStyle w:val="ListParagraph"/>
              <w:numPr>
                <w:ilvl w:val="0"/>
                <w:numId w:val="1"/>
              </w:numPr>
              <w:rPr>
                <w:b/>
                <w:bCs/>
              </w:rPr>
            </w:pPr>
            <w:r w:rsidRPr="00740408">
              <w:rPr>
                <w:b/>
                <w:bCs/>
              </w:rPr>
              <w:t>TERMINATION OF CONTRACT</w:t>
            </w:r>
          </w:p>
        </w:tc>
      </w:tr>
      <w:tr w:rsidR="00D67AE2" w:rsidRPr="00740408" w14:paraId="5772D1FC" w14:textId="77777777" w:rsidTr="00CE4663">
        <w:tc>
          <w:tcPr>
            <w:tcW w:w="9243" w:type="dxa"/>
            <w:shd w:val="clear" w:color="auto" w:fill="auto"/>
          </w:tcPr>
          <w:p w14:paraId="2CF53EB1" w14:textId="77777777" w:rsidR="002B4073" w:rsidRPr="00740408" w:rsidRDefault="0084194F" w:rsidP="00730E62">
            <w:pPr>
              <w:pStyle w:val="PlainText"/>
              <w:spacing w:before="120" w:after="120" w:line="276"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IA reserves the right to terminate the contract at any time during the validity period on account of non-fulfillment of contract or for any of the reasons. </w:t>
            </w:r>
          </w:p>
        </w:tc>
      </w:tr>
      <w:tr w:rsidR="0084194F" w:rsidRPr="00740408" w14:paraId="5BD28E8D" w14:textId="77777777" w:rsidTr="009356E1">
        <w:tc>
          <w:tcPr>
            <w:tcW w:w="9243" w:type="dxa"/>
            <w:shd w:val="clear" w:color="auto" w:fill="EEECE1" w:themeFill="background2"/>
          </w:tcPr>
          <w:p w14:paraId="6AEE8789" w14:textId="77777777" w:rsidR="0084194F" w:rsidRPr="00740408" w:rsidRDefault="0084194F" w:rsidP="009356E1">
            <w:pPr>
              <w:pStyle w:val="ListParagraph"/>
              <w:numPr>
                <w:ilvl w:val="0"/>
                <w:numId w:val="1"/>
              </w:numPr>
            </w:pPr>
            <w:r w:rsidRPr="00740408">
              <w:rPr>
                <w:b/>
                <w:bCs/>
              </w:rPr>
              <w:t>GENERAL CONDITIONS</w:t>
            </w:r>
          </w:p>
        </w:tc>
      </w:tr>
      <w:tr w:rsidR="0084194F" w:rsidRPr="00740408" w14:paraId="71C088A5" w14:textId="77777777" w:rsidTr="00CE4663">
        <w:tc>
          <w:tcPr>
            <w:tcW w:w="9243" w:type="dxa"/>
            <w:shd w:val="clear" w:color="auto" w:fill="auto"/>
          </w:tcPr>
          <w:p w14:paraId="37B393C3" w14:textId="77777777" w:rsidR="002E45D7" w:rsidRPr="00740408" w:rsidRDefault="0084194F"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Conditional tender in any form will not be accepted. </w:t>
            </w:r>
          </w:p>
          <w:p w14:paraId="7F385FD3" w14:textId="77777777" w:rsidR="002E45D7" w:rsidRPr="00740408" w:rsidRDefault="0084194F"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Any notice regarding any matters, to the supplier shall deemed to be sufficiently served, if given in writing to his usual or last known place of business. </w:t>
            </w:r>
          </w:p>
          <w:p w14:paraId="30C12680" w14:textId="77777777" w:rsidR="002E45D7" w:rsidRPr="00740408" w:rsidRDefault="0084194F"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Tender Committee reserves the right to reject any or all the tenders without assigning any reason thereof. </w:t>
            </w:r>
          </w:p>
          <w:p w14:paraId="7CEED849" w14:textId="4ADAD4DB" w:rsidR="002E45D7" w:rsidRPr="00740408" w:rsidRDefault="008A5F91"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w:t>
            </w:r>
            <w:r w:rsidR="0084194F" w:rsidRPr="00740408">
              <w:rPr>
                <w:rFonts w:ascii="Times New Roman" w:hAnsi="Times New Roman" w:cs="Times New Roman"/>
                <w:sz w:val="24"/>
                <w:szCs w:val="24"/>
              </w:rPr>
              <w:t xml:space="preserve">Tender committee reserves the right to relax or waive or amend any of the tender conditions. </w:t>
            </w:r>
          </w:p>
          <w:p w14:paraId="505C8810" w14:textId="4824AB6D" w:rsidR="00037E1B" w:rsidRDefault="008A5F91"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740408">
              <w:rPr>
                <w:rFonts w:ascii="Times New Roman" w:hAnsi="Times New Roman" w:cs="Times New Roman"/>
                <w:sz w:val="24"/>
                <w:szCs w:val="24"/>
              </w:rPr>
              <w:t xml:space="preserve">The </w:t>
            </w:r>
            <w:r w:rsidR="00037E1B" w:rsidRPr="00037E1B">
              <w:rPr>
                <w:rFonts w:ascii="Times New Roman" w:hAnsi="Times New Roman" w:cs="Times New Roman"/>
                <w:sz w:val="24"/>
                <w:szCs w:val="24"/>
              </w:rPr>
              <w:t xml:space="preserve">Tender committee may increase or decrease the order quantity on same terms and conditions. </w:t>
            </w:r>
          </w:p>
          <w:p w14:paraId="4CBA30D8" w14:textId="21B05566" w:rsidR="00037E1B" w:rsidRDefault="00037E1B"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037E1B">
              <w:rPr>
                <w:rFonts w:ascii="Times New Roman" w:hAnsi="Times New Roman" w:cs="Times New Roman"/>
                <w:sz w:val="24"/>
                <w:szCs w:val="24"/>
              </w:rPr>
              <w:t>All the items of supply tendered shall be new and in any circumstances Old, refurbished or second-hand machines/</w:t>
            </w:r>
            <w:r w:rsidR="001041F5" w:rsidRPr="00037E1B">
              <w:rPr>
                <w:rFonts w:ascii="Times New Roman" w:hAnsi="Times New Roman" w:cs="Times New Roman"/>
                <w:sz w:val="24"/>
                <w:szCs w:val="24"/>
              </w:rPr>
              <w:t>equipment</w:t>
            </w:r>
            <w:r w:rsidRPr="00037E1B">
              <w:rPr>
                <w:rFonts w:ascii="Times New Roman" w:hAnsi="Times New Roman" w:cs="Times New Roman"/>
                <w:sz w:val="24"/>
                <w:szCs w:val="24"/>
              </w:rPr>
              <w:t xml:space="preserve">/components will not be accepted and will be considered to be the violation of tender norms. </w:t>
            </w:r>
          </w:p>
          <w:p w14:paraId="1D4A3213" w14:textId="04C8F42A" w:rsidR="00037E1B" w:rsidRDefault="00037E1B"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037E1B">
              <w:rPr>
                <w:rFonts w:ascii="Times New Roman" w:hAnsi="Times New Roman" w:cs="Times New Roman"/>
                <w:sz w:val="24"/>
                <w:szCs w:val="24"/>
              </w:rPr>
              <w:t xml:space="preserve">The successful tenderer shall not outsource/off load either full or part of the work to any other agency/individual, other than the mandatory requirements for the execution of the project. </w:t>
            </w:r>
          </w:p>
          <w:p w14:paraId="12A8D358" w14:textId="616B06D8" w:rsidR="005C5F27" w:rsidRPr="00740408" w:rsidRDefault="00037E1B" w:rsidP="00BB742A">
            <w:pPr>
              <w:pStyle w:val="PlainText"/>
              <w:numPr>
                <w:ilvl w:val="0"/>
                <w:numId w:val="21"/>
              </w:numPr>
              <w:spacing w:before="120" w:after="120" w:line="276" w:lineRule="auto"/>
              <w:ind w:left="360"/>
              <w:jc w:val="both"/>
              <w:rPr>
                <w:rFonts w:ascii="Times New Roman" w:hAnsi="Times New Roman" w:cs="Times New Roman"/>
                <w:sz w:val="24"/>
                <w:szCs w:val="24"/>
              </w:rPr>
            </w:pPr>
            <w:r w:rsidRPr="00037E1B">
              <w:rPr>
                <w:rFonts w:ascii="Times New Roman" w:hAnsi="Times New Roman" w:cs="Times New Roman"/>
                <w:sz w:val="24"/>
                <w:szCs w:val="24"/>
              </w:rPr>
              <w:t>If the performance of the tenderer is not as per the schedule, then tender committee reserves the right to cancel/reallocate full or part of the contract, at any stage of the contract execution.</w:t>
            </w:r>
          </w:p>
        </w:tc>
      </w:tr>
      <w:tr w:rsidR="002E45D7" w:rsidRPr="00740408" w14:paraId="7AAB7D27" w14:textId="77777777" w:rsidTr="009356E1">
        <w:tc>
          <w:tcPr>
            <w:tcW w:w="9243" w:type="dxa"/>
            <w:shd w:val="clear" w:color="auto" w:fill="EEECE1" w:themeFill="background2"/>
          </w:tcPr>
          <w:p w14:paraId="02470C32" w14:textId="77777777" w:rsidR="002E45D7" w:rsidRPr="00740408" w:rsidRDefault="002E45D7" w:rsidP="00730E62">
            <w:pPr>
              <w:pStyle w:val="ListParagraph"/>
              <w:numPr>
                <w:ilvl w:val="0"/>
                <w:numId w:val="1"/>
              </w:numPr>
            </w:pPr>
            <w:r w:rsidRPr="00740408">
              <w:rPr>
                <w:b/>
                <w:bCs/>
              </w:rPr>
              <w:t>ARBITRATION</w:t>
            </w:r>
          </w:p>
        </w:tc>
      </w:tr>
      <w:tr w:rsidR="002E45D7" w:rsidRPr="00740408" w14:paraId="2D5E3EBC" w14:textId="77777777" w:rsidTr="00CE4663">
        <w:tc>
          <w:tcPr>
            <w:tcW w:w="9243" w:type="dxa"/>
            <w:shd w:val="clear" w:color="auto" w:fill="auto"/>
          </w:tcPr>
          <w:p w14:paraId="1FED3AB5" w14:textId="1F12B0BB" w:rsidR="002E45D7" w:rsidRPr="00740408" w:rsidRDefault="002E45D7" w:rsidP="00730E62">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(a) In case of any dispute in the tender, including interpretation, if any, on the clauses of the tender or the agreement to be executed, the matter shall be referred by IA / Tenderer to an Arbitrator to be appointed by the Parties hereto by mutual agreement. If no such Arbitrator could be appointed by mutual consent, the matter may then be referred to</w:t>
            </w:r>
            <w:r w:rsidR="00330474">
              <w:t xml:space="preserve"> </w:t>
            </w:r>
            <w:r w:rsidR="00330474" w:rsidRPr="00330474">
              <w:rPr>
                <w:rFonts w:ascii="Times New Roman" w:hAnsi="Times New Roman" w:cs="Times New Roman"/>
                <w:sz w:val="24"/>
                <w:szCs w:val="24"/>
              </w:rPr>
              <w:t xml:space="preserve">The Director General, </w:t>
            </w:r>
            <w:proofErr w:type="spellStart"/>
            <w:r w:rsidR="00330474" w:rsidRPr="00A254A9">
              <w:rPr>
                <w:rFonts w:ascii="Times New Roman" w:hAnsi="Times New Roman" w:cs="Times New Roman"/>
                <w:b/>
                <w:sz w:val="24"/>
                <w:szCs w:val="24"/>
              </w:rPr>
              <w:t>ni-msme</w:t>
            </w:r>
            <w:proofErr w:type="spellEnd"/>
            <w:r w:rsidR="00330474" w:rsidRPr="00330474">
              <w:rPr>
                <w:rFonts w:ascii="Times New Roman" w:hAnsi="Times New Roman" w:cs="Times New Roman"/>
                <w:sz w:val="24"/>
                <w:szCs w:val="24"/>
              </w:rPr>
              <w:t xml:space="preserve"> </w:t>
            </w:r>
            <w:r w:rsidRPr="00740408">
              <w:rPr>
                <w:rFonts w:ascii="Times New Roman" w:hAnsi="Times New Roman" w:cs="Times New Roman"/>
                <w:sz w:val="24"/>
                <w:szCs w:val="24"/>
              </w:rPr>
              <w:t xml:space="preserve">for nominating an Arbitrator, the Arbitration </w:t>
            </w:r>
            <w:r w:rsidRPr="00740408">
              <w:rPr>
                <w:rFonts w:ascii="Times New Roman" w:hAnsi="Times New Roman" w:cs="Times New Roman"/>
                <w:sz w:val="24"/>
                <w:szCs w:val="24"/>
              </w:rPr>
              <w:lastRenderedPageBreak/>
              <w:t xml:space="preserve">proceedings being governed by the Arbitration and Conciliation (Amendment) Act 2015. </w:t>
            </w:r>
          </w:p>
          <w:p w14:paraId="6AF1EDC5" w14:textId="2B12AE35" w:rsidR="002E45D7" w:rsidRPr="00740408" w:rsidRDefault="002E45D7" w:rsidP="00730E62">
            <w:pPr>
              <w:pStyle w:val="PlainText"/>
              <w:tabs>
                <w:tab w:val="left" w:pos="540"/>
              </w:tabs>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(b) The venue of the Arbitration shall be at </w:t>
            </w:r>
            <w:proofErr w:type="spellStart"/>
            <w:r w:rsidR="00B30483" w:rsidRPr="00A254A9">
              <w:rPr>
                <w:rFonts w:ascii="Times New Roman" w:hAnsi="Times New Roman" w:cs="Times New Roman"/>
                <w:b/>
                <w:sz w:val="24"/>
                <w:szCs w:val="24"/>
              </w:rPr>
              <w:t>ni-msme</w:t>
            </w:r>
            <w:proofErr w:type="spellEnd"/>
            <w:r w:rsidR="00B30483" w:rsidRPr="00A254A9">
              <w:rPr>
                <w:rFonts w:ascii="Times New Roman" w:hAnsi="Times New Roman" w:cs="Times New Roman"/>
                <w:b/>
                <w:sz w:val="24"/>
                <w:szCs w:val="24"/>
              </w:rPr>
              <w:t>, Hyderabad</w:t>
            </w:r>
            <w:r w:rsidRPr="00740408">
              <w:rPr>
                <w:rFonts w:ascii="Times New Roman" w:hAnsi="Times New Roman" w:cs="Times New Roman"/>
                <w:sz w:val="24"/>
                <w:szCs w:val="24"/>
              </w:rPr>
              <w:t xml:space="preserve">. The decision of the Arbitrator shall be final and binding on both the parties to the Arbitration. </w:t>
            </w:r>
          </w:p>
          <w:p w14:paraId="5E3B8B5C" w14:textId="5BCD5154" w:rsidR="002E45D7" w:rsidRPr="00740408" w:rsidRDefault="00DE428A" w:rsidP="00730E62">
            <w:pPr>
              <w:pStyle w:val="PlainText"/>
              <w:spacing w:before="120" w:after="120" w:line="276" w:lineRule="auto"/>
              <w:ind w:left="360" w:hanging="360"/>
              <w:jc w:val="both"/>
              <w:rPr>
                <w:rFonts w:ascii="Times New Roman" w:hAnsi="Times New Roman" w:cs="Times New Roman"/>
                <w:sz w:val="24"/>
                <w:szCs w:val="24"/>
              </w:rPr>
            </w:pPr>
            <w:r w:rsidRPr="00740408">
              <w:rPr>
                <w:rFonts w:ascii="Times New Roman" w:hAnsi="Times New Roman" w:cs="Times New Roman"/>
                <w:sz w:val="24"/>
                <w:szCs w:val="24"/>
              </w:rPr>
              <w:t xml:space="preserve">(c) </w:t>
            </w:r>
            <w:r w:rsidR="002E45D7" w:rsidRPr="00740408">
              <w:rPr>
                <w:rFonts w:ascii="Times New Roman" w:hAnsi="Times New Roman" w:cs="Times New Roman"/>
                <w:sz w:val="24"/>
                <w:szCs w:val="24"/>
              </w:rPr>
              <w:t xml:space="preserve">The Arbitrator may with the mutual consent of the parties, extend the time for making the award. The award to be passed by the Arbitrator is enforceable in the court at </w:t>
            </w:r>
            <w:r w:rsidR="00B30483">
              <w:t xml:space="preserve"> </w:t>
            </w:r>
            <w:r w:rsidR="00B30483" w:rsidRPr="00B30483">
              <w:rPr>
                <w:rFonts w:ascii="Times New Roman" w:hAnsi="Times New Roman" w:cs="Times New Roman"/>
                <w:sz w:val="24"/>
                <w:szCs w:val="24"/>
              </w:rPr>
              <w:t>Hyderabad</w:t>
            </w:r>
            <w:r w:rsidR="002E45D7" w:rsidRPr="00740408">
              <w:rPr>
                <w:rFonts w:ascii="Times New Roman" w:hAnsi="Times New Roman" w:cs="Times New Roman"/>
                <w:sz w:val="24"/>
                <w:szCs w:val="24"/>
              </w:rPr>
              <w:t xml:space="preserve"> only</w:t>
            </w:r>
          </w:p>
        </w:tc>
      </w:tr>
      <w:tr w:rsidR="00DE428A" w:rsidRPr="00740408" w14:paraId="038B18EF" w14:textId="77777777" w:rsidTr="009356E1">
        <w:tc>
          <w:tcPr>
            <w:tcW w:w="9243" w:type="dxa"/>
            <w:shd w:val="clear" w:color="auto" w:fill="EEECE1" w:themeFill="background2"/>
          </w:tcPr>
          <w:p w14:paraId="139984DF" w14:textId="77777777" w:rsidR="00DE428A" w:rsidRPr="00740408" w:rsidRDefault="00DE428A" w:rsidP="00730E62">
            <w:pPr>
              <w:pStyle w:val="ListParagraph"/>
              <w:numPr>
                <w:ilvl w:val="0"/>
                <w:numId w:val="1"/>
              </w:numPr>
            </w:pPr>
            <w:r w:rsidRPr="00740408">
              <w:rPr>
                <w:b/>
                <w:bCs/>
              </w:rPr>
              <w:lastRenderedPageBreak/>
              <w:t>JURISDICTION OF THE COURT</w:t>
            </w:r>
          </w:p>
        </w:tc>
      </w:tr>
      <w:tr w:rsidR="00DE428A" w:rsidRPr="00740408" w14:paraId="1296EC9E" w14:textId="77777777" w:rsidTr="00CE4663">
        <w:tc>
          <w:tcPr>
            <w:tcW w:w="9243" w:type="dxa"/>
            <w:shd w:val="clear" w:color="auto" w:fill="auto"/>
          </w:tcPr>
          <w:p w14:paraId="0A484BF7" w14:textId="69572F1B" w:rsidR="00DE428A" w:rsidRPr="00740408" w:rsidRDefault="00DE428A" w:rsidP="00730E62">
            <w:pPr>
              <w:pStyle w:val="PlainText"/>
              <w:tabs>
                <w:tab w:val="left" w:pos="540"/>
              </w:tabs>
              <w:spacing w:before="120" w:after="120" w:line="276"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Any dispute arising out of non-fulfillment of any of the terms and conditions of this Agreement or any other dispute arising out of the arbitration award will be subject to the jurisdiction of the Courts in </w:t>
            </w:r>
            <w:r w:rsidR="00B30483" w:rsidRPr="00B30483">
              <w:rPr>
                <w:rFonts w:ascii="Times New Roman" w:hAnsi="Times New Roman" w:cs="Times New Roman"/>
                <w:sz w:val="24"/>
                <w:szCs w:val="24"/>
              </w:rPr>
              <w:t xml:space="preserve">Hyderabad </w:t>
            </w:r>
            <w:r w:rsidRPr="00740408">
              <w:rPr>
                <w:rFonts w:ascii="Times New Roman" w:hAnsi="Times New Roman" w:cs="Times New Roman"/>
                <w:sz w:val="24"/>
                <w:szCs w:val="24"/>
              </w:rPr>
              <w:t>only.</w:t>
            </w:r>
          </w:p>
        </w:tc>
      </w:tr>
      <w:tr w:rsidR="00D67AE2" w:rsidRPr="00740408" w14:paraId="590419A0" w14:textId="77777777" w:rsidTr="00CE4663">
        <w:tc>
          <w:tcPr>
            <w:tcW w:w="9243" w:type="dxa"/>
            <w:shd w:val="clear" w:color="auto" w:fill="auto"/>
          </w:tcPr>
          <w:p w14:paraId="4300317B" w14:textId="77777777" w:rsidR="002B4073" w:rsidRPr="00740408" w:rsidRDefault="002B4073" w:rsidP="00730E62">
            <w:pPr>
              <w:pStyle w:val="PlainText"/>
              <w:ind w:left="360" w:hanging="360"/>
              <w:jc w:val="both"/>
              <w:rPr>
                <w:rFonts w:ascii="Times New Roman" w:hAnsi="Times New Roman" w:cs="Times New Roman"/>
              </w:rPr>
            </w:pPr>
          </w:p>
          <w:p w14:paraId="301D5C37" w14:textId="77777777" w:rsidR="00BF2E94" w:rsidRDefault="00BF2E94" w:rsidP="00730E62">
            <w:pPr>
              <w:pStyle w:val="PlainText"/>
              <w:ind w:left="360" w:hanging="360"/>
              <w:jc w:val="both"/>
              <w:rPr>
                <w:rFonts w:ascii="Times New Roman" w:hAnsi="Times New Roman" w:cs="Times New Roman"/>
                <w:sz w:val="24"/>
                <w:szCs w:val="24"/>
              </w:rPr>
            </w:pPr>
          </w:p>
          <w:p w14:paraId="27844BA4" w14:textId="77777777" w:rsidR="00BF2E94" w:rsidRDefault="00BF2E94" w:rsidP="00730E62">
            <w:pPr>
              <w:pStyle w:val="PlainText"/>
              <w:ind w:left="360" w:hanging="360"/>
              <w:jc w:val="both"/>
              <w:rPr>
                <w:rFonts w:ascii="Times New Roman" w:hAnsi="Times New Roman" w:cs="Times New Roman"/>
                <w:sz w:val="24"/>
                <w:szCs w:val="24"/>
              </w:rPr>
            </w:pPr>
          </w:p>
          <w:p w14:paraId="29E57BCA" w14:textId="77777777" w:rsidR="00BF2E94" w:rsidRDefault="00BF2E94" w:rsidP="00730E62">
            <w:pPr>
              <w:pStyle w:val="PlainText"/>
              <w:ind w:left="360" w:hanging="360"/>
              <w:jc w:val="both"/>
              <w:rPr>
                <w:rFonts w:ascii="Times New Roman" w:hAnsi="Times New Roman" w:cs="Times New Roman"/>
                <w:sz w:val="24"/>
                <w:szCs w:val="24"/>
              </w:rPr>
            </w:pPr>
          </w:p>
          <w:p w14:paraId="79770B7B" w14:textId="195696D7" w:rsidR="002B4073" w:rsidRPr="00740408" w:rsidRDefault="002B4073" w:rsidP="00730E62">
            <w:pPr>
              <w:pStyle w:val="PlainText"/>
              <w:ind w:left="360" w:hanging="360"/>
              <w:jc w:val="both"/>
              <w:rPr>
                <w:rFonts w:ascii="Times New Roman" w:hAnsi="Times New Roman" w:cs="Times New Roman"/>
                <w:sz w:val="24"/>
                <w:szCs w:val="24"/>
              </w:rPr>
            </w:pPr>
            <w:r w:rsidRPr="00740408">
              <w:rPr>
                <w:rFonts w:ascii="Times New Roman" w:hAnsi="Times New Roman" w:cs="Times New Roman"/>
                <w:sz w:val="24"/>
                <w:szCs w:val="24"/>
              </w:rPr>
              <w:t>We agree to the above terms and conditions.</w:t>
            </w:r>
          </w:p>
          <w:p w14:paraId="670058AE" w14:textId="77777777" w:rsidR="002B4073" w:rsidRPr="00740408" w:rsidRDefault="002B4073" w:rsidP="00730E62">
            <w:pPr>
              <w:pStyle w:val="PlainText"/>
              <w:ind w:left="360" w:hanging="360"/>
              <w:jc w:val="both"/>
              <w:rPr>
                <w:rFonts w:ascii="Times New Roman" w:hAnsi="Times New Roman" w:cs="Times New Roman"/>
                <w:b/>
                <w:bCs/>
                <w:sz w:val="24"/>
                <w:szCs w:val="24"/>
              </w:rPr>
            </w:pPr>
          </w:p>
          <w:p w14:paraId="1356F3BD" w14:textId="77777777" w:rsidR="002B4073" w:rsidRPr="00740408" w:rsidRDefault="002B4073" w:rsidP="00730E62">
            <w:pPr>
              <w:pStyle w:val="PlainText"/>
              <w:ind w:left="360" w:hanging="360"/>
              <w:jc w:val="both"/>
              <w:rPr>
                <w:rFonts w:ascii="Times New Roman" w:hAnsi="Times New Roman" w:cs="Times New Roman"/>
                <w:b/>
                <w:bCs/>
                <w:sz w:val="24"/>
                <w:szCs w:val="24"/>
              </w:rPr>
            </w:pPr>
            <w:r w:rsidRPr="00740408">
              <w:rPr>
                <w:rFonts w:ascii="Times New Roman" w:hAnsi="Times New Roman" w:cs="Times New Roman"/>
                <w:b/>
                <w:bCs/>
                <w:sz w:val="24"/>
                <w:szCs w:val="24"/>
              </w:rPr>
              <w:t>SIGNATURE OF THE TENDERER:</w:t>
            </w:r>
          </w:p>
          <w:p w14:paraId="09D15C0D" w14:textId="77777777" w:rsidR="002B4073" w:rsidRPr="00740408" w:rsidRDefault="002B4073" w:rsidP="00730E62">
            <w:pPr>
              <w:pStyle w:val="PlainText"/>
              <w:ind w:left="360" w:hanging="360"/>
              <w:jc w:val="both"/>
              <w:rPr>
                <w:rFonts w:ascii="Times New Roman" w:hAnsi="Times New Roman" w:cs="Times New Roman"/>
                <w:b/>
                <w:bCs/>
                <w:sz w:val="24"/>
                <w:szCs w:val="24"/>
              </w:rPr>
            </w:pPr>
          </w:p>
          <w:p w14:paraId="3FC50FA7" w14:textId="77777777" w:rsidR="002B4073" w:rsidRPr="00740408" w:rsidRDefault="002B4073" w:rsidP="00730E62">
            <w:pPr>
              <w:pStyle w:val="PlainText"/>
              <w:tabs>
                <w:tab w:val="left" w:pos="1170"/>
              </w:tabs>
              <w:ind w:left="360" w:hanging="360"/>
              <w:jc w:val="both"/>
              <w:rPr>
                <w:rFonts w:ascii="Times New Roman" w:hAnsi="Times New Roman" w:cs="Times New Roman"/>
                <w:b/>
                <w:bCs/>
                <w:sz w:val="24"/>
                <w:szCs w:val="24"/>
              </w:rPr>
            </w:pPr>
            <w:r w:rsidRPr="00740408">
              <w:rPr>
                <w:rFonts w:ascii="Times New Roman" w:hAnsi="Times New Roman" w:cs="Times New Roman"/>
                <w:b/>
                <w:bCs/>
                <w:sz w:val="24"/>
                <w:szCs w:val="24"/>
              </w:rPr>
              <w:t>DATE:</w:t>
            </w:r>
          </w:p>
          <w:p w14:paraId="05F6449A" w14:textId="77777777" w:rsidR="002B4073" w:rsidRPr="00740408" w:rsidRDefault="002B4073" w:rsidP="00730E62">
            <w:pPr>
              <w:pStyle w:val="PlainText"/>
              <w:tabs>
                <w:tab w:val="left" w:pos="1170"/>
              </w:tabs>
              <w:ind w:left="360" w:hanging="360"/>
              <w:jc w:val="both"/>
              <w:rPr>
                <w:rFonts w:ascii="Times New Roman" w:hAnsi="Times New Roman" w:cs="Times New Roman"/>
                <w:b/>
                <w:bCs/>
                <w:sz w:val="24"/>
                <w:szCs w:val="24"/>
              </w:rPr>
            </w:pPr>
          </w:p>
          <w:p w14:paraId="53B26DA2" w14:textId="77777777" w:rsidR="002B4073" w:rsidRPr="00740408" w:rsidRDefault="002B4073" w:rsidP="00730E62">
            <w:pPr>
              <w:pStyle w:val="PlainText"/>
              <w:ind w:left="360" w:hanging="360"/>
              <w:rPr>
                <w:rFonts w:ascii="Times New Roman" w:hAnsi="Times New Roman" w:cs="Times New Roman"/>
                <w:b/>
                <w:bCs/>
                <w:sz w:val="24"/>
                <w:szCs w:val="24"/>
              </w:rPr>
            </w:pPr>
            <w:r w:rsidRPr="00740408">
              <w:rPr>
                <w:rFonts w:ascii="Times New Roman" w:hAnsi="Times New Roman" w:cs="Times New Roman"/>
                <w:b/>
                <w:bCs/>
                <w:sz w:val="24"/>
                <w:szCs w:val="24"/>
              </w:rPr>
              <w:t xml:space="preserve">NAME IN BLOCK LETTERS: </w:t>
            </w:r>
          </w:p>
          <w:p w14:paraId="7F24C7B3" w14:textId="77777777" w:rsidR="002B4073" w:rsidRPr="00740408" w:rsidRDefault="002B4073" w:rsidP="00730E62">
            <w:pPr>
              <w:pStyle w:val="PlainText"/>
              <w:ind w:left="360" w:hanging="360"/>
              <w:rPr>
                <w:rFonts w:ascii="Times New Roman" w:hAnsi="Times New Roman" w:cs="Times New Roman"/>
                <w:b/>
                <w:bCs/>
                <w:sz w:val="24"/>
                <w:szCs w:val="24"/>
              </w:rPr>
            </w:pPr>
          </w:p>
          <w:p w14:paraId="410E14CA" w14:textId="77777777" w:rsidR="002B4073" w:rsidRPr="00740408" w:rsidRDefault="002B4073" w:rsidP="00730E62">
            <w:pPr>
              <w:pStyle w:val="PlainText"/>
              <w:ind w:left="360" w:hanging="360"/>
              <w:rPr>
                <w:rFonts w:ascii="Times New Roman" w:hAnsi="Times New Roman" w:cs="Times New Roman"/>
                <w:b/>
                <w:bCs/>
                <w:sz w:val="24"/>
                <w:szCs w:val="24"/>
              </w:rPr>
            </w:pPr>
            <w:r w:rsidRPr="00740408">
              <w:rPr>
                <w:rFonts w:ascii="Times New Roman" w:hAnsi="Times New Roman" w:cs="Times New Roman"/>
                <w:b/>
                <w:bCs/>
                <w:sz w:val="24"/>
                <w:szCs w:val="24"/>
              </w:rPr>
              <w:t>DESIGNATION:</w:t>
            </w:r>
          </w:p>
          <w:p w14:paraId="54405F79" w14:textId="77777777" w:rsidR="002B4073" w:rsidRPr="00740408" w:rsidRDefault="002B4073" w:rsidP="00730E62">
            <w:pPr>
              <w:pStyle w:val="PlainText"/>
              <w:ind w:left="360" w:hanging="360"/>
              <w:rPr>
                <w:rFonts w:ascii="Times New Roman" w:hAnsi="Times New Roman" w:cs="Times New Roman"/>
                <w:b/>
                <w:bCs/>
                <w:sz w:val="24"/>
                <w:szCs w:val="24"/>
              </w:rPr>
            </w:pPr>
          </w:p>
          <w:p w14:paraId="449B99D8" w14:textId="77777777" w:rsidR="002B4073" w:rsidRPr="00740408" w:rsidRDefault="002B4073" w:rsidP="00730E62">
            <w:pPr>
              <w:ind w:left="360" w:hanging="360"/>
              <w:rPr>
                <w:b/>
                <w:bCs/>
              </w:rPr>
            </w:pPr>
            <w:r w:rsidRPr="00740408">
              <w:rPr>
                <w:b/>
                <w:bCs/>
              </w:rPr>
              <w:t>ADDRESS:</w:t>
            </w:r>
          </w:p>
          <w:p w14:paraId="2069DB19" w14:textId="77777777" w:rsidR="002B4073" w:rsidRPr="00740408" w:rsidRDefault="002B4073" w:rsidP="00730E62">
            <w:pPr>
              <w:ind w:left="360" w:hanging="360"/>
              <w:rPr>
                <w:b/>
                <w:bCs/>
              </w:rPr>
            </w:pPr>
          </w:p>
          <w:p w14:paraId="18070994" w14:textId="77777777" w:rsidR="002B4073" w:rsidRPr="00740408" w:rsidRDefault="002B4073" w:rsidP="00730E62">
            <w:pPr>
              <w:ind w:left="360" w:hanging="360"/>
              <w:rPr>
                <w:b/>
                <w:bCs/>
              </w:rPr>
            </w:pPr>
          </w:p>
          <w:p w14:paraId="61072EC8" w14:textId="77777777" w:rsidR="002B4073" w:rsidRPr="00740408" w:rsidRDefault="002B4073" w:rsidP="00730E62">
            <w:pPr>
              <w:ind w:left="360" w:hanging="360"/>
              <w:rPr>
                <w:b/>
                <w:bCs/>
              </w:rPr>
            </w:pPr>
          </w:p>
          <w:p w14:paraId="6B9A9B73" w14:textId="77777777" w:rsidR="002B4073" w:rsidRPr="00740408" w:rsidRDefault="002B4073" w:rsidP="00730E62">
            <w:pPr>
              <w:ind w:left="360" w:hanging="360"/>
              <w:rPr>
                <w:b/>
                <w:bCs/>
              </w:rPr>
            </w:pPr>
          </w:p>
          <w:p w14:paraId="254A8117" w14:textId="77777777" w:rsidR="002B4073" w:rsidRPr="00740408" w:rsidRDefault="002B4073" w:rsidP="00730E62">
            <w:pPr>
              <w:ind w:left="360" w:hanging="360"/>
              <w:rPr>
                <w:b/>
                <w:bCs/>
              </w:rPr>
            </w:pPr>
          </w:p>
          <w:p w14:paraId="36472201" w14:textId="77777777" w:rsidR="002B4073" w:rsidRPr="00740408" w:rsidRDefault="002B4073" w:rsidP="00730E62">
            <w:pPr>
              <w:ind w:left="360" w:hanging="360"/>
              <w:rPr>
                <w:b/>
                <w:bCs/>
              </w:rPr>
            </w:pPr>
          </w:p>
          <w:p w14:paraId="61F04140" w14:textId="77777777" w:rsidR="002B4073" w:rsidRPr="00740408" w:rsidRDefault="002B4073" w:rsidP="00730E62">
            <w:pPr>
              <w:ind w:left="360" w:hanging="360"/>
              <w:rPr>
                <w:b/>
                <w:bCs/>
              </w:rPr>
            </w:pPr>
          </w:p>
        </w:tc>
      </w:tr>
    </w:tbl>
    <w:p w14:paraId="61869CA9" w14:textId="77777777" w:rsidR="000265E5" w:rsidRDefault="000265E5" w:rsidP="00A40BC8">
      <w:pPr>
        <w:spacing w:line="300" w:lineRule="auto"/>
        <w:jc w:val="right"/>
        <w:rPr>
          <w:b/>
          <w:bCs/>
        </w:rPr>
      </w:pPr>
    </w:p>
    <w:p w14:paraId="6F13F93C" w14:textId="77777777" w:rsidR="00CB5CB0" w:rsidRDefault="00CB5CB0" w:rsidP="00A40BC8">
      <w:pPr>
        <w:spacing w:line="300" w:lineRule="auto"/>
        <w:jc w:val="right"/>
        <w:rPr>
          <w:b/>
          <w:bCs/>
        </w:rPr>
      </w:pPr>
    </w:p>
    <w:p w14:paraId="72DCD1C3" w14:textId="77777777" w:rsidR="00CB5CB0" w:rsidRDefault="00CB5CB0" w:rsidP="00A40BC8">
      <w:pPr>
        <w:spacing w:line="300" w:lineRule="auto"/>
        <w:jc w:val="right"/>
        <w:rPr>
          <w:b/>
          <w:bCs/>
        </w:rPr>
      </w:pPr>
    </w:p>
    <w:p w14:paraId="5EEAAF62" w14:textId="77777777" w:rsidR="00CB5CB0" w:rsidRDefault="00CB5CB0" w:rsidP="00A40BC8">
      <w:pPr>
        <w:spacing w:line="300" w:lineRule="auto"/>
        <w:jc w:val="right"/>
        <w:rPr>
          <w:b/>
          <w:bCs/>
        </w:rPr>
      </w:pPr>
    </w:p>
    <w:p w14:paraId="69491A6A" w14:textId="77777777" w:rsidR="00CB5CB0" w:rsidRDefault="00CB5CB0" w:rsidP="00A40BC8">
      <w:pPr>
        <w:spacing w:line="300" w:lineRule="auto"/>
        <w:jc w:val="right"/>
        <w:rPr>
          <w:b/>
          <w:bCs/>
        </w:rPr>
      </w:pPr>
    </w:p>
    <w:p w14:paraId="4234D08E" w14:textId="77777777" w:rsidR="00CB5CB0" w:rsidRDefault="00CB5CB0" w:rsidP="00A40BC8">
      <w:pPr>
        <w:spacing w:line="300" w:lineRule="auto"/>
        <w:jc w:val="right"/>
        <w:rPr>
          <w:b/>
          <w:bCs/>
        </w:rPr>
      </w:pPr>
    </w:p>
    <w:p w14:paraId="2F62406D" w14:textId="77777777" w:rsidR="00CB5CB0" w:rsidRDefault="00CB5CB0" w:rsidP="00A40BC8">
      <w:pPr>
        <w:spacing w:line="300" w:lineRule="auto"/>
        <w:jc w:val="right"/>
        <w:rPr>
          <w:b/>
          <w:bCs/>
        </w:rPr>
      </w:pPr>
    </w:p>
    <w:p w14:paraId="2C4B9506" w14:textId="668E63E0" w:rsidR="001041F5" w:rsidRDefault="001041F5" w:rsidP="00F348E6">
      <w:pPr>
        <w:spacing w:line="300" w:lineRule="auto"/>
        <w:rPr>
          <w:b/>
          <w:bCs/>
        </w:rPr>
      </w:pPr>
    </w:p>
    <w:p w14:paraId="7F9A764B" w14:textId="77777777" w:rsidR="00BD3293" w:rsidRDefault="00BD3293" w:rsidP="00F348E6">
      <w:pPr>
        <w:spacing w:line="300" w:lineRule="auto"/>
        <w:rPr>
          <w:b/>
          <w:bCs/>
        </w:rPr>
      </w:pPr>
    </w:p>
    <w:p w14:paraId="6AA0CFA2" w14:textId="77777777" w:rsidR="001041F5" w:rsidRDefault="001041F5" w:rsidP="00225EB5">
      <w:pPr>
        <w:spacing w:line="300" w:lineRule="auto"/>
        <w:jc w:val="right"/>
        <w:rPr>
          <w:b/>
          <w:bCs/>
        </w:rPr>
      </w:pPr>
    </w:p>
    <w:p w14:paraId="364A6C7E" w14:textId="77777777" w:rsidR="001041F5" w:rsidRDefault="001041F5" w:rsidP="00225EB5">
      <w:pPr>
        <w:spacing w:line="300" w:lineRule="auto"/>
        <w:jc w:val="right"/>
        <w:rPr>
          <w:b/>
          <w:bCs/>
        </w:rPr>
      </w:pPr>
    </w:p>
    <w:p w14:paraId="13EE2A4A" w14:textId="77777777" w:rsidR="00225EB5" w:rsidRPr="00740408" w:rsidRDefault="00225EB5" w:rsidP="00225EB5">
      <w:pPr>
        <w:spacing w:line="300" w:lineRule="auto"/>
        <w:jc w:val="right"/>
        <w:rPr>
          <w:b/>
          <w:bCs/>
        </w:rPr>
      </w:pPr>
      <w:r w:rsidRPr="00740408">
        <w:rPr>
          <w:b/>
          <w:bCs/>
        </w:rPr>
        <w:lastRenderedPageBreak/>
        <w:t>ANNEXURE – I</w:t>
      </w:r>
    </w:p>
    <w:p w14:paraId="19BD72EA" w14:textId="77777777" w:rsidR="00225EB5" w:rsidRPr="00A254A9" w:rsidRDefault="00225EB5" w:rsidP="00CB5CB0">
      <w:pPr>
        <w:spacing w:line="300" w:lineRule="auto"/>
        <w:jc w:val="center"/>
        <w:rPr>
          <w:b/>
          <w:bCs/>
          <w:u w:val="single"/>
        </w:rPr>
      </w:pPr>
    </w:p>
    <w:p w14:paraId="6BE2F49E" w14:textId="59A7E9B4" w:rsidR="00CB5CB0" w:rsidRPr="00A254A9" w:rsidRDefault="00CB5CB0" w:rsidP="00CB5CB0">
      <w:pPr>
        <w:spacing w:line="300" w:lineRule="auto"/>
        <w:jc w:val="center"/>
        <w:rPr>
          <w:b/>
          <w:bCs/>
          <w:u w:val="single"/>
        </w:rPr>
      </w:pPr>
      <w:r w:rsidRPr="00A254A9">
        <w:rPr>
          <w:b/>
          <w:bCs/>
          <w:u w:val="single"/>
        </w:rPr>
        <w:t>TECHNICAL SPECIFICATION</w:t>
      </w:r>
      <w:r w:rsidR="00225EB5" w:rsidRPr="00A254A9">
        <w:rPr>
          <w:b/>
          <w:bCs/>
          <w:u w:val="single"/>
        </w:rPr>
        <w:t xml:space="preserve">                         </w:t>
      </w:r>
    </w:p>
    <w:p w14:paraId="51FE41C7" w14:textId="3A8EA813" w:rsidR="008D73DC" w:rsidRPr="00A254A9" w:rsidRDefault="008D73DC">
      <w:pPr>
        <w:rPr>
          <w:b/>
          <w:bCs/>
        </w:rPr>
      </w:pPr>
    </w:p>
    <w:p w14:paraId="0841D64B" w14:textId="4535EA21" w:rsidR="00D5134C" w:rsidRPr="00F348E6" w:rsidRDefault="00D5134C" w:rsidP="00BB742A">
      <w:pPr>
        <w:pStyle w:val="ListParagraph"/>
        <w:numPr>
          <w:ilvl w:val="0"/>
          <w:numId w:val="25"/>
        </w:numPr>
        <w:spacing w:line="360" w:lineRule="auto"/>
        <w:ind w:left="426" w:hanging="426"/>
        <w:contextualSpacing/>
        <w:rPr>
          <w:b/>
          <w:bCs/>
          <w:sz w:val="32"/>
          <w:szCs w:val="32"/>
          <w:u w:val="single"/>
        </w:rPr>
      </w:pPr>
      <w:r w:rsidRPr="00F348E6">
        <w:rPr>
          <w:b/>
          <w:bCs/>
          <w:sz w:val="32"/>
          <w:szCs w:val="32"/>
          <w:u w:val="single"/>
        </w:rPr>
        <w:t xml:space="preserve">1 Ton </w:t>
      </w:r>
      <w:r w:rsidR="008A5F91" w:rsidRPr="00F348E6">
        <w:rPr>
          <w:b/>
          <w:sz w:val="32"/>
          <w:szCs w:val="32"/>
          <w:u w:val="single"/>
        </w:rPr>
        <w:t>Boiler</w:t>
      </w:r>
      <w:r w:rsidR="00F348E6">
        <w:rPr>
          <w:b/>
          <w:sz w:val="32"/>
          <w:szCs w:val="32"/>
          <w:u w:val="single"/>
        </w:rPr>
        <w:t xml:space="preserve"> Specification</w:t>
      </w:r>
    </w:p>
    <w:p w14:paraId="60C6B10B" w14:textId="7DDDA2F4" w:rsidR="00D5134C" w:rsidRDefault="00D5134C" w:rsidP="00A254A9">
      <w:pPr>
        <w:ind w:left="426" w:hanging="426"/>
      </w:pPr>
      <w:r w:rsidRPr="00A254A9">
        <w:t xml:space="preserve">  </w:t>
      </w:r>
      <w:r w:rsidR="00A254A9">
        <w:tab/>
      </w:r>
      <w:r w:rsidRPr="009D57A4">
        <w:t xml:space="preserve">HORIZONTAL STEAM BOILER MODEL – H F T SERIES </w:t>
      </w:r>
    </w:p>
    <w:p w14:paraId="440FB671" w14:textId="77777777" w:rsidR="00A254A9" w:rsidRPr="00A254A9" w:rsidRDefault="00A254A9" w:rsidP="00D5134C"/>
    <w:tbl>
      <w:tblPr>
        <w:tblStyle w:val="TableGrid"/>
        <w:tblW w:w="8818" w:type="dxa"/>
        <w:tblInd w:w="250" w:type="dxa"/>
        <w:tblLook w:val="04A0" w:firstRow="1" w:lastRow="0" w:firstColumn="1" w:lastColumn="0" w:noHBand="0" w:noVBand="1"/>
      </w:tblPr>
      <w:tblGrid>
        <w:gridCol w:w="2127"/>
        <w:gridCol w:w="6691"/>
      </w:tblGrid>
      <w:tr w:rsidR="00D5134C" w:rsidRPr="00A254A9" w14:paraId="0747E381" w14:textId="77777777" w:rsidTr="00A254A9">
        <w:tc>
          <w:tcPr>
            <w:tcW w:w="2127" w:type="dxa"/>
          </w:tcPr>
          <w:p w14:paraId="4182DCDF" w14:textId="2A29A6D6" w:rsidR="00D5134C" w:rsidRPr="00A254A9" w:rsidRDefault="00D5134C" w:rsidP="00D30A55">
            <w:pPr>
              <w:spacing w:line="360" w:lineRule="auto"/>
              <w:rPr>
                <w:b/>
                <w:bCs/>
              </w:rPr>
            </w:pPr>
            <w:r w:rsidRPr="00A254A9">
              <w:rPr>
                <w:b/>
                <w:bCs/>
              </w:rPr>
              <w:t>TYPE</w:t>
            </w:r>
          </w:p>
        </w:tc>
        <w:tc>
          <w:tcPr>
            <w:tcW w:w="6691" w:type="dxa"/>
          </w:tcPr>
          <w:p w14:paraId="546023BD" w14:textId="3AC17170" w:rsidR="00D5134C" w:rsidRPr="00A254A9" w:rsidRDefault="00D5134C" w:rsidP="00D30A55">
            <w:r w:rsidRPr="00A254A9">
              <w:t>: PACKAGED HORIZONTAL MULTI</w:t>
            </w:r>
            <w:r w:rsidR="008A5F91">
              <w:t xml:space="preserve"> </w:t>
            </w:r>
            <w:r w:rsidRPr="00A254A9">
              <w:t>TUBULAR MULTI-PASS WET BACK BOILER</w:t>
            </w:r>
          </w:p>
        </w:tc>
      </w:tr>
      <w:tr w:rsidR="00D5134C" w:rsidRPr="00A254A9" w14:paraId="26D0AD2D" w14:textId="77777777" w:rsidTr="00A254A9">
        <w:tc>
          <w:tcPr>
            <w:tcW w:w="2127" w:type="dxa"/>
          </w:tcPr>
          <w:p w14:paraId="6BEF772B" w14:textId="77777777" w:rsidR="00D5134C" w:rsidRPr="00A254A9" w:rsidRDefault="00D5134C" w:rsidP="00D30A55">
            <w:pPr>
              <w:spacing w:line="360" w:lineRule="auto"/>
              <w:rPr>
                <w:b/>
                <w:bCs/>
              </w:rPr>
            </w:pPr>
            <w:r w:rsidRPr="00A254A9">
              <w:rPr>
                <w:b/>
                <w:bCs/>
              </w:rPr>
              <w:t>DESIGN CODE</w:t>
            </w:r>
          </w:p>
        </w:tc>
        <w:tc>
          <w:tcPr>
            <w:tcW w:w="6691" w:type="dxa"/>
          </w:tcPr>
          <w:p w14:paraId="5CBBAC5F" w14:textId="77777777" w:rsidR="00D5134C" w:rsidRPr="00A254A9" w:rsidRDefault="00D5134C" w:rsidP="00D30A55">
            <w:pPr>
              <w:spacing w:line="360" w:lineRule="auto"/>
            </w:pPr>
            <w:r w:rsidRPr="00A254A9">
              <w:t>INDIAN BOILER REGULATION 1950 WITH LATEST AMENDMENTS.</w:t>
            </w:r>
          </w:p>
        </w:tc>
      </w:tr>
    </w:tbl>
    <w:p w14:paraId="2E906A12" w14:textId="661FDCEC" w:rsidR="00D5134C" w:rsidRPr="00A254A9" w:rsidRDefault="00D5134C" w:rsidP="00D5134C">
      <w:pPr>
        <w:spacing w:before="240" w:line="360" w:lineRule="auto"/>
        <w:jc w:val="center"/>
        <w:rPr>
          <w:b/>
          <w:bCs/>
        </w:rPr>
      </w:pPr>
      <w:r w:rsidRPr="00A254A9">
        <w:rPr>
          <w:b/>
          <w:bCs/>
        </w:rPr>
        <w:t>Technical specification</w:t>
      </w:r>
      <w:r w:rsidR="008A5F91">
        <w:rPr>
          <w:b/>
          <w:bCs/>
        </w:rPr>
        <w:t>s</w:t>
      </w:r>
    </w:p>
    <w:tbl>
      <w:tblPr>
        <w:tblStyle w:val="TableGrid"/>
        <w:tblW w:w="0" w:type="auto"/>
        <w:tblInd w:w="250" w:type="dxa"/>
        <w:tblLook w:val="04A0" w:firstRow="1" w:lastRow="0" w:firstColumn="1" w:lastColumn="0" w:noHBand="0" w:noVBand="1"/>
      </w:tblPr>
      <w:tblGrid>
        <w:gridCol w:w="5157"/>
        <w:gridCol w:w="3491"/>
      </w:tblGrid>
      <w:tr w:rsidR="00D5134C" w:rsidRPr="00A254A9" w14:paraId="68AB2E6C" w14:textId="77777777" w:rsidTr="00A254A9">
        <w:tc>
          <w:tcPr>
            <w:tcW w:w="5245" w:type="dxa"/>
            <w:vAlign w:val="center"/>
          </w:tcPr>
          <w:p w14:paraId="7541FC64" w14:textId="77777777" w:rsidR="00D5134C" w:rsidRPr="00A254A9" w:rsidRDefault="00D5134C" w:rsidP="00D30A55">
            <w:pPr>
              <w:spacing w:line="360" w:lineRule="auto"/>
              <w:rPr>
                <w:b/>
                <w:bCs/>
              </w:rPr>
            </w:pPr>
            <w:r w:rsidRPr="00A254A9">
              <w:rPr>
                <w:b/>
                <w:bCs/>
              </w:rPr>
              <w:t>STEAM GENERATION (FROM &amp; AT 100° C )</w:t>
            </w:r>
          </w:p>
        </w:tc>
        <w:tc>
          <w:tcPr>
            <w:tcW w:w="3544" w:type="dxa"/>
            <w:vAlign w:val="center"/>
          </w:tcPr>
          <w:p w14:paraId="7F7C8FF2" w14:textId="77777777" w:rsidR="00D5134C" w:rsidRPr="00A254A9" w:rsidRDefault="00D5134C" w:rsidP="00D30A55">
            <w:pPr>
              <w:spacing w:line="360" w:lineRule="auto"/>
            </w:pPr>
            <w:r w:rsidRPr="00A254A9">
              <w:t>1000 KGS/HR WORKING</w:t>
            </w:r>
          </w:p>
        </w:tc>
      </w:tr>
      <w:tr w:rsidR="00D5134C" w:rsidRPr="00A254A9" w14:paraId="6A00D18E" w14:textId="77777777" w:rsidTr="00A254A9">
        <w:tc>
          <w:tcPr>
            <w:tcW w:w="5245" w:type="dxa"/>
            <w:vAlign w:val="center"/>
          </w:tcPr>
          <w:p w14:paraId="0A20DAA7" w14:textId="77777777" w:rsidR="00D5134C" w:rsidRPr="00A254A9" w:rsidRDefault="00D5134C" w:rsidP="00D30A55">
            <w:pPr>
              <w:spacing w:line="360" w:lineRule="auto"/>
              <w:rPr>
                <w:b/>
                <w:bCs/>
              </w:rPr>
            </w:pPr>
            <w:r w:rsidRPr="00A254A9">
              <w:rPr>
                <w:b/>
                <w:bCs/>
              </w:rPr>
              <w:t>WORKING PRESSURE</w:t>
            </w:r>
          </w:p>
        </w:tc>
        <w:tc>
          <w:tcPr>
            <w:tcW w:w="3544" w:type="dxa"/>
            <w:vAlign w:val="center"/>
          </w:tcPr>
          <w:p w14:paraId="2970DDFC" w14:textId="77777777" w:rsidR="00D5134C" w:rsidRPr="00A254A9" w:rsidRDefault="00D5134C" w:rsidP="00D30A55">
            <w:pPr>
              <w:spacing w:line="360" w:lineRule="auto"/>
            </w:pPr>
            <w:r w:rsidRPr="00A254A9">
              <w:t>10.54 KG/CM² [150 PSI]</w:t>
            </w:r>
          </w:p>
        </w:tc>
      </w:tr>
      <w:tr w:rsidR="00D5134C" w:rsidRPr="00A254A9" w14:paraId="0EE8FB2B" w14:textId="77777777" w:rsidTr="00A254A9">
        <w:tc>
          <w:tcPr>
            <w:tcW w:w="5245" w:type="dxa"/>
            <w:vAlign w:val="center"/>
          </w:tcPr>
          <w:p w14:paraId="3C741997" w14:textId="77777777" w:rsidR="00D5134C" w:rsidRPr="00A254A9" w:rsidRDefault="00D5134C" w:rsidP="00D30A55">
            <w:pPr>
              <w:spacing w:line="360" w:lineRule="auto"/>
              <w:rPr>
                <w:b/>
                <w:bCs/>
              </w:rPr>
            </w:pPr>
            <w:r w:rsidRPr="00A254A9">
              <w:rPr>
                <w:b/>
                <w:bCs/>
              </w:rPr>
              <w:t>HEATING SURFACE AREA</w:t>
            </w:r>
          </w:p>
        </w:tc>
        <w:tc>
          <w:tcPr>
            <w:tcW w:w="3544" w:type="dxa"/>
            <w:vAlign w:val="center"/>
          </w:tcPr>
          <w:p w14:paraId="4D068A00" w14:textId="77777777" w:rsidR="00D5134C" w:rsidRPr="00A254A9" w:rsidRDefault="00D5134C" w:rsidP="00D30A55">
            <w:pPr>
              <w:spacing w:line="360" w:lineRule="auto"/>
            </w:pPr>
            <w:r w:rsidRPr="00A254A9">
              <w:t>40 SQ. MTRS.</w:t>
            </w:r>
          </w:p>
        </w:tc>
      </w:tr>
      <w:tr w:rsidR="00D5134C" w:rsidRPr="00A254A9" w14:paraId="2E004CFA" w14:textId="77777777" w:rsidTr="00A254A9">
        <w:tc>
          <w:tcPr>
            <w:tcW w:w="5245" w:type="dxa"/>
            <w:vAlign w:val="center"/>
          </w:tcPr>
          <w:p w14:paraId="1AF859F2" w14:textId="77777777" w:rsidR="00D5134C" w:rsidRPr="00A254A9" w:rsidRDefault="00D5134C" w:rsidP="00D30A55">
            <w:pPr>
              <w:spacing w:line="360" w:lineRule="auto"/>
              <w:rPr>
                <w:b/>
                <w:bCs/>
              </w:rPr>
            </w:pPr>
            <w:r w:rsidRPr="00A254A9">
              <w:rPr>
                <w:b/>
                <w:bCs/>
              </w:rPr>
              <w:t>EFFICIENCY</w:t>
            </w:r>
          </w:p>
        </w:tc>
        <w:tc>
          <w:tcPr>
            <w:tcW w:w="3544" w:type="dxa"/>
            <w:vAlign w:val="center"/>
          </w:tcPr>
          <w:p w14:paraId="449F4AAB" w14:textId="77777777" w:rsidR="00D5134C" w:rsidRPr="00A254A9" w:rsidRDefault="00D5134C" w:rsidP="00D30A55">
            <w:pPr>
              <w:spacing w:line="360" w:lineRule="auto"/>
            </w:pPr>
            <w:r w:rsidRPr="00A254A9">
              <w:t>76 ± 3 %</w:t>
            </w:r>
          </w:p>
        </w:tc>
      </w:tr>
      <w:tr w:rsidR="00D5134C" w:rsidRPr="00A254A9" w14:paraId="442A8EDA" w14:textId="77777777" w:rsidTr="00A254A9">
        <w:tc>
          <w:tcPr>
            <w:tcW w:w="5245" w:type="dxa"/>
            <w:vAlign w:val="center"/>
          </w:tcPr>
          <w:p w14:paraId="5C95D7E7" w14:textId="77777777" w:rsidR="00D5134C" w:rsidRPr="00A254A9" w:rsidRDefault="00D5134C" w:rsidP="00D30A55">
            <w:pPr>
              <w:spacing w:line="360" w:lineRule="auto"/>
              <w:rPr>
                <w:b/>
                <w:bCs/>
              </w:rPr>
            </w:pPr>
            <w:r w:rsidRPr="00A254A9">
              <w:rPr>
                <w:b/>
                <w:bCs/>
              </w:rPr>
              <w:t>FUEL CONSUMPTION @ 3500GCV</w:t>
            </w:r>
          </w:p>
        </w:tc>
        <w:tc>
          <w:tcPr>
            <w:tcW w:w="3544" w:type="dxa"/>
            <w:vAlign w:val="center"/>
          </w:tcPr>
          <w:p w14:paraId="7B88A4E3" w14:textId="77777777" w:rsidR="00D5134C" w:rsidRPr="00A254A9" w:rsidRDefault="00D5134C" w:rsidP="00D30A55">
            <w:pPr>
              <w:spacing w:line="360" w:lineRule="auto"/>
            </w:pPr>
            <w:r w:rsidRPr="00A254A9">
              <w:t>150-175KGS/HR</w:t>
            </w:r>
          </w:p>
        </w:tc>
      </w:tr>
      <w:tr w:rsidR="00D5134C" w:rsidRPr="00A254A9" w14:paraId="1B2BC461" w14:textId="77777777" w:rsidTr="00A254A9">
        <w:tc>
          <w:tcPr>
            <w:tcW w:w="5245" w:type="dxa"/>
            <w:vAlign w:val="center"/>
          </w:tcPr>
          <w:p w14:paraId="2FB71ABC" w14:textId="77777777" w:rsidR="00D5134C" w:rsidRPr="00A254A9" w:rsidRDefault="00D5134C" w:rsidP="00D30A55">
            <w:pPr>
              <w:spacing w:line="360" w:lineRule="auto"/>
              <w:rPr>
                <w:b/>
                <w:bCs/>
              </w:rPr>
            </w:pPr>
            <w:r w:rsidRPr="00A254A9">
              <w:rPr>
                <w:b/>
                <w:bCs/>
              </w:rPr>
              <w:t>ELECTRICAL LOAD</w:t>
            </w:r>
          </w:p>
        </w:tc>
        <w:tc>
          <w:tcPr>
            <w:tcW w:w="3544" w:type="dxa"/>
            <w:vAlign w:val="center"/>
          </w:tcPr>
          <w:p w14:paraId="1E897A76" w14:textId="77777777" w:rsidR="00D5134C" w:rsidRPr="00A254A9" w:rsidRDefault="00D5134C" w:rsidP="00D30A55">
            <w:pPr>
              <w:spacing w:line="360" w:lineRule="auto"/>
            </w:pPr>
            <w:r w:rsidRPr="00A254A9">
              <w:t>7 HP</w:t>
            </w:r>
          </w:p>
        </w:tc>
      </w:tr>
      <w:tr w:rsidR="00D5134C" w:rsidRPr="00A254A9" w14:paraId="093F8CCA" w14:textId="77777777" w:rsidTr="00A254A9">
        <w:tc>
          <w:tcPr>
            <w:tcW w:w="5245" w:type="dxa"/>
            <w:vAlign w:val="center"/>
          </w:tcPr>
          <w:p w14:paraId="791989F6" w14:textId="77777777" w:rsidR="00D5134C" w:rsidRPr="00A254A9" w:rsidRDefault="00D5134C" w:rsidP="00D30A55">
            <w:pPr>
              <w:spacing w:line="360" w:lineRule="auto"/>
              <w:rPr>
                <w:b/>
                <w:bCs/>
              </w:rPr>
            </w:pPr>
            <w:r w:rsidRPr="00A254A9">
              <w:rPr>
                <w:b/>
                <w:bCs/>
              </w:rPr>
              <w:t>WATER HOLDING CAPACITY</w:t>
            </w:r>
          </w:p>
        </w:tc>
        <w:tc>
          <w:tcPr>
            <w:tcW w:w="3544" w:type="dxa"/>
            <w:vAlign w:val="center"/>
          </w:tcPr>
          <w:p w14:paraId="63CEA291" w14:textId="77777777" w:rsidR="00D5134C" w:rsidRPr="00A254A9" w:rsidRDefault="00D5134C" w:rsidP="00D30A55">
            <w:pPr>
              <w:spacing w:line="360" w:lineRule="auto"/>
            </w:pPr>
            <w:r w:rsidRPr="00A254A9">
              <w:t>3,600 LTRS</w:t>
            </w:r>
          </w:p>
        </w:tc>
      </w:tr>
      <w:tr w:rsidR="00D5134C" w:rsidRPr="00A254A9" w14:paraId="0DFC1619" w14:textId="77777777" w:rsidTr="00A254A9">
        <w:tc>
          <w:tcPr>
            <w:tcW w:w="5245" w:type="dxa"/>
            <w:vAlign w:val="center"/>
          </w:tcPr>
          <w:p w14:paraId="6608DB60" w14:textId="77777777" w:rsidR="00D5134C" w:rsidRPr="00A254A9" w:rsidRDefault="00D5134C" w:rsidP="00D30A55">
            <w:pPr>
              <w:spacing w:line="360" w:lineRule="auto"/>
              <w:rPr>
                <w:b/>
                <w:bCs/>
              </w:rPr>
            </w:pPr>
            <w:r w:rsidRPr="00A254A9">
              <w:rPr>
                <w:b/>
                <w:bCs/>
              </w:rPr>
              <w:t>FLOOR AREA [L x W x H]</w:t>
            </w:r>
          </w:p>
        </w:tc>
        <w:tc>
          <w:tcPr>
            <w:tcW w:w="3544" w:type="dxa"/>
            <w:vAlign w:val="center"/>
          </w:tcPr>
          <w:p w14:paraId="7CD4E257" w14:textId="77777777" w:rsidR="00D5134C" w:rsidRPr="00A254A9" w:rsidRDefault="00D5134C" w:rsidP="00D30A55">
            <w:pPr>
              <w:spacing w:line="360" w:lineRule="auto"/>
            </w:pPr>
            <w:r w:rsidRPr="00A254A9">
              <w:t>3500 x 2300 x 2500 mm</w:t>
            </w:r>
          </w:p>
        </w:tc>
      </w:tr>
      <w:tr w:rsidR="00D5134C" w:rsidRPr="00A254A9" w14:paraId="74235189" w14:textId="77777777" w:rsidTr="00A254A9">
        <w:tc>
          <w:tcPr>
            <w:tcW w:w="5245" w:type="dxa"/>
            <w:vAlign w:val="center"/>
          </w:tcPr>
          <w:p w14:paraId="1AE8858A" w14:textId="77777777" w:rsidR="00D5134C" w:rsidRPr="00A254A9" w:rsidRDefault="00D5134C" w:rsidP="00D30A55">
            <w:pPr>
              <w:spacing w:line="360" w:lineRule="auto"/>
              <w:rPr>
                <w:b/>
                <w:bCs/>
              </w:rPr>
            </w:pPr>
            <w:r w:rsidRPr="00A254A9">
              <w:rPr>
                <w:b/>
                <w:bCs/>
              </w:rPr>
              <w:t>BOILER ROOM AREA [L x W x H]</w:t>
            </w:r>
          </w:p>
        </w:tc>
        <w:tc>
          <w:tcPr>
            <w:tcW w:w="3544" w:type="dxa"/>
            <w:vAlign w:val="center"/>
          </w:tcPr>
          <w:p w14:paraId="6557CB68" w14:textId="77777777" w:rsidR="00D5134C" w:rsidRPr="00A254A9" w:rsidRDefault="00D5134C" w:rsidP="00D30A55">
            <w:pPr>
              <w:spacing w:line="360" w:lineRule="auto"/>
            </w:pPr>
            <w:r w:rsidRPr="00A254A9">
              <w:t>8000 x 6000 x 6000mm</w:t>
            </w:r>
          </w:p>
        </w:tc>
      </w:tr>
      <w:tr w:rsidR="00D5134C" w:rsidRPr="00A254A9" w14:paraId="79405B31" w14:textId="77777777" w:rsidTr="00A254A9">
        <w:tc>
          <w:tcPr>
            <w:tcW w:w="5245" w:type="dxa"/>
            <w:vAlign w:val="center"/>
          </w:tcPr>
          <w:p w14:paraId="09FBDF2C" w14:textId="77777777" w:rsidR="00D5134C" w:rsidRPr="00A254A9" w:rsidRDefault="00D5134C" w:rsidP="00D30A55">
            <w:pPr>
              <w:spacing w:line="360" w:lineRule="auto"/>
              <w:rPr>
                <w:b/>
                <w:bCs/>
              </w:rPr>
            </w:pPr>
            <w:r w:rsidRPr="00A254A9">
              <w:rPr>
                <w:b/>
                <w:bCs/>
              </w:rPr>
              <w:t>MOC &amp; THK: SHELL, FURNACE &amp; TUBE PLATE</w:t>
            </w:r>
          </w:p>
        </w:tc>
        <w:tc>
          <w:tcPr>
            <w:tcW w:w="3544" w:type="dxa"/>
            <w:vAlign w:val="center"/>
          </w:tcPr>
          <w:p w14:paraId="1EAD4BC4" w14:textId="77777777" w:rsidR="00D5134C" w:rsidRPr="00A254A9" w:rsidRDefault="00D5134C" w:rsidP="00D30A55">
            <w:pPr>
              <w:spacing w:line="360" w:lineRule="auto"/>
            </w:pPr>
            <w:r w:rsidRPr="00A254A9">
              <w:t>SA 516 GR 70 10/10/16mm</w:t>
            </w:r>
          </w:p>
        </w:tc>
      </w:tr>
      <w:tr w:rsidR="00D5134C" w:rsidRPr="00A254A9" w14:paraId="11876DA0" w14:textId="77777777" w:rsidTr="00A254A9">
        <w:trPr>
          <w:trHeight w:val="618"/>
        </w:trPr>
        <w:tc>
          <w:tcPr>
            <w:tcW w:w="5245" w:type="dxa"/>
            <w:vAlign w:val="center"/>
          </w:tcPr>
          <w:p w14:paraId="34F76176" w14:textId="77777777" w:rsidR="00D5134C" w:rsidRPr="00A254A9" w:rsidRDefault="00D5134C" w:rsidP="00D30A55">
            <w:pPr>
              <w:spacing w:line="360" w:lineRule="auto"/>
              <w:rPr>
                <w:b/>
                <w:bCs/>
              </w:rPr>
            </w:pPr>
            <w:r w:rsidRPr="00A254A9">
              <w:rPr>
                <w:b/>
                <w:bCs/>
              </w:rPr>
              <w:t>MOC: STAY TUBES</w:t>
            </w:r>
          </w:p>
        </w:tc>
        <w:tc>
          <w:tcPr>
            <w:tcW w:w="3544" w:type="dxa"/>
            <w:vAlign w:val="center"/>
          </w:tcPr>
          <w:p w14:paraId="1162ACAF" w14:textId="77777777" w:rsidR="00D5134C" w:rsidRPr="00A254A9" w:rsidRDefault="00D5134C" w:rsidP="00D30A55">
            <w:pPr>
              <w:spacing w:line="360" w:lineRule="auto"/>
            </w:pPr>
            <w:r w:rsidRPr="00A254A9">
              <w:t>BS 3059 PT1ERW 320 63.5X3.66mm</w:t>
            </w:r>
          </w:p>
        </w:tc>
      </w:tr>
    </w:tbl>
    <w:p w14:paraId="7A2EDC68" w14:textId="54E46AAB" w:rsidR="00D5134C" w:rsidRPr="00A254A9" w:rsidRDefault="0010030D" w:rsidP="00A254A9">
      <w:pPr>
        <w:spacing w:before="240" w:line="360" w:lineRule="auto"/>
        <w:ind w:left="142"/>
        <w:rPr>
          <w:b/>
          <w:bCs/>
        </w:rPr>
      </w:pPr>
      <w:r w:rsidRPr="00A254A9">
        <w:rPr>
          <w:b/>
          <w:bCs/>
        </w:rPr>
        <w:t>Salient Features</w:t>
      </w:r>
      <w:r>
        <w:rPr>
          <w:b/>
          <w:bCs/>
        </w:rPr>
        <w:t>:</w:t>
      </w:r>
    </w:p>
    <w:p w14:paraId="72CA8D38" w14:textId="77777777" w:rsidR="00D5134C" w:rsidRPr="00A254A9" w:rsidRDefault="00D5134C" w:rsidP="00A254A9">
      <w:pPr>
        <w:ind w:left="142"/>
      </w:pPr>
      <w:r w:rsidRPr="00A254A9">
        <w:t>1) High thermal and fuel efficiency.</w:t>
      </w:r>
    </w:p>
    <w:p w14:paraId="5F989EE5" w14:textId="40388F6A" w:rsidR="00D5134C" w:rsidRPr="00A254A9" w:rsidRDefault="00D5134C" w:rsidP="00A254A9">
      <w:pPr>
        <w:ind w:left="142"/>
      </w:pPr>
      <w:r w:rsidRPr="00A254A9">
        <w:t>2) Multi pass design cuts losses and improves efficiency.</w:t>
      </w:r>
    </w:p>
    <w:p w14:paraId="7D149346" w14:textId="54E2AA07" w:rsidR="00D5134C" w:rsidRPr="00A254A9" w:rsidRDefault="00D5134C" w:rsidP="00A254A9">
      <w:pPr>
        <w:ind w:left="142"/>
      </w:pPr>
      <w:r w:rsidRPr="00A254A9">
        <w:t>3) Large heating surface ensures rated evaporation capacity.</w:t>
      </w:r>
    </w:p>
    <w:p w14:paraId="0A4E15F7" w14:textId="77777777" w:rsidR="00A254A9" w:rsidRDefault="00D5134C" w:rsidP="00A254A9">
      <w:pPr>
        <w:ind w:left="142"/>
      </w:pPr>
      <w:r w:rsidRPr="00A254A9">
        <w:t xml:space="preserve">4) Large furnace volume with sufficient grate area ensures complete combustion with </w:t>
      </w:r>
    </w:p>
    <w:p w14:paraId="1962EDB3" w14:textId="456B576F" w:rsidR="00D5134C" w:rsidRPr="00A254A9" w:rsidRDefault="00A254A9" w:rsidP="00A254A9">
      <w:pPr>
        <w:ind w:left="142"/>
      </w:pPr>
      <w:r>
        <w:t xml:space="preserve">    </w:t>
      </w:r>
      <w:r w:rsidR="00D5134C" w:rsidRPr="00A254A9">
        <w:t xml:space="preserve">efficient chimney design. </w:t>
      </w:r>
    </w:p>
    <w:p w14:paraId="0345BCE1" w14:textId="77777777" w:rsidR="00D5134C" w:rsidRPr="00A254A9" w:rsidRDefault="00D5134C" w:rsidP="00A254A9">
      <w:pPr>
        <w:ind w:left="142"/>
      </w:pPr>
      <w:r w:rsidRPr="00A254A9">
        <w:t xml:space="preserve">5) Large water holding takes care of steam load fluctuations in process. </w:t>
      </w:r>
    </w:p>
    <w:p w14:paraId="256BB6D7" w14:textId="11B5A4A6" w:rsidR="00D5134C" w:rsidRPr="00A254A9" w:rsidRDefault="00D5134C" w:rsidP="00A254A9">
      <w:pPr>
        <w:ind w:left="142"/>
      </w:pPr>
      <w:r w:rsidRPr="00A254A9">
        <w:t xml:space="preserve">6) High quality smoke tube design checks choking of tubes and also due to high velocity of gases. </w:t>
      </w:r>
    </w:p>
    <w:p w14:paraId="30522B4D" w14:textId="77777777" w:rsidR="00D5134C" w:rsidRPr="00A254A9" w:rsidRDefault="00D5134C" w:rsidP="00A254A9">
      <w:pPr>
        <w:ind w:left="142"/>
      </w:pPr>
      <w:r w:rsidRPr="00A254A9">
        <w:t>7) Easy maintenance and accessibility of tubes for inspection.</w:t>
      </w:r>
    </w:p>
    <w:p w14:paraId="5B54079B" w14:textId="27330CF3" w:rsidR="00D5134C" w:rsidRPr="00A254A9" w:rsidRDefault="00D5134C" w:rsidP="00A254A9">
      <w:pPr>
        <w:ind w:left="142"/>
      </w:pPr>
      <w:r w:rsidRPr="00A254A9">
        <w:lastRenderedPageBreak/>
        <w:t>8) Fusion class I welded pressure vessel, designed, constructed and inspected in accordance with Indian Boiler Regulations.</w:t>
      </w:r>
    </w:p>
    <w:p w14:paraId="41B4AEF5" w14:textId="5FC8F1F1" w:rsidR="00D5134C" w:rsidRPr="00A254A9" w:rsidRDefault="00D5134C" w:rsidP="00A254A9">
      <w:pPr>
        <w:ind w:firstLine="142"/>
      </w:pPr>
      <w:r w:rsidRPr="00A254A9">
        <w:t>9) Fully assembled unit with refractory done at factory to minimize site work.</w:t>
      </w:r>
    </w:p>
    <w:p w14:paraId="0D8EB92E" w14:textId="77777777" w:rsidR="00D5134C" w:rsidRPr="00A254A9" w:rsidRDefault="00D5134C" w:rsidP="00D5134C"/>
    <w:p w14:paraId="4BA8CB30" w14:textId="317C1012" w:rsidR="00D5134C" w:rsidRDefault="0010030D" w:rsidP="0010030D">
      <w:r w:rsidRPr="00A254A9">
        <w:rPr>
          <w:b/>
          <w:bCs/>
        </w:rPr>
        <w:t xml:space="preserve">Material </w:t>
      </w:r>
      <w:r w:rsidR="008A5F91" w:rsidRPr="00A254A9">
        <w:rPr>
          <w:b/>
          <w:bCs/>
        </w:rPr>
        <w:t>of</w:t>
      </w:r>
      <w:r w:rsidRPr="00A254A9">
        <w:rPr>
          <w:b/>
          <w:bCs/>
        </w:rPr>
        <w:t xml:space="preserve"> Construction</w:t>
      </w:r>
      <w:r w:rsidRPr="00A254A9">
        <w:t>:</w:t>
      </w:r>
    </w:p>
    <w:p w14:paraId="2DBA1235" w14:textId="77777777" w:rsidR="00A254A9" w:rsidRPr="00A254A9" w:rsidRDefault="00A254A9" w:rsidP="00D5134C">
      <w:pPr>
        <w:jc w:val="center"/>
      </w:pPr>
    </w:p>
    <w:p w14:paraId="2587D6A4" w14:textId="641C5371" w:rsidR="00D5134C" w:rsidRPr="00A254A9" w:rsidRDefault="00D5134C" w:rsidP="00A254A9">
      <w:pPr>
        <w:jc w:val="both"/>
      </w:pPr>
      <w:r w:rsidRPr="00A254A9">
        <w:t>The Boiler is manufactured as per the IBR approved drawing. The pressure chamber is manufactured from boiler quality plates confirming to SA 516 Gr -60 (Tube plates – 16mm, Shell &amp; furnace– 10/12mm) and tubes confirming to BS 3059 1987 part -I ERW 320 with 3.66mm thickness. The boiler is provided with front and rear refractory lined doors, and refractory lined smoke boxes of 6mm thickness</w:t>
      </w:r>
    </w:p>
    <w:p w14:paraId="6ED53E01" w14:textId="77777777" w:rsidR="00D5134C" w:rsidRPr="00A254A9" w:rsidRDefault="00D5134C" w:rsidP="00D5134C">
      <w:pPr>
        <w:spacing w:line="360" w:lineRule="auto"/>
      </w:pPr>
    </w:p>
    <w:p w14:paraId="67422220" w14:textId="085590FD" w:rsidR="00D5134C" w:rsidRPr="00A254A9" w:rsidRDefault="0010030D" w:rsidP="0010030D">
      <w:pPr>
        <w:spacing w:line="360" w:lineRule="auto"/>
        <w:rPr>
          <w:b/>
          <w:bCs/>
        </w:rPr>
      </w:pPr>
      <w:r w:rsidRPr="00A254A9">
        <w:rPr>
          <w:b/>
          <w:bCs/>
        </w:rPr>
        <w:t>Standard Accessories</w:t>
      </w:r>
      <w:r w:rsidR="00D5134C" w:rsidRPr="00A254A9">
        <w:rPr>
          <w:b/>
          <w:bCs/>
        </w:rPr>
        <w:t>:</w:t>
      </w:r>
    </w:p>
    <w:tbl>
      <w:tblPr>
        <w:tblStyle w:val="TableGrid"/>
        <w:tblW w:w="8931" w:type="dxa"/>
        <w:tblInd w:w="108" w:type="dxa"/>
        <w:tblLayout w:type="fixed"/>
        <w:tblLook w:val="04A0" w:firstRow="1" w:lastRow="0" w:firstColumn="1" w:lastColumn="0" w:noHBand="0" w:noVBand="1"/>
      </w:tblPr>
      <w:tblGrid>
        <w:gridCol w:w="703"/>
        <w:gridCol w:w="5251"/>
        <w:gridCol w:w="992"/>
        <w:gridCol w:w="1985"/>
      </w:tblGrid>
      <w:tr w:rsidR="00D5134C" w:rsidRPr="00A254A9" w14:paraId="17F8BC8F" w14:textId="77777777" w:rsidTr="0010030D">
        <w:tc>
          <w:tcPr>
            <w:tcW w:w="703" w:type="dxa"/>
          </w:tcPr>
          <w:p w14:paraId="6F240994" w14:textId="638C30E7" w:rsidR="00D5134C" w:rsidRPr="00A254A9" w:rsidRDefault="006B0012" w:rsidP="006B0012">
            <w:pPr>
              <w:jc w:val="center"/>
              <w:rPr>
                <w:b/>
                <w:bCs/>
              </w:rPr>
            </w:pPr>
            <w:proofErr w:type="spellStart"/>
            <w:r>
              <w:rPr>
                <w:b/>
                <w:bCs/>
              </w:rPr>
              <w:t>S.No</w:t>
            </w:r>
            <w:proofErr w:type="spellEnd"/>
          </w:p>
        </w:tc>
        <w:tc>
          <w:tcPr>
            <w:tcW w:w="5251" w:type="dxa"/>
          </w:tcPr>
          <w:p w14:paraId="54905871" w14:textId="77777777" w:rsidR="00D5134C" w:rsidRPr="00A254A9" w:rsidRDefault="00D5134C" w:rsidP="006B0012">
            <w:pPr>
              <w:jc w:val="center"/>
              <w:rPr>
                <w:b/>
                <w:bCs/>
              </w:rPr>
            </w:pPr>
            <w:r w:rsidRPr="00A254A9">
              <w:rPr>
                <w:b/>
                <w:bCs/>
              </w:rPr>
              <w:t>DESCRIPTION</w:t>
            </w:r>
          </w:p>
        </w:tc>
        <w:tc>
          <w:tcPr>
            <w:tcW w:w="992" w:type="dxa"/>
          </w:tcPr>
          <w:p w14:paraId="409DD39F" w14:textId="77777777" w:rsidR="00D5134C" w:rsidRPr="00A254A9" w:rsidRDefault="00D5134C" w:rsidP="006B0012">
            <w:pPr>
              <w:jc w:val="center"/>
              <w:rPr>
                <w:b/>
                <w:bCs/>
              </w:rPr>
            </w:pPr>
            <w:r w:rsidRPr="00A254A9">
              <w:rPr>
                <w:b/>
                <w:bCs/>
              </w:rPr>
              <w:t>QTY</w:t>
            </w:r>
          </w:p>
        </w:tc>
        <w:tc>
          <w:tcPr>
            <w:tcW w:w="1985" w:type="dxa"/>
          </w:tcPr>
          <w:p w14:paraId="01CC5C2C" w14:textId="77777777" w:rsidR="00D5134C" w:rsidRPr="00A254A9" w:rsidRDefault="00D5134C" w:rsidP="006B0012">
            <w:pPr>
              <w:jc w:val="center"/>
              <w:rPr>
                <w:b/>
                <w:bCs/>
              </w:rPr>
            </w:pPr>
            <w:r w:rsidRPr="00A254A9">
              <w:rPr>
                <w:b/>
                <w:bCs/>
              </w:rPr>
              <w:t>MAKE</w:t>
            </w:r>
          </w:p>
        </w:tc>
      </w:tr>
      <w:tr w:rsidR="00D5134C" w:rsidRPr="00A254A9" w14:paraId="0D3A6923" w14:textId="77777777" w:rsidTr="0010030D">
        <w:tc>
          <w:tcPr>
            <w:tcW w:w="703" w:type="dxa"/>
            <w:vAlign w:val="center"/>
          </w:tcPr>
          <w:p w14:paraId="3C6672BF" w14:textId="77777777" w:rsidR="00D5134C" w:rsidRPr="00A254A9" w:rsidRDefault="00D5134C" w:rsidP="006B0012">
            <w:pPr>
              <w:jc w:val="center"/>
            </w:pPr>
            <w:r w:rsidRPr="00A254A9">
              <w:t>1</w:t>
            </w:r>
          </w:p>
        </w:tc>
        <w:tc>
          <w:tcPr>
            <w:tcW w:w="5251" w:type="dxa"/>
            <w:vAlign w:val="center"/>
          </w:tcPr>
          <w:p w14:paraId="414CEE17" w14:textId="77777777" w:rsidR="00D5134C" w:rsidRPr="00A254A9" w:rsidRDefault="00D5134C" w:rsidP="006B0012">
            <w:pPr>
              <w:tabs>
                <w:tab w:val="left" w:pos="900"/>
              </w:tabs>
            </w:pPr>
            <w:r w:rsidRPr="00A254A9">
              <w:t xml:space="preserve">Vertical multistage feed water pump coupled with 2HP motor mounted on base frame </w:t>
            </w:r>
          </w:p>
        </w:tc>
        <w:tc>
          <w:tcPr>
            <w:tcW w:w="992" w:type="dxa"/>
            <w:vAlign w:val="center"/>
          </w:tcPr>
          <w:p w14:paraId="3F56C6FE" w14:textId="77777777" w:rsidR="00D5134C" w:rsidRPr="00A254A9" w:rsidRDefault="00D5134C" w:rsidP="006B0012">
            <w:r w:rsidRPr="00A254A9">
              <w:t>2 Nos</w:t>
            </w:r>
          </w:p>
        </w:tc>
        <w:tc>
          <w:tcPr>
            <w:tcW w:w="1985" w:type="dxa"/>
            <w:vAlign w:val="center"/>
          </w:tcPr>
          <w:p w14:paraId="7F1CC18E" w14:textId="77777777" w:rsidR="00D5134C" w:rsidRPr="00A254A9" w:rsidRDefault="00D5134C" w:rsidP="006B0012">
            <w:r w:rsidRPr="00A254A9">
              <w:t>LUBI PUMPS</w:t>
            </w:r>
          </w:p>
        </w:tc>
      </w:tr>
      <w:tr w:rsidR="00D5134C" w:rsidRPr="00A254A9" w14:paraId="378A7BE7" w14:textId="77777777" w:rsidTr="0010030D">
        <w:tc>
          <w:tcPr>
            <w:tcW w:w="703" w:type="dxa"/>
            <w:vAlign w:val="center"/>
          </w:tcPr>
          <w:p w14:paraId="14E023A2" w14:textId="77777777" w:rsidR="00D5134C" w:rsidRPr="00A254A9" w:rsidRDefault="00D5134C" w:rsidP="006B0012">
            <w:pPr>
              <w:jc w:val="center"/>
            </w:pPr>
            <w:r w:rsidRPr="00A254A9">
              <w:t>2</w:t>
            </w:r>
          </w:p>
        </w:tc>
        <w:tc>
          <w:tcPr>
            <w:tcW w:w="5251" w:type="dxa"/>
            <w:vAlign w:val="center"/>
          </w:tcPr>
          <w:p w14:paraId="75C3AF00" w14:textId="77777777" w:rsidR="00D5134C" w:rsidRPr="00A254A9" w:rsidRDefault="00D5134C" w:rsidP="006B0012">
            <w:r w:rsidRPr="00A254A9">
              <w:t>Piston valve &amp; disc check valve with feed pipe</w:t>
            </w:r>
          </w:p>
        </w:tc>
        <w:tc>
          <w:tcPr>
            <w:tcW w:w="992" w:type="dxa"/>
            <w:vAlign w:val="center"/>
          </w:tcPr>
          <w:p w14:paraId="6F1D9932" w14:textId="77777777" w:rsidR="00D5134C" w:rsidRPr="00A254A9" w:rsidRDefault="00D5134C" w:rsidP="006B0012">
            <w:r w:rsidRPr="00A254A9">
              <w:t>2 Nos</w:t>
            </w:r>
          </w:p>
        </w:tc>
        <w:tc>
          <w:tcPr>
            <w:tcW w:w="1985" w:type="dxa"/>
            <w:vAlign w:val="center"/>
          </w:tcPr>
          <w:p w14:paraId="5D8AF94A" w14:textId="77777777" w:rsidR="00D5134C" w:rsidRPr="00A254A9" w:rsidRDefault="00D5134C" w:rsidP="006B0012">
            <w:r w:rsidRPr="00A254A9">
              <w:t>ATAM/RUSHAS</w:t>
            </w:r>
          </w:p>
        </w:tc>
      </w:tr>
      <w:tr w:rsidR="00D5134C" w:rsidRPr="00A254A9" w14:paraId="3E2B5995" w14:textId="77777777" w:rsidTr="0010030D">
        <w:tc>
          <w:tcPr>
            <w:tcW w:w="703" w:type="dxa"/>
            <w:vAlign w:val="center"/>
          </w:tcPr>
          <w:p w14:paraId="56C01599" w14:textId="77777777" w:rsidR="00D5134C" w:rsidRPr="00A254A9" w:rsidRDefault="00D5134C" w:rsidP="006B0012">
            <w:pPr>
              <w:jc w:val="center"/>
            </w:pPr>
            <w:r w:rsidRPr="00A254A9">
              <w:t>3</w:t>
            </w:r>
          </w:p>
        </w:tc>
        <w:tc>
          <w:tcPr>
            <w:tcW w:w="5251" w:type="dxa"/>
            <w:vAlign w:val="center"/>
          </w:tcPr>
          <w:p w14:paraId="22096FC4" w14:textId="77777777" w:rsidR="00D5134C" w:rsidRPr="00A254A9" w:rsidRDefault="00D5134C" w:rsidP="006B0012">
            <w:r w:rsidRPr="00A254A9">
              <w:t>Water level indicator with drain cock and gauge glass tube</w:t>
            </w:r>
          </w:p>
        </w:tc>
        <w:tc>
          <w:tcPr>
            <w:tcW w:w="992" w:type="dxa"/>
            <w:vAlign w:val="center"/>
          </w:tcPr>
          <w:p w14:paraId="5F117C3B" w14:textId="77777777" w:rsidR="00D5134C" w:rsidRPr="00A254A9" w:rsidRDefault="00D5134C" w:rsidP="006B0012">
            <w:r w:rsidRPr="00A254A9">
              <w:t>2 Set</w:t>
            </w:r>
          </w:p>
        </w:tc>
        <w:tc>
          <w:tcPr>
            <w:tcW w:w="1985" w:type="dxa"/>
            <w:vAlign w:val="center"/>
          </w:tcPr>
          <w:p w14:paraId="3CD7CEF5" w14:textId="77777777" w:rsidR="00D5134C" w:rsidRPr="00A254A9" w:rsidRDefault="00D5134C" w:rsidP="006B0012">
            <w:r w:rsidRPr="00A254A9">
              <w:t>RUSHAS/WJ</w:t>
            </w:r>
          </w:p>
        </w:tc>
      </w:tr>
      <w:tr w:rsidR="00D5134C" w:rsidRPr="00A254A9" w14:paraId="7B2C8888" w14:textId="77777777" w:rsidTr="0010030D">
        <w:tc>
          <w:tcPr>
            <w:tcW w:w="703" w:type="dxa"/>
            <w:vAlign w:val="center"/>
          </w:tcPr>
          <w:p w14:paraId="20187509" w14:textId="77777777" w:rsidR="00D5134C" w:rsidRPr="00A254A9" w:rsidRDefault="00D5134C" w:rsidP="006B0012">
            <w:pPr>
              <w:jc w:val="center"/>
            </w:pPr>
            <w:r w:rsidRPr="00A254A9">
              <w:t>4</w:t>
            </w:r>
          </w:p>
        </w:tc>
        <w:tc>
          <w:tcPr>
            <w:tcW w:w="5251" w:type="dxa"/>
            <w:vAlign w:val="center"/>
          </w:tcPr>
          <w:p w14:paraId="654E8DD1" w14:textId="77777777" w:rsidR="00D5134C" w:rsidRPr="00A254A9" w:rsidRDefault="00D5134C" w:rsidP="006B0012">
            <w:r w:rsidRPr="00A254A9">
              <w:t>Blow down valve with pipe</w:t>
            </w:r>
          </w:p>
        </w:tc>
        <w:tc>
          <w:tcPr>
            <w:tcW w:w="992" w:type="dxa"/>
            <w:vAlign w:val="center"/>
          </w:tcPr>
          <w:p w14:paraId="11A389EF" w14:textId="77777777" w:rsidR="00D5134C" w:rsidRPr="00A254A9" w:rsidRDefault="00D5134C" w:rsidP="006B0012">
            <w:r w:rsidRPr="00A254A9">
              <w:t>1 No</w:t>
            </w:r>
          </w:p>
        </w:tc>
        <w:tc>
          <w:tcPr>
            <w:tcW w:w="1985" w:type="dxa"/>
            <w:vAlign w:val="center"/>
          </w:tcPr>
          <w:p w14:paraId="49EF44BB" w14:textId="77777777" w:rsidR="00D5134C" w:rsidRPr="00A254A9" w:rsidRDefault="00D5134C" w:rsidP="006B0012">
            <w:r w:rsidRPr="00A254A9">
              <w:t>ATAM/RUSHAS</w:t>
            </w:r>
          </w:p>
        </w:tc>
      </w:tr>
      <w:tr w:rsidR="00D5134C" w:rsidRPr="00A254A9" w14:paraId="5B18411A" w14:textId="77777777" w:rsidTr="0010030D">
        <w:tc>
          <w:tcPr>
            <w:tcW w:w="703" w:type="dxa"/>
            <w:vAlign w:val="center"/>
          </w:tcPr>
          <w:p w14:paraId="767EB7FF" w14:textId="77777777" w:rsidR="00D5134C" w:rsidRPr="00A254A9" w:rsidRDefault="00D5134C" w:rsidP="006B0012">
            <w:pPr>
              <w:jc w:val="center"/>
            </w:pPr>
            <w:r w:rsidRPr="00A254A9">
              <w:t>5</w:t>
            </w:r>
          </w:p>
        </w:tc>
        <w:tc>
          <w:tcPr>
            <w:tcW w:w="5251" w:type="dxa"/>
            <w:vAlign w:val="center"/>
          </w:tcPr>
          <w:p w14:paraId="7665B5BB" w14:textId="77777777" w:rsidR="00D5134C" w:rsidRPr="00A254A9" w:rsidRDefault="00D5134C" w:rsidP="006B0012">
            <w:r w:rsidRPr="00A254A9">
              <w:t>Spring loaded safety valve single post</w:t>
            </w:r>
          </w:p>
        </w:tc>
        <w:tc>
          <w:tcPr>
            <w:tcW w:w="992" w:type="dxa"/>
            <w:vAlign w:val="center"/>
          </w:tcPr>
          <w:p w14:paraId="36F9D021" w14:textId="77777777" w:rsidR="00D5134C" w:rsidRPr="00A254A9" w:rsidRDefault="00D5134C" w:rsidP="006B0012">
            <w:r w:rsidRPr="00A254A9">
              <w:t>2 Nos.</w:t>
            </w:r>
          </w:p>
        </w:tc>
        <w:tc>
          <w:tcPr>
            <w:tcW w:w="1985" w:type="dxa"/>
            <w:vAlign w:val="center"/>
          </w:tcPr>
          <w:p w14:paraId="28B24BF2" w14:textId="77777777" w:rsidR="00D5134C" w:rsidRPr="00A254A9" w:rsidRDefault="00D5134C" w:rsidP="006B0012">
            <w:r w:rsidRPr="00A254A9">
              <w:t xml:space="preserve">Darling </w:t>
            </w:r>
            <w:proofErr w:type="spellStart"/>
            <w:r w:rsidRPr="00A254A9">
              <w:t>Muesco</w:t>
            </w:r>
            <w:proofErr w:type="spellEnd"/>
          </w:p>
        </w:tc>
      </w:tr>
      <w:tr w:rsidR="00D5134C" w:rsidRPr="00A254A9" w14:paraId="47CF1F34" w14:textId="77777777" w:rsidTr="0010030D">
        <w:tc>
          <w:tcPr>
            <w:tcW w:w="703" w:type="dxa"/>
            <w:vAlign w:val="center"/>
          </w:tcPr>
          <w:p w14:paraId="4C867982" w14:textId="77777777" w:rsidR="00D5134C" w:rsidRPr="00A254A9" w:rsidRDefault="00D5134C" w:rsidP="006B0012">
            <w:pPr>
              <w:jc w:val="center"/>
            </w:pPr>
            <w:r w:rsidRPr="00A254A9">
              <w:t>6</w:t>
            </w:r>
          </w:p>
        </w:tc>
        <w:tc>
          <w:tcPr>
            <w:tcW w:w="5251" w:type="dxa"/>
            <w:vAlign w:val="center"/>
          </w:tcPr>
          <w:p w14:paraId="5DF03BC1" w14:textId="77777777" w:rsidR="00D5134C" w:rsidRPr="00A254A9" w:rsidRDefault="00D5134C" w:rsidP="006B0012">
            <w:r w:rsidRPr="00A254A9">
              <w:t>Pressure gauge with syphon</w:t>
            </w:r>
          </w:p>
        </w:tc>
        <w:tc>
          <w:tcPr>
            <w:tcW w:w="992" w:type="dxa"/>
          </w:tcPr>
          <w:p w14:paraId="6431388C" w14:textId="77777777" w:rsidR="00D5134C" w:rsidRPr="00A254A9" w:rsidRDefault="00D5134C" w:rsidP="006B0012">
            <w:r w:rsidRPr="00A254A9">
              <w:t>1 No</w:t>
            </w:r>
          </w:p>
        </w:tc>
        <w:tc>
          <w:tcPr>
            <w:tcW w:w="1985" w:type="dxa"/>
            <w:vAlign w:val="center"/>
          </w:tcPr>
          <w:p w14:paraId="4F53401B" w14:textId="77777777" w:rsidR="00D5134C" w:rsidRPr="00A254A9" w:rsidRDefault="00D5134C" w:rsidP="006B0012">
            <w:r w:rsidRPr="00A254A9">
              <w:t>KI/H-GURU</w:t>
            </w:r>
          </w:p>
        </w:tc>
      </w:tr>
      <w:tr w:rsidR="00D5134C" w:rsidRPr="00A254A9" w14:paraId="508A877E" w14:textId="77777777" w:rsidTr="0010030D">
        <w:tc>
          <w:tcPr>
            <w:tcW w:w="703" w:type="dxa"/>
            <w:vAlign w:val="center"/>
          </w:tcPr>
          <w:p w14:paraId="6FECEE19" w14:textId="77777777" w:rsidR="00D5134C" w:rsidRPr="00A254A9" w:rsidRDefault="00D5134C" w:rsidP="006B0012">
            <w:pPr>
              <w:jc w:val="center"/>
            </w:pPr>
            <w:r w:rsidRPr="00A254A9">
              <w:t>7</w:t>
            </w:r>
          </w:p>
        </w:tc>
        <w:tc>
          <w:tcPr>
            <w:tcW w:w="5251" w:type="dxa"/>
            <w:vAlign w:val="center"/>
          </w:tcPr>
          <w:p w14:paraId="6F77179C" w14:textId="77777777" w:rsidR="00D5134C" w:rsidRPr="00A254A9" w:rsidRDefault="00D5134C" w:rsidP="006B0012">
            <w:r w:rsidRPr="00A254A9">
              <w:t>Main steam stop valve</w:t>
            </w:r>
          </w:p>
        </w:tc>
        <w:tc>
          <w:tcPr>
            <w:tcW w:w="992" w:type="dxa"/>
          </w:tcPr>
          <w:p w14:paraId="46D1B67B" w14:textId="77777777" w:rsidR="00D5134C" w:rsidRPr="00A254A9" w:rsidRDefault="00D5134C" w:rsidP="006B0012">
            <w:r w:rsidRPr="00A254A9">
              <w:t>1 No</w:t>
            </w:r>
          </w:p>
        </w:tc>
        <w:tc>
          <w:tcPr>
            <w:tcW w:w="1985" w:type="dxa"/>
            <w:vAlign w:val="center"/>
          </w:tcPr>
          <w:p w14:paraId="76525B6E" w14:textId="77777777" w:rsidR="00D5134C" w:rsidRPr="00A254A9" w:rsidRDefault="00D5134C" w:rsidP="006B0012">
            <w:r w:rsidRPr="00A254A9">
              <w:t>ATAM/RUSHAS</w:t>
            </w:r>
          </w:p>
        </w:tc>
      </w:tr>
      <w:tr w:rsidR="00D5134C" w:rsidRPr="00A254A9" w14:paraId="7A9956FD" w14:textId="77777777" w:rsidTr="0010030D">
        <w:tc>
          <w:tcPr>
            <w:tcW w:w="703" w:type="dxa"/>
            <w:vAlign w:val="center"/>
          </w:tcPr>
          <w:p w14:paraId="6D7CC26A" w14:textId="77777777" w:rsidR="00D5134C" w:rsidRPr="00A254A9" w:rsidRDefault="00D5134C" w:rsidP="006B0012">
            <w:pPr>
              <w:jc w:val="center"/>
            </w:pPr>
            <w:r w:rsidRPr="00A254A9">
              <w:t>8</w:t>
            </w:r>
          </w:p>
        </w:tc>
        <w:tc>
          <w:tcPr>
            <w:tcW w:w="5251" w:type="dxa"/>
            <w:vAlign w:val="center"/>
          </w:tcPr>
          <w:p w14:paraId="663B4DF2" w14:textId="77777777" w:rsidR="00D5134C" w:rsidRPr="00A254A9" w:rsidRDefault="00D5134C" w:rsidP="006B0012">
            <w:r w:rsidRPr="00A254A9">
              <w:t>Fusible plug</w:t>
            </w:r>
          </w:p>
        </w:tc>
        <w:tc>
          <w:tcPr>
            <w:tcW w:w="992" w:type="dxa"/>
          </w:tcPr>
          <w:p w14:paraId="0C2A3D6B" w14:textId="77777777" w:rsidR="00D5134C" w:rsidRPr="00A254A9" w:rsidRDefault="00D5134C" w:rsidP="006B0012">
            <w:r w:rsidRPr="00A254A9">
              <w:t>1 No</w:t>
            </w:r>
          </w:p>
        </w:tc>
        <w:tc>
          <w:tcPr>
            <w:tcW w:w="1985" w:type="dxa"/>
            <w:vAlign w:val="center"/>
          </w:tcPr>
          <w:p w14:paraId="4B82F90D" w14:textId="77777777" w:rsidR="00D5134C" w:rsidRPr="00A254A9" w:rsidRDefault="00D5134C" w:rsidP="006B0012">
            <w:r w:rsidRPr="00A254A9">
              <w:t>ATAM/UTAM/WJ</w:t>
            </w:r>
          </w:p>
        </w:tc>
      </w:tr>
      <w:tr w:rsidR="00D5134C" w:rsidRPr="00A254A9" w14:paraId="6B8226A2" w14:textId="77777777" w:rsidTr="0010030D">
        <w:tc>
          <w:tcPr>
            <w:tcW w:w="703" w:type="dxa"/>
            <w:vAlign w:val="center"/>
          </w:tcPr>
          <w:p w14:paraId="67AB1DFF" w14:textId="77777777" w:rsidR="00D5134C" w:rsidRPr="00A254A9" w:rsidRDefault="00D5134C" w:rsidP="006B0012">
            <w:pPr>
              <w:jc w:val="center"/>
            </w:pPr>
            <w:r w:rsidRPr="00A254A9">
              <w:t>9</w:t>
            </w:r>
          </w:p>
        </w:tc>
        <w:tc>
          <w:tcPr>
            <w:tcW w:w="5251" w:type="dxa"/>
            <w:vAlign w:val="center"/>
          </w:tcPr>
          <w:p w14:paraId="2AAAA3AB" w14:textId="77777777" w:rsidR="00D5134C" w:rsidRPr="00A254A9" w:rsidRDefault="00D5134C" w:rsidP="006B0012">
            <w:r w:rsidRPr="00A254A9">
              <w:t>Air vent valve</w:t>
            </w:r>
          </w:p>
        </w:tc>
        <w:tc>
          <w:tcPr>
            <w:tcW w:w="992" w:type="dxa"/>
          </w:tcPr>
          <w:p w14:paraId="6F559D67" w14:textId="77777777" w:rsidR="00D5134C" w:rsidRPr="00A254A9" w:rsidRDefault="00D5134C" w:rsidP="006B0012">
            <w:r w:rsidRPr="00A254A9">
              <w:t>1 No</w:t>
            </w:r>
          </w:p>
        </w:tc>
        <w:tc>
          <w:tcPr>
            <w:tcW w:w="1985" w:type="dxa"/>
            <w:vAlign w:val="center"/>
          </w:tcPr>
          <w:p w14:paraId="428460CB" w14:textId="77777777" w:rsidR="00D5134C" w:rsidRPr="00A254A9" w:rsidRDefault="00D5134C" w:rsidP="006B0012">
            <w:r w:rsidRPr="00A254A9">
              <w:t>ATAM/RUSHAS</w:t>
            </w:r>
          </w:p>
        </w:tc>
      </w:tr>
      <w:tr w:rsidR="00D5134C" w:rsidRPr="00A254A9" w14:paraId="7E44FB73" w14:textId="77777777" w:rsidTr="0010030D">
        <w:tc>
          <w:tcPr>
            <w:tcW w:w="703" w:type="dxa"/>
            <w:vAlign w:val="center"/>
          </w:tcPr>
          <w:p w14:paraId="7B10FB5A" w14:textId="77777777" w:rsidR="00D5134C" w:rsidRPr="00A254A9" w:rsidRDefault="00D5134C" w:rsidP="006B0012">
            <w:pPr>
              <w:jc w:val="center"/>
            </w:pPr>
            <w:r w:rsidRPr="00A254A9">
              <w:t>10</w:t>
            </w:r>
          </w:p>
        </w:tc>
        <w:tc>
          <w:tcPr>
            <w:tcW w:w="5251" w:type="dxa"/>
            <w:vAlign w:val="center"/>
          </w:tcPr>
          <w:p w14:paraId="5587981E" w14:textId="77777777" w:rsidR="00D5134C" w:rsidRPr="00A254A9" w:rsidRDefault="00D5134C" w:rsidP="006B0012">
            <w:r w:rsidRPr="00A254A9">
              <w:t>Ladder and platform</w:t>
            </w:r>
          </w:p>
        </w:tc>
        <w:tc>
          <w:tcPr>
            <w:tcW w:w="992" w:type="dxa"/>
            <w:vAlign w:val="center"/>
          </w:tcPr>
          <w:p w14:paraId="4DE38A71" w14:textId="77777777" w:rsidR="00D5134C" w:rsidRPr="00A254A9" w:rsidRDefault="00D5134C" w:rsidP="006B0012">
            <w:r w:rsidRPr="00A254A9">
              <w:t>1 Set</w:t>
            </w:r>
          </w:p>
        </w:tc>
        <w:tc>
          <w:tcPr>
            <w:tcW w:w="1985" w:type="dxa"/>
            <w:vAlign w:val="center"/>
          </w:tcPr>
          <w:p w14:paraId="2D42FF32" w14:textId="77777777" w:rsidR="00D5134C" w:rsidRPr="00A254A9" w:rsidRDefault="00D5134C" w:rsidP="006B0012">
            <w:r w:rsidRPr="00A254A9">
              <w:t>HBPL</w:t>
            </w:r>
          </w:p>
        </w:tc>
      </w:tr>
      <w:tr w:rsidR="00D5134C" w:rsidRPr="00A254A9" w14:paraId="79A0A25E" w14:textId="77777777" w:rsidTr="0010030D">
        <w:tc>
          <w:tcPr>
            <w:tcW w:w="703" w:type="dxa"/>
            <w:vAlign w:val="center"/>
          </w:tcPr>
          <w:p w14:paraId="376F6643" w14:textId="77777777" w:rsidR="00D5134C" w:rsidRPr="00A254A9" w:rsidRDefault="00D5134C" w:rsidP="006B0012">
            <w:pPr>
              <w:jc w:val="center"/>
            </w:pPr>
            <w:r w:rsidRPr="00A254A9">
              <w:t>11</w:t>
            </w:r>
          </w:p>
        </w:tc>
        <w:tc>
          <w:tcPr>
            <w:tcW w:w="5251" w:type="dxa"/>
            <w:vAlign w:val="center"/>
          </w:tcPr>
          <w:p w14:paraId="47B2D901" w14:textId="77777777" w:rsidR="00D5134C" w:rsidRPr="00A254A9" w:rsidRDefault="00D5134C" w:rsidP="006B0012">
            <w:r w:rsidRPr="00A254A9">
              <w:t>Refractory lining</w:t>
            </w:r>
          </w:p>
        </w:tc>
        <w:tc>
          <w:tcPr>
            <w:tcW w:w="992" w:type="dxa"/>
          </w:tcPr>
          <w:p w14:paraId="333BCBD6" w14:textId="77777777" w:rsidR="00D5134C" w:rsidRPr="00A254A9" w:rsidRDefault="00D5134C" w:rsidP="006B0012">
            <w:r w:rsidRPr="00A254A9">
              <w:t>1 Set</w:t>
            </w:r>
          </w:p>
        </w:tc>
        <w:tc>
          <w:tcPr>
            <w:tcW w:w="1985" w:type="dxa"/>
            <w:vAlign w:val="center"/>
          </w:tcPr>
          <w:p w14:paraId="1807ADBB" w14:textId="77777777" w:rsidR="00D5134C" w:rsidRPr="00A254A9" w:rsidRDefault="00D5134C" w:rsidP="006B0012">
            <w:r w:rsidRPr="00A254A9">
              <w:t>HBPL</w:t>
            </w:r>
          </w:p>
        </w:tc>
      </w:tr>
      <w:tr w:rsidR="00D5134C" w:rsidRPr="00A254A9" w14:paraId="4F4E574D" w14:textId="77777777" w:rsidTr="0010030D">
        <w:tc>
          <w:tcPr>
            <w:tcW w:w="703" w:type="dxa"/>
            <w:vAlign w:val="center"/>
          </w:tcPr>
          <w:p w14:paraId="2281DC46" w14:textId="77777777" w:rsidR="00D5134C" w:rsidRPr="00A254A9" w:rsidRDefault="00D5134C" w:rsidP="006B0012">
            <w:pPr>
              <w:jc w:val="center"/>
            </w:pPr>
            <w:r w:rsidRPr="00A254A9">
              <w:t>12</w:t>
            </w:r>
          </w:p>
        </w:tc>
        <w:tc>
          <w:tcPr>
            <w:tcW w:w="5251" w:type="dxa"/>
            <w:vAlign w:val="center"/>
          </w:tcPr>
          <w:p w14:paraId="6AEC2119" w14:textId="77777777" w:rsidR="00D5134C" w:rsidRPr="00A254A9" w:rsidRDefault="00D5134C" w:rsidP="006B0012">
            <w:r w:rsidRPr="00A254A9">
              <w:t>ID fan with motor (1m3/s) for 1 ton only</w:t>
            </w:r>
          </w:p>
        </w:tc>
        <w:tc>
          <w:tcPr>
            <w:tcW w:w="992" w:type="dxa"/>
          </w:tcPr>
          <w:p w14:paraId="7FBEBAB5" w14:textId="77777777" w:rsidR="00D5134C" w:rsidRPr="00A254A9" w:rsidRDefault="00D5134C" w:rsidP="006B0012">
            <w:r w:rsidRPr="00A254A9">
              <w:t>1 Set</w:t>
            </w:r>
          </w:p>
        </w:tc>
        <w:tc>
          <w:tcPr>
            <w:tcW w:w="1985" w:type="dxa"/>
            <w:vAlign w:val="center"/>
          </w:tcPr>
          <w:p w14:paraId="530DB10E" w14:textId="77777777" w:rsidR="00D5134C" w:rsidRPr="00A254A9" w:rsidRDefault="00D5134C" w:rsidP="006B0012">
            <w:r w:rsidRPr="00A254A9">
              <w:t>HBPL</w:t>
            </w:r>
          </w:p>
        </w:tc>
      </w:tr>
      <w:tr w:rsidR="00D5134C" w:rsidRPr="00A254A9" w14:paraId="1C76BA3A" w14:textId="77777777" w:rsidTr="0010030D">
        <w:tc>
          <w:tcPr>
            <w:tcW w:w="703" w:type="dxa"/>
            <w:vAlign w:val="center"/>
          </w:tcPr>
          <w:p w14:paraId="0B78106C" w14:textId="77777777" w:rsidR="00D5134C" w:rsidRPr="00A254A9" w:rsidRDefault="00D5134C" w:rsidP="006B0012">
            <w:pPr>
              <w:jc w:val="center"/>
            </w:pPr>
            <w:r w:rsidRPr="00A254A9">
              <w:t>13</w:t>
            </w:r>
          </w:p>
        </w:tc>
        <w:tc>
          <w:tcPr>
            <w:tcW w:w="5251" w:type="dxa"/>
            <w:vAlign w:val="center"/>
          </w:tcPr>
          <w:p w14:paraId="181AC4D8" w14:textId="77777777" w:rsidR="00D5134C" w:rsidRPr="00A254A9" w:rsidRDefault="00D5134C" w:rsidP="006B0012">
            <w:r w:rsidRPr="00A254A9">
              <w:t>Automatic Water Level Controller [</w:t>
            </w:r>
            <w:proofErr w:type="spellStart"/>
            <w:r w:rsidRPr="00A254A9">
              <w:t>Mobrey</w:t>
            </w:r>
            <w:proofErr w:type="spellEnd"/>
            <w:r w:rsidRPr="00A254A9">
              <w:t>] with control panel</w:t>
            </w:r>
          </w:p>
        </w:tc>
        <w:tc>
          <w:tcPr>
            <w:tcW w:w="992" w:type="dxa"/>
          </w:tcPr>
          <w:p w14:paraId="55FE627E" w14:textId="77777777" w:rsidR="00D5134C" w:rsidRPr="00A254A9" w:rsidRDefault="00D5134C" w:rsidP="006B0012">
            <w:r w:rsidRPr="00A254A9">
              <w:t>1 Set</w:t>
            </w:r>
          </w:p>
        </w:tc>
        <w:tc>
          <w:tcPr>
            <w:tcW w:w="1985" w:type="dxa"/>
            <w:vAlign w:val="center"/>
          </w:tcPr>
          <w:p w14:paraId="1B155551" w14:textId="77777777" w:rsidR="00D5134C" w:rsidRPr="00A254A9" w:rsidRDefault="00D5134C" w:rsidP="006B0012">
            <w:r w:rsidRPr="00A254A9">
              <w:t>HBPL</w:t>
            </w:r>
          </w:p>
        </w:tc>
      </w:tr>
    </w:tbl>
    <w:p w14:paraId="11D30695" w14:textId="171F8448" w:rsidR="00D5134C" w:rsidRPr="00A254A9" w:rsidRDefault="0010030D" w:rsidP="006B0012">
      <w:pPr>
        <w:spacing w:before="240" w:line="360" w:lineRule="auto"/>
      </w:pPr>
      <w:r w:rsidRPr="00A254A9">
        <w:rPr>
          <w:b/>
          <w:bCs/>
        </w:rPr>
        <w:t>Control Panel &amp; Safeties</w:t>
      </w:r>
      <w:r w:rsidRPr="00A254A9">
        <w:t xml:space="preserve"> </w:t>
      </w:r>
      <w:r w:rsidR="00D5134C" w:rsidRPr="00A254A9">
        <w:t xml:space="preserve">– </w:t>
      </w:r>
    </w:p>
    <w:p w14:paraId="67B04EDA" w14:textId="77777777" w:rsidR="00D5134C" w:rsidRPr="00A254A9" w:rsidRDefault="00D5134C" w:rsidP="00D5134C">
      <w:r w:rsidRPr="00A254A9">
        <w:t xml:space="preserve">1 set auto water level control panel with </w:t>
      </w:r>
    </w:p>
    <w:p w14:paraId="71CE0165" w14:textId="77777777" w:rsidR="00D5134C" w:rsidRPr="00A254A9" w:rsidRDefault="00D5134C" w:rsidP="00BB742A">
      <w:pPr>
        <w:pStyle w:val="ListParagraph"/>
        <w:numPr>
          <w:ilvl w:val="0"/>
          <w:numId w:val="24"/>
        </w:numPr>
        <w:spacing w:after="200" w:line="276" w:lineRule="auto"/>
        <w:contextualSpacing/>
      </w:pPr>
      <w:r w:rsidRPr="00A254A9">
        <w:t xml:space="preserve">Switch for auto &amp; manual operation </w:t>
      </w:r>
    </w:p>
    <w:p w14:paraId="071877BB" w14:textId="77777777" w:rsidR="00D5134C" w:rsidRPr="00A254A9" w:rsidRDefault="00D5134C" w:rsidP="00BB742A">
      <w:pPr>
        <w:pStyle w:val="ListParagraph"/>
        <w:numPr>
          <w:ilvl w:val="0"/>
          <w:numId w:val="24"/>
        </w:numPr>
        <w:spacing w:after="200" w:line="276" w:lineRule="auto"/>
        <w:contextualSpacing/>
      </w:pPr>
      <w:r w:rsidRPr="00A254A9">
        <w:t xml:space="preserve">3 phase indicator lights </w:t>
      </w:r>
    </w:p>
    <w:p w14:paraId="50B5F41C" w14:textId="77777777" w:rsidR="00D5134C" w:rsidRPr="00A254A9" w:rsidRDefault="00D5134C" w:rsidP="00BB742A">
      <w:pPr>
        <w:pStyle w:val="ListParagraph"/>
        <w:numPr>
          <w:ilvl w:val="0"/>
          <w:numId w:val="24"/>
        </w:numPr>
        <w:spacing w:after="200" w:line="276" w:lineRule="auto"/>
        <w:contextualSpacing/>
      </w:pPr>
      <w:r w:rsidRPr="00A254A9">
        <w:t>3 level controller mounted on boiler header</w:t>
      </w:r>
    </w:p>
    <w:p w14:paraId="6F62B255" w14:textId="77777777" w:rsidR="00D5134C" w:rsidRPr="00A254A9" w:rsidRDefault="00D5134C" w:rsidP="00D5134C">
      <w:pPr>
        <w:spacing w:line="360" w:lineRule="auto"/>
      </w:pPr>
      <w:r w:rsidRPr="00A254A9">
        <w:t xml:space="preserve"> Level 1 – cut off pump</w:t>
      </w:r>
    </w:p>
    <w:p w14:paraId="386050C1" w14:textId="77777777" w:rsidR="00D5134C" w:rsidRPr="00A254A9" w:rsidRDefault="00D5134C" w:rsidP="00D5134C">
      <w:pPr>
        <w:spacing w:line="360" w:lineRule="auto"/>
      </w:pPr>
      <w:r w:rsidRPr="00A254A9">
        <w:t xml:space="preserve"> Level 2 – switch on pump </w:t>
      </w:r>
    </w:p>
    <w:p w14:paraId="6206C8EA" w14:textId="77777777" w:rsidR="00D5134C" w:rsidRPr="00A254A9" w:rsidRDefault="00D5134C" w:rsidP="00D5134C">
      <w:pPr>
        <w:spacing w:line="360" w:lineRule="auto"/>
      </w:pPr>
      <w:r w:rsidRPr="00A254A9">
        <w:t xml:space="preserve"> Level 3 – alarm for extra low level water with indicator</w:t>
      </w:r>
    </w:p>
    <w:p w14:paraId="395699D1" w14:textId="40E2FFAD" w:rsidR="00D5134C" w:rsidRPr="00A254A9" w:rsidRDefault="00D5134C" w:rsidP="00BB742A">
      <w:pPr>
        <w:pStyle w:val="ListParagraph"/>
        <w:numPr>
          <w:ilvl w:val="0"/>
          <w:numId w:val="33"/>
        </w:numPr>
        <w:spacing w:line="360" w:lineRule="auto"/>
      </w:pPr>
      <w:r w:rsidRPr="00A254A9">
        <w:t xml:space="preserve">Fusible plug – a bi-metallic plug which will melt when water level is extra low &amp; release the pressure inside the boiler. (2 </w:t>
      </w:r>
      <w:r w:rsidR="006B0012">
        <w:t>N</w:t>
      </w:r>
      <w:r w:rsidRPr="00A254A9">
        <w:t xml:space="preserve">os) </w:t>
      </w:r>
    </w:p>
    <w:p w14:paraId="4A57B47A" w14:textId="39E4696B" w:rsidR="00D5134C" w:rsidRPr="00A254A9" w:rsidRDefault="00D5134C" w:rsidP="00BB742A">
      <w:pPr>
        <w:pStyle w:val="ListParagraph"/>
        <w:numPr>
          <w:ilvl w:val="0"/>
          <w:numId w:val="33"/>
        </w:numPr>
        <w:spacing w:line="360" w:lineRule="auto"/>
      </w:pPr>
      <w:r w:rsidRPr="00A254A9">
        <w:t>Pressure switch to cut of ID fan at the desired set pressure</w:t>
      </w:r>
    </w:p>
    <w:p w14:paraId="21B38616" w14:textId="77777777" w:rsidR="00D5134C" w:rsidRPr="00A254A9" w:rsidRDefault="00D5134C" w:rsidP="006B0012">
      <w:pPr>
        <w:spacing w:line="360" w:lineRule="auto"/>
        <w:ind w:firstLine="709"/>
      </w:pPr>
      <w:r w:rsidRPr="00A254A9">
        <w:lastRenderedPageBreak/>
        <w:t xml:space="preserve">Size – 50 x 65 NB: PRV – Darling </w:t>
      </w:r>
      <w:proofErr w:type="spellStart"/>
      <w:r w:rsidRPr="00A254A9">
        <w:t>Muesco</w:t>
      </w:r>
      <w:proofErr w:type="spellEnd"/>
      <w:r w:rsidRPr="00A254A9">
        <w:t xml:space="preserve"> (40NB) Inlet Pressure – 8-9kg/cm2 </w:t>
      </w:r>
    </w:p>
    <w:p w14:paraId="7F2BC4B1" w14:textId="77777777" w:rsidR="00D5134C" w:rsidRPr="00A254A9" w:rsidRDefault="00D5134C" w:rsidP="006B0012">
      <w:pPr>
        <w:spacing w:line="360" w:lineRule="auto"/>
        <w:ind w:firstLine="709"/>
      </w:pPr>
      <w:r w:rsidRPr="00A254A9">
        <w:t>Outlet pressure – 2- 6kg/cm2 Max flow – 1100kgs/hr.</w:t>
      </w:r>
    </w:p>
    <w:p w14:paraId="4D25BE2D" w14:textId="77777777" w:rsidR="00D5134C" w:rsidRPr="00A254A9" w:rsidRDefault="00D5134C" w:rsidP="00D5134C">
      <w:pPr>
        <w:spacing w:line="360" w:lineRule="auto"/>
      </w:pPr>
      <w:r w:rsidRPr="00A254A9">
        <w:t>It also includes the following accessories like</w:t>
      </w:r>
    </w:p>
    <w:p w14:paraId="6562E8E3" w14:textId="77777777" w:rsidR="006B0012" w:rsidRDefault="00D5134C" w:rsidP="00BB742A">
      <w:pPr>
        <w:pStyle w:val="ListParagraph"/>
        <w:numPr>
          <w:ilvl w:val="0"/>
          <w:numId w:val="34"/>
        </w:numPr>
      </w:pPr>
      <w:r w:rsidRPr="00A254A9">
        <w:t xml:space="preserve">Strainer - to remove particles in the steam to prevent damage to PRV Inlet, Outlet &amp; bypass valves to control the flow of steam, ramp up slowly &amp; by pass in case of any issue to PRV </w:t>
      </w:r>
    </w:p>
    <w:p w14:paraId="09DE7DCE" w14:textId="1E8D28C7" w:rsidR="00D5134C" w:rsidRPr="00A254A9" w:rsidRDefault="00D5134C" w:rsidP="00BB742A">
      <w:pPr>
        <w:pStyle w:val="ListParagraph"/>
        <w:numPr>
          <w:ilvl w:val="0"/>
          <w:numId w:val="34"/>
        </w:numPr>
      </w:pPr>
      <w:r w:rsidRPr="00A254A9">
        <w:t>Pressure gauges to display &amp; monitor the PRV performance</w:t>
      </w:r>
    </w:p>
    <w:p w14:paraId="378D020E" w14:textId="6A7831DD" w:rsidR="00D5134C" w:rsidRPr="00A254A9" w:rsidRDefault="00D5134C" w:rsidP="00BB742A">
      <w:pPr>
        <w:pStyle w:val="ListParagraph"/>
        <w:numPr>
          <w:ilvl w:val="0"/>
          <w:numId w:val="34"/>
        </w:numPr>
      </w:pPr>
      <w:r w:rsidRPr="00A254A9">
        <w:t>Safety relief valve to protect downstream piping from high pressure in case of failure to PRV</w:t>
      </w:r>
    </w:p>
    <w:p w14:paraId="195C4171" w14:textId="77777777" w:rsidR="00D5134C" w:rsidRPr="00A254A9" w:rsidRDefault="00D5134C" w:rsidP="00D5134C"/>
    <w:p w14:paraId="3794B219" w14:textId="77777777" w:rsidR="00D5134C" w:rsidRDefault="00D5134C" w:rsidP="00D5134C">
      <w:pPr>
        <w:rPr>
          <w:b/>
          <w:bCs/>
        </w:rPr>
      </w:pPr>
      <w:r w:rsidRPr="00A254A9">
        <w:rPr>
          <w:b/>
          <w:bCs/>
        </w:rPr>
        <w:t>Feed water cum condensate tank:</w:t>
      </w:r>
    </w:p>
    <w:p w14:paraId="6EE732D6" w14:textId="77777777" w:rsidR="00A254A9" w:rsidRPr="00A254A9" w:rsidRDefault="00A254A9" w:rsidP="00D5134C">
      <w:pPr>
        <w:rPr>
          <w:b/>
          <w:bCs/>
        </w:rPr>
      </w:pPr>
    </w:p>
    <w:p w14:paraId="5E8128D8" w14:textId="77777777" w:rsidR="00D5134C" w:rsidRDefault="00D5134C" w:rsidP="006B0012">
      <w:pPr>
        <w:jc w:val="both"/>
      </w:pPr>
      <w:r w:rsidRPr="00A254A9">
        <w:t>Feed water cum condensate tank of 4KL with suitable structure is provided to store the softened feed water &amp; collect the condensate being pumped from the condensate recovery &amp; pumping system.</w:t>
      </w:r>
    </w:p>
    <w:p w14:paraId="4DAC87EB" w14:textId="77777777" w:rsidR="00A254A9" w:rsidRPr="00A254A9" w:rsidRDefault="00A254A9" w:rsidP="006B0012">
      <w:pPr>
        <w:jc w:val="both"/>
      </w:pPr>
    </w:p>
    <w:p w14:paraId="1C08D66A" w14:textId="77777777" w:rsidR="00D5134C" w:rsidRDefault="00D5134C" w:rsidP="006B0012">
      <w:pPr>
        <w:jc w:val="both"/>
      </w:pPr>
      <w:r w:rsidRPr="00A254A9">
        <w:t>The tank will be provided with cold water inlet, hot condensate inlet, air vent, man hole, level gauge indicator along with platform &amp; ladder for easy accessibility</w:t>
      </w:r>
    </w:p>
    <w:p w14:paraId="36962E3C" w14:textId="77777777" w:rsidR="00A254A9" w:rsidRPr="00A254A9" w:rsidRDefault="00A254A9" w:rsidP="00D5134C"/>
    <w:tbl>
      <w:tblPr>
        <w:tblStyle w:val="TableGrid"/>
        <w:tblW w:w="0" w:type="auto"/>
        <w:tblInd w:w="108" w:type="dxa"/>
        <w:tblLook w:val="04A0" w:firstRow="1" w:lastRow="0" w:firstColumn="1" w:lastColumn="0" w:noHBand="0" w:noVBand="1"/>
      </w:tblPr>
      <w:tblGrid>
        <w:gridCol w:w="555"/>
        <w:gridCol w:w="4094"/>
        <w:gridCol w:w="1481"/>
        <w:gridCol w:w="2660"/>
      </w:tblGrid>
      <w:tr w:rsidR="00D5134C" w:rsidRPr="00A254A9" w14:paraId="67C2E3A5" w14:textId="77777777" w:rsidTr="0010030D">
        <w:tc>
          <w:tcPr>
            <w:tcW w:w="9016" w:type="dxa"/>
            <w:gridSpan w:val="4"/>
            <w:vAlign w:val="center"/>
          </w:tcPr>
          <w:p w14:paraId="1A166239" w14:textId="77777777" w:rsidR="00D5134C" w:rsidRPr="00A254A9" w:rsidRDefault="00D5134C" w:rsidP="00D30A55">
            <w:pPr>
              <w:spacing w:line="360" w:lineRule="auto"/>
              <w:jc w:val="center"/>
              <w:rPr>
                <w:b/>
                <w:bCs/>
              </w:rPr>
            </w:pPr>
            <w:r w:rsidRPr="00A254A9">
              <w:rPr>
                <w:b/>
                <w:bCs/>
              </w:rPr>
              <w:t>FEED WATER PUMPS</w:t>
            </w:r>
          </w:p>
        </w:tc>
      </w:tr>
      <w:tr w:rsidR="00D5134C" w:rsidRPr="00A254A9" w14:paraId="27909934" w14:textId="77777777" w:rsidTr="0010030D">
        <w:tc>
          <w:tcPr>
            <w:tcW w:w="567" w:type="dxa"/>
          </w:tcPr>
          <w:p w14:paraId="3AA420F6" w14:textId="77777777" w:rsidR="00D5134C" w:rsidRPr="00A254A9" w:rsidRDefault="00D5134C" w:rsidP="00D30A55">
            <w:pPr>
              <w:spacing w:line="360" w:lineRule="auto"/>
            </w:pPr>
            <w:r w:rsidRPr="00A254A9">
              <w:t>1</w:t>
            </w:r>
          </w:p>
        </w:tc>
        <w:tc>
          <w:tcPr>
            <w:tcW w:w="4199" w:type="dxa"/>
          </w:tcPr>
          <w:p w14:paraId="4591460C" w14:textId="77777777" w:rsidR="00D5134C" w:rsidRPr="00A254A9" w:rsidRDefault="00D5134C" w:rsidP="00D30A55">
            <w:pPr>
              <w:spacing w:line="360" w:lineRule="auto"/>
            </w:pPr>
            <w:r w:rsidRPr="00A254A9">
              <w:t>TYPE</w:t>
            </w:r>
          </w:p>
        </w:tc>
        <w:tc>
          <w:tcPr>
            <w:tcW w:w="1509" w:type="dxa"/>
          </w:tcPr>
          <w:p w14:paraId="71391B8A" w14:textId="77777777" w:rsidR="00D5134C" w:rsidRPr="00A254A9" w:rsidRDefault="00D5134C" w:rsidP="00D30A55">
            <w:pPr>
              <w:spacing w:line="360" w:lineRule="auto"/>
            </w:pPr>
          </w:p>
        </w:tc>
        <w:tc>
          <w:tcPr>
            <w:tcW w:w="2741" w:type="dxa"/>
          </w:tcPr>
          <w:p w14:paraId="36E26D87" w14:textId="77777777" w:rsidR="00D5134C" w:rsidRPr="00A254A9" w:rsidRDefault="00D5134C" w:rsidP="00D30A55">
            <w:pPr>
              <w:spacing w:line="360" w:lineRule="auto"/>
            </w:pPr>
            <w:r w:rsidRPr="00A254A9">
              <w:t>Multi Stage Centrifugal</w:t>
            </w:r>
          </w:p>
        </w:tc>
      </w:tr>
      <w:tr w:rsidR="00D5134C" w:rsidRPr="00A254A9" w14:paraId="2FA40EE4" w14:textId="77777777" w:rsidTr="0010030D">
        <w:tc>
          <w:tcPr>
            <w:tcW w:w="567" w:type="dxa"/>
          </w:tcPr>
          <w:p w14:paraId="71522C77" w14:textId="77777777" w:rsidR="00D5134C" w:rsidRPr="00A254A9" w:rsidRDefault="00D5134C" w:rsidP="00D30A55">
            <w:pPr>
              <w:spacing w:line="360" w:lineRule="auto"/>
            </w:pPr>
            <w:r w:rsidRPr="00A254A9">
              <w:t>2</w:t>
            </w:r>
          </w:p>
        </w:tc>
        <w:tc>
          <w:tcPr>
            <w:tcW w:w="4199" w:type="dxa"/>
          </w:tcPr>
          <w:p w14:paraId="7880C37E" w14:textId="77777777" w:rsidR="00D5134C" w:rsidRPr="00A254A9" w:rsidRDefault="00D5134C" w:rsidP="00D30A55">
            <w:pPr>
              <w:spacing w:line="360" w:lineRule="auto"/>
            </w:pPr>
            <w:r w:rsidRPr="00A254A9">
              <w:t>MAKE</w:t>
            </w:r>
          </w:p>
        </w:tc>
        <w:tc>
          <w:tcPr>
            <w:tcW w:w="1509" w:type="dxa"/>
          </w:tcPr>
          <w:p w14:paraId="7ED8B91F" w14:textId="77777777" w:rsidR="00D5134C" w:rsidRPr="00A254A9" w:rsidRDefault="00D5134C" w:rsidP="00D30A55">
            <w:pPr>
              <w:spacing w:line="360" w:lineRule="auto"/>
            </w:pPr>
          </w:p>
        </w:tc>
        <w:tc>
          <w:tcPr>
            <w:tcW w:w="2741" w:type="dxa"/>
          </w:tcPr>
          <w:p w14:paraId="5B42E04F" w14:textId="77777777" w:rsidR="00D5134C" w:rsidRPr="00A254A9" w:rsidRDefault="00D5134C" w:rsidP="00D30A55">
            <w:pPr>
              <w:spacing w:line="360" w:lineRule="auto"/>
            </w:pPr>
            <w:r w:rsidRPr="00A254A9">
              <w:t>LUBI/CNP</w:t>
            </w:r>
          </w:p>
        </w:tc>
      </w:tr>
      <w:tr w:rsidR="00D5134C" w:rsidRPr="00A254A9" w14:paraId="036C9C91" w14:textId="77777777" w:rsidTr="0010030D">
        <w:tc>
          <w:tcPr>
            <w:tcW w:w="567" w:type="dxa"/>
          </w:tcPr>
          <w:p w14:paraId="43DC12A6" w14:textId="77777777" w:rsidR="00D5134C" w:rsidRPr="00A254A9" w:rsidRDefault="00D5134C" w:rsidP="00D30A55">
            <w:pPr>
              <w:spacing w:line="360" w:lineRule="auto"/>
            </w:pPr>
            <w:r w:rsidRPr="00A254A9">
              <w:t>3</w:t>
            </w:r>
          </w:p>
        </w:tc>
        <w:tc>
          <w:tcPr>
            <w:tcW w:w="4199" w:type="dxa"/>
          </w:tcPr>
          <w:p w14:paraId="6CC451A1" w14:textId="77777777" w:rsidR="00D5134C" w:rsidRPr="00A254A9" w:rsidRDefault="00D5134C" w:rsidP="00D30A55">
            <w:pPr>
              <w:spacing w:line="360" w:lineRule="auto"/>
            </w:pPr>
            <w:r w:rsidRPr="00A254A9">
              <w:t>MOC</w:t>
            </w:r>
          </w:p>
        </w:tc>
        <w:tc>
          <w:tcPr>
            <w:tcW w:w="1509" w:type="dxa"/>
          </w:tcPr>
          <w:p w14:paraId="427C79D6" w14:textId="77777777" w:rsidR="00D5134C" w:rsidRPr="00A254A9" w:rsidRDefault="00D5134C" w:rsidP="00D30A55">
            <w:pPr>
              <w:spacing w:line="360" w:lineRule="auto"/>
            </w:pPr>
          </w:p>
        </w:tc>
        <w:tc>
          <w:tcPr>
            <w:tcW w:w="2741" w:type="dxa"/>
          </w:tcPr>
          <w:p w14:paraId="3C5AD365" w14:textId="77777777" w:rsidR="00D5134C" w:rsidRPr="00A254A9" w:rsidRDefault="00D5134C" w:rsidP="00D30A55">
            <w:pPr>
              <w:spacing w:line="360" w:lineRule="auto"/>
            </w:pPr>
            <w:r w:rsidRPr="00A254A9">
              <w:t>SS WITH CI BASE</w:t>
            </w:r>
          </w:p>
        </w:tc>
      </w:tr>
      <w:tr w:rsidR="00D5134C" w:rsidRPr="00A254A9" w14:paraId="3250EB9D" w14:textId="77777777" w:rsidTr="0010030D">
        <w:tc>
          <w:tcPr>
            <w:tcW w:w="567" w:type="dxa"/>
          </w:tcPr>
          <w:p w14:paraId="78BF161A" w14:textId="77777777" w:rsidR="00D5134C" w:rsidRPr="00A254A9" w:rsidRDefault="00D5134C" w:rsidP="00D30A55">
            <w:pPr>
              <w:spacing w:line="360" w:lineRule="auto"/>
            </w:pPr>
            <w:r w:rsidRPr="00A254A9">
              <w:t>4</w:t>
            </w:r>
          </w:p>
        </w:tc>
        <w:tc>
          <w:tcPr>
            <w:tcW w:w="4199" w:type="dxa"/>
          </w:tcPr>
          <w:p w14:paraId="55BFE2D3" w14:textId="77777777" w:rsidR="00D5134C" w:rsidRPr="00A254A9" w:rsidRDefault="00D5134C" w:rsidP="00D30A55">
            <w:pPr>
              <w:spacing w:line="360" w:lineRule="auto"/>
            </w:pPr>
            <w:r w:rsidRPr="00A254A9">
              <w:t>FLOW/DISCHARGE</w:t>
            </w:r>
          </w:p>
        </w:tc>
        <w:tc>
          <w:tcPr>
            <w:tcW w:w="1509" w:type="dxa"/>
          </w:tcPr>
          <w:p w14:paraId="3D6D8A66" w14:textId="77777777" w:rsidR="00D5134C" w:rsidRPr="00A254A9" w:rsidRDefault="00D5134C" w:rsidP="00D30A55">
            <w:pPr>
              <w:spacing w:line="360" w:lineRule="auto"/>
            </w:pPr>
            <w:proofErr w:type="spellStart"/>
            <w:r w:rsidRPr="00A254A9">
              <w:t>Ltr</w:t>
            </w:r>
            <w:proofErr w:type="spellEnd"/>
            <w:r w:rsidRPr="00A254A9">
              <w:t>/hour</w:t>
            </w:r>
          </w:p>
        </w:tc>
        <w:tc>
          <w:tcPr>
            <w:tcW w:w="2741" w:type="dxa"/>
          </w:tcPr>
          <w:p w14:paraId="2E634B6A" w14:textId="77777777" w:rsidR="00D5134C" w:rsidRPr="00A254A9" w:rsidRDefault="00D5134C" w:rsidP="00D30A55">
            <w:pPr>
              <w:spacing w:line="360" w:lineRule="auto"/>
            </w:pPr>
            <w:r w:rsidRPr="00A254A9">
              <w:t>2000</w:t>
            </w:r>
          </w:p>
        </w:tc>
      </w:tr>
      <w:tr w:rsidR="00D5134C" w:rsidRPr="00A254A9" w14:paraId="768ADFC9" w14:textId="77777777" w:rsidTr="0010030D">
        <w:tc>
          <w:tcPr>
            <w:tcW w:w="567" w:type="dxa"/>
          </w:tcPr>
          <w:p w14:paraId="656BB229" w14:textId="77777777" w:rsidR="00D5134C" w:rsidRPr="00A254A9" w:rsidRDefault="00D5134C" w:rsidP="00D30A55">
            <w:pPr>
              <w:spacing w:line="360" w:lineRule="auto"/>
            </w:pPr>
            <w:r w:rsidRPr="00A254A9">
              <w:t>5</w:t>
            </w:r>
          </w:p>
        </w:tc>
        <w:tc>
          <w:tcPr>
            <w:tcW w:w="4199" w:type="dxa"/>
          </w:tcPr>
          <w:p w14:paraId="6F9EBDB6" w14:textId="77777777" w:rsidR="00D5134C" w:rsidRPr="00A254A9" w:rsidRDefault="00D5134C" w:rsidP="00D30A55">
            <w:pPr>
              <w:spacing w:line="360" w:lineRule="auto"/>
            </w:pPr>
            <w:r w:rsidRPr="00A254A9">
              <w:t>HEAD</w:t>
            </w:r>
          </w:p>
        </w:tc>
        <w:tc>
          <w:tcPr>
            <w:tcW w:w="1509" w:type="dxa"/>
          </w:tcPr>
          <w:p w14:paraId="37E0E1C2" w14:textId="77777777" w:rsidR="00D5134C" w:rsidRPr="00A254A9" w:rsidRDefault="00D5134C" w:rsidP="00D30A55">
            <w:pPr>
              <w:spacing w:line="360" w:lineRule="auto"/>
            </w:pPr>
            <w:r w:rsidRPr="00A254A9">
              <w:t>MWC</w:t>
            </w:r>
          </w:p>
        </w:tc>
        <w:tc>
          <w:tcPr>
            <w:tcW w:w="2741" w:type="dxa"/>
          </w:tcPr>
          <w:p w14:paraId="4941A605" w14:textId="77777777" w:rsidR="00D5134C" w:rsidRPr="00A254A9" w:rsidRDefault="00D5134C" w:rsidP="00D30A55">
            <w:pPr>
              <w:spacing w:line="360" w:lineRule="auto"/>
            </w:pPr>
            <w:r w:rsidRPr="00A254A9">
              <w:t>140</w:t>
            </w:r>
          </w:p>
        </w:tc>
      </w:tr>
      <w:tr w:rsidR="00D5134C" w:rsidRPr="00A254A9" w14:paraId="0B9EAA91" w14:textId="77777777" w:rsidTr="0010030D">
        <w:tc>
          <w:tcPr>
            <w:tcW w:w="567" w:type="dxa"/>
          </w:tcPr>
          <w:p w14:paraId="48B81748" w14:textId="77777777" w:rsidR="00D5134C" w:rsidRPr="00A254A9" w:rsidRDefault="00D5134C" w:rsidP="00D30A55">
            <w:pPr>
              <w:spacing w:line="360" w:lineRule="auto"/>
            </w:pPr>
            <w:r w:rsidRPr="00A254A9">
              <w:t>6</w:t>
            </w:r>
          </w:p>
        </w:tc>
        <w:tc>
          <w:tcPr>
            <w:tcW w:w="4199" w:type="dxa"/>
          </w:tcPr>
          <w:p w14:paraId="59620956" w14:textId="77777777" w:rsidR="00D5134C" w:rsidRPr="00A254A9" w:rsidRDefault="00D5134C" w:rsidP="00D30A55">
            <w:pPr>
              <w:spacing w:line="360" w:lineRule="auto"/>
            </w:pPr>
            <w:r w:rsidRPr="00A254A9">
              <w:t>MOTOR</w:t>
            </w:r>
          </w:p>
        </w:tc>
        <w:tc>
          <w:tcPr>
            <w:tcW w:w="1509" w:type="dxa"/>
          </w:tcPr>
          <w:p w14:paraId="210CFC77" w14:textId="77777777" w:rsidR="00D5134C" w:rsidRPr="00A254A9" w:rsidRDefault="00D5134C" w:rsidP="00D30A55">
            <w:pPr>
              <w:spacing w:line="360" w:lineRule="auto"/>
            </w:pPr>
            <w:r w:rsidRPr="00A254A9">
              <w:t>HP</w:t>
            </w:r>
          </w:p>
        </w:tc>
        <w:tc>
          <w:tcPr>
            <w:tcW w:w="2741" w:type="dxa"/>
          </w:tcPr>
          <w:p w14:paraId="0A3E1B01" w14:textId="77777777" w:rsidR="00D5134C" w:rsidRPr="00A254A9" w:rsidRDefault="00D5134C" w:rsidP="00D30A55">
            <w:pPr>
              <w:spacing w:line="360" w:lineRule="auto"/>
            </w:pPr>
            <w:r w:rsidRPr="00A254A9">
              <w:t>2</w:t>
            </w:r>
          </w:p>
        </w:tc>
      </w:tr>
      <w:tr w:rsidR="00D5134C" w:rsidRPr="00A254A9" w14:paraId="7D8E2AE4" w14:textId="77777777" w:rsidTr="0010030D">
        <w:tc>
          <w:tcPr>
            <w:tcW w:w="567" w:type="dxa"/>
          </w:tcPr>
          <w:p w14:paraId="61022ECD" w14:textId="77777777" w:rsidR="00D5134C" w:rsidRPr="00A254A9" w:rsidRDefault="00D5134C" w:rsidP="00D30A55">
            <w:pPr>
              <w:spacing w:line="360" w:lineRule="auto"/>
            </w:pPr>
            <w:r w:rsidRPr="00A254A9">
              <w:t>7</w:t>
            </w:r>
          </w:p>
        </w:tc>
        <w:tc>
          <w:tcPr>
            <w:tcW w:w="4199" w:type="dxa"/>
          </w:tcPr>
          <w:p w14:paraId="2BCA5C2B" w14:textId="77777777" w:rsidR="00D5134C" w:rsidRPr="00A254A9" w:rsidRDefault="00D5134C" w:rsidP="00D30A55">
            <w:pPr>
              <w:spacing w:line="360" w:lineRule="auto"/>
            </w:pPr>
            <w:r w:rsidRPr="00A254A9">
              <w:t>QUANTITY</w:t>
            </w:r>
          </w:p>
        </w:tc>
        <w:tc>
          <w:tcPr>
            <w:tcW w:w="1509" w:type="dxa"/>
          </w:tcPr>
          <w:p w14:paraId="0D3EB477" w14:textId="77777777" w:rsidR="00D5134C" w:rsidRPr="00A254A9" w:rsidRDefault="00D5134C" w:rsidP="00D30A55">
            <w:pPr>
              <w:spacing w:line="360" w:lineRule="auto"/>
            </w:pPr>
            <w:r w:rsidRPr="00A254A9">
              <w:t>2 NOS</w:t>
            </w:r>
          </w:p>
        </w:tc>
        <w:tc>
          <w:tcPr>
            <w:tcW w:w="2741" w:type="dxa"/>
          </w:tcPr>
          <w:p w14:paraId="399E00B6" w14:textId="77777777" w:rsidR="00D5134C" w:rsidRPr="00A254A9" w:rsidRDefault="00D5134C" w:rsidP="00D30A55">
            <w:pPr>
              <w:spacing w:line="360" w:lineRule="auto"/>
            </w:pPr>
            <w:r w:rsidRPr="00A254A9">
              <w:t>2 Nos ( 1W + 1 SB )</w:t>
            </w:r>
          </w:p>
        </w:tc>
      </w:tr>
    </w:tbl>
    <w:p w14:paraId="521078CB" w14:textId="77777777" w:rsidR="00D5134C" w:rsidRPr="00A254A9" w:rsidRDefault="00D5134C" w:rsidP="00D5134C"/>
    <w:p w14:paraId="5CF6E946" w14:textId="4F940C13" w:rsidR="00D5134C" w:rsidRPr="00A254A9" w:rsidRDefault="0010030D" w:rsidP="006B0012">
      <w:pPr>
        <w:spacing w:line="360" w:lineRule="auto"/>
        <w:rPr>
          <w:b/>
          <w:bCs/>
        </w:rPr>
      </w:pPr>
      <w:r w:rsidRPr="00A254A9">
        <w:rPr>
          <w:b/>
          <w:bCs/>
        </w:rPr>
        <w:t>Accessories</w:t>
      </w:r>
      <w:r w:rsidR="00D5134C" w:rsidRPr="00A254A9">
        <w:rPr>
          <w:b/>
          <w:bCs/>
        </w:rPr>
        <w:t>:</w:t>
      </w:r>
    </w:p>
    <w:tbl>
      <w:tblPr>
        <w:tblStyle w:val="TableGrid"/>
        <w:tblW w:w="9062" w:type="dxa"/>
        <w:tblInd w:w="108" w:type="dxa"/>
        <w:tblLook w:val="04A0" w:firstRow="1" w:lastRow="0" w:firstColumn="1" w:lastColumn="0" w:noHBand="0" w:noVBand="1"/>
      </w:tblPr>
      <w:tblGrid>
        <w:gridCol w:w="703"/>
        <w:gridCol w:w="7414"/>
        <w:gridCol w:w="945"/>
      </w:tblGrid>
      <w:tr w:rsidR="00D5134C" w:rsidRPr="00A254A9" w14:paraId="70C9CDB8" w14:textId="77777777" w:rsidTr="00204DA9">
        <w:trPr>
          <w:tblHeader/>
        </w:trPr>
        <w:tc>
          <w:tcPr>
            <w:tcW w:w="703" w:type="dxa"/>
          </w:tcPr>
          <w:p w14:paraId="076000FE" w14:textId="04250575" w:rsidR="00D5134C" w:rsidRPr="00A254A9" w:rsidRDefault="006B0012" w:rsidP="00D30A55">
            <w:pPr>
              <w:spacing w:line="360" w:lineRule="auto"/>
              <w:jc w:val="center"/>
              <w:rPr>
                <w:b/>
                <w:bCs/>
              </w:rPr>
            </w:pPr>
            <w:proofErr w:type="spellStart"/>
            <w:r>
              <w:rPr>
                <w:b/>
                <w:bCs/>
              </w:rPr>
              <w:t>S.No</w:t>
            </w:r>
            <w:proofErr w:type="spellEnd"/>
          </w:p>
        </w:tc>
        <w:tc>
          <w:tcPr>
            <w:tcW w:w="7414" w:type="dxa"/>
          </w:tcPr>
          <w:p w14:paraId="0912CC98" w14:textId="77777777" w:rsidR="00D5134C" w:rsidRPr="00A254A9" w:rsidRDefault="00D5134C" w:rsidP="00D30A55">
            <w:pPr>
              <w:spacing w:line="360" w:lineRule="auto"/>
              <w:jc w:val="center"/>
              <w:rPr>
                <w:b/>
                <w:bCs/>
              </w:rPr>
            </w:pPr>
            <w:r w:rsidRPr="00A254A9">
              <w:rPr>
                <w:b/>
                <w:bCs/>
              </w:rPr>
              <w:t>Description</w:t>
            </w:r>
          </w:p>
        </w:tc>
        <w:tc>
          <w:tcPr>
            <w:tcW w:w="945" w:type="dxa"/>
          </w:tcPr>
          <w:p w14:paraId="313F9F2A" w14:textId="77777777" w:rsidR="00D5134C" w:rsidRPr="00A254A9" w:rsidRDefault="00D5134C" w:rsidP="00D30A55">
            <w:pPr>
              <w:spacing w:line="360" w:lineRule="auto"/>
              <w:jc w:val="center"/>
              <w:rPr>
                <w:b/>
                <w:bCs/>
              </w:rPr>
            </w:pPr>
            <w:r w:rsidRPr="00A254A9">
              <w:rPr>
                <w:b/>
                <w:bCs/>
              </w:rPr>
              <w:t>Qty</w:t>
            </w:r>
          </w:p>
        </w:tc>
      </w:tr>
      <w:tr w:rsidR="00D5134C" w:rsidRPr="00A254A9" w14:paraId="18918C28" w14:textId="77777777" w:rsidTr="00204DA9">
        <w:tc>
          <w:tcPr>
            <w:tcW w:w="703" w:type="dxa"/>
          </w:tcPr>
          <w:p w14:paraId="08E60648" w14:textId="77777777" w:rsidR="00D5134C" w:rsidRPr="00A254A9" w:rsidRDefault="00D5134C" w:rsidP="00D30A55">
            <w:pPr>
              <w:spacing w:line="360" w:lineRule="auto"/>
              <w:jc w:val="center"/>
            </w:pPr>
            <w:r w:rsidRPr="00A254A9">
              <w:t>1</w:t>
            </w:r>
          </w:p>
        </w:tc>
        <w:tc>
          <w:tcPr>
            <w:tcW w:w="7414" w:type="dxa"/>
          </w:tcPr>
          <w:p w14:paraId="7B8BA423" w14:textId="77777777" w:rsidR="00D5134C" w:rsidRPr="00A254A9" w:rsidRDefault="00D5134C" w:rsidP="00D30A55">
            <w:r w:rsidRPr="00A254A9">
              <w:t xml:space="preserve">Guy rope supported straight chimney of </w:t>
            </w:r>
            <w:proofErr w:type="spellStart"/>
            <w:r w:rsidRPr="00A254A9">
              <w:t>dia</w:t>
            </w:r>
            <w:proofErr w:type="spellEnd"/>
            <w:r w:rsidRPr="00A254A9">
              <w:t xml:space="preserve"> 400mm for a height of 60ft with foundation bolts &amp; template</w:t>
            </w:r>
          </w:p>
        </w:tc>
        <w:tc>
          <w:tcPr>
            <w:tcW w:w="945" w:type="dxa"/>
            <w:vAlign w:val="center"/>
          </w:tcPr>
          <w:p w14:paraId="3724C475" w14:textId="77777777" w:rsidR="00D5134C" w:rsidRPr="00A254A9" w:rsidRDefault="00D5134C" w:rsidP="00D30A55">
            <w:pPr>
              <w:spacing w:line="360" w:lineRule="auto"/>
            </w:pPr>
            <w:r w:rsidRPr="00A254A9">
              <w:t>1 set</w:t>
            </w:r>
          </w:p>
        </w:tc>
      </w:tr>
      <w:tr w:rsidR="00D5134C" w:rsidRPr="00A254A9" w14:paraId="743B0A5B" w14:textId="77777777" w:rsidTr="00204DA9">
        <w:tc>
          <w:tcPr>
            <w:tcW w:w="703" w:type="dxa"/>
            <w:vAlign w:val="center"/>
          </w:tcPr>
          <w:p w14:paraId="22BA913B" w14:textId="77777777" w:rsidR="00D5134C" w:rsidRPr="00A254A9" w:rsidRDefault="00D5134C" w:rsidP="00D30A55">
            <w:pPr>
              <w:spacing w:line="360" w:lineRule="auto"/>
              <w:jc w:val="center"/>
            </w:pPr>
            <w:r w:rsidRPr="00A254A9">
              <w:t>2</w:t>
            </w:r>
          </w:p>
        </w:tc>
        <w:tc>
          <w:tcPr>
            <w:tcW w:w="7414" w:type="dxa"/>
            <w:vAlign w:val="center"/>
          </w:tcPr>
          <w:p w14:paraId="6A624ED6" w14:textId="77777777" w:rsidR="00D5134C" w:rsidRPr="00A254A9" w:rsidRDefault="00D5134C" w:rsidP="00D30A55">
            <w:r w:rsidRPr="00A254A9">
              <w:t xml:space="preserve">Insulation for Boiler with Rockwool of 48kg/m3 density Cladding with </w:t>
            </w:r>
            <w:proofErr w:type="spellStart"/>
            <w:r w:rsidRPr="00A254A9">
              <w:t>Aluminium</w:t>
            </w:r>
            <w:proofErr w:type="spellEnd"/>
            <w:r w:rsidRPr="00A254A9">
              <w:t xml:space="preserve"> sheet for TITAN-1000 Boiler</w:t>
            </w:r>
          </w:p>
        </w:tc>
        <w:tc>
          <w:tcPr>
            <w:tcW w:w="945" w:type="dxa"/>
            <w:vAlign w:val="center"/>
          </w:tcPr>
          <w:p w14:paraId="58774FBE" w14:textId="77777777" w:rsidR="00D5134C" w:rsidRPr="00A254A9" w:rsidRDefault="00D5134C" w:rsidP="00D30A55">
            <w:pPr>
              <w:spacing w:line="360" w:lineRule="auto"/>
            </w:pPr>
            <w:r w:rsidRPr="00A254A9">
              <w:t>1 Assy</w:t>
            </w:r>
          </w:p>
        </w:tc>
      </w:tr>
      <w:tr w:rsidR="00D5134C" w:rsidRPr="00A254A9" w14:paraId="103F510C" w14:textId="77777777" w:rsidTr="00204DA9">
        <w:trPr>
          <w:trHeight w:val="279"/>
        </w:trPr>
        <w:tc>
          <w:tcPr>
            <w:tcW w:w="703" w:type="dxa"/>
            <w:vAlign w:val="center"/>
          </w:tcPr>
          <w:p w14:paraId="18093933" w14:textId="77777777" w:rsidR="00D5134C" w:rsidRPr="00A254A9" w:rsidRDefault="00D5134C" w:rsidP="00D30A55">
            <w:pPr>
              <w:spacing w:line="360" w:lineRule="auto"/>
              <w:jc w:val="center"/>
            </w:pPr>
            <w:r w:rsidRPr="00A254A9">
              <w:t>3</w:t>
            </w:r>
          </w:p>
        </w:tc>
        <w:tc>
          <w:tcPr>
            <w:tcW w:w="7414" w:type="dxa"/>
            <w:vAlign w:val="center"/>
          </w:tcPr>
          <w:p w14:paraId="34E421FC" w14:textId="77777777" w:rsidR="00D5134C" w:rsidRPr="00A254A9" w:rsidRDefault="00D5134C" w:rsidP="00D30A55">
            <w:pPr>
              <w:spacing w:line="360" w:lineRule="auto"/>
            </w:pPr>
            <w:r w:rsidRPr="00A254A9">
              <w:t>Ducting: from Boiler to ID-Fan to Chimney approximate</w:t>
            </w:r>
          </w:p>
        </w:tc>
        <w:tc>
          <w:tcPr>
            <w:tcW w:w="945" w:type="dxa"/>
            <w:vAlign w:val="center"/>
          </w:tcPr>
          <w:p w14:paraId="2EF88CD3" w14:textId="77777777" w:rsidR="00D5134C" w:rsidRPr="00A254A9" w:rsidRDefault="00D5134C" w:rsidP="00D30A55">
            <w:pPr>
              <w:spacing w:line="360" w:lineRule="auto"/>
            </w:pPr>
            <w:r w:rsidRPr="00A254A9">
              <w:t xml:space="preserve">12 </w:t>
            </w:r>
            <w:proofErr w:type="spellStart"/>
            <w:r w:rsidRPr="00A254A9">
              <w:t>mtr</w:t>
            </w:r>
            <w:proofErr w:type="spellEnd"/>
          </w:p>
        </w:tc>
      </w:tr>
      <w:tr w:rsidR="00D5134C" w:rsidRPr="00A254A9" w14:paraId="4CE04897" w14:textId="77777777" w:rsidTr="00204DA9">
        <w:tc>
          <w:tcPr>
            <w:tcW w:w="703" w:type="dxa"/>
            <w:vAlign w:val="center"/>
          </w:tcPr>
          <w:p w14:paraId="6814FD64" w14:textId="77777777" w:rsidR="00D5134C" w:rsidRPr="00A254A9" w:rsidRDefault="00D5134C" w:rsidP="00D30A55">
            <w:pPr>
              <w:spacing w:line="360" w:lineRule="auto"/>
              <w:jc w:val="center"/>
            </w:pPr>
            <w:r w:rsidRPr="00A254A9">
              <w:t>4</w:t>
            </w:r>
          </w:p>
        </w:tc>
        <w:tc>
          <w:tcPr>
            <w:tcW w:w="7414" w:type="dxa"/>
            <w:vAlign w:val="center"/>
          </w:tcPr>
          <w:p w14:paraId="0849E2D6" w14:textId="77777777" w:rsidR="00D5134C" w:rsidRPr="00A254A9" w:rsidRDefault="00D5134C" w:rsidP="00D30A55">
            <w:pPr>
              <w:spacing w:line="360" w:lineRule="auto"/>
            </w:pPr>
            <w:r w:rsidRPr="00A254A9">
              <w:t>Single cyclone dust collector with structure</w:t>
            </w:r>
          </w:p>
        </w:tc>
        <w:tc>
          <w:tcPr>
            <w:tcW w:w="945" w:type="dxa"/>
            <w:vAlign w:val="center"/>
          </w:tcPr>
          <w:p w14:paraId="158FE8BD" w14:textId="77777777" w:rsidR="00D5134C" w:rsidRPr="00A254A9" w:rsidRDefault="00D5134C" w:rsidP="00D30A55">
            <w:pPr>
              <w:spacing w:line="360" w:lineRule="auto"/>
            </w:pPr>
            <w:r w:rsidRPr="00A254A9">
              <w:t>1 set</w:t>
            </w:r>
          </w:p>
        </w:tc>
      </w:tr>
      <w:tr w:rsidR="00D5134C" w:rsidRPr="00A254A9" w14:paraId="5645ECF7" w14:textId="77777777" w:rsidTr="00204DA9">
        <w:tc>
          <w:tcPr>
            <w:tcW w:w="703" w:type="dxa"/>
            <w:vAlign w:val="center"/>
          </w:tcPr>
          <w:p w14:paraId="534DAFF5" w14:textId="77777777" w:rsidR="00D5134C" w:rsidRPr="00A254A9" w:rsidRDefault="00D5134C" w:rsidP="00D30A55">
            <w:pPr>
              <w:spacing w:line="360" w:lineRule="auto"/>
              <w:jc w:val="center"/>
            </w:pPr>
            <w:r w:rsidRPr="00A254A9">
              <w:t>5</w:t>
            </w:r>
          </w:p>
        </w:tc>
        <w:tc>
          <w:tcPr>
            <w:tcW w:w="7414" w:type="dxa"/>
            <w:vAlign w:val="center"/>
          </w:tcPr>
          <w:p w14:paraId="66642171" w14:textId="77777777" w:rsidR="00D5134C" w:rsidRPr="00A254A9" w:rsidRDefault="00D5134C" w:rsidP="00D30A55">
            <w:r w:rsidRPr="00A254A9">
              <w:t xml:space="preserve">Pressure reducing station with 40NB Darlene </w:t>
            </w:r>
            <w:proofErr w:type="spellStart"/>
            <w:r w:rsidRPr="00A254A9">
              <w:t>Muesco</w:t>
            </w:r>
            <w:proofErr w:type="spellEnd"/>
            <w:r w:rsidRPr="00A254A9">
              <w:t xml:space="preserve"> pilot operated PRV with strainers, moisture separators, by pass line with valve, safety valve &amp; pressure gauge</w:t>
            </w:r>
          </w:p>
        </w:tc>
        <w:tc>
          <w:tcPr>
            <w:tcW w:w="945" w:type="dxa"/>
            <w:vAlign w:val="center"/>
          </w:tcPr>
          <w:p w14:paraId="2A63EB48" w14:textId="77777777" w:rsidR="00D5134C" w:rsidRPr="00A254A9" w:rsidRDefault="00D5134C" w:rsidP="00D30A55">
            <w:r w:rsidRPr="00A254A9">
              <w:t>1 set</w:t>
            </w:r>
          </w:p>
        </w:tc>
      </w:tr>
      <w:tr w:rsidR="00D5134C" w:rsidRPr="00A254A9" w14:paraId="655A0365" w14:textId="77777777" w:rsidTr="00204DA9">
        <w:trPr>
          <w:trHeight w:val="721"/>
        </w:trPr>
        <w:tc>
          <w:tcPr>
            <w:tcW w:w="703" w:type="dxa"/>
            <w:vAlign w:val="center"/>
          </w:tcPr>
          <w:p w14:paraId="53A0A854" w14:textId="77777777" w:rsidR="00D5134C" w:rsidRPr="00A254A9" w:rsidRDefault="00D5134C" w:rsidP="00D30A55">
            <w:pPr>
              <w:spacing w:line="360" w:lineRule="auto"/>
              <w:jc w:val="center"/>
            </w:pPr>
            <w:r w:rsidRPr="00A254A9">
              <w:t>6</w:t>
            </w:r>
          </w:p>
        </w:tc>
        <w:tc>
          <w:tcPr>
            <w:tcW w:w="7414" w:type="dxa"/>
            <w:vAlign w:val="center"/>
          </w:tcPr>
          <w:p w14:paraId="55668E3C" w14:textId="77777777" w:rsidR="00D5134C" w:rsidRPr="00A254A9" w:rsidRDefault="00D5134C" w:rsidP="00D30A55">
            <w:r w:rsidRPr="00A254A9">
              <w:t>4KL Feed water cum condensate tank with 10ft structure with man hole, 2 inlet, drain, 1 outlet with ball valve &amp; air vent</w:t>
            </w:r>
          </w:p>
        </w:tc>
        <w:tc>
          <w:tcPr>
            <w:tcW w:w="945" w:type="dxa"/>
            <w:vAlign w:val="center"/>
          </w:tcPr>
          <w:p w14:paraId="5A6B66F7" w14:textId="77777777" w:rsidR="00D5134C" w:rsidRPr="00A254A9" w:rsidRDefault="00D5134C" w:rsidP="00D30A55">
            <w:r w:rsidRPr="00A254A9">
              <w:t>1 set</w:t>
            </w:r>
          </w:p>
        </w:tc>
      </w:tr>
    </w:tbl>
    <w:p w14:paraId="1F3AD880" w14:textId="297217AA" w:rsidR="00D5134C" w:rsidRPr="00A254A9" w:rsidRDefault="00D5134C" w:rsidP="00D5134C"/>
    <w:p w14:paraId="4B95B6B7" w14:textId="50DD1272" w:rsidR="00D5134C" w:rsidRPr="006B0012" w:rsidRDefault="00D5134C" w:rsidP="006B0012">
      <w:pPr>
        <w:tabs>
          <w:tab w:val="left" w:pos="284"/>
        </w:tabs>
        <w:rPr>
          <w:b/>
          <w:bCs/>
        </w:rPr>
      </w:pPr>
      <w:r w:rsidRPr="005B0CC4">
        <w:rPr>
          <w:b/>
          <w:bCs/>
          <w:sz w:val="32"/>
          <w:szCs w:val="32"/>
        </w:rPr>
        <w:t xml:space="preserve">2. </w:t>
      </w:r>
      <w:r w:rsidR="006B0012" w:rsidRPr="005B0CC4">
        <w:rPr>
          <w:b/>
          <w:bCs/>
          <w:sz w:val="32"/>
          <w:szCs w:val="32"/>
        </w:rPr>
        <w:tab/>
      </w:r>
      <w:r w:rsidRPr="005B0CC4">
        <w:rPr>
          <w:b/>
          <w:bCs/>
          <w:sz w:val="32"/>
          <w:szCs w:val="32"/>
        </w:rPr>
        <w:t xml:space="preserve">Specification of Automatic </w:t>
      </w:r>
      <w:r w:rsidRPr="009D57A4">
        <w:rPr>
          <w:b/>
          <w:bCs/>
          <w:sz w:val="32"/>
          <w:szCs w:val="32"/>
        </w:rPr>
        <w:t>VF-</w:t>
      </w:r>
      <w:r w:rsidR="009D57A4" w:rsidRPr="009D57A4">
        <w:rPr>
          <w:b/>
          <w:bCs/>
          <w:sz w:val="32"/>
          <w:szCs w:val="32"/>
        </w:rPr>
        <w:t>50</w:t>
      </w:r>
      <w:r w:rsidRPr="005B0CC4">
        <w:rPr>
          <w:b/>
          <w:bCs/>
          <w:sz w:val="32"/>
          <w:szCs w:val="32"/>
        </w:rPr>
        <w:t xml:space="preserve"> Vertical Vacuum Frying Machine</w:t>
      </w:r>
    </w:p>
    <w:p w14:paraId="71CEFAA3" w14:textId="77777777" w:rsidR="006B0012" w:rsidRPr="00A254A9" w:rsidRDefault="006B0012" w:rsidP="00D5134C">
      <w:pPr>
        <w:rPr>
          <w:b/>
          <w:bCs/>
          <w:u w:val="single"/>
        </w:rPr>
      </w:pPr>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4282"/>
        <w:gridCol w:w="4252"/>
      </w:tblGrid>
      <w:tr w:rsidR="00CF7BFA" w:rsidRPr="00A254A9" w14:paraId="6C19A20F" w14:textId="77777777" w:rsidTr="00C42D5B">
        <w:trPr>
          <w:trHeight w:val="683"/>
          <w:tblHeader/>
        </w:trPr>
        <w:tc>
          <w:tcPr>
            <w:tcW w:w="850" w:type="dxa"/>
            <w:tcBorders>
              <w:top w:val="single" w:sz="4" w:space="0" w:color="auto"/>
              <w:left w:val="single" w:sz="4" w:space="0" w:color="auto"/>
              <w:bottom w:val="single" w:sz="4" w:space="0" w:color="auto"/>
              <w:right w:val="single" w:sz="4" w:space="0" w:color="auto"/>
            </w:tcBorders>
            <w:vAlign w:val="center"/>
          </w:tcPr>
          <w:p w14:paraId="498F71CE" w14:textId="63EC3032" w:rsidR="00CF7BFA" w:rsidRPr="00A254A9" w:rsidRDefault="00CF7BFA" w:rsidP="006B0012">
            <w:pPr>
              <w:jc w:val="center"/>
              <w:rPr>
                <w:b/>
              </w:rPr>
            </w:pPr>
            <w:proofErr w:type="spellStart"/>
            <w:proofErr w:type="gramStart"/>
            <w:r w:rsidRPr="00A254A9">
              <w:rPr>
                <w:b/>
              </w:rPr>
              <w:t>S</w:t>
            </w:r>
            <w:r>
              <w:rPr>
                <w:b/>
              </w:rPr>
              <w:t>.</w:t>
            </w:r>
            <w:r w:rsidRPr="00A254A9">
              <w:rPr>
                <w:b/>
              </w:rPr>
              <w:t>No</w:t>
            </w:r>
            <w:proofErr w:type="spellEnd"/>
            <w:proofErr w:type="gramEnd"/>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1F0DD82F" w14:textId="6328CBEF" w:rsidR="00CF7BFA" w:rsidRPr="00A254A9" w:rsidRDefault="00CF7BFA" w:rsidP="008A5F91">
            <w:pPr>
              <w:jc w:val="center"/>
              <w:rPr>
                <w:b/>
              </w:rPr>
            </w:pPr>
            <w:r w:rsidRPr="00A254A9">
              <w:rPr>
                <w:b/>
              </w:rPr>
              <w:t>DESCRIPTION</w:t>
            </w:r>
            <w:r>
              <w:rPr>
                <w:b/>
              </w:rPr>
              <w:t xml:space="preserve"> </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712B4F93" w14:textId="77777777" w:rsidR="00CF7BFA" w:rsidRPr="00A254A9" w:rsidRDefault="00CF7BFA" w:rsidP="006B0012">
            <w:pPr>
              <w:jc w:val="center"/>
              <w:rPr>
                <w:b/>
              </w:rPr>
            </w:pPr>
            <w:r w:rsidRPr="00A254A9">
              <w:rPr>
                <w:b/>
              </w:rPr>
              <w:t>SPECIFICATION</w:t>
            </w:r>
          </w:p>
        </w:tc>
      </w:tr>
      <w:tr w:rsidR="00CF7BFA" w:rsidRPr="00A254A9" w14:paraId="70B98A4F" w14:textId="77777777" w:rsidTr="00C42D5B">
        <w:trPr>
          <w:trHeight w:val="693"/>
        </w:trPr>
        <w:tc>
          <w:tcPr>
            <w:tcW w:w="850" w:type="dxa"/>
            <w:tcBorders>
              <w:top w:val="single" w:sz="4" w:space="0" w:color="auto"/>
              <w:left w:val="single" w:sz="4" w:space="0" w:color="auto"/>
              <w:bottom w:val="single" w:sz="4" w:space="0" w:color="auto"/>
              <w:right w:val="single" w:sz="4" w:space="0" w:color="auto"/>
            </w:tcBorders>
            <w:vAlign w:val="center"/>
          </w:tcPr>
          <w:p w14:paraId="2E6B1814" w14:textId="77777777" w:rsidR="00CF7BFA" w:rsidRPr="00A254A9" w:rsidRDefault="00CF7BFA" w:rsidP="006B0012">
            <w:pPr>
              <w:jc w:val="center"/>
              <w:rPr>
                <w:bCs/>
              </w:rPr>
            </w:pPr>
            <w:r w:rsidRPr="00A254A9">
              <w:rPr>
                <w:bCs/>
              </w:rPr>
              <w:t>1</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5D879034" w14:textId="77777777" w:rsidR="00CF7BFA" w:rsidRPr="00A254A9" w:rsidRDefault="00CF7BFA" w:rsidP="006B0012">
            <w:pPr>
              <w:rPr>
                <w:bCs/>
              </w:rPr>
            </w:pPr>
            <w:r w:rsidRPr="00A254A9">
              <w:rPr>
                <w:bCs/>
              </w:rPr>
              <w:t xml:space="preserve">Frying Basket Volume Liters </w:t>
            </w:r>
          </w:p>
          <w:p w14:paraId="34B40C09" w14:textId="77777777" w:rsidR="00CF7BFA" w:rsidRPr="00A254A9" w:rsidRDefault="00CF7BFA" w:rsidP="006B0012">
            <w:pPr>
              <w:rPr>
                <w:bCs/>
              </w:rPr>
            </w:pPr>
            <w:r w:rsidRPr="00A254A9">
              <w:rPr>
                <w:bCs/>
              </w:rPr>
              <w:t>MOC: SS304</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7A3E7362" w14:textId="586BACB8" w:rsidR="00CF7BFA" w:rsidRPr="00A254A9" w:rsidRDefault="00CF7BFA" w:rsidP="006B0012">
            <w:pPr>
              <w:rPr>
                <w:bCs/>
              </w:rPr>
            </w:pPr>
            <w:r w:rsidRPr="00A254A9">
              <w:rPr>
                <w:bCs/>
              </w:rPr>
              <w:t xml:space="preserve"> </w:t>
            </w:r>
            <w:r>
              <w:rPr>
                <w:bCs/>
              </w:rPr>
              <w:t>5</w:t>
            </w:r>
            <w:r w:rsidRPr="00A254A9">
              <w:rPr>
                <w:bCs/>
              </w:rPr>
              <w:t xml:space="preserve">0 L capacity, </w:t>
            </w:r>
          </w:p>
        </w:tc>
      </w:tr>
      <w:tr w:rsidR="00CF7BFA" w:rsidRPr="00A254A9" w14:paraId="3D11ABEE" w14:textId="77777777" w:rsidTr="00C42D5B">
        <w:trPr>
          <w:trHeight w:val="693"/>
        </w:trPr>
        <w:tc>
          <w:tcPr>
            <w:tcW w:w="850" w:type="dxa"/>
            <w:tcBorders>
              <w:top w:val="single" w:sz="4" w:space="0" w:color="auto"/>
              <w:left w:val="single" w:sz="4" w:space="0" w:color="auto"/>
              <w:bottom w:val="single" w:sz="4" w:space="0" w:color="auto"/>
              <w:right w:val="single" w:sz="4" w:space="0" w:color="auto"/>
            </w:tcBorders>
            <w:vAlign w:val="center"/>
          </w:tcPr>
          <w:p w14:paraId="49C987EC" w14:textId="69FDA073" w:rsidR="00CF7BFA" w:rsidRPr="00A254A9" w:rsidRDefault="00CF7BFA" w:rsidP="00CF7BFA">
            <w:pPr>
              <w:jc w:val="center"/>
              <w:rPr>
                <w:bCs/>
              </w:rPr>
            </w:pPr>
            <w:r>
              <w:rPr>
                <w:bCs/>
              </w:rPr>
              <w:t>2</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53703CA7" w14:textId="3424E5AD" w:rsidR="00CF7BFA" w:rsidRPr="00A254A9" w:rsidRDefault="00CF7BFA" w:rsidP="00CF7BFA">
            <w:pPr>
              <w:rPr>
                <w:bCs/>
              </w:rPr>
            </w:pPr>
            <w:r w:rsidRPr="00CF7BFA">
              <w:rPr>
                <w:bCs/>
              </w:rPr>
              <w:t>Machine Quantity</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13D3BD4B" w14:textId="068BFFDC" w:rsidR="00CF7BFA" w:rsidRPr="00A254A9" w:rsidRDefault="00CF7BFA" w:rsidP="00CF7BFA">
            <w:pPr>
              <w:rPr>
                <w:bCs/>
              </w:rPr>
            </w:pPr>
            <w:r w:rsidRPr="00CF7BFA">
              <w:rPr>
                <w:bCs/>
              </w:rPr>
              <w:t xml:space="preserve"> 2 </w:t>
            </w:r>
            <w:proofErr w:type="spellStart"/>
            <w:r w:rsidRPr="00CF7BFA">
              <w:rPr>
                <w:bCs/>
              </w:rPr>
              <w:t>nos</w:t>
            </w:r>
            <w:proofErr w:type="spellEnd"/>
          </w:p>
        </w:tc>
      </w:tr>
      <w:tr w:rsidR="00CF7BFA" w:rsidRPr="00A254A9" w14:paraId="432C418F" w14:textId="77777777" w:rsidTr="00C42D5B">
        <w:trPr>
          <w:trHeight w:val="591"/>
        </w:trPr>
        <w:tc>
          <w:tcPr>
            <w:tcW w:w="850" w:type="dxa"/>
            <w:tcBorders>
              <w:top w:val="single" w:sz="4" w:space="0" w:color="auto"/>
              <w:left w:val="single" w:sz="4" w:space="0" w:color="auto"/>
              <w:bottom w:val="single" w:sz="4" w:space="0" w:color="auto"/>
              <w:right w:val="single" w:sz="4" w:space="0" w:color="auto"/>
            </w:tcBorders>
            <w:vAlign w:val="center"/>
          </w:tcPr>
          <w:p w14:paraId="18FBFC20" w14:textId="23FDAFCC" w:rsidR="00CF7BFA" w:rsidRPr="00A254A9" w:rsidRDefault="00CF7BFA" w:rsidP="00CF7BFA">
            <w:pPr>
              <w:jc w:val="center"/>
              <w:rPr>
                <w:bCs/>
              </w:rPr>
            </w:pPr>
            <w:r>
              <w:rPr>
                <w:bCs/>
              </w:rPr>
              <w:t>3</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1604222E" w14:textId="77777777" w:rsidR="00CF7BFA" w:rsidRPr="00A254A9" w:rsidRDefault="00CF7BFA" w:rsidP="00CF7BFA">
            <w:pPr>
              <w:rPr>
                <w:bCs/>
              </w:rPr>
            </w:pPr>
            <w:r w:rsidRPr="00A254A9">
              <w:rPr>
                <w:bCs/>
              </w:rPr>
              <w:t>Input Capacity (Kg)</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37A00E49" w14:textId="04034ADA" w:rsidR="00CF7BFA" w:rsidRPr="00A254A9" w:rsidRDefault="00CF7BFA" w:rsidP="00CF7BFA">
            <w:pPr>
              <w:rPr>
                <w:bCs/>
              </w:rPr>
            </w:pPr>
            <w:r>
              <w:rPr>
                <w:bCs/>
              </w:rPr>
              <w:t>2</w:t>
            </w:r>
            <w:r w:rsidRPr="00A254A9">
              <w:rPr>
                <w:bCs/>
              </w:rPr>
              <w:t>5-</w:t>
            </w:r>
            <w:r>
              <w:rPr>
                <w:bCs/>
              </w:rPr>
              <w:t>3</w:t>
            </w:r>
            <w:r w:rsidRPr="00A254A9">
              <w:rPr>
                <w:bCs/>
              </w:rPr>
              <w:t>0 kg</w:t>
            </w:r>
          </w:p>
        </w:tc>
      </w:tr>
      <w:tr w:rsidR="00CF7BFA" w:rsidRPr="00A254A9" w14:paraId="01C50962" w14:textId="77777777" w:rsidTr="00C42D5B">
        <w:trPr>
          <w:trHeight w:val="469"/>
        </w:trPr>
        <w:tc>
          <w:tcPr>
            <w:tcW w:w="850" w:type="dxa"/>
            <w:tcBorders>
              <w:top w:val="single" w:sz="4" w:space="0" w:color="auto"/>
              <w:left w:val="single" w:sz="4" w:space="0" w:color="auto"/>
              <w:bottom w:val="single" w:sz="4" w:space="0" w:color="auto"/>
              <w:right w:val="single" w:sz="4" w:space="0" w:color="auto"/>
            </w:tcBorders>
            <w:vAlign w:val="center"/>
          </w:tcPr>
          <w:p w14:paraId="13DBF294" w14:textId="7FEF821C" w:rsidR="00CF7BFA" w:rsidRPr="00A254A9" w:rsidRDefault="00CF7BFA" w:rsidP="00CF7BFA">
            <w:pPr>
              <w:jc w:val="center"/>
              <w:rPr>
                <w:bCs/>
              </w:rPr>
            </w:pPr>
            <w:r>
              <w:rPr>
                <w:bCs/>
              </w:rPr>
              <w:t>4</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77F5D341" w14:textId="77777777" w:rsidR="00CF7BFA" w:rsidRPr="00A254A9" w:rsidRDefault="00CF7BFA" w:rsidP="00CF7BFA">
            <w:pPr>
              <w:rPr>
                <w:bCs/>
              </w:rPr>
            </w:pPr>
            <w:r w:rsidRPr="00A254A9">
              <w:rPr>
                <w:bCs/>
              </w:rPr>
              <w:t>Frying Chamber volume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2CB66D5C" w14:textId="4F543D49" w:rsidR="00CF7BFA" w:rsidRPr="00A254A9" w:rsidRDefault="00CF7BFA" w:rsidP="00CF7BFA">
            <w:pPr>
              <w:rPr>
                <w:bCs/>
              </w:rPr>
            </w:pPr>
            <w:r>
              <w:rPr>
                <w:bCs/>
              </w:rPr>
              <w:t>25</w:t>
            </w:r>
            <w:r w:rsidRPr="00A254A9">
              <w:rPr>
                <w:bCs/>
              </w:rPr>
              <w:t>0-</w:t>
            </w:r>
            <w:r>
              <w:rPr>
                <w:bCs/>
              </w:rPr>
              <w:t>30</w:t>
            </w:r>
            <w:r w:rsidRPr="00A254A9">
              <w:rPr>
                <w:bCs/>
              </w:rPr>
              <w:t xml:space="preserve">0 </w:t>
            </w:r>
            <w:proofErr w:type="spellStart"/>
            <w:r w:rsidRPr="00A254A9">
              <w:rPr>
                <w:bCs/>
              </w:rPr>
              <w:t>Ltr</w:t>
            </w:r>
            <w:proofErr w:type="spellEnd"/>
          </w:p>
        </w:tc>
      </w:tr>
      <w:tr w:rsidR="00CF7BFA" w:rsidRPr="00A254A9" w14:paraId="444A1943" w14:textId="77777777" w:rsidTr="00C42D5B">
        <w:trPr>
          <w:trHeight w:val="474"/>
        </w:trPr>
        <w:tc>
          <w:tcPr>
            <w:tcW w:w="850" w:type="dxa"/>
            <w:tcBorders>
              <w:top w:val="single" w:sz="4" w:space="0" w:color="auto"/>
              <w:left w:val="single" w:sz="4" w:space="0" w:color="auto"/>
              <w:bottom w:val="single" w:sz="4" w:space="0" w:color="auto"/>
              <w:right w:val="single" w:sz="4" w:space="0" w:color="auto"/>
            </w:tcBorders>
            <w:vAlign w:val="center"/>
          </w:tcPr>
          <w:p w14:paraId="7F059CAF" w14:textId="434BBF59" w:rsidR="00CF7BFA" w:rsidRPr="00A254A9" w:rsidRDefault="00CF7BFA" w:rsidP="00CF7BFA">
            <w:pPr>
              <w:jc w:val="center"/>
              <w:rPr>
                <w:bCs/>
              </w:rPr>
            </w:pPr>
            <w:r>
              <w:rPr>
                <w:bCs/>
              </w:rPr>
              <w:t>5</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1558EC9A" w14:textId="77777777" w:rsidR="00CF7BFA" w:rsidRPr="00A254A9" w:rsidRDefault="00CF7BFA" w:rsidP="00CF7BFA">
            <w:pPr>
              <w:rPr>
                <w:bCs/>
              </w:rPr>
            </w:pPr>
            <w:r w:rsidRPr="00A254A9">
              <w:rPr>
                <w:bCs/>
              </w:rPr>
              <w:t xml:space="preserve">Frying oil </w:t>
            </w:r>
            <w:proofErr w:type="gramStart"/>
            <w:r w:rsidRPr="00A254A9">
              <w:rPr>
                <w:bCs/>
              </w:rPr>
              <w:t>Volume(</w:t>
            </w:r>
            <w:proofErr w:type="gramEnd"/>
            <w:r w:rsidRPr="00A254A9">
              <w:rPr>
                <w:bCs/>
              </w:rPr>
              <w:t>Liters)</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0F798047" w14:textId="67A08242" w:rsidR="00CF7BFA" w:rsidRPr="00A254A9" w:rsidRDefault="00CF7BFA" w:rsidP="00CF7BFA">
            <w:pPr>
              <w:rPr>
                <w:bCs/>
              </w:rPr>
            </w:pPr>
            <w:r>
              <w:rPr>
                <w:bCs/>
              </w:rPr>
              <w:t>3</w:t>
            </w:r>
            <w:r w:rsidRPr="00A254A9">
              <w:rPr>
                <w:bCs/>
              </w:rPr>
              <w:t>50-</w:t>
            </w:r>
            <w:r>
              <w:rPr>
                <w:bCs/>
              </w:rPr>
              <w:t>40</w:t>
            </w:r>
            <w:r w:rsidRPr="00A254A9">
              <w:rPr>
                <w:bCs/>
              </w:rPr>
              <w:t>0 Liters</w:t>
            </w:r>
          </w:p>
        </w:tc>
      </w:tr>
      <w:tr w:rsidR="00CF7BFA" w:rsidRPr="00A254A9" w14:paraId="4FE3EA7F" w14:textId="77777777" w:rsidTr="00C42D5B">
        <w:trPr>
          <w:trHeight w:val="494"/>
        </w:trPr>
        <w:tc>
          <w:tcPr>
            <w:tcW w:w="850" w:type="dxa"/>
            <w:tcBorders>
              <w:top w:val="single" w:sz="4" w:space="0" w:color="auto"/>
              <w:left w:val="single" w:sz="4" w:space="0" w:color="auto"/>
              <w:bottom w:val="single" w:sz="4" w:space="0" w:color="auto"/>
              <w:right w:val="single" w:sz="4" w:space="0" w:color="auto"/>
            </w:tcBorders>
            <w:vAlign w:val="center"/>
          </w:tcPr>
          <w:p w14:paraId="69B80431" w14:textId="69AA8C6F" w:rsidR="00CF7BFA" w:rsidRPr="00A254A9" w:rsidRDefault="00CF7BFA" w:rsidP="00CF7BFA">
            <w:pPr>
              <w:jc w:val="center"/>
              <w:rPr>
                <w:bCs/>
              </w:rPr>
            </w:pPr>
            <w:r>
              <w:rPr>
                <w:bCs/>
              </w:rPr>
              <w:t>6</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5385B85F" w14:textId="77777777" w:rsidR="00CF7BFA" w:rsidRPr="00A254A9" w:rsidRDefault="00CF7BFA" w:rsidP="00CF7BFA">
            <w:pPr>
              <w:rPr>
                <w:bCs/>
              </w:rPr>
            </w:pPr>
            <w:r w:rsidRPr="00A254A9">
              <w:rPr>
                <w:bCs/>
              </w:rPr>
              <w:t>Electrically operated Valves</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4BFEF5EB" w14:textId="06DF8306" w:rsidR="00CF7BFA" w:rsidRPr="00A254A9" w:rsidRDefault="00CF7BFA" w:rsidP="00CF7BFA">
            <w:pPr>
              <w:rPr>
                <w:bCs/>
              </w:rPr>
            </w:pPr>
            <w:r>
              <w:rPr>
                <w:bCs/>
              </w:rPr>
              <w:t>2</w:t>
            </w:r>
            <w:r w:rsidRPr="00A254A9">
              <w:rPr>
                <w:bCs/>
              </w:rPr>
              <w:t xml:space="preserve">”, 1” butter fly/ball valves </w:t>
            </w:r>
          </w:p>
        </w:tc>
      </w:tr>
      <w:tr w:rsidR="00CF7BFA" w:rsidRPr="00A254A9" w14:paraId="7596BA05" w14:textId="77777777" w:rsidTr="00C42D5B">
        <w:trPr>
          <w:trHeight w:val="490"/>
        </w:trPr>
        <w:tc>
          <w:tcPr>
            <w:tcW w:w="850" w:type="dxa"/>
            <w:tcBorders>
              <w:top w:val="single" w:sz="4" w:space="0" w:color="auto"/>
              <w:left w:val="single" w:sz="4" w:space="0" w:color="auto"/>
              <w:bottom w:val="single" w:sz="4" w:space="0" w:color="auto"/>
              <w:right w:val="single" w:sz="4" w:space="0" w:color="auto"/>
            </w:tcBorders>
            <w:vAlign w:val="center"/>
          </w:tcPr>
          <w:p w14:paraId="75A7D7D6" w14:textId="2D5A880E" w:rsidR="00CF7BFA" w:rsidRPr="00A254A9" w:rsidRDefault="00CF7BFA" w:rsidP="00CF7BFA">
            <w:pPr>
              <w:jc w:val="center"/>
              <w:rPr>
                <w:bCs/>
              </w:rPr>
            </w:pPr>
            <w:r>
              <w:rPr>
                <w:bCs/>
              </w:rPr>
              <w:t>7</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43101471" w14:textId="77777777" w:rsidR="00CF7BFA" w:rsidRPr="00A254A9" w:rsidRDefault="00CF7BFA" w:rsidP="00CF7BFA">
            <w:pPr>
              <w:rPr>
                <w:bCs/>
              </w:rPr>
            </w:pPr>
            <w:r w:rsidRPr="00A254A9">
              <w:rPr>
                <w:bCs/>
              </w:rPr>
              <w:t>Vacuum measuring analog gauge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5AED1BE0" w14:textId="77777777" w:rsidR="00CF7BFA" w:rsidRPr="00A254A9" w:rsidRDefault="00CF7BFA" w:rsidP="00CF7BFA">
            <w:pPr>
              <w:rPr>
                <w:bCs/>
              </w:rPr>
            </w:pPr>
            <w:r w:rsidRPr="00A254A9">
              <w:rPr>
                <w:bCs/>
              </w:rPr>
              <w:t>Analog gauge 0-760mm of Hg</w:t>
            </w:r>
          </w:p>
        </w:tc>
      </w:tr>
      <w:tr w:rsidR="00CF7BFA" w:rsidRPr="00A254A9" w14:paraId="109BB0BC" w14:textId="77777777" w:rsidTr="00C42D5B">
        <w:trPr>
          <w:trHeight w:val="70"/>
        </w:trPr>
        <w:tc>
          <w:tcPr>
            <w:tcW w:w="850" w:type="dxa"/>
            <w:tcBorders>
              <w:top w:val="single" w:sz="4" w:space="0" w:color="auto"/>
              <w:left w:val="single" w:sz="4" w:space="0" w:color="auto"/>
              <w:bottom w:val="single" w:sz="4" w:space="0" w:color="auto"/>
              <w:right w:val="single" w:sz="4" w:space="0" w:color="auto"/>
            </w:tcBorders>
            <w:vAlign w:val="center"/>
          </w:tcPr>
          <w:p w14:paraId="326B449C" w14:textId="10607AC9" w:rsidR="00CF7BFA" w:rsidRPr="00A254A9" w:rsidRDefault="00CF7BFA" w:rsidP="00CF7BFA">
            <w:pPr>
              <w:jc w:val="center"/>
              <w:rPr>
                <w:bCs/>
              </w:rPr>
            </w:pPr>
            <w:r>
              <w:rPr>
                <w:bCs/>
              </w:rPr>
              <w:t>8</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5833D2A3" w14:textId="77777777" w:rsidR="00CF7BFA" w:rsidRPr="00A254A9" w:rsidRDefault="00CF7BFA" w:rsidP="00CF7BFA">
            <w:pPr>
              <w:rPr>
                <w:bCs/>
              </w:rPr>
            </w:pPr>
            <w:r w:rsidRPr="00A254A9">
              <w:rPr>
                <w:bCs/>
              </w:rPr>
              <w:t>Vacuum measuring Digital gauge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5724995F" w14:textId="77777777" w:rsidR="00CF7BFA" w:rsidRPr="00A254A9" w:rsidRDefault="00CF7BFA" w:rsidP="00CF7BFA">
            <w:pPr>
              <w:rPr>
                <w:bCs/>
              </w:rPr>
            </w:pPr>
            <w:r w:rsidRPr="00A254A9">
              <w:rPr>
                <w:bCs/>
              </w:rPr>
              <w:t xml:space="preserve">Digital Pirani gauge, Range 1000-1 </w:t>
            </w:r>
            <w:proofErr w:type="spellStart"/>
            <w:r w:rsidRPr="00A254A9">
              <w:rPr>
                <w:bCs/>
              </w:rPr>
              <w:t>Milibar</w:t>
            </w:r>
            <w:proofErr w:type="spellEnd"/>
            <w:r w:rsidRPr="00A254A9">
              <w:rPr>
                <w:bCs/>
              </w:rPr>
              <w:t>, output 4-20mA/0-10V</w:t>
            </w:r>
          </w:p>
        </w:tc>
      </w:tr>
      <w:tr w:rsidR="00CF7BFA" w:rsidRPr="00A254A9" w14:paraId="197F6005" w14:textId="77777777" w:rsidTr="00C42D5B">
        <w:trPr>
          <w:trHeight w:val="553"/>
        </w:trPr>
        <w:tc>
          <w:tcPr>
            <w:tcW w:w="850" w:type="dxa"/>
            <w:tcBorders>
              <w:top w:val="single" w:sz="4" w:space="0" w:color="auto"/>
              <w:left w:val="single" w:sz="4" w:space="0" w:color="auto"/>
              <w:bottom w:val="single" w:sz="4" w:space="0" w:color="auto"/>
              <w:right w:val="single" w:sz="4" w:space="0" w:color="auto"/>
            </w:tcBorders>
            <w:vAlign w:val="center"/>
          </w:tcPr>
          <w:p w14:paraId="3FD7C762" w14:textId="6F671C6B" w:rsidR="00CF7BFA" w:rsidRPr="00A254A9" w:rsidRDefault="00CF7BFA" w:rsidP="00CF7BFA">
            <w:pPr>
              <w:jc w:val="center"/>
              <w:rPr>
                <w:bCs/>
              </w:rPr>
            </w:pPr>
            <w:r>
              <w:rPr>
                <w:bCs/>
              </w:rPr>
              <w:t>9</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5408BF16" w14:textId="77777777" w:rsidR="00CF7BFA" w:rsidRPr="00A254A9" w:rsidRDefault="00CF7BFA" w:rsidP="00CF7BFA">
            <w:pPr>
              <w:rPr>
                <w:bCs/>
              </w:rPr>
            </w:pPr>
            <w:r w:rsidRPr="00A254A9">
              <w:rPr>
                <w:bCs/>
              </w:rPr>
              <w:t>Vacuum level</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6E978994" w14:textId="77777777" w:rsidR="00CF7BFA" w:rsidRPr="00A254A9" w:rsidRDefault="00CF7BFA" w:rsidP="00CF7BFA">
            <w:pPr>
              <w:rPr>
                <w:bCs/>
              </w:rPr>
            </w:pPr>
            <w:r w:rsidRPr="00A254A9">
              <w:rPr>
                <w:bCs/>
              </w:rPr>
              <w:t xml:space="preserve">20-40 </w:t>
            </w:r>
            <w:proofErr w:type="spellStart"/>
            <w:r w:rsidRPr="00A254A9">
              <w:rPr>
                <w:bCs/>
              </w:rPr>
              <w:t>Mili</w:t>
            </w:r>
            <w:proofErr w:type="spellEnd"/>
            <w:r w:rsidRPr="00A254A9">
              <w:rPr>
                <w:bCs/>
              </w:rPr>
              <w:t>-bar</w:t>
            </w:r>
          </w:p>
        </w:tc>
      </w:tr>
      <w:tr w:rsidR="00CF7BFA" w:rsidRPr="00A254A9" w14:paraId="25B4E330" w14:textId="77777777" w:rsidTr="00C42D5B">
        <w:trPr>
          <w:trHeight w:val="455"/>
        </w:trPr>
        <w:tc>
          <w:tcPr>
            <w:tcW w:w="850" w:type="dxa"/>
            <w:tcBorders>
              <w:top w:val="single" w:sz="4" w:space="0" w:color="auto"/>
              <w:left w:val="single" w:sz="4" w:space="0" w:color="auto"/>
              <w:bottom w:val="single" w:sz="4" w:space="0" w:color="auto"/>
              <w:right w:val="single" w:sz="4" w:space="0" w:color="auto"/>
            </w:tcBorders>
            <w:vAlign w:val="center"/>
          </w:tcPr>
          <w:p w14:paraId="469371CA" w14:textId="024522B0" w:rsidR="00CF7BFA" w:rsidRPr="00A254A9" w:rsidRDefault="00CF7BFA" w:rsidP="00CF7BFA">
            <w:pPr>
              <w:jc w:val="center"/>
              <w:rPr>
                <w:bCs/>
              </w:rPr>
            </w:pPr>
            <w:r>
              <w:rPr>
                <w:bCs/>
              </w:rPr>
              <w:t>10</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21812149" w14:textId="77777777" w:rsidR="00CF7BFA" w:rsidRPr="00A254A9" w:rsidRDefault="00CF7BFA" w:rsidP="00CF7BFA">
            <w:pPr>
              <w:rPr>
                <w:bCs/>
              </w:rPr>
            </w:pPr>
            <w:r w:rsidRPr="00A254A9">
              <w:rPr>
                <w:bCs/>
              </w:rPr>
              <w:t>Frying Temperature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71E6AB42" w14:textId="77777777" w:rsidR="00CF7BFA" w:rsidRPr="00A254A9" w:rsidRDefault="00CF7BFA" w:rsidP="00CF7BFA">
            <w:pPr>
              <w:rPr>
                <w:bCs/>
              </w:rPr>
            </w:pPr>
            <w:r w:rsidRPr="00A254A9">
              <w:rPr>
                <w:bCs/>
              </w:rPr>
              <w:t>70-110 Deg C</w:t>
            </w:r>
          </w:p>
        </w:tc>
      </w:tr>
      <w:tr w:rsidR="00CF7BFA" w:rsidRPr="00A254A9" w14:paraId="27D3E0B2" w14:textId="77777777" w:rsidTr="00C42D5B">
        <w:trPr>
          <w:trHeight w:val="655"/>
        </w:trPr>
        <w:tc>
          <w:tcPr>
            <w:tcW w:w="850" w:type="dxa"/>
            <w:tcBorders>
              <w:top w:val="single" w:sz="4" w:space="0" w:color="auto"/>
              <w:left w:val="single" w:sz="4" w:space="0" w:color="auto"/>
              <w:bottom w:val="single" w:sz="4" w:space="0" w:color="auto"/>
              <w:right w:val="single" w:sz="4" w:space="0" w:color="auto"/>
            </w:tcBorders>
            <w:vAlign w:val="center"/>
          </w:tcPr>
          <w:p w14:paraId="277C643B" w14:textId="776AF732" w:rsidR="00CF7BFA" w:rsidRPr="00A254A9" w:rsidRDefault="00CF7BFA" w:rsidP="00CF7BFA">
            <w:pPr>
              <w:jc w:val="center"/>
              <w:rPr>
                <w:bCs/>
              </w:rPr>
            </w:pPr>
            <w:r w:rsidRPr="00A254A9">
              <w:rPr>
                <w:bCs/>
              </w:rPr>
              <w:t>1</w:t>
            </w:r>
            <w:r>
              <w:rPr>
                <w:bCs/>
              </w:rPr>
              <w:t>1</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6A1E0352" w14:textId="77777777" w:rsidR="00CF7BFA" w:rsidRPr="00A254A9" w:rsidRDefault="00CF7BFA" w:rsidP="00CF7BFA">
            <w:pPr>
              <w:rPr>
                <w:bCs/>
              </w:rPr>
            </w:pPr>
            <w:r w:rsidRPr="00A254A9">
              <w:rPr>
                <w:bCs/>
              </w:rPr>
              <w:t>Temperature control</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1C726377" w14:textId="77777777" w:rsidR="00CF7BFA" w:rsidRPr="00A254A9" w:rsidRDefault="00CF7BFA" w:rsidP="00CF7BFA">
            <w:pPr>
              <w:rPr>
                <w:bCs/>
              </w:rPr>
            </w:pPr>
            <w:r w:rsidRPr="00A254A9">
              <w:rPr>
                <w:bCs/>
              </w:rPr>
              <w:t>Automatic with PID controller with k type thermocouple</w:t>
            </w:r>
          </w:p>
        </w:tc>
      </w:tr>
      <w:tr w:rsidR="00CF7BFA" w:rsidRPr="00A254A9" w14:paraId="62877D71" w14:textId="77777777" w:rsidTr="00C42D5B">
        <w:trPr>
          <w:trHeight w:val="692"/>
        </w:trPr>
        <w:tc>
          <w:tcPr>
            <w:tcW w:w="850" w:type="dxa"/>
            <w:tcBorders>
              <w:top w:val="single" w:sz="4" w:space="0" w:color="auto"/>
              <w:left w:val="single" w:sz="4" w:space="0" w:color="auto"/>
              <w:bottom w:val="single" w:sz="4" w:space="0" w:color="auto"/>
              <w:right w:val="single" w:sz="4" w:space="0" w:color="auto"/>
            </w:tcBorders>
            <w:vAlign w:val="center"/>
          </w:tcPr>
          <w:p w14:paraId="065FE768" w14:textId="7CB7E996" w:rsidR="00CF7BFA" w:rsidRPr="00A254A9" w:rsidRDefault="00CF7BFA" w:rsidP="00CF7BFA">
            <w:pPr>
              <w:jc w:val="center"/>
              <w:rPr>
                <w:bCs/>
              </w:rPr>
            </w:pPr>
            <w:r w:rsidRPr="00A254A9">
              <w:rPr>
                <w:bCs/>
              </w:rPr>
              <w:t>1</w:t>
            </w:r>
            <w:r>
              <w:rPr>
                <w:bCs/>
              </w:rPr>
              <w:t>2</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283D32FC" w14:textId="77777777" w:rsidR="00CF7BFA" w:rsidRPr="00A254A9" w:rsidRDefault="00CF7BFA" w:rsidP="00CF7BFA">
            <w:pPr>
              <w:rPr>
                <w:bCs/>
              </w:rPr>
            </w:pPr>
            <w:r w:rsidRPr="00A254A9">
              <w:rPr>
                <w:bCs/>
              </w:rPr>
              <w:t>Rotary vane vacuum Pump</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1F823697" w14:textId="77777777" w:rsidR="00C42D5B" w:rsidRDefault="00CF7BFA" w:rsidP="00CF7BFA">
            <w:pPr>
              <w:rPr>
                <w:bCs/>
              </w:rPr>
            </w:pPr>
            <w:r w:rsidRPr="00A254A9">
              <w:rPr>
                <w:bCs/>
              </w:rPr>
              <w:t xml:space="preserve">Rotary vacuum pump, capacity: </w:t>
            </w:r>
            <w:r>
              <w:rPr>
                <w:bCs/>
              </w:rPr>
              <w:t>16</w:t>
            </w:r>
          </w:p>
          <w:p w14:paraId="4ED9BBD9" w14:textId="727577CF" w:rsidR="00CF7BFA" w:rsidRPr="00A254A9" w:rsidRDefault="00CF7BFA" w:rsidP="00CF7BFA">
            <w:pPr>
              <w:rPr>
                <w:bCs/>
              </w:rPr>
            </w:pPr>
            <w:r w:rsidRPr="00A254A9">
              <w:rPr>
                <w:bCs/>
              </w:rPr>
              <w:t>M3/</w:t>
            </w:r>
            <w:proofErr w:type="spellStart"/>
            <w:r w:rsidRPr="00A254A9">
              <w:rPr>
                <w:bCs/>
              </w:rPr>
              <w:t>Hr</w:t>
            </w:r>
            <w:proofErr w:type="spellEnd"/>
            <w:r w:rsidRPr="00A254A9">
              <w:rPr>
                <w:bCs/>
              </w:rPr>
              <w:t>, make: German</w:t>
            </w:r>
          </w:p>
        </w:tc>
      </w:tr>
      <w:tr w:rsidR="00CF7BFA" w:rsidRPr="00A254A9" w14:paraId="6ED92BA7" w14:textId="77777777" w:rsidTr="00C42D5B">
        <w:trPr>
          <w:trHeight w:val="70"/>
        </w:trPr>
        <w:tc>
          <w:tcPr>
            <w:tcW w:w="850" w:type="dxa"/>
            <w:tcBorders>
              <w:top w:val="single" w:sz="4" w:space="0" w:color="auto"/>
              <w:left w:val="single" w:sz="4" w:space="0" w:color="auto"/>
              <w:bottom w:val="single" w:sz="4" w:space="0" w:color="auto"/>
              <w:right w:val="single" w:sz="4" w:space="0" w:color="auto"/>
            </w:tcBorders>
            <w:vAlign w:val="center"/>
          </w:tcPr>
          <w:p w14:paraId="02E43950" w14:textId="4230886A" w:rsidR="00CF7BFA" w:rsidRPr="00A254A9" w:rsidRDefault="00CF7BFA" w:rsidP="00CF7BFA">
            <w:pPr>
              <w:jc w:val="center"/>
              <w:rPr>
                <w:bCs/>
              </w:rPr>
            </w:pPr>
            <w:r w:rsidRPr="00A254A9">
              <w:rPr>
                <w:bCs/>
              </w:rPr>
              <w:t>1</w:t>
            </w:r>
            <w:r>
              <w:rPr>
                <w:bCs/>
              </w:rPr>
              <w:t>3</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08775CB3" w14:textId="77777777" w:rsidR="00CF7BFA" w:rsidRPr="00A254A9" w:rsidRDefault="00CF7BFA" w:rsidP="00CF7BFA">
            <w:pPr>
              <w:rPr>
                <w:bCs/>
              </w:rPr>
            </w:pPr>
            <w:r w:rsidRPr="00A254A9">
              <w:rPr>
                <w:bCs/>
              </w:rPr>
              <w:t>Oil mist filter</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662C0011" w14:textId="77777777" w:rsidR="00CF7BFA" w:rsidRPr="00A254A9" w:rsidRDefault="00CF7BFA" w:rsidP="00CF7BFA">
            <w:pPr>
              <w:rPr>
                <w:bCs/>
              </w:rPr>
            </w:pPr>
            <w:r w:rsidRPr="00A254A9">
              <w:rPr>
                <w:bCs/>
              </w:rPr>
              <w:t>Suitable oil mist exhaust filter</w:t>
            </w:r>
          </w:p>
        </w:tc>
      </w:tr>
      <w:tr w:rsidR="00CF7BFA" w:rsidRPr="00A254A9" w14:paraId="164FA262" w14:textId="77777777" w:rsidTr="00C42D5B">
        <w:trPr>
          <w:trHeight w:val="70"/>
        </w:trPr>
        <w:tc>
          <w:tcPr>
            <w:tcW w:w="850" w:type="dxa"/>
            <w:tcBorders>
              <w:top w:val="single" w:sz="4" w:space="0" w:color="auto"/>
              <w:left w:val="single" w:sz="4" w:space="0" w:color="auto"/>
              <w:bottom w:val="single" w:sz="4" w:space="0" w:color="auto"/>
              <w:right w:val="single" w:sz="4" w:space="0" w:color="auto"/>
            </w:tcBorders>
            <w:vAlign w:val="center"/>
          </w:tcPr>
          <w:p w14:paraId="1C6C9012" w14:textId="7B2670D2" w:rsidR="00CF7BFA" w:rsidRPr="00A254A9" w:rsidRDefault="00CF7BFA" w:rsidP="00CF7BFA">
            <w:pPr>
              <w:jc w:val="center"/>
              <w:rPr>
                <w:bCs/>
              </w:rPr>
            </w:pPr>
            <w:r w:rsidRPr="00A254A9">
              <w:rPr>
                <w:bCs/>
              </w:rPr>
              <w:t>1</w:t>
            </w:r>
            <w:r>
              <w:rPr>
                <w:bCs/>
              </w:rPr>
              <w:t>4</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0BDFB352" w14:textId="77777777" w:rsidR="00CF7BFA" w:rsidRPr="00A254A9" w:rsidRDefault="00CF7BFA" w:rsidP="00CF7BFA">
            <w:pPr>
              <w:rPr>
                <w:bCs/>
              </w:rPr>
            </w:pPr>
            <w:r w:rsidRPr="00A254A9">
              <w:rPr>
                <w:bCs/>
              </w:rPr>
              <w:t>Food grade seals, O-rings, Rotary seal bearing &amp; Fasteners</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1FEF0DC8" w14:textId="77777777" w:rsidR="00CF7BFA" w:rsidRPr="00A254A9" w:rsidRDefault="00CF7BFA" w:rsidP="00CF7BFA">
            <w:pPr>
              <w:rPr>
                <w:bCs/>
              </w:rPr>
            </w:pPr>
            <w:r w:rsidRPr="00A254A9">
              <w:rPr>
                <w:bCs/>
              </w:rPr>
              <w:t>Food grades</w:t>
            </w:r>
          </w:p>
        </w:tc>
      </w:tr>
      <w:tr w:rsidR="00CF7BFA" w:rsidRPr="00A254A9" w14:paraId="7DA34C37" w14:textId="77777777" w:rsidTr="00C42D5B">
        <w:trPr>
          <w:trHeight w:val="1029"/>
        </w:trPr>
        <w:tc>
          <w:tcPr>
            <w:tcW w:w="850" w:type="dxa"/>
            <w:tcBorders>
              <w:top w:val="single" w:sz="4" w:space="0" w:color="auto"/>
              <w:left w:val="single" w:sz="4" w:space="0" w:color="auto"/>
              <w:bottom w:val="single" w:sz="4" w:space="0" w:color="auto"/>
              <w:right w:val="single" w:sz="4" w:space="0" w:color="auto"/>
            </w:tcBorders>
            <w:vAlign w:val="center"/>
          </w:tcPr>
          <w:p w14:paraId="08153AAF" w14:textId="379608B2" w:rsidR="00CF7BFA" w:rsidRPr="00A254A9" w:rsidRDefault="00CF7BFA" w:rsidP="00CF7BFA">
            <w:pPr>
              <w:jc w:val="center"/>
              <w:rPr>
                <w:bCs/>
              </w:rPr>
            </w:pPr>
            <w:r w:rsidRPr="00A254A9">
              <w:rPr>
                <w:bCs/>
              </w:rPr>
              <w:t>1</w:t>
            </w:r>
            <w:r>
              <w:rPr>
                <w:bCs/>
              </w:rPr>
              <w:t>5</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3178FE14" w14:textId="77777777" w:rsidR="00CF7BFA" w:rsidRPr="00A254A9" w:rsidRDefault="00CF7BFA" w:rsidP="00CF7BFA">
            <w:pPr>
              <w:rPr>
                <w:bCs/>
              </w:rPr>
            </w:pPr>
            <w:r w:rsidRPr="00A254A9">
              <w:rPr>
                <w:bCs/>
              </w:rPr>
              <w:t>Frying &amp; Built in De-oiling Inside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09B80914" w14:textId="604BFAAC" w:rsidR="00CF7BFA" w:rsidRPr="00A254A9" w:rsidRDefault="00CF7BFA" w:rsidP="00CF7BFA">
            <w:pPr>
              <w:rPr>
                <w:bCs/>
              </w:rPr>
            </w:pPr>
            <w:r w:rsidRPr="00A254A9">
              <w:rPr>
                <w:bCs/>
              </w:rPr>
              <w:t>Frying &amp; Built in De-oiling Capacity:</w:t>
            </w:r>
            <w:r w:rsidR="00C42D5B">
              <w:rPr>
                <w:bCs/>
              </w:rPr>
              <w:t>1</w:t>
            </w:r>
            <w:r w:rsidRPr="00A254A9">
              <w:rPr>
                <w:bCs/>
              </w:rPr>
              <w:t>Hp/</w:t>
            </w:r>
            <w:r w:rsidR="00C42D5B">
              <w:rPr>
                <w:bCs/>
              </w:rPr>
              <w:t>0.75</w:t>
            </w:r>
            <w:r w:rsidRPr="00A254A9">
              <w:rPr>
                <w:bCs/>
              </w:rPr>
              <w:t>KW</w:t>
            </w:r>
          </w:p>
        </w:tc>
      </w:tr>
      <w:tr w:rsidR="00CF7BFA" w:rsidRPr="00A254A9" w14:paraId="1C571814" w14:textId="77777777" w:rsidTr="00C42D5B">
        <w:trPr>
          <w:trHeight w:val="391"/>
        </w:trPr>
        <w:tc>
          <w:tcPr>
            <w:tcW w:w="850" w:type="dxa"/>
            <w:tcBorders>
              <w:top w:val="single" w:sz="4" w:space="0" w:color="auto"/>
              <w:left w:val="single" w:sz="4" w:space="0" w:color="auto"/>
              <w:bottom w:val="single" w:sz="4" w:space="0" w:color="auto"/>
              <w:right w:val="single" w:sz="4" w:space="0" w:color="auto"/>
            </w:tcBorders>
            <w:vAlign w:val="center"/>
          </w:tcPr>
          <w:p w14:paraId="7CAFD396" w14:textId="33B2E377" w:rsidR="00CF7BFA" w:rsidRPr="00A254A9" w:rsidRDefault="00CF7BFA" w:rsidP="00CF7BFA">
            <w:pPr>
              <w:jc w:val="center"/>
              <w:rPr>
                <w:bCs/>
              </w:rPr>
            </w:pPr>
            <w:r w:rsidRPr="00A254A9">
              <w:rPr>
                <w:bCs/>
              </w:rPr>
              <w:t>1</w:t>
            </w:r>
            <w:r>
              <w:rPr>
                <w:bCs/>
              </w:rPr>
              <w:t>6</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00551A35" w14:textId="77777777" w:rsidR="00CF7BFA" w:rsidRPr="00A254A9" w:rsidRDefault="00CF7BFA" w:rsidP="00CF7BFA">
            <w:pPr>
              <w:rPr>
                <w:bCs/>
              </w:rPr>
            </w:pPr>
            <w:r w:rsidRPr="00A254A9">
              <w:rPr>
                <w:bCs/>
              </w:rPr>
              <w:t>Batch Time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5BDB0858" w14:textId="77777777" w:rsidR="00CF7BFA" w:rsidRPr="00A254A9" w:rsidRDefault="00CF7BFA" w:rsidP="00CF7BFA">
            <w:pPr>
              <w:rPr>
                <w:bCs/>
              </w:rPr>
            </w:pPr>
            <w:r w:rsidRPr="00A254A9">
              <w:rPr>
                <w:bCs/>
              </w:rPr>
              <w:t>50 -90 minutes</w:t>
            </w:r>
          </w:p>
        </w:tc>
      </w:tr>
      <w:tr w:rsidR="00CF7BFA" w:rsidRPr="00A254A9" w14:paraId="56FE13EA" w14:textId="77777777" w:rsidTr="00C42D5B">
        <w:trPr>
          <w:trHeight w:val="571"/>
        </w:trPr>
        <w:tc>
          <w:tcPr>
            <w:tcW w:w="850" w:type="dxa"/>
            <w:tcBorders>
              <w:top w:val="single" w:sz="4" w:space="0" w:color="auto"/>
              <w:left w:val="single" w:sz="4" w:space="0" w:color="auto"/>
              <w:bottom w:val="single" w:sz="4" w:space="0" w:color="auto"/>
              <w:right w:val="single" w:sz="4" w:space="0" w:color="auto"/>
            </w:tcBorders>
            <w:vAlign w:val="center"/>
          </w:tcPr>
          <w:p w14:paraId="54438591" w14:textId="0554DF17" w:rsidR="00CF7BFA" w:rsidRPr="00A254A9" w:rsidRDefault="00CF7BFA" w:rsidP="00CF7BFA">
            <w:pPr>
              <w:jc w:val="center"/>
              <w:rPr>
                <w:bCs/>
              </w:rPr>
            </w:pPr>
            <w:r w:rsidRPr="00A254A9">
              <w:rPr>
                <w:bCs/>
              </w:rPr>
              <w:t>1</w:t>
            </w:r>
            <w:r>
              <w:rPr>
                <w:bCs/>
              </w:rPr>
              <w:t>7</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3D67DE66" w14:textId="77777777" w:rsidR="00CF7BFA" w:rsidRPr="00A254A9" w:rsidRDefault="00CF7BFA" w:rsidP="00CF7BFA">
            <w:pPr>
              <w:rPr>
                <w:bCs/>
              </w:rPr>
            </w:pPr>
            <w:r w:rsidRPr="00A254A9">
              <w:rPr>
                <w:bCs/>
              </w:rPr>
              <w:t>Heating Source</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54CBB6E9" w14:textId="10B271BE" w:rsidR="00CF7BFA" w:rsidRPr="00A254A9" w:rsidRDefault="00CF7BFA" w:rsidP="00CF7BFA">
            <w:pPr>
              <w:rPr>
                <w:bCs/>
              </w:rPr>
            </w:pPr>
            <w:r w:rsidRPr="00A254A9">
              <w:rPr>
                <w:bCs/>
              </w:rPr>
              <w:t xml:space="preserve">Steam </w:t>
            </w:r>
            <w:r w:rsidR="00C42D5B">
              <w:rPr>
                <w:bCs/>
              </w:rPr>
              <w:t>1</w:t>
            </w:r>
            <w:r w:rsidRPr="00A254A9">
              <w:rPr>
                <w:bCs/>
              </w:rPr>
              <w:t>00kg/</w:t>
            </w:r>
            <w:proofErr w:type="spellStart"/>
            <w:r w:rsidRPr="00A254A9">
              <w:rPr>
                <w:bCs/>
              </w:rPr>
              <w:t>hr</w:t>
            </w:r>
            <w:proofErr w:type="spellEnd"/>
            <w:r w:rsidRPr="00A254A9">
              <w:rPr>
                <w:bCs/>
              </w:rPr>
              <w:t xml:space="preserve">@ pressure 8-10 bar /Electrical </w:t>
            </w:r>
            <w:r w:rsidR="00C42D5B">
              <w:rPr>
                <w:bCs/>
              </w:rPr>
              <w:t>5</w:t>
            </w:r>
            <w:r w:rsidRPr="00A254A9">
              <w:rPr>
                <w:bCs/>
              </w:rPr>
              <w:t>0kw,3ph,415V</w:t>
            </w:r>
          </w:p>
        </w:tc>
      </w:tr>
      <w:tr w:rsidR="00CF7BFA" w:rsidRPr="00A254A9" w14:paraId="60BA9F89" w14:textId="77777777" w:rsidTr="00C42D5B">
        <w:trPr>
          <w:trHeight w:val="574"/>
        </w:trPr>
        <w:tc>
          <w:tcPr>
            <w:tcW w:w="850" w:type="dxa"/>
            <w:tcBorders>
              <w:top w:val="single" w:sz="4" w:space="0" w:color="auto"/>
              <w:left w:val="single" w:sz="4" w:space="0" w:color="auto"/>
              <w:bottom w:val="single" w:sz="4" w:space="0" w:color="auto"/>
              <w:right w:val="single" w:sz="4" w:space="0" w:color="auto"/>
            </w:tcBorders>
            <w:vAlign w:val="center"/>
          </w:tcPr>
          <w:p w14:paraId="6C4EDF68" w14:textId="10553377" w:rsidR="00CF7BFA" w:rsidRPr="00A254A9" w:rsidRDefault="00CF7BFA" w:rsidP="00CF7BFA">
            <w:pPr>
              <w:jc w:val="center"/>
              <w:rPr>
                <w:bCs/>
              </w:rPr>
            </w:pPr>
            <w:r w:rsidRPr="00A254A9">
              <w:rPr>
                <w:bCs/>
              </w:rPr>
              <w:t>1</w:t>
            </w:r>
            <w:r>
              <w:rPr>
                <w:bCs/>
              </w:rPr>
              <w:t>8</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28DD8C19" w14:textId="77777777" w:rsidR="00CF7BFA" w:rsidRPr="00A254A9" w:rsidRDefault="00CF7BFA" w:rsidP="00CF7BFA">
            <w:pPr>
              <w:rPr>
                <w:bCs/>
              </w:rPr>
            </w:pPr>
            <w:r w:rsidRPr="00A254A9">
              <w:rPr>
                <w:bCs/>
              </w:rPr>
              <w:t>Water cooled condenser</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56546389" w14:textId="77777777" w:rsidR="00CF7BFA" w:rsidRPr="00A254A9" w:rsidRDefault="00CF7BFA" w:rsidP="00CF7BFA">
            <w:pPr>
              <w:rPr>
                <w:bCs/>
              </w:rPr>
            </w:pPr>
            <w:r w:rsidRPr="00A254A9">
              <w:rPr>
                <w:bCs/>
              </w:rPr>
              <w:t xml:space="preserve">Type: Shell and tube </w:t>
            </w:r>
          </w:p>
        </w:tc>
      </w:tr>
      <w:tr w:rsidR="00CF7BFA" w:rsidRPr="00A254A9" w14:paraId="415EB9F9" w14:textId="77777777" w:rsidTr="00C42D5B">
        <w:trPr>
          <w:trHeight w:val="712"/>
        </w:trPr>
        <w:tc>
          <w:tcPr>
            <w:tcW w:w="850" w:type="dxa"/>
            <w:tcBorders>
              <w:top w:val="single" w:sz="4" w:space="0" w:color="auto"/>
              <w:left w:val="single" w:sz="4" w:space="0" w:color="auto"/>
              <w:bottom w:val="single" w:sz="4" w:space="0" w:color="auto"/>
              <w:right w:val="single" w:sz="4" w:space="0" w:color="auto"/>
            </w:tcBorders>
            <w:vAlign w:val="center"/>
          </w:tcPr>
          <w:p w14:paraId="7287353D" w14:textId="46290B56" w:rsidR="00CF7BFA" w:rsidRPr="00A254A9" w:rsidRDefault="00CF7BFA" w:rsidP="00CF7BFA">
            <w:pPr>
              <w:jc w:val="center"/>
              <w:rPr>
                <w:bCs/>
              </w:rPr>
            </w:pPr>
            <w:r w:rsidRPr="00A254A9">
              <w:rPr>
                <w:bCs/>
              </w:rPr>
              <w:t>1</w:t>
            </w:r>
            <w:r>
              <w:rPr>
                <w:bCs/>
              </w:rPr>
              <w:t>9</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481269A2" w14:textId="77777777" w:rsidR="00CF7BFA" w:rsidRPr="00A254A9" w:rsidRDefault="00CF7BFA" w:rsidP="00CF7BFA">
            <w:pPr>
              <w:rPr>
                <w:bCs/>
              </w:rPr>
            </w:pPr>
            <w:r w:rsidRPr="00A254A9">
              <w:rPr>
                <w:bCs/>
              </w:rPr>
              <w:t>Loading &amp; unloading</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056B4B17" w14:textId="77777777" w:rsidR="00CF7BFA" w:rsidRPr="00A254A9" w:rsidRDefault="00CF7BFA" w:rsidP="00CF7BFA">
            <w:pPr>
              <w:rPr>
                <w:bCs/>
              </w:rPr>
            </w:pPr>
            <w:r w:rsidRPr="00A254A9">
              <w:rPr>
                <w:bCs/>
              </w:rPr>
              <w:t>Tilting by motorized mechanism</w:t>
            </w:r>
          </w:p>
        </w:tc>
      </w:tr>
      <w:tr w:rsidR="00CF7BFA" w:rsidRPr="00A254A9" w14:paraId="2D634D52" w14:textId="77777777" w:rsidTr="00C42D5B">
        <w:trPr>
          <w:trHeight w:val="552"/>
        </w:trPr>
        <w:tc>
          <w:tcPr>
            <w:tcW w:w="850" w:type="dxa"/>
            <w:tcBorders>
              <w:top w:val="single" w:sz="4" w:space="0" w:color="auto"/>
              <w:left w:val="single" w:sz="4" w:space="0" w:color="auto"/>
              <w:bottom w:val="single" w:sz="4" w:space="0" w:color="auto"/>
              <w:right w:val="single" w:sz="4" w:space="0" w:color="auto"/>
            </w:tcBorders>
            <w:vAlign w:val="center"/>
          </w:tcPr>
          <w:p w14:paraId="6A116EA8" w14:textId="734C1F6B" w:rsidR="00CF7BFA" w:rsidRPr="00A254A9" w:rsidRDefault="00CF7BFA" w:rsidP="00CF7BFA">
            <w:pPr>
              <w:jc w:val="center"/>
              <w:rPr>
                <w:bCs/>
              </w:rPr>
            </w:pPr>
            <w:r>
              <w:rPr>
                <w:bCs/>
              </w:rPr>
              <w:t>20</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39CF0C28" w14:textId="77777777" w:rsidR="00CF7BFA" w:rsidRPr="00A254A9" w:rsidRDefault="00CF7BFA" w:rsidP="00CF7BFA">
            <w:pPr>
              <w:rPr>
                <w:bCs/>
              </w:rPr>
            </w:pPr>
            <w:r w:rsidRPr="00A254A9">
              <w:rPr>
                <w:bCs/>
              </w:rPr>
              <w:t>Chamber tilting geared motor</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57122E4D" w14:textId="226E44E8" w:rsidR="00CF7BFA" w:rsidRPr="00A254A9" w:rsidRDefault="00C42D5B" w:rsidP="00CF7BFA">
            <w:pPr>
              <w:rPr>
                <w:bCs/>
              </w:rPr>
            </w:pPr>
            <w:r>
              <w:rPr>
                <w:bCs/>
              </w:rPr>
              <w:t>0.75</w:t>
            </w:r>
            <w:r w:rsidR="00CF7BFA" w:rsidRPr="00A254A9">
              <w:rPr>
                <w:bCs/>
              </w:rPr>
              <w:t xml:space="preserve"> HP/</w:t>
            </w:r>
            <w:r>
              <w:rPr>
                <w:bCs/>
              </w:rPr>
              <w:t>0</w:t>
            </w:r>
            <w:r w:rsidR="00CF7BFA" w:rsidRPr="00A254A9">
              <w:rPr>
                <w:bCs/>
              </w:rPr>
              <w:t>.5 KW</w:t>
            </w:r>
          </w:p>
        </w:tc>
      </w:tr>
      <w:tr w:rsidR="00CF7BFA" w:rsidRPr="00A254A9" w14:paraId="4322136D" w14:textId="77777777" w:rsidTr="00C42D5B">
        <w:trPr>
          <w:trHeight w:val="570"/>
        </w:trPr>
        <w:tc>
          <w:tcPr>
            <w:tcW w:w="850" w:type="dxa"/>
            <w:tcBorders>
              <w:top w:val="single" w:sz="4" w:space="0" w:color="auto"/>
              <w:left w:val="single" w:sz="4" w:space="0" w:color="auto"/>
              <w:bottom w:val="single" w:sz="4" w:space="0" w:color="auto"/>
              <w:right w:val="single" w:sz="4" w:space="0" w:color="auto"/>
            </w:tcBorders>
            <w:vAlign w:val="center"/>
          </w:tcPr>
          <w:p w14:paraId="559A1908" w14:textId="1C9F5D6A" w:rsidR="00CF7BFA" w:rsidRPr="00A254A9" w:rsidRDefault="00CF7BFA" w:rsidP="00CF7BFA">
            <w:pPr>
              <w:jc w:val="center"/>
              <w:rPr>
                <w:bCs/>
              </w:rPr>
            </w:pPr>
            <w:r w:rsidRPr="00A254A9">
              <w:rPr>
                <w:bCs/>
              </w:rPr>
              <w:lastRenderedPageBreak/>
              <w:t>2</w:t>
            </w:r>
            <w:r>
              <w:rPr>
                <w:bCs/>
              </w:rPr>
              <w:t>1</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13BF245F" w14:textId="77777777" w:rsidR="00CF7BFA" w:rsidRPr="00A254A9" w:rsidRDefault="00CF7BFA" w:rsidP="00CF7BFA">
            <w:pPr>
              <w:rPr>
                <w:bCs/>
              </w:rPr>
            </w:pPr>
            <w:r w:rsidRPr="00A254A9">
              <w:rPr>
                <w:bCs/>
              </w:rPr>
              <w:t xml:space="preserve">Oil storage tank   </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26E30989" w14:textId="483DDE18" w:rsidR="00CF7BFA" w:rsidRPr="00A254A9" w:rsidRDefault="00C42D5B" w:rsidP="00CF7BFA">
            <w:pPr>
              <w:rPr>
                <w:bCs/>
              </w:rPr>
            </w:pPr>
            <w:r>
              <w:rPr>
                <w:bCs/>
              </w:rPr>
              <w:t>45</w:t>
            </w:r>
            <w:r w:rsidR="00CF7BFA" w:rsidRPr="00A254A9">
              <w:rPr>
                <w:bCs/>
              </w:rPr>
              <w:t xml:space="preserve">0 </w:t>
            </w:r>
            <w:proofErr w:type="spellStart"/>
            <w:r w:rsidR="00CF7BFA" w:rsidRPr="00A254A9">
              <w:rPr>
                <w:bCs/>
              </w:rPr>
              <w:t>Ltr</w:t>
            </w:r>
            <w:proofErr w:type="spellEnd"/>
          </w:p>
        </w:tc>
      </w:tr>
      <w:tr w:rsidR="00CF7BFA" w:rsidRPr="00A254A9" w14:paraId="557367D6" w14:textId="77777777" w:rsidTr="00C42D5B">
        <w:trPr>
          <w:trHeight w:val="464"/>
        </w:trPr>
        <w:tc>
          <w:tcPr>
            <w:tcW w:w="850" w:type="dxa"/>
            <w:tcBorders>
              <w:top w:val="single" w:sz="4" w:space="0" w:color="auto"/>
              <w:left w:val="single" w:sz="4" w:space="0" w:color="auto"/>
              <w:bottom w:val="single" w:sz="4" w:space="0" w:color="auto"/>
              <w:right w:val="single" w:sz="4" w:space="0" w:color="auto"/>
            </w:tcBorders>
            <w:vAlign w:val="center"/>
          </w:tcPr>
          <w:p w14:paraId="0D5026A0" w14:textId="36EBD62D" w:rsidR="00CF7BFA" w:rsidRPr="00A254A9" w:rsidRDefault="00CF7BFA" w:rsidP="00CF7BFA">
            <w:pPr>
              <w:jc w:val="center"/>
              <w:rPr>
                <w:bCs/>
              </w:rPr>
            </w:pPr>
            <w:r w:rsidRPr="00A254A9">
              <w:rPr>
                <w:bCs/>
              </w:rPr>
              <w:t>2</w:t>
            </w:r>
            <w:r>
              <w:rPr>
                <w:bCs/>
              </w:rPr>
              <w:t>2</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56E67C6D" w14:textId="77777777" w:rsidR="00CF7BFA" w:rsidRPr="00A254A9" w:rsidRDefault="00CF7BFA" w:rsidP="00CF7BFA">
            <w:pPr>
              <w:rPr>
                <w:bCs/>
              </w:rPr>
            </w:pPr>
            <w:r w:rsidRPr="00A254A9">
              <w:rPr>
                <w:bCs/>
              </w:rPr>
              <w:t xml:space="preserve">Electrical controlling system </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63403331" w14:textId="77777777" w:rsidR="00CF7BFA" w:rsidRPr="00A254A9" w:rsidRDefault="00CF7BFA" w:rsidP="00CF7BFA">
            <w:pPr>
              <w:rPr>
                <w:bCs/>
              </w:rPr>
            </w:pPr>
            <w:r w:rsidRPr="00A254A9">
              <w:rPr>
                <w:bCs/>
              </w:rPr>
              <w:t>Automatic HMI &amp; PLC</w:t>
            </w:r>
          </w:p>
        </w:tc>
      </w:tr>
      <w:tr w:rsidR="00CF7BFA" w:rsidRPr="00A254A9" w14:paraId="37D0500E" w14:textId="77777777" w:rsidTr="00C42D5B">
        <w:trPr>
          <w:trHeight w:val="614"/>
        </w:trPr>
        <w:tc>
          <w:tcPr>
            <w:tcW w:w="850" w:type="dxa"/>
            <w:tcBorders>
              <w:top w:val="single" w:sz="4" w:space="0" w:color="auto"/>
              <w:left w:val="single" w:sz="4" w:space="0" w:color="auto"/>
              <w:bottom w:val="single" w:sz="4" w:space="0" w:color="auto"/>
              <w:right w:val="single" w:sz="4" w:space="0" w:color="auto"/>
            </w:tcBorders>
            <w:vAlign w:val="center"/>
          </w:tcPr>
          <w:p w14:paraId="47636E7C" w14:textId="3EC32E6E" w:rsidR="00CF7BFA" w:rsidRPr="00A254A9" w:rsidRDefault="00CF7BFA" w:rsidP="00CF7BFA">
            <w:pPr>
              <w:jc w:val="center"/>
              <w:rPr>
                <w:bCs/>
              </w:rPr>
            </w:pPr>
            <w:r w:rsidRPr="00A254A9">
              <w:rPr>
                <w:bCs/>
              </w:rPr>
              <w:t>2</w:t>
            </w:r>
            <w:r>
              <w:rPr>
                <w:bCs/>
              </w:rPr>
              <w:t>3</w:t>
            </w:r>
          </w:p>
        </w:tc>
        <w:tc>
          <w:tcPr>
            <w:tcW w:w="4282" w:type="dxa"/>
            <w:tcBorders>
              <w:top w:val="single" w:sz="4" w:space="0" w:color="auto"/>
              <w:left w:val="single" w:sz="4" w:space="0" w:color="auto"/>
              <w:bottom w:val="single" w:sz="4" w:space="0" w:color="auto"/>
              <w:right w:val="single" w:sz="4" w:space="0" w:color="auto"/>
            </w:tcBorders>
            <w:shd w:val="clear" w:color="auto" w:fill="auto"/>
            <w:vAlign w:val="center"/>
          </w:tcPr>
          <w:p w14:paraId="4C925A8C" w14:textId="77777777" w:rsidR="00CF7BFA" w:rsidRPr="00A254A9" w:rsidRDefault="00CF7BFA" w:rsidP="00CF7BFA">
            <w:pPr>
              <w:rPr>
                <w:bCs/>
              </w:rPr>
            </w:pPr>
            <w:r w:rsidRPr="00A254A9">
              <w:rPr>
                <w:bCs/>
              </w:rPr>
              <w:t>Circulating Gear pump</w:t>
            </w:r>
          </w:p>
        </w:tc>
        <w:tc>
          <w:tcPr>
            <w:tcW w:w="4252" w:type="dxa"/>
            <w:tcBorders>
              <w:top w:val="single" w:sz="4" w:space="0" w:color="auto"/>
              <w:left w:val="single" w:sz="4" w:space="0" w:color="auto"/>
              <w:bottom w:val="single" w:sz="4" w:space="0" w:color="auto"/>
              <w:right w:val="single" w:sz="4" w:space="0" w:color="auto"/>
            </w:tcBorders>
            <w:shd w:val="clear" w:color="auto" w:fill="auto"/>
            <w:vAlign w:val="center"/>
          </w:tcPr>
          <w:p w14:paraId="25A87BFC" w14:textId="68F9B230" w:rsidR="00CF7BFA" w:rsidRPr="00A254A9" w:rsidRDefault="00C42D5B" w:rsidP="00CF7BFA">
            <w:pPr>
              <w:rPr>
                <w:bCs/>
              </w:rPr>
            </w:pPr>
            <w:r>
              <w:rPr>
                <w:bCs/>
              </w:rPr>
              <w:t>3</w:t>
            </w:r>
            <w:r w:rsidR="00CF7BFA" w:rsidRPr="00A254A9">
              <w:rPr>
                <w:bCs/>
              </w:rPr>
              <w:t>kw,415V, 3ph</w:t>
            </w:r>
          </w:p>
        </w:tc>
      </w:tr>
    </w:tbl>
    <w:p w14:paraId="4D9BE81A" w14:textId="77777777" w:rsidR="00D5134C" w:rsidRPr="00A254A9" w:rsidRDefault="00D5134C" w:rsidP="00D5134C"/>
    <w:p w14:paraId="7123FE11" w14:textId="77777777" w:rsidR="00D5134C" w:rsidRPr="00A254A9" w:rsidRDefault="00D5134C" w:rsidP="00D5134C"/>
    <w:p w14:paraId="6E391779" w14:textId="77777777" w:rsidR="00FD3FBF" w:rsidRDefault="00FD3FBF" w:rsidP="006B0012">
      <w:pPr>
        <w:tabs>
          <w:tab w:val="left" w:pos="284"/>
        </w:tabs>
        <w:rPr>
          <w:b/>
          <w:bCs/>
          <w:sz w:val="32"/>
          <w:szCs w:val="32"/>
        </w:rPr>
      </w:pPr>
    </w:p>
    <w:p w14:paraId="6DE34393" w14:textId="77777777" w:rsidR="00FD3FBF" w:rsidRDefault="00FD3FBF" w:rsidP="006B0012">
      <w:pPr>
        <w:tabs>
          <w:tab w:val="left" w:pos="284"/>
        </w:tabs>
        <w:rPr>
          <w:b/>
          <w:bCs/>
          <w:sz w:val="32"/>
          <w:szCs w:val="32"/>
        </w:rPr>
      </w:pPr>
    </w:p>
    <w:p w14:paraId="32E2FF44" w14:textId="77777777" w:rsidR="00FD3FBF" w:rsidRDefault="00FD3FBF" w:rsidP="006B0012">
      <w:pPr>
        <w:tabs>
          <w:tab w:val="left" w:pos="284"/>
        </w:tabs>
        <w:rPr>
          <w:b/>
          <w:bCs/>
          <w:sz w:val="32"/>
          <w:szCs w:val="32"/>
        </w:rPr>
      </w:pPr>
    </w:p>
    <w:p w14:paraId="2890A9A5" w14:textId="77777777" w:rsidR="00FD3FBF" w:rsidRDefault="00FD3FBF" w:rsidP="006B0012">
      <w:pPr>
        <w:tabs>
          <w:tab w:val="left" w:pos="284"/>
        </w:tabs>
        <w:rPr>
          <w:b/>
          <w:bCs/>
          <w:sz w:val="32"/>
          <w:szCs w:val="32"/>
        </w:rPr>
      </w:pPr>
    </w:p>
    <w:p w14:paraId="4733D6E4" w14:textId="77777777" w:rsidR="00FD3FBF" w:rsidRDefault="00FD3FBF" w:rsidP="006B0012">
      <w:pPr>
        <w:tabs>
          <w:tab w:val="left" w:pos="284"/>
        </w:tabs>
        <w:rPr>
          <w:b/>
          <w:bCs/>
          <w:sz w:val="32"/>
          <w:szCs w:val="32"/>
        </w:rPr>
      </w:pPr>
    </w:p>
    <w:p w14:paraId="4CE88744" w14:textId="77777777" w:rsidR="00FD3FBF" w:rsidRDefault="00FD3FBF" w:rsidP="006B0012">
      <w:pPr>
        <w:tabs>
          <w:tab w:val="left" w:pos="284"/>
        </w:tabs>
        <w:rPr>
          <w:b/>
          <w:bCs/>
          <w:sz w:val="32"/>
          <w:szCs w:val="32"/>
        </w:rPr>
      </w:pPr>
    </w:p>
    <w:p w14:paraId="2689980A" w14:textId="77777777" w:rsidR="00FD3FBF" w:rsidRDefault="00FD3FBF" w:rsidP="006B0012">
      <w:pPr>
        <w:tabs>
          <w:tab w:val="left" w:pos="284"/>
        </w:tabs>
        <w:rPr>
          <w:b/>
          <w:bCs/>
          <w:sz w:val="32"/>
          <w:szCs w:val="32"/>
        </w:rPr>
      </w:pPr>
    </w:p>
    <w:p w14:paraId="4C75E70A" w14:textId="77777777" w:rsidR="00FD3FBF" w:rsidRDefault="00FD3FBF" w:rsidP="006B0012">
      <w:pPr>
        <w:tabs>
          <w:tab w:val="left" w:pos="284"/>
        </w:tabs>
        <w:rPr>
          <w:b/>
          <w:bCs/>
          <w:sz w:val="32"/>
          <w:szCs w:val="32"/>
        </w:rPr>
      </w:pPr>
    </w:p>
    <w:p w14:paraId="7D0A8EBD" w14:textId="77777777" w:rsidR="00FD3FBF" w:rsidRDefault="00FD3FBF" w:rsidP="006B0012">
      <w:pPr>
        <w:tabs>
          <w:tab w:val="left" w:pos="284"/>
        </w:tabs>
        <w:rPr>
          <w:b/>
          <w:bCs/>
          <w:sz w:val="32"/>
          <w:szCs w:val="32"/>
        </w:rPr>
      </w:pPr>
    </w:p>
    <w:p w14:paraId="04E3DEF7" w14:textId="77777777" w:rsidR="00FD3FBF" w:rsidRDefault="00FD3FBF" w:rsidP="006B0012">
      <w:pPr>
        <w:tabs>
          <w:tab w:val="left" w:pos="284"/>
        </w:tabs>
        <w:rPr>
          <w:b/>
          <w:bCs/>
          <w:sz w:val="32"/>
          <w:szCs w:val="32"/>
        </w:rPr>
      </w:pPr>
    </w:p>
    <w:p w14:paraId="115FA8F4" w14:textId="77777777" w:rsidR="00FD3FBF" w:rsidRDefault="00FD3FBF" w:rsidP="006B0012">
      <w:pPr>
        <w:tabs>
          <w:tab w:val="left" w:pos="284"/>
        </w:tabs>
        <w:rPr>
          <w:b/>
          <w:bCs/>
          <w:sz w:val="32"/>
          <w:szCs w:val="32"/>
        </w:rPr>
      </w:pPr>
    </w:p>
    <w:p w14:paraId="6A2BAA4C" w14:textId="77777777" w:rsidR="00FD3FBF" w:rsidRDefault="00FD3FBF" w:rsidP="006B0012">
      <w:pPr>
        <w:tabs>
          <w:tab w:val="left" w:pos="284"/>
        </w:tabs>
        <w:rPr>
          <w:b/>
          <w:bCs/>
          <w:sz w:val="32"/>
          <w:szCs w:val="32"/>
        </w:rPr>
      </w:pPr>
    </w:p>
    <w:p w14:paraId="7DC42DEA" w14:textId="77777777" w:rsidR="00FD3FBF" w:rsidRDefault="00FD3FBF" w:rsidP="006B0012">
      <w:pPr>
        <w:tabs>
          <w:tab w:val="left" w:pos="284"/>
        </w:tabs>
        <w:rPr>
          <w:b/>
          <w:bCs/>
          <w:sz w:val="32"/>
          <w:szCs w:val="32"/>
        </w:rPr>
      </w:pPr>
    </w:p>
    <w:p w14:paraId="4714B6FC" w14:textId="77777777" w:rsidR="00FD3FBF" w:rsidRDefault="00FD3FBF" w:rsidP="006B0012">
      <w:pPr>
        <w:tabs>
          <w:tab w:val="left" w:pos="284"/>
        </w:tabs>
        <w:rPr>
          <w:b/>
          <w:bCs/>
          <w:sz w:val="32"/>
          <w:szCs w:val="32"/>
        </w:rPr>
      </w:pPr>
    </w:p>
    <w:p w14:paraId="6422AE7D" w14:textId="77777777" w:rsidR="00FD3FBF" w:rsidRDefault="00FD3FBF" w:rsidP="006B0012">
      <w:pPr>
        <w:tabs>
          <w:tab w:val="left" w:pos="284"/>
        </w:tabs>
        <w:rPr>
          <w:b/>
          <w:bCs/>
          <w:sz w:val="32"/>
          <w:szCs w:val="32"/>
        </w:rPr>
      </w:pPr>
    </w:p>
    <w:p w14:paraId="32A304C6" w14:textId="77777777" w:rsidR="00FD3FBF" w:rsidRDefault="00FD3FBF" w:rsidP="006B0012">
      <w:pPr>
        <w:tabs>
          <w:tab w:val="left" w:pos="284"/>
        </w:tabs>
        <w:rPr>
          <w:b/>
          <w:bCs/>
          <w:sz w:val="32"/>
          <w:szCs w:val="32"/>
        </w:rPr>
      </w:pPr>
    </w:p>
    <w:p w14:paraId="5F3BE408" w14:textId="77777777" w:rsidR="00FD3FBF" w:rsidRDefault="00FD3FBF" w:rsidP="006B0012">
      <w:pPr>
        <w:tabs>
          <w:tab w:val="left" w:pos="284"/>
        </w:tabs>
        <w:rPr>
          <w:b/>
          <w:bCs/>
          <w:sz w:val="32"/>
          <w:szCs w:val="32"/>
        </w:rPr>
      </w:pPr>
    </w:p>
    <w:p w14:paraId="22BB5F24" w14:textId="77777777" w:rsidR="00FD3FBF" w:rsidRDefault="00FD3FBF" w:rsidP="006B0012">
      <w:pPr>
        <w:tabs>
          <w:tab w:val="left" w:pos="284"/>
        </w:tabs>
        <w:rPr>
          <w:b/>
          <w:bCs/>
          <w:sz w:val="32"/>
          <w:szCs w:val="32"/>
        </w:rPr>
      </w:pPr>
    </w:p>
    <w:p w14:paraId="1E87C59A" w14:textId="77777777" w:rsidR="00FD3FBF" w:rsidRDefault="00FD3FBF" w:rsidP="006B0012">
      <w:pPr>
        <w:tabs>
          <w:tab w:val="left" w:pos="284"/>
        </w:tabs>
        <w:rPr>
          <w:b/>
          <w:bCs/>
          <w:sz w:val="32"/>
          <w:szCs w:val="32"/>
        </w:rPr>
      </w:pPr>
    </w:p>
    <w:p w14:paraId="77D62BB6" w14:textId="77777777" w:rsidR="00FD3FBF" w:rsidRDefault="00FD3FBF" w:rsidP="006B0012">
      <w:pPr>
        <w:tabs>
          <w:tab w:val="left" w:pos="284"/>
        </w:tabs>
        <w:rPr>
          <w:b/>
          <w:bCs/>
          <w:sz w:val="32"/>
          <w:szCs w:val="32"/>
        </w:rPr>
      </w:pPr>
    </w:p>
    <w:p w14:paraId="3D334A78" w14:textId="77777777" w:rsidR="00FD3FBF" w:rsidRDefault="00FD3FBF" w:rsidP="006B0012">
      <w:pPr>
        <w:tabs>
          <w:tab w:val="left" w:pos="284"/>
        </w:tabs>
        <w:rPr>
          <w:b/>
          <w:bCs/>
          <w:sz w:val="32"/>
          <w:szCs w:val="32"/>
        </w:rPr>
      </w:pPr>
    </w:p>
    <w:p w14:paraId="26B11336" w14:textId="77777777" w:rsidR="00FD3FBF" w:rsidRDefault="00FD3FBF" w:rsidP="006B0012">
      <w:pPr>
        <w:tabs>
          <w:tab w:val="left" w:pos="284"/>
        </w:tabs>
        <w:rPr>
          <w:b/>
          <w:bCs/>
          <w:sz w:val="32"/>
          <w:szCs w:val="32"/>
        </w:rPr>
      </w:pPr>
    </w:p>
    <w:p w14:paraId="51368FBC" w14:textId="77777777" w:rsidR="00FD3FBF" w:rsidRDefault="00FD3FBF" w:rsidP="006B0012">
      <w:pPr>
        <w:tabs>
          <w:tab w:val="left" w:pos="284"/>
        </w:tabs>
        <w:rPr>
          <w:b/>
          <w:bCs/>
          <w:sz w:val="32"/>
          <w:szCs w:val="32"/>
        </w:rPr>
      </w:pPr>
    </w:p>
    <w:p w14:paraId="4CFE7D1C" w14:textId="77777777" w:rsidR="00FD3FBF" w:rsidRDefault="00FD3FBF" w:rsidP="006B0012">
      <w:pPr>
        <w:tabs>
          <w:tab w:val="left" w:pos="284"/>
        </w:tabs>
        <w:rPr>
          <w:b/>
          <w:bCs/>
          <w:sz w:val="32"/>
          <w:szCs w:val="32"/>
        </w:rPr>
      </w:pPr>
    </w:p>
    <w:p w14:paraId="11C67E44" w14:textId="77777777" w:rsidR="00FD3FBF" w:rsidRDefault="00FD3FBF" w:rsidP="006B0012">
      <w:pPr>
        <w:tabs>
          <w:tab w:val="left" w:pos="284"/>
        </w:tabs>
        <w:rPr>
          <w:b/>
          <w:bCs/>
          <w:sz w:val="32"/>
          <w:szCs w:val="32"/>
        </w:rPr>
      </w:pPr>
    </w:p>
    <w:p w14:paraId="58B7086B" w14:textId="77777777" w:rsidR="00FD3FBF" w:rsidRDefault="00FD3FBF" w:rsidP="006B0012">
      <w:pPr>
        <w:tabs>
          <w:tab w:val="left" w:pos="284"/>
        </w:tabs>
        <w:rPr>
          <w:b/>
          <w:bCs/>
          <w:sz w:val="32"/>
          <w:szCs w:val="32"/>
        </w:rPr>
      </w:pPr>
    </w:p>
    <w:p w14:paraId="0095A55C" w14:textId="77777777" w:rsidR="00FD3FBF" w:rsidRDefault="00FD3FBF" w:rsidP="006B0012">
      <w:pPr>
        <w:tabs>
          <w:tab w:val="left" w:pos="284"/>
        </w:tabs>
        <w:rPr>
          <w:b/>
          <w:bCs/>
          <w:sz w:val="32"/>
          <w:szCs w:val="32"/>
        </w:rPr>
      </w:pPr>
    </w:p>
    <w:p w14:paraId="6D9CECB0" w14:textId="77777777" w:rsidR="00FD3FBF" w:rsidRDefault="00FD3FBF" w:rsidP="006B0012">
      <w:pPr>
        <w:tabs>
          <w:tab w:val="left" w:pos="284"/>
        </w:tabs>
        <w:rPr>
          <w:b/>
          <w:bCs/>
          <w:sz w:val="32"/>
          <w:szCs w:val="32"/>
        </w:rPr>
      </w:pPr>
    </w:p>
    <w:p w14:paraId="4E8EF4AF" w14:textId="77777777" w:rsidR="00FD3FBF" w:rsidRDefault="00FD3FBF" w:rsidP="006B0012">
      <w:pPr>
        <w:tabs>
          <w:tab w:val="left" w:pos="284"/>
        </w:tabs>
        <w:rPr>
          <w:b/>
          <w:bCs/>
          <w:sz w:val="32"/>
          <w:szCs w:val="32"/>
        </w:rPr>
      </w:pPr>
    </w:p>
    <w:p w14:paraId="0CD6BD1A" w14:textId="5D4DB83C" w:rsidR="00D5134C" w:rsidRPr="00A254A9" w:rsidRDefault="006B0012" w:rsidP="006B0012">
      <w:pPr>
        <w:tabs>
          <w:tab w:val="left" w:pos="284"/>
        </w:tabs>
        <w:rPr>
          <w:b/>
          <w:bCs/>
          <w:u w:val="single"/>
        </w:rPr>
      </w:pPr>
      <w:r w:rsidRPr="00FD3FBF">
        <w:rPr>
          <w:b/>
          <w:bCs/>
          <w:sz w:val="32"/>
          <w:szCs w:val="32"/>
        </w:rPr>
        <w:lastRenderedPageBreak/>
        <w:t xml:space="preserve">3.  </w:t>
      </w:r>
      <w:r w:rsidR="0010030D" w:rsidRPr="00FD3FBF">
        <w:rPr>
          <w:b/>
          <w:bCs/>
          <w:sz w:val="32"/>
          <w:szCs w:val="32"/>
          <w:u w:val="single"/>
        </w:rPr>
        <w:t xml:space="preserve">Retort </w:t>
      </w:r>
    </w:p>
    <w:p w14:paraId="252149B7" w14:textId="77777777" w:rsidR="00D5134C" w:rsidRPr="00A254A9" w:rsidRDefault="00D5134C" w:rsidP="00D5134C"/>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04"/>
      </w:tblGrid>
      <w:tr w:rsidR="00D5134C" w:rsidRPr="00A254A9" w14:paraId="47D87A4C" w14:textId="77777777" w:rsidTr="006B0012">
        <w:trPr>
          <w:trHeight w:val="632"/>
        </w:trPr>
        <w:tc>
          <w:tcPr>
            <w:tcW w:w="851" w:type="dxa"/>
            <w:shd w:val="clear" w:color="auto" w:fill="auto"/>
            <w:vAlign w:val="center"/>
          </w:tcPr>
          <w:p w14:paraId="0915BEF6" w14:textId="77777777" w:rsidR="00D5134C" w:rsidRPr="00A254A9" w:rsidRDefault="00D5134C" w:rsidP="006B0012">
            <w:pPr>
              <w:rPr>
                <w:b/>
              </w:rPr>
            </w:pPr>
            <w:proofErr w:type="spellStart"/>
            <w:r w:rsidRPr="00A254A9">
              <w:rPr>
                <w:b/>
              </w:rPr>
              <w:t>S.No</w:t>
            </w:r>
            <w:proofErr w:type="spellEnd"/>
          </w:p>
        </w:tc>
        <w:tc>
          <w:tcPr>
            <w:tcW w:w="8504" w:type="dxa"/>
            <w:shd w:val="clear" w:color="auto" w:fill="auto"/>
            <w:vAlign w:val="center"/>
          </w:tcPr>
          <w:p w14:paraId="224B8FCD" w14:textId="77777777" w:rsidR="00D5134C" w:rsidRPr="00A254A9" w:rsidRDefault="00D5134C" w:rsidP="006B0012">
            <w:pPr>
              <w:rPr>
                <w:b/>
              </w:rPr>
            </w:pPr>
            <w:r w:rsidRPr="00A254A9">
              <w:rPr>
                <w:b/>
              </w:rPr>
              <w:t>Particulars</w:t>
            </w:r>
          </w:p>
        </w:tc>
      </w:tr>
      <w:tr w:rsidR="00D5134C" w:rsidRPr="00A254A9" w14:paraId="21AC485C" w14:textId="77777777" w:rsidTr="006B0012">
        <w:trPr>
          <w:trHeight w:val="822"/>
        </w:trPr>
        <w:tc>
          <w:tcPr>
            <w:tcW w:w="851" w:type="dxa"/>
            <w:shd w:val="clear" w:color="auto" w:fill="auto"/>
            <w:vAlign w:val="center"/>
          </w:tcPr>
          <w:p w14:paraId="56D892BF" w14:textId="77777777" w:rsidR="00D5134C" w:rsidRPr="00A254A9" w:rsidRDefault="00D5134C" w:rsidP="006B0012">
            <w:pPr>
              <w:jc w:val="center"/>
            </w:pPr>
            <w:r w:rsidRPr="00A254A9">
              <w:t>1</w:t>
            </w:r>
          </w:p>
        </w:tc>
        <w:tc>
          <w:tcPr>
            <w:tcW w:w="8504" w:type="dxa"/>
            <w:shd w:val="clear" w:color="auto" w:fill="auto"/>
            <w:vAlign w:val="center"/>
          </w:tcPr>
          <w:p w14:paraId="4D827AC2" w14:textId="77777777" w:rsidR="00D5134C" w:rsidRPr="00A254A9" w:rsidRDefault="00D5134C" w:rsidP="006B0012">
            <w:pPr>
              <w:autoSpaceDE w:val="0"/>
              <w:autoSpaceDN w:val="0"/>
              <w:adjustRightInd w:val="0"/>
            </w:pPr>
            <w:r w:rsidRPr="00A254A9">
              <w:t>Supply of Automatic Static Hot and cold Water Shower Retort with PLC control system.</w:t>
            </w:r>
          </w:p>
        </w:tc>
      </w:tr>
      <w:tr w:rsidR="00D5134C" w:rsidRPr="00A254A9" w14:paraId="71EEB65A" w14:textId="77777777" w:rsidTr="006B0012">
        <w:trPr>
          <w:trHeight w:val="734"/>
        </w:trPr>
        <w:tc>
          <w:tcPr>
            <w:tcW w:w="851" w:type="dxa"/>
            <w:shd w:val="clear" w:color="auto" w:fill="auto"/>
            <w:vAlign w:val="center"/>
          </w:tcPr>
          <w:p w14:paraId="6960A9C4" w14:textId="77777777" w:rsidR="00D5134C" w:rsidRPr="00A254A9" w:rsidRDefault="00D5134C" w:rsidP="006B0012">
            <w:pPr>
              <w:jc w:val="center"/>
            </w:pPr>
            <w:r w:rsidRPr="00A254A9">
              <w:t>2</w:t>
            </w:r>
          </w:p>
        </w:tc>
        <w:tc>
          <w:tcPr>
            <w:tcW w:w="8504" w:type="dxa"/>
            <w:shd w:val="clear" w:color="auto" w:fill="auto"/>
            <w:vAlign w:val="center"/>
          </w:tcPr>
          <w:p w14:paraId="3C5DB4D2" w14:textId="77777777" w:rsidR="00D5134C" w:rsidRPr="00A254A9" w:rsidRDefault="00D5134C" w:rsidP="006B0012">
            <w:r w:rsidRPr="00A254A9">
              <w:t>SS 304 Basket      Size: 600Lx600Bx 50H</w:t>
            </w:r>
          </w:p>
        </w:tc>
      </w:tr>
      <w:tr w:rsidR="00D5134C" w:rsidRPr="00A254A9" w14:paraId="413B62CC" w14:textId="77777777" w:rsidTr="006B0012">
        <w:trPr>
          <w:trHeight w:val="736"/>
        </w:trPr>
        <w:tc>
          <w:tcPr>
            <w:tcW w:w="851" w:type="dxa"/>
            <w:shd w:val="clear" w:color="auto" w:fill="auto"/>
            <w:vAlign w:val="center"/>
          </w:tcPr>
          <w:p w14:paraId="6DD68145" w14:textId="77777777" w:rsidR="00D5134C" w:rsidRPr="00A254A9" w:rsidRDefault="00D5134C" w:rsidP="006B0012">
            <w:pPr>
              <w:jc w:val="center"/>
            </w:pPr>
            <w:r w:rsidRPr="00A254A9">
              <w:t>3</w:t>
            </w:r>
          </w:p>
        </w:tc>
        <w:tc>
          <w:tcPr>
            <w:tcW w:w="8504" w:type="dxa"/>
            <w:shd w:val="clear" w:color="auto" w:fill="auto"/>
            <w:vAlign w:val="center"/>
          </w:tcPr>
          <w:p w14:paraId="592A2788" w14:textId="77777777" w:rsidR="00D5134C" w:rsidRPr="00A254A9" w:rsidRDefault="00D5134C" w:rsidP="006B0012">
            <w:r w:rsidRPr="00A254A9">
              <w:t>SS 304 Inner Base Trolley  600L x 600Bx 30H</w:t>
            </w:r>
          </w:p>
        </w:tc>
      </w:tr>
      <w:tr w:rsidR="00D5134C" w:rsidRPr="00A254A9" w14:paraId="266E0981" w14:textId="77777777" w:rsidTr="006B0012">
        <w:trPr>
          <w:trHeight w:val="636"/>
        </w:trPr>
        <w:tc>
          <w:tcPr>
            <w:tcW w:w="851" w:type="dxa"/>
            <w:shd w:val="clear" w:color="auto" w:fill="auto"/>
            <w:vAlign w:val="center"/>
          </w:tcPr>
          <w:p w14:paraId="1E4A1683" w14:textId="77777777" w:rsidR="00D5134C" w:rsidRPr="00A254A9" w:rsidRDefault="00D5134C" w:rsidP="006B0012">
            <w:pPr>
              <w:jc w:val="center"/>
            </w:pPr>
            <w:r w:rsidRPr="00A254A9">
              <w:t>4</w:t>
            </w:r>
          </w:p>
        </w:tc>
        <w:tc>
          <w:tcPr>
            <w:tcW w:w="8504" w:type="dxa"/>
            <w:shd w:val="clear" w:color="auto" w:fill="auto"/>
            <w:vAlign w:val="center"/>
          </w:tcPr>
          <w:p w14:paraId="1B4E505F" w14:textId="77777777" w:rsidR="00D5134C" w:rsidRPr="00A254A9" w:rsidRDefault="00D5134C" w:rsidP="006B0012">
            <w:r w:rsidRPr="00A254A9">
              <w:t>SS 304 Outer Trolley</w:t>
            </w:r>
          </w:p>
        </w:tc>
      </w:tr>
    </w:tbl>
    <w:p w14:paraId="666F6E28" w14:textId="77777777" w:rsidR="00D5134C" w:rsidRPr="00A254A9" w:rsidRDefault="00D5134C" w:rsidP="00D5134C"/>
    <w:p w14:paraId="5BE1DBA2" w14:textId="77777777" w:rsidR="00D5134C" w:rsidRPr="00A254A9" w:rsidRDefault="00D5134C" w:rsidP="006B0012">
      <w:pPr>
        <w:autoSpaceDE w:val="0"/>
        <w:autoSpaceDN w:val="0"/>
        <w:adjustRightInd w:val="0"/>
        <w:spacing w:before="240" w:line="360" w:lineRule="auto"/>
        <w:ind w:left="284"/>
        <w:rPr>
          <w:b/>
          <w:u w:val="single"/>
        </w:rPr>
      </w:pPr>
      <w:r w:rsidRPr="00A254A9">
        <w:rPr>
          <w:b/>
          <w:u w:val="single"/>
        </w:rPr>
        <w:t>Full Automatic Control System:</w:t>
      </w:r>
    </w:p>
    <w:p w14:paraId="02B3AD4C" w14:textId="77777777" w:rsidR="00D5134C" w:rsidRPr="00A254A9" w:rsidRDefault="00D5134C" w:rsidP="006B0012">
      <w:pPr>
        <w:autoSpaceDE w:val="0"/>
        <w:autoSpaceDN w:val="0"/>
        <w:adjustRightInd w:val="0"/>
        <w:ind w:left="284"/>
        <w:jc w:val="both"/>
      </w:pPr>
      <w:r w:rsidRPr="00A254A9">
        <w:t>The Sterilizer will be supplied with PLC based Fully Automatic Process Control. The purpose of control unit is to receive digital and analog signals from the field instruments, process them and then transmit control signals to Retort operating devices.</w:t>
      </w:r>
    </w:p>
    <w:p w14:paraId="420BEF1C" w14:textId="6CD385B8" w:rsidR="00D5134C" w:rsidRPr="00A254A9" w:rsidRDefault="0010030D" w:rsidP="006B0012">
      <w:pPr>
        <w:autoSpaceDE w:val="0"/>
        <w:autoSpaceDN w:val="0"/>
        <w:adjustRightInd w:val="0"/>
        <w:spacing w:line="360" w:lineRule="auto"/>
        <w:ind w:left="284"/>
        <w:rPr>
          <w:b/>
          <w:u w:val="single"/>
        </w:rPr>
      </w:pPr>
      <w:r w:rsidRPr="00A254A9">
        <w:rPr>
          <w:b/>
          <w:u w:val="single"/>
        </w:rPr>
        <w:t>Features:</w:t>
      </w:r>
    </w:p>
    <w:p w14:paraId="5EE0EF59" w14:textId="77777777" w:rsidR="00D5134C" w:rsidRPr="00A254A9" w:rsidRDefault="00D5134C" w:rsidP="00BB742A">
      <w:pPr>
        <w:numPr>
          <w:ilvl w:val="0"/>
          <w:numId w:val="27"/>
        </w:numPr>
        <w:autoSpaceDE w:val="0"/>
        <w:autoSpaceDN w:val="0"/>
        <w:adjustRightInd w:val="0"/>
        <w:spacing w:line="360" w:lineRule="auto"/>
      </w:pPr>
      <w:r w:rsidRPr="00A254A9">
        <w:t>Full automatic control of pre-programmed sterilization cycles</w:t>
      </w:r>
    </w:p>
    <w:p w14:paraId="764B0292" w14:textId="77777777" w:rsidR="00D5134C" w:rsidRPr="00A254A9" w:rsidRDefault="00D5134C" w:rsidP="00BB742A">
      <w:pPr>
        <w:numPr>
          <w:ilvl w:val="0"/>
          <w:numId w:val="27"/>
        </w:numPr>
        <w:autoSpaceDE w:val="0"/>
        <w:autoSpaceDN w:val="0"/>
        <w:adjustRightInd w:val="0"/>
        <w:spacing w:line="276" w:lineRule="auto"/>
      </w:pPr>
      <w:r w:rsidRPr="00A254A9">
        <w:t>The operator interface structure is menu driven which gives easy access to the individual possibilities.</w:t>
      </w:r>
    </w:p>
    <w:p w14:paraId="36AE81B1" w14:textId="77777777" w:rsidR="00D5134C" w:rsidRPr="00A254A9" w:rsidRDefault="00D5134C" w:rsidP="00BB742A">
      <w:pPr>
        <w:numPr>
          <w:ilvl w:val="0"/>
          <w:numId w:val="27"/>
        </w:numPr>
        <w:autoSpaceDE w:val="0"/>
        <w:autoSpaceDN w:val="0"/>
        <w:adjustRightInd w:val="0"/>
        <w:spacing w:line="360" w:lineRule="auto"/>
      </w:pPr>
      <w:r w:rsidRPr="00A254A9">
        <w:t>Password protection.</w:t>
      </w:r>
    </w:p>
    <w:p w14:paraId="6D588F8D" w14:textId="77777777" w:rsidR="00ED5E40" w:rsidRDefault="00D5134C" w:rsidP="00ED5E40">
      <w:pPr>
        <w:numPr>
          <w:ilvl w:val="0"/>
          <w:numId w:val="27"/>
        </w:numPr>
        <w:autoSpaceDE w:val="0"/>
        <w:autoSpaceDN w:val="0"/>
        <w:adjustRightInd w:val="0"/>
        <w:spacing w:line="360" w:lineRule="auto"/>
      </w:pPr>
      <w:r w:rsidRPr="00A254A9">
        <w:t>Alarms Indication.</w:t>
      </w:r>
    </w:p>
    <w:p w14:paraId="5305E994" w14:textId="7C6C99E3" w:rsidR="00D5134C" w:rsidRPr="00ED5E40" w:rsidRDefault="00D5134C" w:rsidP="00ED5E40">
      <w:pPr>
        <w:numPr>
          <w:ilvl w:val="0"/>
          <w:numId w:val="27"/>
        </w:numPr>
        <w:autoSpaceDE w:val="0"/>
        <w:autoSpaceDN w:val="0"/>
        <w:adjustRightInd w:val="0"/>
        <w:spacing w:line="360" w:lineRule="auto"/>
      </w:pPr>
      <w:r w:rsidRPr="00ED5E40">
        <w:rPr>
          <w:b/>
          <w:u w:val="single"/>
        </w:rPr>
        <w:t>Process parameter:</w:t>
      </w:r>
    </w:p>
    <w:p w14:paraId="24DEB273" w14:textId="77777777" w:rsidR="00D5134C" w:rsidRPr="00A254A9" w:rsidRDefault="00D5134C" w:rsidP="00BB742A">
      <w:pPr>
        <w:numPr>
          <w:ilvl w:val="0"/>
          <w:numId w:val="27"/>
        </w:numPr>
        <w:autoSpaceDE w:val="0"/>
        <w:autoSpaceDN w:val="0"/>
        <w:adjustRightInd w:val="0"/>
        <w:spacing w:line="360" w:lineRule="auto"/>
      </w:pPr>
      <w:r w:rsidRPr="00A254A9">
        <w:t xml:space="preserve">Design pressure: 3.5-4 bar </w:t>
      </w:r>
    </w:p>
    <w:p w14:paraId="0E70BDE5" w14:textId="77777777" w:rsidR="00D5134C" w:rsidRPr="00A254A9" w:rsidRDefault="00D5134C" w:rsidP="00BB742A">
      <w:pPr>
        <w:numPr>
          <w:ilvl w:val="0"/>
          <w:numId w:val="27"/>
        </w:numPr>
        <w:autoSpaceDE w:val="0"/>
        <w:autoSpaceDN w:val="0"/>
        <w:adjustRightInd w:val="0"/>
        <w:spacing w:line="360" w:lineRule="auto"/>
      </w:pPr>
      <w:r w:rsidRPr="00A254A9">
        <w:t xml:space="preserve">Operation pressure: 3-3.5 bar </w:t>
      </w:r>
    </w:p>
    <w:p w14:paraId="1631C50C" w14:textId="77777777" w:rsidR="00D5134C" w:rsidRPr="00A254A9" w:rsidRDefault="00D5134C" w:rsidP="00BB742A">
      <w:pPr>
        <w:numPr>
          <w:ilvl w:val="0"/>
          <w:numId w:val="27"/>
        </w:numPr>
        <w:autoSpaceDE w:val="0"/>
        <w:autoSpaceDN w:val="0"/>
        <w:adjustRightInd w:val="0"/>
        <w:spacing w:line="360" w:lineRule="auto"/>
      </w:pPr>
      <w:r w:rsidRPr="00A254A9">
        <w:t>Design Temperature: 135 °C</w:t>
      </w:r>
    </w:p>
    <w:p w14:paraId="0E612272" w14:textId="77777777" w:rsidR="00D5134C" w:rsidRPr="00A254A9" w:rsidRDefault="00D5134C" w:rsidP="00BB742A">
      <w:pPr>
        <w:numPr>
          <w:ilvl w:val="0"/>
          <w:numId w:val="27"/>
        </w:numPr>
        <w:autoSpaceDE w:val="0"/>
        <w:autoSpaceDN w:val="0"/>
        <w:adjustRightInd w:val="0"/>
        <w:spacing w:line="360" w:lineRule="auto"/>
      </w:pPr>
      <w:r w:rsidRPr="00A254A9">
        <w:t xml:space="preserve">Operational temperature: 130 °C </w:t>
      </w:r>
    </w:p>
    <w:p w14:paraId="3F733506" w14:textId="77777777" w:rsidR="00D5134C" w:rsidRPr="00A254A9" w:rsidRDefault="00D5134C" w:rsidP="006B0012">
      <w:pPr>
        <w:autoSpaceDE w:val="0"/>
        <w:autoSpaceDN w:val="0"/>
        <w:adjustRightInd w:val="0"/>
        <w:spacing w:before="240" w:line="360" w:lineRule="auto"/>
        <w:ind w:left="284"/>
        <w:rPr>
          <w:b/>
          <w:u w:val="single"/>
        </w:rPr>
      </w:pPr>
      <w:r w:rsidRPr="00A254A9">
        <w:rPr>
          <w:b/>
          <w:u w:val="single"/>
        </w:rPr>
        <w:t>Plate Heat Exchanger:</w:t>
      </w:r>
    </w:p>
    <w:p w14:paraId="41C5F734" w14:textId="77777777" w:rsidR="00D5134C" w:rsidRPr="00A254A9" w:rsidRDefault="00D5134C" w:rsidP="00BB742A">
      <w:pPr>
        <w:numPr>
          <w:ilvl w:val="0"/>
          <w:numId w:val="27"/>
        </w:numPr>
        <w:autoSpaceDE w:val="0"/>
        <w:autoSpaceDN w:val="0"/>
        <w:adjustRightInd w:val="0"/>
        <w:spacing w:line="360" w:lineRule="auto"/>
      </w:pPr>
      <w:r w:rsidRPr="00A254A9">
        <w:t>For indirect Heating and cooling of the process water</w:t>
      </w:r>
    </w:p>
    <w:p w14:paraId="62A95F6E" w14:textId="77777777" w:rsidR="00D5134C" w:rsidRPr="00A254A9" w:rsidRDefault="00D5134C" w:rsidP="00BB742A">
      <w:pPr>
        <w:numPr>
          <w:ilvl w:val="0"/>
          <w:numId w:val="27"/>
        </w:numPr>
        <w:autoSpaceDE w:val="0"/>
        <w:autoSpaceDN w:val="0"/>
        <w:adjustRightInd w:val="0"/>
        <w:spacing w:line="360" w:lineRule="auto"/>
      </w:pPr>
      <w:r w:rsidRPr="00A254A9">
        <w:t>Plate material/ Thickness: SS316 / 0.50 mm</w:t>
      </w:r>
    </w:p>
    <w:p w14:paraId="16BEDB20" w14:textId="77777777" w:rsidR="00D5134C" w:rsidRPr="00A254A9" w:rsidRDefault="00D5134C" w:rsidP="00BB742A">
      <w:pPr>
        <w:numPr>
          <w:ilvl w:val="0"/>
          <w:numId w:val="27"/>
        </w:numPr>
        <w:autoSpaceDE w:val="0"/>
        <w:autoSpaceDN w:val="0"/>
        <w:adjustRightInd w:val="0"/>
        <w:spacing w:line="360" w:lineRule="auto"/>
      </w:pPr>
      <w:r w:rsidRPr="00A254A9">
        <w:t xml:space="preserve">Frame and pressure plate material: M.S IS2062 E250 </w:t>
      </w:r>
      <w:proofErr w:type="spellStart"/>
      <w:r w:rsidRPr="00A254A9">
        <w:t>Gr.B</w:t>
      </w:r>
      <w:proofErr w:type="spellEnd"/>
    </w:p>
    <w:p w14:paraId="32E91E23" w14:textId="77777777" w:rsidR="00D5134C" w:rsidRPr="00A254A9" w:rsidRDefault="00D5134C" w:rsidP="00BB742A">
      <w:pPr>
        <w:numPr>
          <w:ilvl w:val="0"/>
          <w:numId w:val="27"/>
        </w:numPr>
        <w:autoSpaceDE w:val="0"/>
        <w:autoSpaceDN w:val="0"/>
        <w:adjustRightInd w:val="0"/>
        <w:spacing w:line="360" w:lineRule="auto"/>
      </w:pPr>
      <w:r w:rsidRPr="00A254A9">
        <w:t>Design pressure: 6-7 bar</w:t>
      </w:r>
    </w:p>
    <w:p w14:paraId="3435F171" w14:textId="77777777" w:rsidR="00D5134C" w:rsidRPr="00A254A9" w:rsidRDefault="00D5134C" w:rsidP="00BB742A">
      <w:pPr>
        <w:numPr>
          <w:ilvl w:val="0"/>
          <w:numId w:val="27"/>
        </w:numPr>
        <w:autoSpaceDE w:val="0"/>
        <w:autoSpaceDN w:val="0"/>
        <w:adjustRightInd w:val="0"/>
        <w:spacing w:line="360" w:lineRule="auto"/>
      </w:pPr>
      <w:r w:rsidRPr="00A254A9">
        <w:t>Design Temperature:  150-165 deg C</w:t>
      </w:r>
    </w:p>
    <w:p w14:paraId="147C55E5" w14:textId="77777777" w:rsidR="00D5134C" w:rsidRPr="00A254A9" w:rsidRDefault="00D5134C" w:rsidP="00BB742A">
      <w:pPr>
        <w:numPr>
          <w:ilvl w:val="0"/>
          <w:numId w:val="27"/>
        </w:numPr>
        <w:autoSpaceDE w:val="0"/>
        <w:autoSpaceDN w:val="0"/>
        <w:adjustRightInd w:val="0"/>
        <w:spacing w:line="360" w:lineRule="auto"/>
      </w:pPr>
      <w:r w:rsidRPr="00A254A9">
        <w:t>Condensate trap included</w:t>
      </w:r>
    </w:p>
    <w:p w14:paraId="00F7DD81" w14:textId="77777777" w:rsidR="00D5134C" w:rsidRPr="00A254A9" w:rsidRDefault="00D5134C" w:rsidP="006B0012">
      <w:pPr>
        <w:autoSpaceDE w:val="0"/>
        <w:autoSpaceDN w:val="0"/>
        <w:adjustRightInd w:val="0"/>
        <w:spacing w:before="240" w:line="360" w:lineRule="auto"/>
        <w:ind w:left="284"/>
        <w:rPr>
          <w:b/>
          <w:u w:val="single"/>
        </w:rPr>
      </w:pPr>
      <w:r w:rsidRPr="00A254A9">
        <w:rPr>
          <w:b/>
        </w:rPr>
        <w:lastRenderedPageBreak/>
        <w:t xml:space="preserve"> </w:t>
      </w:r>
      <w:r w:rsidRPr="00A254A9">
        <w:rPr>
          <w:b/>
          <w:u w:val="single"/>
        </w:rPr>
        <w:t>Circulation water Pump:</w:t>
      </w:r>
    </w:p>
    <w:p w14:paraId="3FF950E4" w14:textId="77777777" w:rsidR="00D5134C" w:rsidRPr="00A254A9" w:rsidRDefault="00D5134C" w:rsidP="00BB742A">
      <w:pPr>
        <w:numPr>
          <w:ilvl w:val="0"/>
          <w:numId w:val="27"/>
        </w:numPr>
        <w:autoSpaceDE w:val="0"/>
        <w:autoSpaceDN w:val="0"/>
        <w:adjustRightInd w:val="0"/>
        <w:spacing w:line="360" w:lineRule="auto"/>
      </w:pPr>
      <w:r w:rsidRPr="00A254A9">
        <w:t>The Retort is fitted with a powerful pump, for shorter and more homogeneous cycles. All the products inside the Retort get the same thermal treatment, regardless of their position. The reduced cycle time also ensures better results.</w:t>
      </w:r>
    </w:p>
    <w:p w14:paraId="5AA1090E" w14:textId="77777777" w:rsidR="00D5134C" w:rsidRPr="00A254A9" w:rsidRDefault="00D5134C" w:rsidP="00BB742A">
      <w:pPr>
        <w:numPr>
          <w:ilvl w:val="0"/>
          <w:numId w:val="27"/>
        </w:numPr>
        <w:autoSpaceDE w:val="0"/>
        <w:autoSpaceDN w:val="0"/>
        <w:adjustRightInd w:val="0"/>
        <w:spacing w:line="360" w:lineRule="auto"/>
      </w:pPr>
      <w:r w:rsidRPr="00A254A9">
        <w:t>Flow rate: 40 Cubic meter/</w:t>
      </w:r>
      <w:proofErr w:type="spellStart"/>
      <w:r w:rsidRPr="00A254A9">
        <w:t>hr</w:t>
      </w:r>
      <w:proofErr w:type="spellEnd"/>
    </w:p>
    <w:p w14:paraId="6EE5354D" w14:textId="77777777" w:rsidR="00D5134C" w:rsidRPr="00A254A9" w:rsidRDefault="00D5134C" w:rsidP="00BB742A">
      <w:pPr>
        <w:numPr>
          <w:ilvl w:val="0"/>
          <w:numId w:val="27"/>
        </w:numPr>
        <w:autoSpaceDE w:val="0"/>
        <w:autoSpaceDN w:val="0"/>
        <w:adjustRightInd w:val="0"/>
        <w:spacing w:line="360" w:lineRule="auto"/>
      </w:pPr>
      <w:r w:rsidRPr="00A254A9">
        <w:t>Power: 2.2KW/3Hp, 415V, 50 Hz</w:t>
      </w:r>
    </w:p>
    <w:p w14:paraId="6A3AB54B" w14:textId="5FF60A5F" w:rsidR="00D5134C" w:rsidRPr="006B0012" w:rsidRDefault="0010030D" w:rsidP="006B0012">
      <w:pPr>
        <w:autoSpaceDE w:val="0"/>
        <w:autoSpaceDN w:val="0"/>
        <w:adjustRightInd w:val="0"/>
        <w:spacing w:before="240" w:line="360" w:lineRule="auto"/>
        <w:ind w:left="284"/>
        <w:rPr>
          <w:b/>
          <w:u w:val="single"/>
        </w:rPr>
      </w:pPr>
      <w:r w:rsidRPr="006B0012">
        <w:rPr>
          <w:b/>
          <w:u w:val="single"/>
        </w:rPr>
        <w:t xml:space="preserve">Water Shower Retort  </w:t>
      </w:r>
    </w:p>
    <w:p w14:paraId="6949F4DB"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Pouch size : 400mm X 300mm x 40mm - 75 </w:t>
      </w:r>
      <w:proofErr w:type="spellStart"/>
      <w:r w:rsidRPr="00A254A9">
        <w:t>nos</w:t>
      </w:r>
      <w:proofErr w:type="spellEnd"/>
    </w:p>
    <w:p w14:paraId="55436400"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Pouch size : 300mm X 200mm x 50mm- 140 no’s</w:t>
      </w:r>
    </w:p>
    <w:p w14:paraId="15604A2A"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Sterilization Chamber : 1000mm D x 1200 mm L</w:t>
      </w:r>
    </w:p>
    <w:p w14:paraId="2A09F1E5"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SS304  pipeline for steam, Air, Vent and Water</w:t>
      </w:r>
    </w:p>
    <w:p w14:paraId="5A91A05A"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Solenoid  Valves 24V for Automatic operation </w:t>
      </w:r>
    </w:p>
    <w:p w14:paraId="1FC18573"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Bypass valve for manual Drain and Vent</w:t>
      </w:r>
    </w:p>
    <w:p w14:paraId="5E293DB4"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Pressure switches </w:t>
      </w:r>
    </w:p>
    <w:p w14:paraId="6F3113AE"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Safety valve (IBR certified)</w:t>
      </w:r>
    </w:p>
    <w:p w14:paraId="48CCECA0"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Vacuum breaker</w:t>
      </w:r>
    </w:p>
    <w:p w14:paraId="789E9E0C"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PT100(RTD)</w:t>
      </w:r>
    </w:p>
    <w:p w14:paraId="78223016"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40 M^3, Process Water Circulation pump with  VFD</w:t>
      </w:r>
    </w:p>
    <w:p w14:paraId="529BB467"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Pressure Transmitter </w:t>
      </w:r>
    </w:p>
    <w:p w14:paraId="3A64A95D"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 Level Indicator with Sensor</w:t>
      </w:r>
    </w:p>
    <w:p w14:paraId="42C21560"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 SS Trolley and SS Basket</w:t>
      </w:r>
    </w:p>
    <w:p w14:paraId="2ABACD62"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PLC based control system</w:t>
      </w:r>
    </w:p>
    <w:p w14:paraId="5B65E358"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SS 304 Basket –600L x 600Bx 50H </w:t>
      </w:r>
    </w:p>
    <w:p w14:paraId="6ECF9064" w14:textId="77777777" w:rsidR="00D5134C" w:rsidRPr="00A254A9" w:rsidRDefault="00D5134C" w:rsidP="00BB742A">
      <w:pPr>
        <w:pStyle w:val="NormalWeb"/>
        <w:numPr>
          <w:ilvl w:val="0"/>
          <w:numId w:val="26"/>
        </w:numPr>
        <w:tabs>
          <w:tab w:val="clear" w:pos="3261"/>
          <w:tab w:val="num" w:pos="709"/>
        </w:tabs>
        <w:spacing w:before="0" w:beforeAutospacing="0" w:after="0" w:afterAutospacing="0" w:line="360" w:lineRule="auto"/>
        <w:ind w:hanging="2835"/>
      </w:pPr>
      <w:r w:rsidRPr="00A254A9">
        <w:t xml:space="preserve">SS 304 outer Trolley </w:t>
      </w:r>
    </w:p>
    <w:p w14:paraId="2BE33BF9" w14:textId="77777777" w:rsidR="00D5134C" w:rsidRPr="00A254A9" w:rsidRDefault="00D5134C" w:rsidP="00BB742A">
      <w:pPr>
        <w:pStyle w:val="NormalWeb"/>
        <w:numPr>
          <w:ilvl w:val="0"/>
          <w:numId w:val="26"/>
        </w:numPr>
        <w:tabs>
          <w:tab w:val="clear" w:pos="3261"/>
          <w:tab w:val="num" w:pos="709"/>
        </w:tabs>
        <w:spacing w:before="0" w:after="0" w:line="276" w:lineRule="auto"/>
        <w:ind w:hanging="2835"/>
      </w:pPr>
      <w:r w:rsidRPr="00A254A9">
        <w:t xml:space="preserve">SS Base trolley: 600L x 600Bx 30H </w:t>
      </w:r>
    </w:p>
    <w:p w14:paraId="47808BCF" w14:textId="77777777" w:rsidR="00D5134C" w:rsidRPr="00A254A9" w:rsidRDefault="00D5134C" w:rsidP="006B0012">
      <w:pPr>
        <w:spacing w:before="120" w:after="120"/>
        <w:jc w:val="both"/>
      </w:pPr>
      <w:r w:rsidRPr="00A254A9">
        <w:t>Compressed Air, Steam, Cooling Water arrangements (Under Ground tank, Overhead tank, cooling tower and pumps) and Pipelines for the same should be provided. Water is using for cooling purpose and the temperature of the cooling water should be less than 27deg C. We recommend installing the PRV and header near to the Retort machine for better result.</w:t>
      </w:r>
    </w:p>
    <w:p w14:paraId="29806190" w14:textId="77777777" w:rsidR="00D5134C" w:rsidRPr="00A254A9" w:rsidRDefault="00D5134C" w:rsidP="00D5134C">
      <w:pPr>
        <w:spacing w:line="360" w:lineRule="auto"/>
        <w:rPr>
          <w:b/>
        </w:rPr>
      </w:pPr>
      <w:r w:rsidRPr="00A254A9">
        <w:rPr>
          <w:b/>
        </w:rPr>
        <w:t xml:space="preserve">Boiler Capacity </w:t>
      </w:r>
      <w:r w:rsidRPr="00A254A9">
        <w:rPr>
          <w:b/>
        </w:rPr>
        <w:tab/>
      </w:r>
      <w:r w:rsidRPr="00A254A9">
        <w:rPr>
          <w:b/>
        </w:rPr>
        <w:tab/>
      </w:r>
      <w:r w:rsidRPr="00A254A9">
        <w:rPr>
          <w:b/>
        </w:rPr>
        <w:tab/>
      </w:r>
      <w:r w:rsidRPr="00A254A9">
        <w:rPr>
          <w:b/>
        </w:rPr>
        <w:tab/>
        <w:t>:  300 Kg/</w:t>
      </w:r>
      <w:proofErr w:type="spellStart"/>
      <w:r w:rsidRPr="00A254A9">
        <w:rPr>
          <w:b/>
        </w:rPr>
        <w:t>Hr</w:t>
      </w:r>
      <w:proofErr w:type="spellEnd"/>
      <w:r w:rsidRPr="00A254A9">
        <w:rPr>
          <w:b/>
        </w:rPr>
        <w:t xml:space="preserve"> @ 6 bar</w:t>
      </w:r>
    </w:p>
    <w:p w14:paraId="3D2B913A" w14:textId="6D673606" w:rsidR="00D5134C" w:rsidRPr="00A254A9" w:rsidRDefault="00D5134C" w:rsidP="00D5134C">
      <w:pPr>
        <w:spacing w:line="360" w:lineRule="auto"/>
        <w:rPr>
          <w:b/>
        </w:rPr>
      </w:pPr>
      <w:r w:rsidRPr="00A254A9">
        <w:rPr>
          <w:b/>
        </w:rPr>
        <w:t>Power Requirement</w:t>
      </w:r>
      <w:r w:rsidRPr="00A254A9">
        <w:rPr>
          <w:b/>
        </w:rPr>
        <w:tab/>
      </w:r>
      <w:r w:rsidRPr="00A254A9">
        <w:rPr>
          <w:b/>
        </w:rPr>
        <w:tab/>
      </w:r>
      <w:r w:rsidRPr="00A254A9">
        <w:rPr>
          <w:b/>
        </w:rPr>
        <w:tab/>
      </w:r>
      <w:r w:rsidR="006B0012">
        <w:rPr>
          <w:b/>
        </w:rPr>
        <w:tab/>
      </w:r>
      <w:r w:rsidRPr="00A254A9">
        <w:rPr>
          <w:b/>
        </w:rPr>
        <w:t>:  10 HP</w:t>
      </w:r>
    </w:p>
    <w:p w14:paraId="4B6F3596" w14:textId="61B4FB09" w:rsidR="00D5134C" w:rsidRPr="00A254A9" w:rsidRDefault="00D5134C" w:rsidP="00D5134C">
      <w:pPr>
        <w:spacing w:line="360" w:lineRule="auto"/>
        <w:rPr>
          <w:b/>
        </w:rPr>
      </w:pPr>
      <w:r w:rsidRPr="00A254A9">
        <w:rPr>
          <w:b/>
        </w:rPr>
        <w:t>Cooling Water tank Capacity</w:t>
      </w:r>
      <w:r w:rsidR="00AC1275" w:rsidRPr="00A254A9">
        <w:rPr>
          <w:b/>
        </w:rPr>
        <w:t xml:space="preserve">     </w:t>
      </w:r>
      <w:r w:rsidRPr="00A254A9">
        <w:rPr>
          <w:b/>
        </w:rPr>
        <w:t xml:space="preserve"> </w:t>
      </w:r>
      <w:r w:rsidR="006B0012">
        <w:rPr>
          <w:b/>
        </w:rPr>
        <w:tab/>
      </w:r>
      <w:r w:rsidR="006B0012">
        <w:rPr>
          <w:b/>
        </w:rPr>
        <w:tab/>
      </w:r>
      <w:r w:rsidRPr="00A254A9">
        <w:rPr>
          <w:b/>
        </w:rPr>
        <w:t>:  1000 L</w:t>
      </w:r>
    </w:p>
    <w:p w14:paraId="04679B54" w14:textId="295B027C" w:rsidR="00D5134C" w:rsidRPr="00A254A9" w:rsidRDefault="00D5134C" w:rsidP="00D5134C">
      <w:pPr>
        <w:spacing w:line="360" w:lineRule="auto"/>
        <w:rPr>
          <w:b/>
        </w:rPr>
      </w:pPr>
      <w:r w:rsidRPr="00A254A9">
        <w:rPr>
          <w:b/>
        </w:rPr>
        <w:t>Cooling Tower capacity</w:t>
      </w:r>
      <w:r w:rsidR="00AC1275" w:rsidRPr="00A254A9">
        <w:rPr>
          <w:b/>
        </w:rPr>
        <w:t xml:space="preserve">       </w:t>
      </w:r>
      <w:r w:rsidRPr="00A254A9">
        <w:rPr>
          <w:b/>
        </w:rPr>
        <w:t xml:space="preserve">       </w:t>
      </w:r>
      <w:r w:rsidR="006B0012">
        <w:rPr>
          <w:b/>
        </w:rPr>
        <w:tab/>
      </w:r>
      <w:r w:rsidR="006B0012">
        <w:rPr>
          <w:b/>
        </w:rPr>
        <w:tab/>
      </w:r>
      <w:r w:rsidRPr="00A254A9">
        <w:rPr>
          <w:b/>
        </w:rPr>
        <w:t>:  40 TR</w:t>
      </w:r>
    </w:p>
    <w:p w14:paraId="5128000F" w14:textId="67D9749E" w:rsidR="00FD3FBF" w:rsidRDefault="00D5134C" w:rsidP="00D5134C">
      <w:pPr>
        <w:spacing w:line="360" w:lineRule="auto"/>
        <w:rPr>
          <w:b/>
        </w:rPr>
      </w:pPr>
      <w:r w:rsidRPr="00A254A9">
        <w:rPr>
          <w:b/>
        </w:rPr>
        <w:t xml:space="preserve">Air compressor                       </w:t>
      </w:r>
      <w:r w:rsidRPr="00A254A9">
        <w:rPr>
          <w:b/>
        </w:rPr>
        <w:tab/>
      </w:r>
      <w:r w:rsidR="006B0012">
        <w:rPr>
          <w:b/>
        </w:rPr>
        <w:tab/>
      </w:r>
      <w:r w:rsidRPr="00A254A9">
        <w:rPr>
          <w:b/>
        </w:rPr>
        <w:t xml:space="preserve">: </w:t>
      </w:r>
      <w:r w:rsidR="006B0012">
        <w:rPr>
          <w:b/>
        </w:rPr>
        <w:t xml:space="preserve"> </w:t>
      </w:r>
      <w:r w:rsidRPr="00A254A9">
        <w:rPr>
          <w:b/>
        </w:rPr>
        <w:t>30 CFM with 500L reservoir</w:t>
      </w:r>
    </w:p>
    <w:p w14:paraId="0AED99C7" w14:textId="5FA3CEEC" w:rsidR="00D5134C" w:rsidRPr="00FD3FBF" w:rsidRDefault="0010030D" w:rsidP="001041F5">
      <w:pPr>
        <w:pStyle w:val="ListParagraph"/>
        <w:numPr>
          <w:ilvl w:val="0"/>
          <w:numId w:val="24"/>
        </w:numPr>
        <w:spacing w:before="240" w:line="360" w:lineRule="auto"/>
        <w:ind w:left="284" w:hanging="284"/>
        <w:contextualSpacing/>
        <w:rPr>
          <w:b/>
          <w:sz w:val="32"/>
          <w:szCs w:val="32"/>
          <w:u w:val="single"/>
        </w:rPr>
      </w:pPr>
      <w:r w:rsidRPr="00FD3FBF">
        <w:rPr>
          <w:b/>
          <w:sz w:val="32"/>
          <w:szCs w:val="32"/>
          <w:u w:val="single"/>
        </w:rPr>
        <w:lastRenderedPageBreak/>
        <w:t>Blanching &amp; Washing Machine</w:t>
      </w:r>
    </w:p>
    <w:tbl>
      <w:tblPr>
        <w:tblStyle w:val="TableGrid"/>
        <w:tblW w:w="8931" w:type="dxa"/>
        <w:tblInd w:w="108" w:type="dxa"/>
        <w:tblLook w:val="04A0" w:firstRow="1" w:lastRow="0" w:firstColumn="1" w:lastColumn="0" w:noHBand="0" w:noVBand="1"/>
      </w:tblPr>
      <w:tblGrid>
        <w:gridCol w:w="816"/>
        <w:gridCol w:w="8115"/>
      </w:tblGrid>
      <w:tr w:rsidR="00D5134C" w:rsidRPr="00A254A9" w14:paraId="68147494" w14:textId="77777777" w:rsidTr="001041F5">
        <w:trPr>
          <w:trHeight w:val="441"/>
          <w:tblHeader/>
        </w:trPr>
        <w:tc>
          <w:tcPr>
            <w:tcW w:w="816" w:type="dxa"/>
            <w:vAlign w:val="center"/>
          </w:tcPr>
          <w:p w14:paraId="58311C1E" w14:textId="28690635" w:rsidR="00D5134C" w:rsidRPr="00A254A9" w:rsidRDefault="006B0012" w:rsidP="006B0012">
            <w:pPr>
              <w:jc w:val="center"/>
              <w:rPr>
                <w:b/>
                <w:bCs/>
              </w:rPr>
            </w:pPr>
            <w:proofErr w:type="spellStart"/>
            <w:r>
              <w:rPr>
                <w:b/>
                <w:bCs/>
              </w:rPr>
              <w:t>S.No</w:t>
            </w:r>
            <w:proofErr w:type="spellEnd"/>
          </w:p>
        </w:tc>
        <w:tc>
          <w:tcPr>
            <w:tcW w:w="8115" w:type="dxa"/>
            <w:vAlign w:val="center"/>
          </w:tcPr>
          <w:p w14:paraId="6F1086E8" w14:textId="77777777" w:rsidR="00D5134C" w:rsidRPr="00A254A9" w:rsidRDefault="00D5134C" w:rsidP="00D30A55">
            <w:pPr>
              <w:spacing w:line="360" w:lineRule="auto"/>
              <w:jc w:val="center"/>
              <w:rPr>
                <w:b/>
                <w:bCs/>
              </w:rPr>
            </w:pPr>
            <w:r w:rsidRPr="00A254A9">
              <w:rPr>
                <w:b/>
                <w:bCs/>
              </w:rPr>
              <w:t>Item Description</w:t>
            </w:r>
          </w:p>
        </w:tc>
      </w:tr>
      <w:tr w:rsidR="00D5134C" w:rsidRPr="00A254A9" w14:paraId="28043255" w14:textId="77777777" w:rsidTr="001041F5">
        <w:trPr>
          <w:trHeight w:val="597"/>
        </w:trPr>
        <w:tc>
          <w:tcPr>
            <w:tcW w:w="816" w:type="dxa"/>
            <w:vAlign w:val="center"/>
          </w:tcPr>
          <w:p w14:paraId="73C94D2B" w14:textId="77777777" w:rsidR="00D5134C" w:rsidRPr="00A254A9" w:rsidRDefault="00D5134C" w:rsidP="00D30A55">
            <w:pPr>
              <w:spacing w:line="360" w:lineRule="auto"/>
              <w:jc w:val="center"/>
            </w:pPr>
            <w:r w:rsidRPr="00A254A9">
              <w:t>1</w:t>
            </w:r>
          </w:p>
        </w:tc>
        <w:tc>
          <w:tcPr>
            <w:tcW w:w="8115" w:type="dxa"/>
          </w:tcPr>
          <w:p w14:paraId="0CA2710C" w14:textId="77777777" w:rsidR="00D5134C" w:rsidRPr="00A254A9" w:rsidRDefault="00D5134C" w:rsidP="00D30A55">
            <w:pPr>
              <w:pStyle w:val="NoSpacing"/>
              <w:spacing w:line="276" w:lineRule="auto"/>
              <w:rPr>
                <w:rFonts w:ascii="Times New Roman" w:hAnsi="Times New Roman"/>
                <w:b/>
                <w:bCs/>
                <w:sz w:val="24"/>
                <w:szCs w:val="24"/>
              </w:rPr>
            </w:pPr>
            <w:r w:rsidRPr="00A254A9">
              <w:rPr>
                <w:rFonts w:ascii="Times New Roman" w:hAnsi="Times New Roman"/>
                <w:b/>
                <w:bCs/>
                <w:sz w:val="24"/>
                <w:szCs w:val="24"/>
              </w:rPr>
              <w:t xml:space="preserve">Fruit Washing Machine </w:t>
            </w:r>
          </w:p>
          <w:p w14:paraId="4ED787BD"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 xml:space="preserve">Capacity: - 200-250 Kg/hr. </w:t>
            </w:r>
          </w:p>
          <w:p w14:paraId="3D7F4835"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 xml:space="preserve">Soaking tank with air piping &amp; perforated sheet. (Extra area of soaking tank). </w:t>
            </w:r>
          </w:p>
          <w:p w14:paraId="5701FE55"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Air bubbles are created to clean the round fruits.</w:t>
            </w:r>
          </w:p>
          <w:p w14:paraId="0286DDFF"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 xml:space="preserve">High pressure Blower of </w:t>
            </w:r>
            <w:proofErr w:type="spellStart"/>
            <w:r w:rsidRPr="00A254A9">
              <w:rPr>
                <w:rFonts w:ascii="Times New Roman" w:hAnsi="Times New Roman"/>
                <w:sz w:val="24"/>
                <w:szCs w:val="24"/>
              </w:rPr>
              <w:t>aluminium</w:t>
            </w:r>
            <w:proofErr w:type="spellEnd"/>
            <w:r w:rsidRPr="00A254A9">
              <w:rPr>
                <w:rFonts w:ascii="Times New Roman" w:hAnsi="Times New Roman"/>
                <w:sz w:val="24"/>
                <w:szCs w:val="24"/>
              </w:rPr>
              <w:t xml:space="preserve"> body mounted on S.S frame.</w:t>
            </w:r>
          </w:p>
          <w:p w14:paraId="0AFF2E52"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 xml:space="preserve">Water pump to create turbulence action to push forward the fruits to elevator. </w:t>
            </w:r>
          </w:p>
          <w:p w14:paraId="7AA0B97C"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Take off elevator 400 mm wide x 1.5 m long approx.</w:t>
            </w:r>
          </w:p>
          <w:p w14:paraId="02F8B5A3"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PP Food quality modular belt with Product and support flights at 250 mm pitch.</w:t>
            </w:r>
          </w:p>
          <w:p w14:paraId="1A5CF2A1"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 xml:space="preserve">Fresh water is spread on fruits from top and bottom of P.P belt to clean the fruits. </w:t>
            </w:r>
          </w:p>
          <w:p w14:paraId="7AD4B7BE" w14:textId="77777777" w:rsidR="00D5134C" w:rsidRPr="00A254A9" w:rsidRDefault="00D5134C" w:rsidP="00BB742A">
            <w:pPr>
              <w:pStyle w:val="NoSpacing"/>
              <w:numPr>
                <w:ilvl w:val="0"/>
                <w:numId w:val="28"/>
              </w:numPr>
              <w:spacing w:line="360" w:lineRule="auto"/>
              <w:ind w:left="317"/>
              <w:rPr>
                <w:rFonts w:ascii="Times New Roman" w:hAnsi="Times New Roman"/>
                <w:sz w:val="24"/>
                <w:szCs w:val="24"/>
              </w:rPr>
            </w:pPr>
            <w:r w:rsidRPr="00A254A9">
              <w:rPr>
                <w:rFonts w:ascii="Times New Roman" w:hAnsi="Times New Roman"/>
                <w:sz w:val="24"/>
                <w:szCs w:val="24"/>
              </w:rPr>
              <w:t xml:space="preserve">MOC :- S.S 304 </w:t>
            </w:r>
          </w:p>
          <w:p w14:paraId="4D9A0024" w14:textId="77777777" w:rsidR="00D5134C" w:rsidRPr="00A254A9" w:rsidRDefault="00D5134C" w:rsidP="00BB742A">
            <w:pPr>
              <w:pStyle w:val="NoSpacing"/>
              <w:numPr>
                <w:ilvl w:val="0"/>
                <w:numId w:val="28"/>
              </w:numPr>
              <w:spacing w:after="240" w:line="360" w:lineRule="auto"/>
              <w:ind w:left="317"/>
              <w:rPr>
                <w:rFonts w:ascii="Times New Roman" w:hAnsi="Times New Roman"/>
                <w:sz w:val="24"/>
                <w:szCs w:val="24"/>
              </w:rPr>
            </w:pPr>
            <w:r w:rsidRPr="00A254A9">
              <w:rPr>
                <w:rFonts w:ascii="Times New Roman" w:hAnsi="Times New Roman"/>
                <w:sz w:val="24"/>
                <w:szCs w:val="24"/>
              </w:rPr>
              <w:t>Electrical Power :- 0.5 HP Elevator Drive 0.5 HP Turbo Blower Drive &amp; 0.5 HP Centrifugal Pump</w:t>
            </w:r>
          </w:p>
        </w:tc>
      </w:tr>
      <w:tr w:rsidR="00D5134C" w:rsidRPr="00A254A9" w14:paraId="0CFCEC38" w14:textId="77777777" w:rsidTr="001041F5">
        <w:trPr>
          <w:trHeight w:val="597"/>
        </w:trPr>
        <w:tc>
          <w:tcPr>
            <w:tcW w:w="816" w:type="dxa"/>
            <w:vAlign w:val="center"/>
          </w:tcPr>
          <w:p w14:paraId="440BA4C5" w14:textId="77777777" w:rsidR="00D5134C" w:rsidRPr="00A254A9" w:rsidRDefault="00D5134C" w:rsidP="00D30A55">
            <w:pPr>
              <w:spacing w:line="360" w:lineRule="auto"/>
              <w:jc w:val="center"/>
            </w:pPr>
            <w:r w:rsidRPr="00A254A9">
              <w:t>2</w:t>
            </w:r>
          </w:p>
        </w:tc>
        <w:tc>
          <w:tcPr>
            <w:tcW w:w="8115" w:type="dxa"/>
          </w:tcPr>
          <w:p w14:paraId="0DBCF4C2" w14:textId="77777777" w:rsidR="00D5134C" w:rsidRPr="00A254A9" w:rsidRDefault="00D5134C" w:rsidP="00D30A55">
            <w:pPr>
              <w:pStyle w:val="NoSpacing"/>
              <w:spacing w:line="360" w:lineRule="auto"/>
              <w:rPr>
                <w:rFonts w:ascii="Times New Roman" w:hAnsi="Times New Roman"/>
                <w:b/>
                <w:bCs/>
                <w:sz w:val="24"/>
                <w:szCs w:val="24"/>
              </w:rPr>
            </w:pPr>
            <w:r w:rsidRPr="00A254A9">
              <w:rPr>
                <w:rFonts w:ascii="Times New Roman" w:hAnsi="Times New Roman"/>
                <w:b/>
                <w:bCs/>
                <w:sz w:val="24"/>
                <w:szCs w:val="24"/>
              </w:rPr>
              <w:t xml:space="preserve">Fruit Blanching Conveyor </w:t>
            </w:r>
          </w:p>
          <w:p w14:paraId="25066C21"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Capacity: - 200-250 Kg/hr.</w:t>
            </w:r>
          </w:p>
          <w:p w14:paraId="026EE391"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 xml:space="preserve">Belt width 400 mm Wide X 4500 M Long Approx. </w:t>
            </w:r>
          </w:p>
          <w:p w14:paraId="731CE047"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 xml:space="preserve">Suitable for Blanching fruits </w:t>
            </w:r>
          </w:p>
          <w:p w14:paraId="35D50340"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 xml:space="preserve">Blanching temperature 85°C to 95°C  </w:t>
            </w:r>
          </w:p>
          <w:p w14:paraId="47EA779B"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PP Food quality modular belt, suitable for high temperature for smooth operation and high reliability suitable for product’s transferring in Hot Water.</w:t>
            </w:r>
          </w:p>
          <w:p w14:paraId="08FB487C"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Hot water pump used for water circulation through spray nozzle on top side on the belt, live steam pipe connection to heat the water in the bottom chamber.</w:t>
            </w:r>
          </w:p>
          <w:p w14:paraId="2B1861FD"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 xml:space="preserve">Water filter screen and overflow is provided for removing foreign particles. </w:t>
            </w:r>
          </w:p>
          <w:p w14:paraId="6173EF70"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Top covers with holding bars, side windows can be opened to easy maintenance and fast cleaning.</w:t>
            </w:r>
          </w:p>
          <w:p w14:paraId="37B5954C"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 xml:space="preserve">Steam control valve with PID Controller for temperature controlling. Temp indicator with PT 100 sensor provided </w:t>
            </w:r>
          </w:p>
          <w:p w14:paraId="4C2D56E1"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For belt Speed controlling VFD provided</w:t>
            </w:r>
          </w:p>
          <w:p w14:paraId="026AE084"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 xml:space="preserve">Feed and discharge chute of SS-304. </w:t>
            </w:r>
          </w:p>
          <w:p w14:paraId="5933D535"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lastRenderedPageBreak/>
              <w:t xml:space="preserve">Drive through simplex chain and chain wheel </w:t>
            </w:r>
          </w:p>
          <w:p w14:paraId="3487475F"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Electrical Power: -0.5HP Water Pump &amp; 0.5 HP Gear Box</w:t>
            </w:r>
          </w:p>
          <w:p w14:paraId="44C9CE52" w14:textId="77777777" w:rsidR="00D5134C" w:rsidRPr="00A254A9" w:rsidRDefault="00D5134C" w:rsidP="00BB742A">
            <w:pPr>
              <w:pStyle w:val="NoSpacing"/>
              <w:numPr>
                <w:ilvl w:val="0"/>
                <w:numId w:val="29"/>
              </w:numPr>
              <w:spacing w:line="360" w:lineRule="auto"/>
              <w:ind w:left="317"/>
              <w:rPr>
                <w:rFonts w:ascii="Times New Roman" w:hAnsi="Times New Roman"/>
                <w:sz w:val="24"/>
                <w:szCs w:val="24"/>
              </w:rPr>
            </w:pPr>
            <w:r w:rsidRPr="00A254A9">
              <w:rPr>
                <w:rFonts w:ascii="Times New Roman" w:hAnsi="Times New Roman"/>
                <w:sz w:val="24"/>
                <w:szCs w:val="24"/>
              </w:rPr>
              <w:t>M.O.C :- S.S 304</w:t>
            </w:r>
          </w:p>
        </w:tc>
      </w:tr>
      <w:tr w:rsidR="00D5134C" w:rsidRPr="00A254A9" w14:paraId="5F648FF4" w14:textId="77777777" w:rsidTr="001041F5">
        <w:trPr>
          <w:trHeight w:val="597"/>
        </w:trPr>
        <w:tc>
          <w:tcPr>
            <w:tcW w:w="816" w:type="dxa"/>
            <w:vAlign w:val="center"/>
          </w:tcPr>
          <w:p w14:paraId="5DFEDE4F" w14:textId="77777777" w:rsidR="00D5134C" w:rsidRPr="00A254A9" w:rsidRDefault="00D5134C" w:rsidP="00D30A55">
            <w:pPr>
              <w:spacing w:line="360" w:lineRule="auto"/>
              <w:jc w:val="center"/>
            </w:pPr>
            <w:r w:rsidRPr="00A254A9">
              <w:lastRenderedPageBreak/>
              <w:t>3</w:t>
            </w:r>
          </w:p>
        </w:tc>
        <w:tc>
          <w:tcPr>
            <w:tcW w:w="8115" w:type="dxa"/>
          </w:tcPr>
          <w:p w14:paraId="15A35EDC" w14:textId="77777777" w:rsidR="00D5134C" w:rsidRPr="00A254A9" w:rsidRDefault="00D5134C" w:rsidP="00D30A55">
            <w:pPr>
              <w:rPr>
                <w:b/>
                <w:bCs/>
              </w:rPr>
            </w:pPr>
            <w:r w:rsidRPr="00A254A9">
              <w:rPr>
                <w:b/>
                <w:bCs/>
              </w:rPr>
              <w:t xml:space="preserve">Fruit Cooling Conveyor </w:t>
            </w:r>
          </w:p>
          <w:p w14:paraId="377ACF73" w14:textId="77777777" w:rsidR="00D5134C" w:rsidRPr="00A254A9" w:rsidRDefault="00D5134C" w:rsidP="00BB742A">
            <w:pPr>
              <w:pStyle w:val="ListParagraph"/>
              <w:numPr>
                <w:ilvl w:val="0"/>
                <w:numId w:val="30"/>
              </w:numPr>
              <w:spacing w:line="360" w:lineRule="auto"/>
              <w:ind w:left="317"/>
              <w:contextualSpacing/>
            </w:pPr>
            <w:r w:rsidRPr="00A254A9">
              <w:t>Capacity :- 200-250 Kg/</w:t>
            </w:r>
            <w:proofErr w:type="spellStart"/>
            <w:r w:rsidRPr="00A254A9">
              <w:t>hr</w:t>
            </w:r>
            <w:proofErr w:type="spellEnd"/>
            <w:r w:rsidRPr="00A254A9">
              <w:t xml:space="preserve"> </w:t>
            </w:r>
          </w:p>
          <w:p w14:paraId="7D754B16" w14:textId="77777777" w:rsidR="00D5134C" w:rsidRPr="00A254A9" w:rsidRDefault="00D5134C" w:rsidP="00BB742A">
            <w:pPr>
              <w:pStyle w:val="ListParagraph"/>
              <w:numPr>
                <w:ilvl w:val="0"/>
                <w:numId w:val="30"/>
              </w:numPr>
              <w:spacing w:before="240" w:line="360" w:lineRule="auto"/>
              <w:ind w:left="317"/>
              <w:contextualSpacing/>
            </w:pPr>
            <w:r w:rsidRPr="00A254A9">
              <w:t xml:space="preserve">Belt width 400 mm Wide X 4500 mm Long Approx. </w:t>
            </w:r>
          </w:p>
          <w:p w14:paraId="17CE82CE" w14:textId="77777777" w:rsidR="00D5134C" w:rsidRPr="00A254A9" w:rsidRDefault="00D5134C" w:rsidP="00BB742A">
            <w:pPr>
              <w:pStyle w:val="ListParagraph"/>
              <w:numPr>
                <w:ilvl w:val="0"/>
                <w:numId w:val="30"/>
              </w:numPr>
              <w:spacing w:before="240" w:line="360" w:lineRule="auto"/>
              <w:ind w:left="317"/>
              <w:contextualSpacing/>
            </w:pPr>
            <w:r w:rsidRPr="00A254A9">
              <w:t xml:space="preserve">Suitable for cooling of product up to 15°C provided </w:t>
            </w:r>
            <w:proofErr w:type="spellStart"/>
            <w:r w:rsidRPr="00A254A9">
              <w:t>feeded</w:t>
            </w:r>
            <w:proofErr w:type="spellEnd"/>
            <w:r w:rsidRPr="00A254A9">
              <w:t xml:space="preserve"> by water of temp.7°C.</w:t>
            </w:r>
          </w:p>
          <w:p w14:paraId="687CDD65" w14:textId="77777777" w:rsidR="00D5134C" w:rsidRPr="00A254A9" w:rsidRDefault="00D5134C" w:rsidP="00BB742A">
            <w:pPr>
              <w:pStyle w:val="ListParagraph"/>
              <w:numPr>
                <w:ilvl w:val="0"/>
                <w:numId w:val="30"/>
              </w:numPr>
              <w:spacing w:before="240" w:line="360" w:lineRule="auto"/>
              <w:ind w:left="317"/>
              <w:contextualSpacing/>
            </w:pPr>
            <w:r w:rsidRPr="00A254A9">
              <w:t xml:space="preserve">PP Food quality modular </w:t>
            </w:r>
          </w:p>
          <w:p w14:paraId="19464D40" w14:textId="77777777" w:rsidR="00D5134C" w:rsidRPr="00A254A9" w:rsidRDefault="00D5134C" w:rsidP="00BB742A">
            <w:pPr>
              <w:pStyle w:val="ListParagraph"/>
              <w:numPr>
                <w:ilvl w:val="0"/>
                <w:numId w:val="30"/>
              </w:numPr>
              <w:spacing w:before="240" w:line="360" w:lineRule="auto"/>
              <w:ind w:left="317"/>
              <w:contextualSpacing/>
            </w:pPr>
            <w:r w:rsidRPr="00A254A9">
              <w:t xml:space="preserve">Centrifugal water pump used for water circulation </w:t>
            </w:r>
          </w:p>
          <w:p w14:paraId="390E56C2" w14:textId="77777777" w:rsidR="00D5134C" w:rsidRPr="00A254A9" w:rsidRDefault="00D5134C" w:rsidP="00BB742A">
            <w:pPr>
              <w:pStyle w:val="ListParagraph"/>
              <w:numPr>
                <w:ilvl w:val="0"/>
                <w:numId w:val="30"/>
              </w:numPr>
              <w:spacing w:before="240" w:line="360" w:lineRule="auto"/>
              <w:ind w:left="317"/>
              <w:contextualSpacing/>
            </w:pPr>
            <w:r w:rsidRPr="00A254A9">
              <w:t xml:space="preserve">Water filter screen for overflow is provided </w:t>
            </w:r>
          </w:p>
          <w:p w14:paraId="76232764" w14:textId="77777777" w:rsidR="00D5134C" w:rsidRPr="00A254A9" w:rsidRDefault="00D5134C" w:rsidP="00BB742A">
            <w:pPr>
              <w:pStyle w:val="ListParagraph"/>
              <w:numPr>
                <w:ilvl w:val="0"/>
                <w:numId w:val="30"/>
              </w:numPr>
              <w:spacing w:before="240" w:line="360" w:lineRule="auto"/>
              <w:ind w:left="317"/>
              <w:contextualSpacing/>
            </w:pPr>
            <w:r w:rsidRPr="00A254A9">
              <w:t xml:space="preserve">Top covers with holding bars, side windows can be opened to easy maintenance and fast cleaning. </w:t>
            </w:r>
          </w:p>
          <w:p w14:paraId="3DAB1C24" w14:textId="77777777" w:rsidR="00D5134C" w:rsidRPr="00A254A9" w:rsidRDefault="00D5134C" w:rsidP="00BB742A">
            <w:pPr>
              <w:pStyle w:val="ListParagraph"/>
              <w:numPr>
                <w:ilvl w:val="0"/>
                <w:numId w:val="30"/>
              </w:numPr>
              <w:spacing w:before="240" w:line="360" w:lineRule="auto"/>
              <w:ind w:left="317"/>
              <w:contextualSpacing/>
            </w:pPr>
            <w:r w:rsidRPr="00A254A9">
              <w:t>For belt Speed controlling VFD provided</w:t>
            </w:r>
          </w:p>
          <w:p w14:paraId="686371CF" w14:textId="77777777" w:rsidR="00D5134C" w:rsidRPr="00A254A9" w:rsidRDefault="00D5134C" w:rsidP="00BB742A">
            <w:pPr>
              <w:pStyle w:val="ListParagraph"/>
              <w:numPr>
                <w:ilvl w:val="0"/>
                <w:numId w:val="30"/>
              </w:numPr>
              <w:spacing w:before="240" w:line="360" w:lineRule="auto"/>
              <w:ind w:left="317"/>
              <w:contextualSpacing/>
            </w:pPr>
            <w:r w:rsidRPr="00A254A9">
              <w:t xml:space="preserve">Feed and discharge chute of SS-304. </w:t>
            </w:r>
          </w:p>
          <w:p w14:paraId="4A11FF25" w14:textId="77777777" w:rsidR="00D5134C" w:rsidRPr="00A254A9" w:rsidRDefault="00D5134C" w:rsidP="00BB742A">
            <w:pPr>
              <w:pStyle w:val="ListParagraph"/>
              <w:numPr>
                <w:ilvl w:val="0"/>
                <w:numId w:val="30"/>
              </w:numPr>
              <w:spacing w:before="240" w:line="360" w:lineRule="auto"/>
              <w:ind w:left="317"/>
              <w:contextualSpacing/>
            </w:pPr>
            <w:r w:rsidRPr="00A254A9">
              <w:t xml:space="preserve">Temperature indicator with PT 100 sensor provided </w:t>
            </w:r>
          </w:p>
          <w:p w14:paraId="2F760C54" w14:textId="77777777" w:rsidR="00D5134C" w:rsidRPr="00A254A9" w:rsidRDefault="00D5134C" w:rsidP="00BB742A">
            <w:pPr>
              <w:pStyle w:val="ListParagraph"/>
              <w:numPr>
                <w:ilvl w:val="0"/>
                <w:numId w:val="30"/>
              </w:numPr>
              <w:spacing w:before="240" w:line="360" w:lineRule="auto"/>
              <w:ind w:left="317"/>
              <w:contextualSpacing/>
            </w:pPr>
            <w:r w:rsidRPr="00A254A9">
              <w:t>Drive through simplex chain and chain wheel</w:t>
            </w:r>
          </w:p>
          <w:p w14:paraId="5EC3BCD8" w14:textId="77777777" w:rsidR="00D5134C" w:rsidRPr="00A254A9" w:rsidRDefault="00D5134C" w:rsidP="00BB742A">
            <w:pPr>
              <w:pStyle w:val="ListParagraph"/>
              <w:numPr>
                <w:ilvl w:val="0"/>
                <w:numId w:val="30"/>
              </w:numPr>
              <w:spacing w:before="240" w:line="360" w:lineRule="auto"/>
              <w:ind w:left="317"/>
              <w:contextualSpacing/>
            </w:pPr>
            <w:r w:rsidRPr="00A254A9">
              <w:t xml:space="preserve">MOC :- S.S 304 </w:t>
            </w:r>
          </w:p>
          <w:p w14:paraId="16308B81" w14:textId="77777777" w:rsidR="00D5134C" w:rsidRPr="00A254A9" w:rsidRDefault="00D5134C" w:rsidP="00BB742A">
            <w:pPr>
              <w:pStyle w:val="ListParagraph"/>
              <w:numPr>
                <w:ilvl w:val="0"/>
                <w:numId w:val="30"/>
              </w:numPr>
              <w:spacing w:before="240" w:line="360" w:lineRule="auto"/>
              <w:ind w:left="317"/>
              <w:contextualSpacing/>
            </w:pPr>
            <w:r w:rsidRPr="00A254A9">
              <w:t>Electrical Power:-0.5 HP Water Pump 0.5 HP Gear Box</w:t>
            </w:r>
          </w:p>
        </w:tc>
      </w:tr>
      <w:tr w:rsidR="00D5134C" w:rsidRPr="00A254A9" w14:paraId="466F84E4" w14:textId="77777777" w:rsidTr="001041F5">
        <w:trPr>
          <w:trHeight w:val="597"/>
        </w:trPr>
        <w:tc>
          <w:tcPr>
            <w:tcW w:w="816" w:type="dxa"/>
            <w:vAlign w:val="center"/>
          </w:tcPr>
          <w:p w14:paraId="2FF37768" w14:textId="77777777" w:rsidR="00D5134C" w:rsidRPr="00A254A9" w:rsidRDefault="00D5134C" w:rsidP="00D30A55">
            <w:pPr>
              <w:spacing w:line="360" w:lineRule="auto"/>
              <w:jc w:val="center"/>
            </w:pPr>
          </w:p>
        </w:tc>
        <w:tc>
          <w:tcPr>
            <w:tcW w:w="8115" w:type="dxa"/>
          </w:tcPr>
          <w:p w14:paraId="2A389C9C" w14:textId="77777777" w:rsidR="00D5134C" w:rsidRPr="00A254A9" w:rsidRDefault="00D5134C" w:rsidP="001041F5">
            <w:pPr>
              <w:rPr>
                <w:b/>
                <w:bCs/>
              </w:rPr>
            </w:pPr>
            <w:r w:rsidRPr="00A254A9">
              <w:rPr>
                <w:b/>
                <w:bCs/>
              </w:rPr>
              <w:t xml:space="preserve">SS Table with wheels </w:t>
            </w:r>
          </w:p>
          <w:p w14:paraId="58DCDF9E" w14:textId="77777777" w:rsidR="00D5134C" w:rsidRPr="00A254A9" w:rsidRDefault="00D5134C" w:rsidP="001041F5">
            <w:pPr>
              <w:pStyle w:val="ListParagraph"/>
              <w:numPr>
                <w:ilvl w:val="0"/>
                <w:numId w:val="31"/>
              </w:numPr>
              <w:ind w:left="317"/>
              <w:contextualSpacing/>
            </w:pPr>
            <w:r w:rsidRPr="00A254A9">
              <w:t xml:space="preserve">Size: 2.4 x 1.1 x 0.8 M </w:t>
            </w:r>
          </w:p>
          <w:p w14:paraId="2C7B8D29" w14:textId="77777777" w:rsidR="00D5134C" w:rsidRPr="00A254A9" w:rsidRDefault="00D5134C" w:rsidP="001041F5">
            <w:pPr>
              <w:pStyle w:val="ListParagraph"/>
              <w:numPr>
                <w:ilvl w:val="0"/>
                <w:numId w:val="31"/>
              </w:numPr>
              <w:ind w:left="317"/>
              <w:contextualSpacing/>
            </w:pPr>
            <w:r w:rsidRPr="00A254A9">
              <w:t xml:space="preserve">SS Table with Top </w:t>
            </w:r>
          </w:p>
          <w:p w14:paraId="1AE332CA" w14:textId="77777777" w:rsidR="00D5134C" w:rsidRPr="00A254A9" w:rsidRDefault="00D5134C" w:rsidP="001041F5">
            <w:pPr>
              <w:pStyle w:val="ListParagraph"/>
              <w:numPr>
                <w:ilvl w:val="0"/>
                <w:numId w:val="31"/>
              </w:numPr>
              <w:ind w:left="317"/>
              <w:contextualSpacing/>
            </w:pPr>
            <w:r w:rsidRPr="00A254A9">
              <w:t xml:space="preserve">Horizontal and Vertical Pipe legs </w:t>
            </w:r>
          </w:p>
          <w:p w14:paraId="19204182" w14:textId="77777777" w:rsidR="00D5134C" w:rsidRPr="00A254A9" w:rsidRDefault="00D5134C" w:rsidP="001041F5">
            <w:pPr>
              <w:pStyle w:val="ListParagraph"/>
              <w:numPr>
                <w:ilvl w:val="0"/>
                <w:numId w:val="31"/>
              </w:numPr>
              <w:ind w:left="317"/>
              <w:contextualSpacing/>
            </w:pPr>
            <w:r w:rsidRPr="00A254A9">
              <w:t>Castor wheel arrangement – 2-inch Size</w:t>
            </w:r>
          </w:p>
          <w:p w14:paraId="057DCEB4" w14:textId="77777777" w:rsidR="00D5134C" w:rsidRPr="00A254A9" w:rsidRDefault="00D5134C" w:rsidP="001041F5">
            <w:pPr>
              <w:pStyle w:val="ListParagraph"/>
              <w:numPr>
                <w:ilvl w:val="0"/>
                <w:numId w:val="31"/>
              </w:numPr>
              <w:ind w:left="317"/>
              <w:contextualSpacing/>
            </w:pPr>
            <w:r w:rsidRPr="00A254A9">
              <w:t>MOC: SS 304</w:t>
            </w:r>
          </w:p>
        </w:tc>
      </w:tr>
    </w:tbl>
    <w:p w14:paraId="3F49ECD4" w14:textId="047046FE" w:rsidR="00D5134C" w:rsidRDefault="00D5134C" w:rsidP="00D5134C">
      <w:pPr>
        <w:spacing w:line="360" w:lineRule="auto"/>
        <w:rPr>
          <w:b/>
        </w:rPr>
      </w:pPr>
    </w:p>
    <w:p w14:paraId="62602C6D" w14:textId="1E954D9B" w:rsidR="00FD3FBF" w:rsidRDefault="00FD3FBF" w:rsidP="00D5134C">
      <w:pPr>
        <w:spacing w:line="360" w:lineRule="auto"/>
        <w:rPr>
          <w:b/>
        </w:rPr>
      </w:pPr>
    </w:p>
    <w:p w14:paraId="60CEFE63" w14:textId="0001F5F5" w:rsidR="00FD3FBF" w:rsidRDefault="00FD3FBF" w:rsidP="00D5134C">
      <w:pPr>
        <w:spacing w:line="360" w:lineRule="auto"/>
        <w:rPr>
          <w:b/>
        </w:rPr>
      </w:pPr>
    </w:p>
    <w:p w14:paraId="6645713F" w14:textId="11167567" w:rsidR="00FD3FBF" w:rsidRDefault="00FD3FBF" w:rsidP="00D5134C">
      <w:pPr>
        <w:spacing w:line="360" w:lineRule="auto"/>
        <w:rPr>
          <w:b/>
        </w:rPr>
      </w:pPr>
    </w:p>
    <w:p w14:paraId="25A2A6E5" w14:textId="6BE954B0" w:rsidR="00FD3FBF" w:rsidRDefault="00FD3FBF" w:rsidP="00D5134C">
      <w:pPr>
        <w:spacing w:line="360" w:lineRule="auto"/>
        <w:rPr>
          <w:b/>
        </w:rPr>
      </w:pPr>
    </w:p>
    <w:p w14:paraId="7162D84C" w14:textId="7810DF41" w:rsidR="00FD3FBF" w:rsidRDefault="00FD3FBF" w:rsidP="00D5134C">
      <w:pPr>
        <w:spacing w:line="360" w:lineRule="auto"/>
        <w:rPr>
          <w:b/>
        </w:rPr>
      </w:pPr>
    </w:p>
    <w:p w14:paraId="3A51C65C" w14:textId="6E339A1A" w:rsidR="00FD3FBF" w:rsidRDefault="00FD3FBF" w:rsidP="00D5134C">
      <w:pPr>
        <w:spacing w:line="360" w:lineRule="auto"/>
        <w:rPr>
          <w:b/>
        </w:rPr>
      </w:pPr>
    </w:p>
    <w:p w14:paraId="4CABB9C0" w14:textId="77777777" w:rsidR="00FD3FBF" w:rsidRPr="00A254A9" w:rsidRDefault="00FD3FBF" w:rsidP="00D5134C">
      <w:pPr>
        <w:spacing w:line="360" w:lineRule="auto"/>
        <w:rPr>
          <w:b/>
        </w:rPr>
      </w:pPr>
    </w:p>
    <w:p w14:paraId="64C13DA3" w14:textId="521653D5" w:rsidR="00AC1275" w:rsidRPr="00A254A9" w:rsidRDefault="00AC1275" w:rsidP="00D5134C">
      <w:pPr>
        <w:spacing w:line="360" w:lineRule="auto"/>
        <w:rPr>
          <w:b/>
        </w:rPr>
      </w:pPr>
    </w:p>
    <w:p w14:paraId="120F5E3B" w14:textId="37F3CD81" w:rsidR="00D5134C" w:rsidRPr="00A254A9" w:rsidRDefault="00D5134C" w:rsidP="00BB742A">
      <w:pPr>
        <w:pStyle w:val="ListParagraph"/>
        <w:numPr>
          <w:ilvl w:val="0"/>
          <w:numId w:val="24"/>
        </w:numPr>
        <w:spacing w:after="200"/>
        <w:ind w:left="284" w:hanging="284"/>
        <w:contextualSpacing/>
        <w:rPr>
          <w:b/>
          <w:bCs/>
          <w:u w:val="single"/>
        </w:rPr>
      </w:pPr>
      <w:r w:rsidRPr="00FD3FBF">
        <w:rPr>
          <w:b/>
          <w:bCs/>
          <w:sz w:val="32"/>
          <w:szCs w:val="32"/>
          <w:u w:val="single"/>
        </w:rPr>
        <w:lastRenderedPageBreak/>
        <w:t>Technical specifications of Blas</w:t>
      </w:r>
      <w:r w:rsidR="00AC1275" w:rsidRPr="00FD3FBF">
        <w:rPr>
          <w:b/>
          <w:bCs/>
          <w:sz w:val="32"/>
          <w:szCs w:val="32"/>
          <w:u w:val="single"/>
        </w:rPr>
        <w:t xml:space="preserve">t </w:t>
      </w:r>
      <w:r w:rsidRPr="00FD3FBF">
        <w:rPr>
          <w:b/>
          <w:bCs/>
          <w:sz w:val="32"/>
          <w:szCs w:val="32"/>
          <w:u w:val="single"/>
        </w:rPr>
        <w:t>Freezer:</w:t>
      </w:r>
    </w:p>
    <w:tbl>
      <w:tblPr>
        <w:tblStyle w:val="TableGrid"/>
        <w:tblW w:w="8646" w:type="dxa"/>
        <w:tblInd w:w="392" w:type="dxa"/>
        <w:tblLayout w:type="fixed"/>
        <w:tblLook w:val="04A0" w:firstRow="1" w:lastRow="0" w:firstColumn="1" w:lastColumn="0" w:noHBand="0" w:noVBand="1"/>
      </w:tblPr>
      <w:tblGrid>
        <w:gridCol w:w="1134"/>
        <w:gridCol w:w="3118"/>
        <w:gridCol w:w="4394"/>
      </w:tblGrid>
      <w:tr w:rsidR="00D5134C" w:rsidRPr="00A254A9" w14:paraId="079733D7" w14:textId="77777777" w:rsidTr="001041F5">
        <w:trPr>
          <w:trHeight w:val="505"/>
        </w:trPr>
        <w:tc>
          <w:tcPr>
            <w:tcW w:w="1134" w:type="dxa"/>
            <w:vAlign w:val="center"/>
          </w:tcPr>
          <w:p w14:paraId="729EAF68" w14:textId="42CF7FFB" w:rsidR="00D5134C" w:rsidRPr="00A254A9" w:rsidRDefault="00D5134C" w:rsidP="006B0012">
            <w:pPr>
              <w:jc w:val="center"/>
              <w:rPr>
                <w:b/>
                <w:bCs/>
              </w:rPr>
            </w:pPr>
            <w:r w:rsidRPr="00A254A9">
              <w:rPr>
                <w:b/>
                <w:bCs/>
              </w:rPr>
              <w:t>S</w:t>
            </w:r>
            <w:r w:rsidR="006B0012">
              <w:rPr>
                <w:b/>
                <w:bCs/>
              </w:rPr>
              <w:t>.</w:t>
            </w:r>
            <w:r w:rsidRPr="00A254A9">
              <w:rPr>
                <w:b/>
                <w:bCs/>
              </w:rPr>
              <w:t xml:space="preserve"> NO</w:t>
            </w:r>
          </w:p>
        </w:tc>
        <w:tc>
          <w:tcPr>
            <w:tcW w:w="3118" w:type="dxa"/>
            <w:vAlign w:val="center"/>
          </w:tcPr>
          <w:p w14:paraId="4CBC2EE7" w14:textId="77777777" w:rsidR="00D5134C" w:rsidRPr="00A254A9" w:rsidRDefault="00D5134C" w:rsidP="006B0012">
            <w:pPr>
              <w:jc w:val="center"/>
              <w:rPr>
                <w:b/>
                <w:bCs/>
              </w:rPr>
            </w:pPr>
            <w:r w:rsidRPr="00A254A9">
              <w:rPr>
                <w:b/>
                <w:bCs/>
              </w:rPr>
              <w:t>DESCRIPTION</w:t>
            </w:r>
          </w:p>
        </w:tc>
        <w:tc>
          <w:tcPr>
            <w:tcW w:w="4394" w:type="dxa"/>
            <w:vAlign w:val="center"/>
          </w:tcPr>
          <w:p w14:paraId="6A603326" w14:textId="77777777" w:rsidR="00D5134C" w:rsidRPr="00A254A9" w:rsidRDefault="00D5134C" w:rsidP="006B0012">
            <w:pPr>
              <w:jc w:val="center"/>
              <w:rPr>
                <w:b/>
                <w:bCs/>
              </w:rPr>
            </w:pPr>
            <w:r w:rsidRPr="00A254A9">
              <w:rPr>
                <w:b/>
                <w:bCs/>
              </w:rPr>
              <w:t>SPECIFICATIONS</w:t>
            </w:r>
          </w:p>
        </w:tc>
      </w:tr>
      <w:tr w:rsidR="00D5134C" w:rsidRPr="00A254A9" w14:paraId="329F9ADF" w14:textId="77777777" w:rsidTr="001041F5">
        <w:trPr>
          <w:trHeight w:val="383"/>
        </w:trPr>
        <w:tc>
          <w:tcPr>
            <w:tcW w:w="1134" w:type="dxa"/>
            <w:vAlign w:val="bottom"/>
          </w:tcPr>
          <w:p w14:paraId="4EAC7C52" w14:textId="77777777" w:rsidR="00D5134C" w:rsidRPr="00A254A9" w:rsidRDefault="00D5134C" w:rsidP="00D30A55">
            <w:pPr>
              <w:spacing w:line="360" w:lineRule="auto"/>
              <w:jc w:val="center"/>
            </w:pPr>
            <w:r w:rsidRPr="00A254A9">
              <w:t>1</w:t>
            </w:r>
          </w:p>
        </w:tc>
        <w:tc>
          <w:tcPr>
            <w:tcW w:w="3118" w:type="dxa"/>
            <w:vAlign w:val="bottom"/>
          </w:tcPr>
          <w:p w14:paraId="4A2A3EFD" w14:textId="77777777" w:rsidR="00D5134C" w:rsidRPr="00A254A9" w:rsidRDefault="00D5134C" w:rsidP="00D30A55">
            <w:pPr>
              <w:spacing w:line="360" w:lineRule="auto"/>
            </w:pPr>
            <w:r w:rsidRPr="00A254A9">
              <w:t>Blasting Capacity</w:t>
            </w:r>
          </w:p>
        </w:tc>
        <w:tc>
          <w:tcPr>
            <w:tcW w:w="4394" w:type="dxa"/>
            <w:vAlign w:val="bottom"/>
          </w:tcPr>
          <w:p w14:paraId="51BF4AA6" w14:textId="77777777" w:rsidR="00D5134C" w:rsidRPr="00A254A9" w:rsidRDefault="00D5134C" w:rsidP="00D30A55">
            <w:pPr>
              <w:spacing w:line="360" w:lineRule="auto"/>
            </w:pPr>
            <w:r w:rsidRPr="00A254A9">
              <w:t>200 Kg</w:t>
            </w:r>
          </w:p>
        </w:tc>
      </w:tr>
      <w:tr w:rsidR="00D5134C" w:rsidRPr="00A254A9" w14:paraId="4AE75EA2" w14:textId="77777777" w:rsidTr="001041F5">
        <w:tc>
          <w:tcPr>
            <w:tcW w:w="1134" w:type="dxa"/>
            <w:vAlign w:val="bottom"/>
          </w:tcPr>
          <w:p w14:paraId="30052B50" w14:textId="77777777" w:rsidR="00D5134C" w:rsidRPr="00A254A9" w:rsidRDefault="00D5134C" w:rsidP="00D30A55">
            <w:pPr>
              <w:spacing w:line="360" w:lineRule="auto"/>
              <w:jc w:val="center"/>
            </w:pPr>
            <w:r w:rsidRPr="00A254A9">
              <w:t>2</w:t>
            </w:r>
          </w:p>
        </w:tc>
        <w:tc>
          <w:tcPr>
            <w:tcW w:w="3118" w:type="dxa"/>
            <w:vAlign w:val="bottom"/>
          </w:tcPr>
          <w:p w14:paraId="515B6EC8" w14:textId="77777777" w:rsidR="00D5134C" w:rsidRPr="00A254A9" w:rsidRDefault="00D5134C" w:rsidP="00D30A55">
            <w:pPr>
              <w:spacing w:line="360" w:lineRule="auto"/>
            </w:pPr>
            <w:r w:rsidRPr="00A254A9">
              <w:t>Blasting Time</w:t>
            </w:r>
          </w:p>
        </w:tc>
        <w:tc>
          <w:tcPr>
            <w:tcW w:w="4394" w:type="dxa"/>
            <w:vAlign w:val="bottom"/>
          </w:tcPr>
          <w:p w14:paraId="3BB5DCE0" w14:textId="77777777" w:rsidR="00D5134C" w:rsidRPr="00A254A9" w:rsidRDefault="00D5134C" w:rsidP="00D30A55">
            <w:pPr>
              <w:spacing w:line="360" w:lineRule="auto"/>
            </w:pPr>
            <w:r w:rsidRPr="00A254A9">
              <w:t>2Hr.</w:t>
            </w:r>
          </w:p>
        </w:tc>
      </w:tr>
      <w:tr w:rsidR="00D5134C" w:rsidRPr="00A254A9" w14:paraId="15DCED22" w14:textId="77777777" w:rsidTr="001041F5">
        <w:trPr>
          <w:trHeight w:val="453"/>
        </w:trPr>
        <w:tc>
          <w:tcPr>
            <w:tcW w:w="1134" w:type="dxa"/>
            <w:vAlign w:val="bottom"/>
          </w:tcPr>
          <w:p w14:paraId="29263DDA" w14:textId="77777777" w:rsidR="00D5134C" w:rsidRPr="00A254A9" w:rsidRDefault="00D5134C" w:rsidP="00D30A55">
            <w:pPr>
              <w:spacing w:line="360" w:lineRule="auto"/>
              <w:jc w:val="center"/>
            </w:pPr>
            <w:r w:rsidRPr="00A254A9">
              <w:t>3</w:t>
            </w:r>
          </w:p>
        </w:tc>
        <w:tc>
          <w:tcPr>
            <w:tcW w:w="3118" w:type="dxa"/>
            <w:vAlign w:val="bottom"/>
          </w:tcPr>
          <w:p w14:paraId="3B1F953C" w14:textId="77777777" w:rsidR="00D5134C" w:rsidRPr="00A254A9" w:rsidRDefault="00D5134C" w:rsidP="00D30A55">
            <w:pPr>
              <w:spacing w:line="360" w:lineRule="auto"/>
            </w:pPr>
            <w:r w:rsidRPr="00A254A9">
              <w:t>Usable Blasting area</w:t>
            </w:r>
          </w:p>
        </w:tc>
        <w:tc>
          <w:tcPr>
            <w:tcW w:w="4394" w:type="dxa"/>
            <w:vAlign w:val="bottom"/>
          </w:tcPr>
          <w:p w14:paraId="45ACEBC0" w14:textId="77777777" w:rsidR="00D5134C" w:rsidRPr="00A254A9" w:rsidRDefault="00D5134C" w:rsidP="00D30A55">
            <w:pPr>
              <w:spacing w:line="360" w:lineRule="auto"/>
            </w:pPr>
            <w:r w:rsidRPr="00A254A9">
              <w:t>20, M2</w:t>
            </w:r>
          </w:p>
        </w:tc>
      </w:tr>
      <w:tr w:rsidR="00D5134C" w:rsidRPr="00A254A9" w14:paraId="222AE400" w14:textId="77777777" w:rsidTr="001041F5">
        <w:tc>
          <w:tcPr>
            <w:tcW w:w="1134" w:type="dxa"/>
            <w:vAlign w:val="bottom"/>
          </w:tcPr>
          <w:p w14:paraId="5781F6A9" w14:textId="77777777" w:rsidR="00D5134C" w:rsidRPr="00A254A9" w:rsidRDefault="00D5134C" w:rsidP="00D30A55">
            <w:pPr>
              <w:spacing w:line="360" w:lineRule="auto"/>
              <w:jc w:val="center"/>
            </w:pPr>
            <w:r w:rsidRPr="00A254A9">
              <w:t>4</w:t>
            </w:r>
          </w:p>
        </w:tc>
        <w:tc>
          <w:tcPr>
            <w:tcW w:w="3118" w:type="dxa"/>
            <w:vAlign w:val="bottom"/>
          </w:tcPr>
          <w:p w14:paraId="2FE08BE9" w14:textId="77777777" w:rsidR="00D5134C" w:rsidRPr="00A254A9" w:rsidRDefault="00D5134C" w:rsidP="00D30A55">
            <w:pPr>
              <w:spacing w:line="360" w:lineRule="auto"/>
            </w:pPr>
            <w:r w:rsidRPr="00A254A9">
              <w:t>Power Load</w:t>
            </w:r>
          </w:p>
        </w:tc>
        <w:tc>
          <w:tcPr>
            <w:tcW w:w="4394" w:type="dxa"/>
            <w:vAlign w:val="bottom"/>
          </w:tcPr>
          <w:p w14:paraId="54642D4E" w14:textId="77777777" w:rsidR="00D5134C" w:rsidRPr="00A254A9" w:rsidRDefault="00D5134C" w:rsidP="00D30A55">
            <w:pPr>
              <w:spacing w:line="360" w:lineRule="auto"/>
            </w:pPr>
            <w:r w:rsidRPr="00A254A9">
              <w:t>415 V 3 Ph, 10 to30 KVA</w:t>
            </w:r>
          </w:p>
        </w:tc>
      </w:tr>
      <w:tr w:rsidR="00D5134C" w:rsidRPr="00A254A9" w14:paraId="43C82292" w14:textId="77777777" w:rsidTr="001041F5">
        <w:tc>
          <w:tcPr>
            <w:tcW w:w="1134" w:type="dxa"/>
            <w:vAlign w:val="bottom"/>
          </w:tcPr>
          <w:p w14:paraId="6279A598" w14:textId="77777777" w:rsidR="00D5134C" w:rsidRPr="00A254A9" w:rsidRDefault="00D5134C" w:rsidP="00D30A55">
            <w:pPr>
              <w:spacing w:line="360" w:lineRule="auto"/>
              <w:jc w:val="center"/>
            </w:pPr>
            <w:r w:rsidRPr="00A254A9">
              <w:t>5</w:t>
            </w:r>
          </w:p>
        </w:tc>
        <w:tc>
          <w:tcPr>
            <w:tcW w:w="3118" w:type="dxa"/>
            <w:vAlign w:val="bottom"/>
          </w:tcPr>
          <w:p w14:paraId="6FD2B100" w14:textId="77777777" w:rsidR="00D5134C" w:rsidRPr="00A254A9" w:rsidRDefault="00D5134C" w:rsidP="00D30A55">
            <w:pPr>
              <w:spacing w:line="360" w:lineRule="auto"/>
            </w:pPr>
            <w:r w:rsidRPr="00A254A9">
              <w:t>Evaporator Coil</w:t>
            </w:r>
          </w:p>
        </w:tc>
        <w:tc>
          <w:tcPr>
            <w:tcW w:w="4394" w:type="dxa"/>
            <w:vAlign w:val="bottom"/>
          </w:tcPr>
          <w:p w14:paraId="00DD45B7" w14:textId="77777777" w:rsidR="00D5134C" w:rsidRPr="00A254A9" w:rsidRDefault="00D5134C" w:rsidP="00D30A55">
            <w:pPr>
              <w:spacing w:line="360" w:lineRule="auto"/>
            </w:pPr>
            <w:proofErr w:type="spellStart"/>
            <w:r w:rsidRPr="00A254A9">
              <w:t>Bluecold</w:t>
            </w:r>
            <w:proofErr w:type="spellEnd"/>
            <w:r w:rsidRPr="00A254A9">
              <w:t xml:space="preserve"> Make. 1 </w:t>
            </w:r>
            <w:proofErr w:type="spellStart"/>
            <w:r w:rsidRPr="00A254A9">
              <w:t>nos</w:t>
            </w:r>
            <w:proofErr w:type="spellEnd"/>
          </w:p>
        </w:tc>
      </w:tr>
      <w:tr w:rsidR="00D5134C" w:rsidRPr="00A254A9" w14:paraId="03105BF6" w14:textId="77777777" w:rsidTr="001041F5">
        <w:tc>
          <w:tcPr>
            <w:tcW w:w="1134" w:type="dxa"/>
            <w:vAlign w:val="bottom"/>
          </w:tcPr>
          <w:p w14:paraId="6FE31181" w14:textId="77777777" w:rsidR="00D5134C" w:rsidRPr="00A254A9" w:rsidRDefault="00D5134C" w:rsidP="00D30A55">
            <w:pPr>
              <w:spacing w:line="360" w:lineRule="auto"/>
              <w:jc w:val="center"/>
            </w:pPr>
            <w:r w:rsidRPr="00A254A9">
              <w:t>6</w:t>
            </w:r>
          </w:p>
        </w:tc>
        <w:tc>
          <w:tcPr>
            <w:tcW w:w="3118" w:type="dxa"/>
            <w:vAlign w:val="bottom"/>
          </w:tcPr>
          <w:p w14:paraId="75237EB1" w14:textId="77777777" w:rsidR="00D5134C" w:rsidRPr="00A254A9" w:rsidRDefault="00D5134C" w:rsidP="00D30A55">
            <w:pPr>
              <w:spacing w:line="360" w:lineRule="auto"/>
            </w:pPr>
            <w:r w:rsidRPr="00A254A9">
              <w:t>Refrigeration Compressor</w:t>
            </w:r>
          </w:p>
        </w:tc>
        <w:tc>
          <w:tcPr>
            <w:tcW w:w="4394" w:type="dxa"/>
            <w:vAlign w:val="bottom"/>
          </w:tcPr>
          <w:p w14:paraId="6DC03DD1" w14:textId="77777777" w:rsidR="00D5134C" w:rsidRPr="00A254A9" w:rsidRDefault="00D5134C" w:rsidP="00D30A55">
            <w:pPr>
              <w:spacing w:line="360" w:lineRule="auto"/>
            </w:pPr>
            <w:r w:rsidRPr="00A254A9">
              <w:t xml:space="preserve">Bitzer make –1 </w:t>
            </w:r>
            <w:proofErr w:type="spellStart"/>
            <w:r w:rsidRPr="00A254A9">
              <w:t>nos</w:t>
            </w:r>
            <w:proofErr w:type="spellEnd"/>
          </w:p>
        </w:tc>
      </w:tr>
      <w:tr w:rsidR="00D5134C" w:rsidRPr="00A254A9" w14:paraId="1053EAA4" w14:textId="77777777" w:rsidTr="001041F5">
        <w:tc>
          <w:tcPr>
            <w:tcW w:w="1134" w:type="dxa"/>
            <w:vAlign w:val="bottom"/>
          </w:tcPr>
          <w:p w14:paraId="25A4A889" w14:textId="77777777" w:rsidR="00D5134C" w:rsidRPr="00A254A9" w:rsidRDefault="00D5134C" w:rsidP="00D30A55">
            <w:pPr>
              <w:spacing w:line="360" w:lineRule="auto"/>
              <w:jc w:val="center"/>
            </w:pPr>
            <w:r w:rsidRPr="00A254A9">
              <w:t>7</w:t>
            </w:r>
          </w:p>
        </w:tc>
        <w:tc>
          <w:tcPr>
            <w:tcW w:w="3118" w:type="dxa"/>
            <w:vAlign w:val="bottom"/>
          </w:tcPr>
          <w:p w14:paraId="38E26424" w14:textId="77777777" w:rsidR="00D5134C" w:rsidRPr="00A254A9" w:rsidRDefault="00D5134C" w:rsidP="00D30A55">
            <w:pPr>
              <w:spacing w:line="360" w:lineRule="auto"/>
            </w:pPr>
            <w:r w:rsidRPr="00A254A9">
              <w:t>Refrigeration Condenser</w:t>
            </w:r>
          </w:p>
        </w:tc>
        <w:tc>
          <w:tcPr>
            <w:tcW w:w="4394" w:type="dxa"/>
            <w:vAlign w:val="bottom"/>
          </w:tcPr>
          <w:p w14:paraId="602897C9" w14:textId="77777777" w:rsidR="00D5134C" w:rsidRPr="00A254A9" w:rsidRDefault="00D5134C" w:rsidP="00D30A55">
            <w:pPr>
              <w:spacing w:line="360" w:lineRule="auto"/>
            </w:pPr>
            <w:r w:rsidRPr="00A254A9">
              <w:t>Bitzer Make - water cooled Condenser</w:t>
            </w:r>
          </w:p>
        </w:tc>
      </w:tr>
      <w:tr w:rsidR="00D5134C" w:rsidRPr="00A254A9" w14:paraId="1784695B" w14:textId="77777777" w:rsidTr="001041F5">
        <w:tc>
          <w:tcPr>
            <w:tcW w:w="1134" w:type="dxa"/>
            <w:vAlign w:val="bottom"/>
          </w:tcPr>
          <w:p w14:paraId="7E5D4946" w14:textId="77777777" w:rsidR="00D5134C" w:rsidRPr="00A254A9" w:rsidRDefault="00D5134C" w:rsidP="00D30A55">
            <w:pPr>
              <w:spacing w:line="360" w:lineRule="auto"/>
              <w:jc w:val="center"/>
            </w:pPr>
            <w:r w:rsidRPr="00A254A9">
              <w:t>8</w:t>
            </w:r>
          </w:p>
        </w:tc>
        <w:tc>
          <w:tcPr>
            <w:tcW w:w="3118" w:type="dxa"/>
            <w:vAlign w:val="bottom"/>
          </w:tcPr>
          <w:p w14:paraId="5BD10F5E" w14:textId="77777777" w:rsidR="00D5134C" w:rsidRPr="00A254A9" w:rsidRDefault="00D5134C" w:rsidP="00D30A55">
            <w:pPr>
              <w:spacing w:line="360" w:lineRule="auto"/>
            </w:pPr>
            <w:r w:rsidRPr="00A254A9">
              <w:t>Chamber dimension</w:t>
            </w:r>
          </w:p>
        </w:tc>
        <w:tc>
          <w:tcPr>
            <w:tcW w:w="4394" w:type="dxa"/>
            <w:vAlign w:val="bottom"/>
          </w:tcPr>
          <w:p w14:paraId="7E477C9C" w14:textId="77777777" w:rsidR="00D5134C" w:rsidRPr="00A254A9" w:rsidRDefault="00D5134C" w:rsidP="00D30A55">
            <w:pPr>
              <w:spacing w:line="360" w:lineRule="auto"/>
            </w:pPr>
            <w:r w:rsidRPr="00A254A9">
              <w:t>3000 mm* 2000 mm *2000 mm,</w:t>
            </w:r>
          </w:p>
        </w:tc>
      </w:tr>
      <w:tr w:rsidR="00D5134C" w:rsidRPr="00A254A9" w14:paraId="6FB7C74D" w14:textId="77777777" w:rsidTr="001041F5">
        <w:tc>
          <w:tcPr>
            <w:tcW w:w="1134" w:type="dxa"/>
            <w:vAlign w:val="bottom"/>
          </w:tcPr>
          <w:p w14:paraId="4DCA8520" w14:textId="77777777" w:rsidR="00D5134C" w:rsidRPr="00A254A9" w:rsidRDefault="00D5134C" w:rsidP="00D30A55">
            <w:pPr>
              <w:spacing w:line="360" w:lineRule="auto"/>
              <w:jc w:val="center"/>
            </w:pPr>
            <w:r w:rsidRPr="00A254A9">
              <w:t>9</w:t>
            </w:r>
          </w:p>
        </w:tc>
        <w:tc>
          <w:tcPr>
            <w:tcW w:w="3118" w:type="dxa"/>
            <w:vAlign w:val="bottom"/>
          </w:tcPr>
          <w:p w14:paraId="6D61F7E3" w14:textId="77777777" w:rsidR="00D5134C" w:rsidRPr="00A254A9" w:rsidRDefault="00D5134C" w:rsidP="00D30A55">
            <w:pPr>
              <w:spacing w:line="360" w:lineRule="auto"/>
            </w:pPr>
            <w:r w:rsidRPr="00A254A9">
              <w:t>Material</w:t>
            </w:r>
          </w:p>
        </w:tc>
        <w:tc>
          <w:tcPr>
            <w:tcW w:w="4394" w:type="dxa"/>
            <w:vAlign w:val="bottom"/>
          </w:tcPr>
          <w:p w14:paraId="626FA271" w14:textId="77777777" w:rsidR="00D5134C" w:rsidRPr="00A254A9" w:rsidRDefault="00D5134C" w:rsidP="00D30A55">
            <w:pPr>
              <w:spacing w:line="360" w:lineRule="auto"/>
            </w:pPr>
            <w:r w:rsidRPr="00A254A9">
              <w:t>100 mm puff insulation.</w:t>
            </w:r>
          </w:p>
        </w:tc>
      </w:tr>
      <w:tr w:rsidR="00D5134C" w:rsidRPr="00A254A9" w14:paraId="7BA5C41D" w14:textId="77777777" w:rsidTr="001041F5">
        <w:tc>
          <w:tcPr>
            <w:tcW w:w="1134" w:type="dxa"/>
            <w:vAlign w:val="bottom"/>
          </w:tcPr>
          <w:p w14:paraId="7865D7A5" w14:textId="77777777" w:rsidR="00D5134C" w:rsidRPr="00A254A9" w:rsidRDefault="00D5134C" w:rsidP="00D30A55">
            <w:pPr>
              <w:spacing w:line="360" w:lineRule="auto"/>
              <w:jc w:val="center"/>
            </w:pPr>
            <w:r w:rsidRPr="00A254A9">
              <w:t>10</w:t>
            </w:r>
          </w:p>
        </w:tc>
        <w:tc>
          <w:tcPr>
            <w:tcW w:w="3118" w:type="dxa"/>
            <w:vAlign w:val="bottom"/>
          </w:tcPr>
          <w:p w14:paraId="760ECCC0" w14:textId="77777777" w:rsidR="00D5134C" w:rsidRPr="00A254A9" w:rsidRDefault="00D5134C" w:rsidP="00D30A55">
            <w:pPr>
              <w:spacing w:line="360" w:lineRule="auto"/>
            </w:pPr>
            <w:r w:rsidRPr="00A254A9">
              <w:t>Density</w:t>
            </w:r>
            <w:r w:rsidRPr="00A254A9">
              <w:tab/>
            </w:r>
          </w:p>
        </w:tc>
        <w:tc>
          <w:tcPr>
            <w:tcW w:w="4394" w:type="dxa"/>
            <w:vAlign w:val="bottom"/>
          </w:tcPr>
          <w:p w14:paraId="30D1CCAD" w14:textId="77777777" w:rsidR="00D5134C" w:rsidRPr="00A254A9" w:rsidRDefault="00D5134C" w:rsidP="00D30A55">
            <w:pPr>
              <w:spacing w:line="360" w:lineRule="auto"/>
            </w:pPr>
            <w:r w:rsidRPr="00A254A9">
              <w:t>40 kg/M3</w:t>
            </w:r>
          </w:p>
        </w:tc>
      </w:tr>
      <w:tr w:rsidR="00D5134C" w:rsidRPr="00A254A9" w14:paraId="4B2CC59E" w14:textId="77777777" w:rsidTr="001041F5">
        <w:tc>
          <w:tcPr>
            <w:tcW w:w="1134" w:type="dxa"/>
            <w:vAlign w:val="bottom"/>
          </w:tcPr>
          <w:p w14:paraId="21618060" w14:textId="77777777" w:rsidR="00D5134C" w:rsidRPr="00A254A9" w:rsidRDefault="00D5134C" w:rsidP="00D30A55">
            <w:pPr>
              <w:spacing w:line="360" w:lineRule="auto"/>
              <w:jc w:val="center"/>
            </w:pPr>
            <w:r w:rsidRPr="00A254A9">
              <w:t>11</w:t>
            </w:r>
          </w:p>
        </w:tc>
        <w:tc>
          <w:tcPr>
            <w:tcW w:w="3118" w:type="dxa"/>
            <w:vAlign w:val="bottom"/>
          </w:tcPr>
          <w:p w14:paraId="3486B5D2" w14:textId="77777777" w:rsidR="00D5134C" w:rsidRPr="00A254A9" w:rsidRDefault="00D5134C" w:rsidP="00D30A55">
            <w:pPr>
              <w:spacing w:line="360" w:lineRule="auto"/>
            </w:pPr>
            <w:r w:rsidRPr="00A254A9">
              <w:t>Number of Trolleys</w:t>
            </w:r>
          </w:p>
        </w:tc>
        <w:tc>
          <w:tcPr>
            <w:tcW w:w="4394" w:type="dxa"/>
            <w:vAlign w:val="bottom"/>
          </w:tcPr>
          <w:p w14:paraId="2EFA160D" w14:textId="77777777" w:rsidR="00D5134C" w:rsidRPr="00A254A9" w:rsidRDefault="00D5134C" w:rsidP="00D30A55">
            <w:pPr>
              <w:spacing w:line="360" w:lineRule="auto"/>
            </w:pPr>
            <w:r w:rsidRPr="00A254A9">
              <w:t xml:space="preserve">1 </w:t>
            </w:r>
            <w:proofErr w:type="spellStart"/>
            <w:r w:rsidRPr="00A254A9">
              <w:t>nos</w:t>
            </w:r>
            <w:proofErr w:type="spellEnd"/>
          </w:p>
        </w:tc>
      </w:tr>
      <w:tr w:rsidR="00D5134C" w:rsidRPr="00A254A9" w14:paraId="69EE180E" w14:textId="77777777" w:rsidTr="001041F5">
        <w:tc>
          <w:tcPr>
            <w:tcW w:w="1134" w:type="dxa"/>
            <w:vAlign w:val="bottom"/>
          </w:tcPr>
          <w:p w14:paraId="0FA61086" w14:textId="77777777" w:rsidR="00D5134C" w:rsidRPr="00A254A9" w:rsidRDefault="00D5134C" w:rsidP="00D30A55">
            <w:pPr>
              <w:spacing w:line="360" w:lineRule="auto"/>
              <w:jc w:val="center"/>
            </w:pPr>
            <w:r w:rsidRPr="00A254A9">
              <w:t>12</w:t>
            </w:r>
          </w:p>
        </w:tc>
        <w:tc>
          <w:tcPr>
            <w:tcW w:w="3118" w:type="dxa"/>
            <w:vAlign w:val="bottom"/>
          </w:tcPr>
          <w:p w14:paraId="70D49B26" w14:textId="77777777" w:rsidR="00D5134C" w:rsidRPr="00A254A9" w:rsidRDefault="00D5134C" w:rsidP="00D30A55">
            <w:pPr>
              <w:spacing w:line="360" w:lineRule="auto"/>
            </w:pPr>
            <w:r w:rsidRPr="00A254A9">
              <w:t>Temperature controller</w:t>
            </w:r>
          </w:p>
        </w:tc>
        <w:tc>
          <w:tcPr>
            <w:tcW w:w="4394" w:type="dxa"/>
            <w:vAlign w:val="bottom"/>
          </w:tcPr>
          <w:p w14:paraId="27510308" w14:textId="77777777" w:rsidR="00D5134C" w:rsidRPr="00A254A9" w:rsidRDefault="00D5134C" w:rsidP="00D30A55">
            <w:pPr>
              <w:spacing w:line="360" w:lineRule="auto"/>
            </w:pPr>
            <w:r w:rsidRPr="00A254A9">
              <w:t>Sub-Zero</w:t>
            </w:r>
          </w:p>
        </w:tc>
      </w:tr>
      <w:tr w:rsidR="00D5134C" w:rsidRPr="00A254A9" w14:paraId="2180F8F1" w14:textId="77777777" w:rsidTr="001041F5">
        <w:tc>
          <w:tcPr>
            <w:tcW w:w="1134" w:type="dxa"/>
            <w:vAlign w:val="bottom"/>
          </w:tcPr>
          <w:p w14:paraId="6E1DBC3B" w14:textId="77777777" w:rsidR="00D5134C" w:rsidRPr="00A254A9" w:rsidRDefault="00D5134C" w:rsidP="00D30A55">
            <w:pPr>
              <w:spacing w:line="360" w:lineRule="auto"/>
              <w:jc w:val="center"/>
            </w:pPr>
            <w:r w:rsidRPr="00A254A9">
              <w:t>13</w:t>
            </w:r>
          </w:p>
        </w:tc>
        <w:tc>
          <w:tcPr>
            <w:tcW w:w="3118" w:type="dxa"/>
            <w:vAlign w:val="bottom"/>
          </w:tcPr>
          <w:p w14:paraId="05CB19E6" w14:textId="77777777" w:rsidR="00D5134C" w:rsidRPr="00A254A9" w:rsidRDefault="00D5134C" w:rsidP="00D30A55">
            <w:pPr>
              <w:spacing w:line="360" w:lineRule="auto"/>
            </w:pPr>
            <w:r w:rsidRPr="00A254A9">
              <w:t>Blasting Temperature</w:t>
            </w:r>
          </w:p>
        </w:tc>
        <w:tc>
          <w:tcPr>
            <w:tcW w:w="4394" w:type="dxa"/>
            <w:vAlign w:val="bottom"/>
          </w:tcPr>
          <w:p w14:paraId="5BAD46C6" w14:textId="77777777" w:rsidR="00D5134C" w:rsidRPr="00A254A9" w:rsidRDefault="00D5134C" w:rsidP="00D30A55">
            <w:pPr>
              <w:spacing w:line="360" w:lineRule="auto"/>
            </w:pPr>
            <w:r w:rsidRPr="00A254A9">
              <w:t>-25 to -35 Deg C</w:t>
            </w:r>
          </w:p>
        </w:tc>
      </w:tr>
      <w:tr w:rsidR="00D5134C" w:rsidRPr="00A254A9" w14:paraId="792F61BB" w14:textId="77777777" w:rsidTr="001041F5">
        <w:tc>
          <w:tcPr>
            <w:tcW w:w="1134" w:type="dxa"/>
            <w:vAlign w:val="bottom"/>
          </w:tcPr>
          <w:p w14:paraId="6BDAF550" w14:textId="77777777" w:rsidR="00D5134C" w:rsidRPr="00A254A9" w:rsidRDefault="00D5134C" w:rsidP="00D30A55">
            <w:pPr>
              <w:spacing w:line="360" w:lineRule="auto"/>
              <w:jc w:val="center"/>
            </w:pPr>
            <w:r w:rsidRPr="00A254A9">
              <w:t>14</w:t>
            </w:r>
          </w:p>
        </w:tc>
        <w:tc>
          <w:tcPr>
            <w:tcW w:w="3118" w:type="dxa"/>
            <w:vAlign w:val="bottom"/>
          </w:tcPr>
          <w:p w14:paraId="4A01EE01" w14:textId="77777777" w:rsidR="00D5134C" w:rsidRPr="00A254A9" w:rsidRDefault="00D5134C" w:rsidP="00D30A55">
            <w:pPr>
              <w:spacing w:line="360" w:lineRule="auto"/>
            </w:pPr>
            <w:r w:rsidRPr="00A254A9">
              <w:t>Expansion valve</w:t>
            </w:r>
          </w:p>
        </w:tc>
        <w:tc>
          <w:tcPr>
            <w:tcW w:w="4394" w:type="dxa"/>
            <w:vAlign w:val="bottom"/>
          </w:tcPr>
          <w:p w14:paraId="47148497" w14:textId="77777777" w:rsidR="00D5134C" w:rsidRPr="00A254A9" w:rsidRDefault="00D5134C" w:rsidP="00D30A55">
            <w:pPr>
              <w:spacing w:line="360" w:lineRule="auto"/>
            </w:pPr>
            <w:r w:rsidRPr="00A254A9">
              <w:t>Danfoss make - TES 5</w:t>
            </w:r>
          </w:p>
        </w:tc>
      </w:tr>
      <w:tr w:rsidR="00D5134C" w:rsidRPr="00A254A9" w14:paraId="786C2B12" w14:textId="77777777" w:rsidTr="001041F5">
        <w:tc>
          <w:tcPr>
            <w:tcW w:w="1134" w:type="dxa"/>
            <w:vAlign w:val="bottom"/>
          </w:tcPr>
          <w:p w14:paraId="29C52AB6" w14:textId="77777777" w:rsidR="00D5134C" w:rsidRPr="00A254A9" w:rsidRDefault="00D5134C" w:rsidP="00D30A55">
            <w:pPr>
              <w:spacing w:line="360" w:lineRule="auto"/>
              <w:jc w:val="center"/>
            </w:pPr>
            <w:r w:rsidRPr="00A254A9">
              <w:t>15</w:t>
            </w:r>
          </w:p>
        </w:tc>
        <w:tc>
          <w:tcPr>
            <w:tcW w:w="3118" w:type="dxa"/>
            <w:vAlign w:val="bottom"/>
          </w:tcPr>
          <w:p w14:paraId="0C0451A0" w14:textId="77777777" w:rsidR="00D5134C" w:rsidRPr="00A254A9" w:rsidRDefault="00D5134C" w:rsidP="00D30A55">
            <w:pPr>
              <w:spacing w:line="360" w:lineRule="auto"/>
            </w:pPr>
            <w:r w:rsidRPr="00A254A9">
              <w:t>HPLP protector</w:t>
            </w:r>
            <w:r w:rsidRPr="00A254A9">
              <w:tab/>
            </w:r>
          </w:p>
        </w:tc>
        <w:tc>
          <w:tcPr>
            <w:tcW w:w="4394" w:type="dxa"/>
            <w:vAlign w:val="bottom"/>
          </w:tcPr>
          <w:p w14:paraId="1CBC21DF" w14:textId="77777777" w:rsidR="00D5134C" w:rsidRPr="00A254A9" w:rsidRDefault="00D5134C" w:rsidP="00D30A55">
            <w:pPr>
              <w:spacing w:line="360" w:lineRule="auto"/>
            </w:pPr>
            <w:r w:rsidRPr="00A254A9">
              <w:t>Danfoss make</w:t>
            </w:r>
          </w:p>
        </w:tc>
      </w:tr>
      <w:tr w:rsidR="00D5134C" w:rsidRPr="00A254A9" w14:paraId="1501DB49" w14:textId="77777777" w:rsidTr="001041F5">
        <w:tc>
          <w:tcPr>
            <w:tcW w:w="1134" w:type="dxa"/>
            <w:vAlign w:val="bottom"/>
          </w:tcPr>
          <w:p w14:paraId="68BD412E" w14:textId="77777777" w:rsidR="00D5134C" w:rsidRPr="00A254A9" w:rsidRDefault="00D5134C" w:rsidP="00D30A55">
            <w:pPr>
              <w:spacing w:line="360" w:lineRule="auto"/>
              <w:jc w:val="center"/>
            </w:pPr>
            <w:r w:rsidRPr="00A254A9">
              <w:t>16</w:t>
            </w:r>
          </w:p>
        </w:tc>
        <w:tc>
          <w:tcPr>
            <w:tcW w:w="3118" w:type="dxa"/>
            <w:vAlign w:val="bottom"/>
          </w:tcPr>
          <w:p w14:paraId="3F7A746D" w14:textId="77777777" w:rsidR="00D5134C" w:rsidRPr="00A254A9" w:rsidRDefault="00D5134C" w:rsidP="00D30A55">
            <w:pPr>
              <w:spacing w:line="360" w:lineRule="auto"/>
            </w:pPr>
            <w:r w:rsidRPr="00A254A9">
              <w:t>Oil separator</w:t>
            </w:r>
          </w:p>
        </w:tc>
        <w:tc>
          <w:tcPr>
            <w:tcW w:w="4394" w:type="dxa"/>
            <w:vAlign w:val="bottom"/>
          </w:tcPr>
          <w:p w14:paraId="57D156F5" w14:textId="77777777" w:rsidR="00D5134C" w:rsidRPr="00A254A9" w:rsidRDefault="00D5134C" w:rsidP="00D30A55">
            <w:pPr>
              <w:spacing w:line="360" w:lineRule="auto"/>
            </w:pPr>
            <w:r w:rsidRPr="00A254A9">
              <w:t>Henry</w:t>
            </w:r>
          </w:p>
        </w:tc>
      </w:tr>
    </w:tbl>
    <w:p w14:paraId="10F1EDA4" w14:textId="5445E0F1" w:rsidR="00FD3FBF" w:rsidRDefault="00FD3FBF" w:rsidP="00FD3FBF">
      <w:pPr>
        <w:spacing w:before="240" w:line="360" w:lineRule="auto"/>
        <w:ind w:left="360"/>
        <w:contextualSpacing/>
        <w:rPr>
          <w:b/>
          <w:bCs/>
          <w:sz w:val="32"/>
          <w:szCs w:val="32"/>
          <w:u w:val="single"/>
        </w:rPr>
      </w:pPr>
    </w:p>
    <w:p w14:paraId="17D3645B" w14:textId="23BDB2A1" w:rsidR="00FD3FBF" w:rsidRDefault="00FD3FBF" w:rsidP="00FD3FBF">
      <w:pPr>
        <w:spacing w:before="240" w:line="360" w:lineRule="auto"/>
        <w:ind w:left="360"/>
        <w:contextualSpacing/>
        <w:rPr>
          <w:b/>
          <w:bCs/>
          <w:sz w:val="32"/>
          <w:szCs w:val="32"/>
          <w:u w:val="single"/>
        </w:rPr>
      </w:pPr>
    </w:p>
    <w:p w14:paraId="3F7A8D79" w14:textId="5B9243A1" w:rsidR="00FD3FBF" w:rsidRDefault="00FD3FBF" w:rsidP="00FD3FBF">
      <w:pPr>
        <w:spacing w:before="240" w:line="360" w:lineRule="auto"/>
        <w:ind w:left="360"/>
        <w:contextualSpacing/>
        <w:rPr>
          <w:b/>
          <w:bCs/>
          <w:sz w:val="32"/>
          <w:szCs w:val="32"/>
          <w:u w:val="single"/>
        </w:rPr>
      </w:pPr>
    </w:p>
    <w:p w14:paraId="15396E2D" w14:textId="57448365" w:rsidR="00FD3FBF" w:rsidRDefault="00FD3FBF" w:rsidP="00FD3FBF">
      <w:pPr>
        <w:spacing w:before="240" w:line="360" w:lineRule="auto"/>
        <w:ind w:left="360"/>
        <w:contextualSpacing/>
        <w:rPr>
          <w:b/>
          <w:bCs/>
          <w:sz w:val="32"/>
          <w:szCs w:val="32"/>
          <w:u w:val="single"/>
        </w:rPr>
      </w:pPr>
    </w:p>
    <w:p w14:paraId="7A71ABBB" w14:textId="75D6104E" w:rsidR="00FD3FBF" w:rsidRDefault="00FD3FBF" w:rsidP="00FD3FBF">
      <w:pPr>
        <w:spacing w:before="240" w:line="360" w:lineRule="auto"/>
        <w:ind w:left="360"/>
        <w:contextualSpacing/>
        <w:rPr>
          <w:b/>
          <w:bCs/>
          <w:sz w:val="32"/>
          <w:szCs w:val="32"/>
          <w:u w:val="single"/>
        </w:rPr>
      </w:pPr>
    </w:p>
    <w:p w14:paraId="303C656A" w14:textId="180B6EB3" w:rsidR="00FD3FBF" w:rsidRDefault="00FD3FBF" w:rsidP="00FD3FBF">
      <w:pPr>
        <w:spacing w:before="240" w:line="360" w:lineRule="auto"/>
        <w:ind w:left="360"/>
        <w:contextualSpacing/>
        <w:rPr>
          <w:b/>
          <w:bCs/>
          <w:sz w:val="32"/>
          <w:szCs w:val="32"/>
          <w:u w:val="single"/>
        </w:rPr>
      </w:pPr>
    </w:p>
    <w:p w14:paraId="09A27EAE" w14:textId="39E28EC9" w:rsidR="00FD3FBF" w:rsidRDefault="00FD3FBF" w:rsidP="00FD3FBF">
      <w:pPr>
        <w:spacing w:before="240" w:line="360" w:lineRule="auto"/>
        <w:ind w:left="360"/>
        <w:contextualSpacing/>
        <w:rPr>
          <w:b/>
          <w:bCs/>
          <w:sz w:val="32"/>
          <w:szCs w:val="32"/>
          <w:u w:val="single"/>
        </w:rPr>
      </w:pPr>
    </w:p>
    <w:p w14:paraId="438C89FD" w14:textId="01968801" w:rsidR="00FD3FBF" w:rsidRDefault="00FD3FBF" w:rsidP="00FD3FBF">
      <w:pPr>
        <w:spacing w:before="240" w:line="360" w:lineRule="auto"/>
        <w:ind w:left="360"/>
        <w:contextualSpacing/>
        <w:rPr>
          <w:b/>
          <w:bCs/>
          <w:sz w:val="32"/>
          <w:szCs w:val="32"/>
          <w:u w:val="single"/>
        </w:rPr>
      </w:pPr>
    </w:p>
    <w:p w14:paraId="06EC40B8" w14:textId="307B88B8" w:rsidR="00FD3FBF" w:rsidRDefault="00FD3FBF" w:rsidP="00FD3FBF">
      <w:pPr>
        <w:spacing w:before="240" w:line="360" w:lineRule="auto"/>
        <w:ind w:left="360"/>
        <w:contextualSpacing/>
        <w:rPr>
          <w:b/>
          <w:bCs/>
          <w:sz w:val="32"/>
          <w:szCs w:val="32"/>
          <w:u w:val="single"/>
        </w:rPr>
      </w:pPr>
    </w:p>
    <w:p w14:paraId="0E38D0D4" w14:textId="34B005E8" w:rsidR="00FD3FBF" w:rsidRDefault="00FD3FBF" w:rsidP="00FD3FBF">
      <w:pPr>
        <w:spacing w:before="240" w:line="360" w:lineRule="auto"/>
        <w:ind w:left="360"/>
        <w:contextualSpacing/>
        <w:rPr>
          <w:b/>
          <w:bCs/>
          <w:sz w:val="32"/>
          <w:szCs w:val="32"/>
          <w:u w:val="single"/>
        </w:rPr>
      </w:pPr>
    </w:p>
    <w:p w14:paraId="5FDF6FE8" w14:textId="77777777" w:rsidR="00FD3FBF" w:rsidRDefault="00FD3FBF" w:rsidP="00FD3FBF">
      <w:pPr>
        <w:spacing w:before="240" w:line="360" w:lineRule="auto"/>
        <w:ind w:left="360"/>
        <w:contextualSpacing/>
        <w:rPr>
          <w:b/>
          <w:bCs/>
          <w:sz w:val="32"/>
          <w:szCs w:val="32"/>
          <w:u w:val="single"/>
        </w:rPr>
      </w:pPr>
    </w:p>
    <w:p w14:paraId="6853077A" w14:textId="66C2A521" w:rsidR="00D5134C" w:rsidRPr="00FD3FBF" w:rsidRDefault="00FD3FBF" w:rsidP="00FD3FBF">
      <w:pPr>
        <w:spacing w:before="240" w:line="360" w:lineRule="auto"/>
        <w:ind w:left="360"/>
        <w:contextualSpacing/>
        <w:rPr>
          <w:b/>
          <w:bCs/>
          <w:sz w:val="32"/>
          <w:szCs w:val="32"/>
          <w:u w:val="single"/>
        </w:rPr>
      </w:pPr>
      <w:r w:rsidRPr="00FD3FBF">
        <w:rPr>
          <w:b/>
          <w:bCs/>
          <w:sz w:val="32"/>
          <w:szCs w:val="32"/>
        </w:rPr>
        <w:lastRenderedPageBreak/>
        <w:t xml:space="preserve">6. </w:t>
      </w:r>
      <w:r w:rsidR="00D5134C" w:rsidRPr="00FD3FBF">
        <w:rPr>
          <w:b/>
          <w:bCs/>
          <w:sz w:val="32"/>
          <w:szCs w:val="32"/>
          <w:u w:val="single"/>
        </w:rPr>
        <w:t>Specification of Equipment and Insulation for cold storage</w:t>
      </w:r>
    </w:p>
    <w:p w14:paraId="5452D34C" w14:textId="77777777" w:rsidR="00D5134C" w:rsidRPr="00A254A9" w:rsidRDefault="00D5134C" w:rsidP="006B0012">
      <w:pPr>
        <w:spacing w:line="360" w:lineRule="auto"/>
        <w:ind w:left="-142" w:firstLine="426"/>
      </w:pPr>
      <w:r w:rsidRPr="00A254A9">
        <w:rPr>
          <w:b/>
          <w:bCs/>
        </w:rPr>
        <w:t>Capacity:</w:t>
      </w:r>
      <w:r w:rsidRPr="00A254A9">
        <w:t xml:space="preserve"> </w:t>
      </w:r>
      <w:proofErr w:type="spellStart"/>
      <w:r w:rsidRPr="00A254A9">
        <w:t>Approx</w:t>
      </w:r>
      <w:proofErr w:type="spellEnd"/>
      <w:r w:rsidRPr="00A254A9">
        <w:t xml:space="preserve"> 20 Tons</w:t>
      </w:r>
    </w:p>
    <w:p w14:paraId="0880EDBE" w14:textId="77777777" w:rsidR="00D5134C" w:rsidRPr="00A254A9" w:rsidRDefault="00D5134C" w:rsidP="006B0012">
      <w:pPr>
        <w:spacing w:line="360" w:lineRule="auto"/>
        <w:ind w:left="-142" w:firstLine="426"/>
      </w:pPr>
      <w:r w:rsidRPr="00A254A9">
        <w:rPr>
          <w:b/>
          <w:bCs/>
        </w:rPr>
        <w:t>Room Sizes:</w:t>
      </w:r>
      <w:r w:rsidRPr="00A254A9">
        <w:t xml:space="preserve"> 29f t x 14 ft 9ft external </w:t>
      </w:r>
    </w:p>
    <w:p w14:paraId="552D5169" w14:textId="77777777" w:rsidR="00D5134C" w:rsidRPr="00A254A9" w:rsidRDefault="00D5134C" w:rsidP="006B0012">
      <w:pPr>
        <w:spacing w:line="360" w:lineRule="auto"/>
        <w:ind w:left="-142" w:firstLine="426"/>
      </w:pPr>
      <w:r w:rsidRPr="00A254A9">
        <w:rPr>
          <w:b/>
          <w:bCs/>
        </w:rPr>
        <w:t>Ambient:</w:t>
      </w:r>
      <w:r w:rsidRPr="00A254A9">
        <w:t xml:space="preserve"> 42 Deg C </w:t>
      </w:r>
    </w:p>
    <w:p w14:paraId="46991C9C" w14:textId="77777777" w:rsidR="00D5134C" w:rsidRPr="00A254A9" w:rsidRDefault="00D5134C" w:rsidP="006B0012">
      <w:pPr>
        <w:spacing w:line="360" w:lineRule="auto"/>
        <w:ind w:left="-142" w:firstLine="426"/>
      </w:pPr>
      <w:r w:rsidRPr="00A254A9">
        <w:rPr>
          <w:b/>
          <w:bCs/>
        </w:rPr>
        <w:t>Room Temp:</w:t>
      </w:r>
      <w:r w:rsidRPr="00A254A9">
        <w:t xml:space="preserve"> 2 Deg C to 4 Deg C</w:t>
      </w:r>
    </w:p>
    <w:p w14:paraId="7AEB62FC" w14:textId="77777777" w:rsidR="00D5134C" w:rsidRPr="00A254A9" w:rsidRDefault="00D5134C" w:rsidP="006B0012">
      <w:pPr>
        <w:spacing w:line="360" w:lineRule="auto"/>
        <w:ind w:left="-142" w:firstLine="426"/>
      </w:pPr>
      <w:r w:rsidRPr="00A254A9">
        <w:rPr>
          <w:b/>
          <w:bCs/>
        </w:rPr>
        <w:t>Commodities to be stored</w:t>
      </w:r>
      <w:r w:rsidRPr="00A254A9">
        <w:t>: Dates Cured</w:t>
      </w:r>
    </w:p>
    <w:p w14:paraId="33416757" w14:textId="77777777" w:rsidR="00D5134C" w:rsidRPr="00A254A9" w:rsidRDefault="00D5134C" w:rsidP="006B0012">
      <w:pPr>
        <w:spacing w:line="360" w:lineRule="auto"/>
        <w:ind w:left="-142" w:firstLine="426"/>
        <w:jc w:val="both"/>
      </w:pPr>
      <w:r w:rsidRPr="00A254A9">
        <w:t xml:space="preserve">Insulation Thickness </w:t>
      </w:r>
      <w:r w:rsidRPr="00A254A9">
        <w:tab/>
        <w:t>: Freezer Room</w:t>
      </w:r>
    </w:p>
    <w:p w14:paraId="6F264FF1" w14:textId="77777777" w:rsidR="00D5134C" w:rsidRPr="00A254A9" w:rsidRDefault="00D5134C" w:rsidP="006D6110">
      <w:pPr>
        <w:spacing w:line="360" w:lineRule="auto"/>
        <w:ind w:left="2880" w:hanging="45"/>
        <w:jc w:val="both"/>
      </w:pPr>
      <w:r w:rsidRPr="00A254A9">
        <w:t>: 120mm Thick PUF Panel for walls</w:t>
      </w:r>
    </w:p>
    <w:p w14:paraId="2BD5BA80" w14:textId="77777777" w:rsidR="00D5134C" w:rsidRPr="00A254A9" w:rsidRDefault="00D5134C" w:rsidP="006D6110">
      <w:pPr>
        <w:spacing w:line="360" w:lineRule="auto"/>
        <w:ind w:left="2880" w:hanging="45"/>
        <w:jc w:val="both"/>
      </w:pPr>
      <w:r w:rsidRPr="00A254A9">
        <w:t>: 120 mm Thick PUF Ceiling Panels</w:t>
      </w:r>
    </w:p>
    <w:p w14:paraId="233AE73D" w14:textId="77777777" w:rsidR="006D6110" w:rsidRDefault="006D6110" w:rsidP="006D6110">
      <w:pPr>
        <w:ind w:left="2880" w:hanging="45"/>
        <w:jc w:val="both"/>
      </w:pPr>
      <w:r>
        <w:t xml:space="preserve">: </w:t>
      </w:r>
      <w:r w:rsidR="00D5134C" w:rsidRPr="00A254A9">
        <w:t>120mm PUF Floor Insulation – Civil flooring above in</w:t>
      </w:r>
      <w:r w:rsidR="00C54CB5" w:rsidRPr="00A254A9">
        <w:t xml:space="preserve"> </w:t>
      </w:r>
      <w:r>
        <w:t xml:space="preserve"> </w:t>
      </w:r>
    </w:p>
    <w:p w14:paraId="3127D7A0" w14:textId="3257EFE4" w:rsidR="00D5134C" w:rsidRPr="00A254A9" w:rsidRDefault="006D6110" w:rsidP="006D6110">
      <w:pPr>
        <w:ind w:left="2880" w:hanging="45"/>
        <w:jc w:val="both"/>
      </w:pPr>
      <w:r>
        <w:t xml:space="preserve">  </w:t>
      </w:r>
      <w:r w:rsidR="00D5134C" w:rsidRPr="00A254A9">
        <w:t>customer scope</w:t>
      </w:r>
    </w:p>
    <w:p w14:paraId="31D8F313" w14:textId="4F54773B" w:rsidR="00AC1275" w:rsidRPr="00A254A9" w:rsidRDefault="00AC1275" w:rsidP="00C54CB5">
      <w:pPr>
        <w:spacing w:line="360" w:lineRule="auto"/>
        <w:jc w:val="both"/>
      </w:pPr>
      <w:r w:rsidRPr="00A254A9">
        <w:t xml:space="preserve">           </w:t>
      </w:r>
      <w:r w:rsidR="006D6110">
        <w:t xml:space="preserve">                                 </w:t>
      </w:r>
      <w:r w:rsidR="00D5134C" w:rsidRPr="00A254A9">
        <w:t xml:space="preserve">: </w:t>
      </w:r>
      <w:r w:rsidR="006D6110">
        <w:t xml:space="preserve"> </w:t>
      </w:r>
      <w:r w:rsidR="00D5134C" w:rsidRPr="00A254A9">
        <w:t>For Ante Room</w:t>
      </w:r>
    </w:p>
    <w:p w14:paraId="57802714" w14:textId="6A34C8B9" w:rsidR="00D5134C" w:rsidRPr="00A254A9" w:rsidRDefault="00AC1275" w:rsidP="00C54CB5">
      <w:pPr>
        <w:spacing w:line="360" w:lineRule="auto"/>
        <w:jc w:val="both"/>
      </w:pPr>
      <w:r w:rsidRPr="00A254A9">
        <w:t xml:space="preserve">           </w:t>
      </w:r>
      <w:r w:rsidR="006D6110">
        <w:t xml:space="preserve">                                 </w:t>
      </w:r>
      <w:r w:rsidR="00D5134C" w:rsidRPr="00A254A9">
        <w:t>: 60mm Thick PUF Panel for walls</w:t>
      </w:r>
    </w:p>
    <w:p w14:paraId="6A680334" w14:textId="03B4A87E" w:rsidR="00D5134C" w:rsidRPr="00A254A9" w:rsidRDefault="00AC1275" w:rsidP="00C54CB5">
      <w:pPr>
        <w:spacing w:line="360" w:lineRule="auto"/>
        <w:jc w:val="both"/>
      </w:pPr>
      <w:r w:rsidRPr="00A254A9">
        <w:t xml:space="preserve">                                         </w:t>
      </w:r>
      <w:r w:rsidR="006D6110">
        <w:t xml:space="preserve">   </w:t>
      </w:r>
      <w:r w:rsidR="00D5134C" w:rsidRPr="00A254A9">
        <w:t>: 60mm Thick PUF Ceiling Panels</w:t>
      </w:r>
    </w:p>
    <w:p w14:paraId="5A589F59" w14:textId="77777777" w:rsidR="006D6110" w:rsidRDefault="00AC1275" w:rsidP="006D6110">
      <w:pPr>
        <w:spacing w:line="360" w:lineRule="auto"/>
        <w:ind w:left="-142"/>
      </w:pPr>
      <w:r w:rsidRPr="00A254A9">
        <w:t xml:space="preserve">                                           </w:t>
      </w:r>
      <w:r w:rsidR="006D6110">
        <w:t xml:space="preserve">      :  </w:t>
      </w:r>
      <w:r w:rsidR="00D5134C" w:rsidRPr="00A254A9">
        <w:t>above in customer scope</w:t>
      </w:r>
      <w:r w:rsidR="006D6110">
        <w:t xml:space="preserve"> Density: 40 +/- 2 kg/</w:t>
      </w:r>
      <w:proofErr w:type="spellStart"/>
      <w:r w:rsidR="006D6110">
        <w:t>CuM</w:t>
      </w:r>
      <w:proofErr w:type="spellEnd"/>
    </w:p>
    <w:p w14:paraId="2C17A5B2" w14:textId="14E5F19A" w:rsidR="00D5134C" w:rsidRPr="006D6110" w:rsidRDefault="00D5134C" w:rsidP="006D6110">
      <w:pPr>
        <w:spacing w:line="360" w:lineRule="auto"/>
      </w:pPr>
      <w:r w:rsidRPr="00A254A9">
        <w:rPr>
          <w:b/>
          <w:bCs/>
        </w:rPr>
        <w:t>Insulation BOQ</w:t>
      </w:r>
    </w:p>
    <w:p w14:paraId="223C6D51" w14:textId="77777777" w:rsidR="00D5134C" w:rsidRPr="00A254A9" w:rsidRDefault="00D5134C" w:rsidP="006D6110">
      <w:pPr>
        <w:spacing w:line="360" w:lineRule="auto"/>
        <w:jc w:val="both"/>
      </w:pPr>
      <w:r w:rsidRPr="00A254A9">
        <w:rPr>
          <w:b/>
          <w:bCs/>
        </w:rPr>
        <w:t>One Set</w:t>
      </w:r>
      <w:r w:rsidRPr="00A254A9">
        <w:t xml:space="preserve">:  Lot of insulation PUF panel 120/60 mm thick for external walls, partition walls, and ceiling with 0.45mm G.I. </w:t>
      </w:r>
      <w:proofErr w:type="spellStart"/>
      <w:r w:rsidRPr="00A254A9">
        <w:t>colour</w:t>
      </w:r>
      <w:proofErr w:type="spellEnd"/>
      <w:r w:rsidRPr="00A254A9">
        <w:t xml:space="preserve"> coated sheet both side for Density – 40 +/- 2 kg /m3</w:t>
      </w:r>
    </w:p>
    <w:p w14:paraId="033A7321" w14:textId="77777777" w:rsidR="00D5134C" w:rsidRPr="00A254A9" w:rsidRDefault="00D5134C" w:rsidP="006D6110">
      <w:pPr>
        <w:spacing w:line="360" w:lineRule="auto"/>
        <w:jc w:val="both"/>
      </w:pPr>
      <w:r w:rsidRPr="00A254A9">
        <w:rPr>
          <w:b/>
          <w:bCs/>
        </w:rPr>
        <w:t>One Set:</w:t>
      </w:r>
      <w:r w:rsidRPr="00A254A9">
        <w:t xml:space="preserve"> Lot of 120/60mm thick PUF insulation material for floor with bitumen, tar felt and fittings – Density – 40kg/m3.</w:t>
      </w:r>
    </w:p>
    <w:p w14:paraId="745F5D07" w14:textId="77777777" w:rsidR="00D5134C" w:rsidRPr="00A254A9" w:rsidRDefault="00D5134C" w:rsidP="006D6110">
      <w:pPr>
        <w:spacing w:line="360" w:lineRule="auto"/>
        <w:jc w:val="both"/>
      </w:pPr>
      <w:r w:rsidRPr="00A254A9">
        <w:rPr>
          <w:b/>
          <w:bCs/>
        </w:rPr>
        <w:t>One Set:</w:t>
      </w:r>
      <w:r w:rsidRPr="00A254A9">
        <w:t xml:space="preserve"> Lot of with Flashing material and fittings for side wall, ceiling and partition wall with corner and fittings</w:t>
      </w:r>
    </w:p>
    <w:p w14:paraId="0980BD8D" w14:textId="77777777" w:rsidR="00D5134C" w:rsidRPr="00A254A9" w:rsidRDefault="00D5134C" w:rsidP="006D6110">
      <w:pPr>
        <w:spacing w:line="360" w:lineRule="auto"/>
        <w:jc w:val="both"/>
      </w:pPr>
      <w:r w:rsidRPr="00A254A9">
        <w:rPr>
          <w:b/>
          <w:bCs/>
        </w:rPr>
        <w:t>2 Nos:</w:t>
      </w:r>
      <w:r w:rsidRPr="00A254A9">
        <w:t xml:space="preserve"> Manual Hinged Doors size 34 inch x 78 Inch – 1No each for Freezer and Ante Room</w:t>
      </w:r>
    </w:p>
    <w:p w14:paraId="2AF472E9" w14:textId="77777777" w:rsidR="00D5134C" w:rsidRPr="00A254A9" w:rsidRDefault="00D5134C" w:rsidP="006D6110">
      <w:pPr>
        <w:spacing w:line="360" w:lineRule="auto"/>
        <w:jc w:val="both"/>
      </w:pPr>
      <w:r w:rsidRPr="00A254A9">
        <w:rPr>
          <w:b/>
          <w:bCs/>
        </w:rPr>
        <w:t>One:</w:t>
      </w:r>
      <w:r w:rsidRPr="00A254A9">
        <w:t xml:space="preserve"> Lot of consumables like Rivet, silicon material and PUF liquid</w:t>
      </w:r>
    </w:p>
    <w:p w14:paraId="72363256" w14:textId="77777777" w:rsidR="006D6110" w:rsidRDefault="006D6110" w:rsidP="006D6110">
      <w:pPr>
        <w:spacing w:line="360" w:lineRule="auto"/>
        <w:jc w:val="both"/>
      </w:pPr>
      <w:r w:rsidRPr="00A254A9">
        <w:rPr>
          <w:b/>
          <w:bCs/>
        </w:rPr>
        <w:t>Refrigeration:</w:t>
      </w:r>
      <w:r w:rsidR="00D5134C" w:rsidRPr="00A254A9">
        <w:t xml:space="preserve"> As per the technic</w:t>
      </w:r>
      <w:r>
        <w:t>al datasheet part of this offer</w:t>
      </w:r>
    </w:p>
    <w:p w14:paraId="5089D529" w14:textId="2435F877" w:rsidR="00D5134C" w:rsidRPr="006D6110" w:rsidRDefault="00D5134C" w:rsidP="006D6110">
      <w:pPr>
        <w:spacing w:line="360" w:lineRule="auto"/>
        <w:jc w:val="both"/>
      </w:pPr>
      <w:r w:rsidRPr="00A254A9">
        <w:rPr>
          <w:b/>
          <w:bCs/>
        </w:rPr>
        <w:t xml:space="preserve">Layout Considered </w:t>
      </w:r>
    </w:p>
    <w:p w14:paraId="52C36AF9" w14:textId="77777777" w:rsidR="00D5134C" w:rsidRPr="00A254A9" w:rsidRDefault="00D5134C" w:rsidP="006D6110">
      <w:pPr>
        <w:spacing w:line="360" w:lineRule="auto"/>
        <w:jc w:val="both"/>
      </w:pPr>
      <w:r w:rsidRPr="00A254A9">
        <w:t xml:space="preserve">6m x 4m x 3m external freezer room with adjoining ante room of 2m x 4m x 3m extn </w:t>
      </w:r>
    </w:p>
    <w:p w14:paraId="2DEBAD92" w14:textId="77777777" w:rsidR="00D5134C" w:rsidRPr="003762CD" w:rsidRDefault="00D5134C" w:rsidP="006D6110">
      <w:pPr>
        <w:spacing w:line="360" w:lineRule="auto"/>
        <w:jc w:val="both"/>
        <w:rPr>
          <w:b/>
        </w:rPr>
      </w:pPr>
      <w:r w:rsidRPr="003762CD">
        <w:rPr>
          <w:b/>
        </w:rPr>
        <w:t>Exclusions: Following work shall be excluded from the scope of our Refrigeration and Insulation contract</w:t>
      </w:r>
    </w:p>
    <w:p w14:paraId="456E8F15" w14:textId="4589C45F" w:rsidR="00D5134C" w:rsidRPr="00A254A9" w:rsidRDefault="00D5134C" w:rsidP="00D5134C">
      <w:pPr>
        <w:spacing w:line="360" w:lineRule="auto"/>
        <w:jc w:val="both"/>
      </w:pPr>
      <w:r w:rsidRPr="00A254A9">
        <w:t>1. All civil and masonry work required for Cold Room machinery</w:t>
      </w:r>
    </w:p>
    <w:p w14:paraId="3D73F8B0" w14:textId="513F53DE" w:rsidR="00D5134C" w:rsidRPr="00A254A9" w:rsidRDefault="00D5134C" w:rsidP="00D5134C">
      <w:pPr>
        <w:spacing w:line="360" w:lineRule="auto"/>
        <w:jc w:val="both"/>
      </w:pPr>
      <w:r w:rsidRPr="00A254A9">
        <w:t xml:space="preserve">2. All kind of Fabrication support, Platform, Supports </w:t>
      </w:r>
      <w:proofErr w:type="spellStart"/>
      <w:r w:rsidRPr="00A254A9">
        <w:t>etc</w:t>
      </w:r>
      <w:proofErr w:type="spellEnd"/>
      <w:r w:rsidRPr="00A254A9">
        <w:t xml:space="preserve"> </w:t>
      </w:r>
    </w:p>
    <w:p w14:paraId="25184C89" w14:textId="77777777" w:rsidR="00D5134C" w:rsidRPr="00A254A9" w:rsidRDefault="00D5134C" w:rsidP="00D5134C">
      <w:pPr>
        <w:spacing w:line="360" w:lineRule="auto"/>
        <w:jc w:val="both"/>
      </w:pPr>
      <w:r w:rsidRPr="00A254A9">
        <w:t>3. All electrical work up to the main panel board power supply</w:t>
      </w:r>
    </w:p>
    <w:p w14:paraId="303CDA05" w14:textId="77777777" w:rsidR="00D5134C" w:rsidRPr="00A254A9" w:rsidRDefault="00D5134C" w:rsidP="00D5134C">
      <w:pPr>
        <w:spacing w:line="360" w:lineRule="auto"/>
        <w:jc w:val="both"/>
      </w:pPr>
      <w:r w:rsidRPr="00A254A9">
        <w:t xml:space="preserve">4. Electrical Power to Each Outdoor Unit </w:t>
      </w:r>
    </w:p>
    <w:p w14:paraId="2984B8C6" w14:textId="77777777" w:rsidR="00D5134C" w:rsidRPr="00A254A9" w:rsidRDefault="00D5134C" w:rsidP="00D5134C">
      <w:pPr>
        <w:spacing w:line="360" w:lineRule="auto"/>
        <w:jc w:val="both"/>
      </w:pPr>
      <w:r w:rsidRPr="00A254A9">
        <w:t xml:space="preserve">5. Outdoor Units to be kept at Second Floor Level to save energy </w:t>
      </w:r>
    </w:p>
    <w:p w14:paraId="63B15E4B" w14:textId="77777777" w:rsidR="00D5134C" w:rsidRPr="00A254A9" w:rsidRDefault="00D5134C" w:rsidP="00D5134C">
      <w:pPr>
        <w:spacing w:line="360" w:lineRule="auto"/>
        <w:jc w:val="both"/>
      </w:pPr>
      <w:r w:rsidRPr="00A254A9">
        <w:lastRenderedPageBreak/>
        <w:t xml:space="preserve">6. Loading and unloading of equipment and Panels </w:t>
      </w:r>
    </w:p>
    <w:p w14:paraId="267B3F56" w14:textId="77777777" w:rsidR="00D5134C" w:rsidRPr="00A254A9" w:rsidRDefault="00D5134C" w:rsidP="00D5134C">
      <w:pPr>
        <w:spacing w:line="360" w:lineRule="auto"/>
        <w:jc w:val="both"/>
      </w:pPr>
      <w:r w:rsidRPr="00A254A9">
        <w:t xml:space="preserve">7. Electrical power supply for erection work </w:t>
      </w:r>
    </w:p>
    <w:p w14:paraId="613982C8" w14:textId="77777777" w:rsidR="00D5134C" w:rsidRPr="00A254A9" w:rsidRDefault="00D5134C" w:rsidP="00D5134C">
      <w:pPr>
        <w:spacing w:line="360" w:lineRule="auto"/>
        <w:jc w:val="both"/>
      </w:pPr>
      <w:r w:rsidRPr="00A254A9">
        <w:t>8. Safe custody for workers</w:t>
      </w:r>
    </w:p>
    <w:p w14:paraId="765B29DD" w14:textId="1E9D4373" w:rsidR="00D5134C" w:rsidRPr="00A254A9" w:rsidRDefault="00D5134C" w:rsidP="00D5134C">
      <w:pPr>
        <w:spacing w:line="360" w:lineRule="auto"/>
        <w:jc w:val="both"/>
      </w:pPr>
      <w:r w:rsidRPr="00A254A9">
        <w:t>9. All Kind of Lighting Work</w:t>
      </w:r>
    </w:p>
    <w:p w14:paraId="251E44E1" w14:textId="77777777" w:rsidR="00D5134C" w:rsidRPr="00A254A9" w:rsidRDefault="00D5134C" w:rsidP="00D5134C">
      <w:pPr>
        <w:spacing w:line="360" w:lineRule="auto"/>
        <w:jc w:val="both"/>
        <w:rPr>
          <w:b/>
          <w:bCs/>
        </w:rPr>
      </w:pPr>
      <w:r w:rsidRPr="00A254A9">
        <w:rPr>
          <w:b/>
          <w:bCs/>
        </w:rPr>
        <w:t>Layout Considered</w:t>
      </w:r>
    </w:p>
    <w:tbl>
      <w:tblPr>
        <w:tblStyle w:val="TableGrid"/>
        <w:tblW w:w="868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
        <w:gridCol w:w="560"/>
        <w:gridCol w:w="282"/>
        <w:gridCol w:w="1642"/>
        <w:gridCol w:w="1267"/>
        <w:gridCol w:w="773"/>
        <w:gridCol w:w="1037"/>
        <w:gridCol w:w="815"/>
        <w:gridCol w:w="2161"/>
      </w:tblGrid>
      <w:tr w:rsidR="00D5134C" w:rsidRPr="00A254A9" w14:paraId="24AD94A8" w14:textId="77777777" w:rsidTr="008A5F91">
        <w:trPr>
          <w:gridBefore w:val="1"/>
          <w:gridAfter w:val="1"/>
          <w:wBefore w:w="143" w:type="dxa"/>
          <w:wAfter w:w="2161" w:type="dxa"/>
          <w:trHeight w:val="297"/>
        </w:trPr>
        <w:tc>
          <w:tcPr>
            <w:tcW w:w="842" w:type="dxa"/>
            <w:gridSpan w:val="2"/>
          </w:tcPr>
          <w:p w14:paraId="1545414F" w14:textId="77777777" w:rsidR="00D5134C" w:rsidRPr="00A254A9" w:rsidRDefault="00D5134C" w:rsidP="00D30A55">
            <w:pPr>
              <w:spacing w:line="360" w:lineRule="auto"/>
              <w:jc w:val="both"/>
            </w:pPr>
          </w:p>
        </w:tc>
        <w:tc>
          <w:tcPr>
            <w:tcW w:w="1642" w:type="dxa"/>
          </w:tcPr>
          <w:p w14:paraId="1CE737D0" w14:textId="77777777" w:rsidR="00D5134C" w:rsidRPr="00A254A9" w:rsidRDefault="00D5134C" w:rsidP="00D30A55">
            <w:pPr>
              <w:spacing w:line="360" w:lineRule="auto"/>
              <w:jc w:val="both"/>
            </w:pPr>
          </w:p>
        </w:tc>
        <w:tc>
          <w:tcPr>
            <w:tcW w:w="1267" w:type="dxa"/>
          </w:tcPr>
          <w:p w14:paraId="6D54DE4F" w14:textId="77777777" w:rsidR="00D5134C" w:rsidRPr="00A254A9" w:rsidRDefault="00D5134C" w:rsidP="00D30A55">
            <w:pPr>
              <w:spacing w:line="360" w:lineRule="auto"/>
              <w:jc w:val="both"/>
            </w:pPr>
          </w:p>
        </w:tc>
        <w:tc>
          <w:tcPr>
            <w:tcW w:w="773" w:type="dxa"/>
          </w:tcPr>
          <w:p w14:paraId="6BE15BEE" w14:textId="77777777" w:rsidR="00D5134C" w:rsidRPr="00A254A9" w:rsidRDefault="00D5134C" w:rsidP="00D30A55">
            <w:pPr>
              <w:spacing w:line="360" w:lineRule="auto"/>
              <w:jc w:val="both"/>
            </w:pPr>
          </w:p>
        </w:tc>
        <w:tc>
          <w:tcPr>
            <w:tcW w:w="1037" w:type="dxa"/>
          </w:tcPr>
          <w:p w14:paraId="3F90B492" w14:textId="77777777" w:rsidR="00D5134C" w:rsidRPr="00A254A9" w:rsidRDefault="00D5134C" w:rsidP="00D30A55">
            <w:pPr>
              <w:spacing w:line="360" w:lineRule="auto"/>
              <w:jc w:val="both"/>
            </w:pPr>
          </w:p>
        </w:tc>
        <w:tc>
          <w:tcPr>
            <w:tcW w:w="815" w:type="dxa"/>
          </w:tcPr>
          <w:p w14:paraId="2D6C094D" w14:textId="77777777" w:rsidR="00D5134C" w:rsidRPr="00A254A9" w:rsidRDefault="00D5134C" w:rsidP="00D30A55">
            <w:pPr>
              <w:spacing w:line="360" w:lineRule="auto"/>
              <w:jc w:val="both"/>
            </w:pPr>
          </w:p>
        </w:tc>
      </w:tr>
      <w:tr w:rsidR="00D5134C" w:rsidRPr="00A254A9" w14:paraId="54088F9B" w14:textId="77777777" w:rsidTr="008A5F91">
        <w:trPr>
          <w:gridBefore w:val="1"/>
          <w:gridAfter w:val="1"/>
          <w:wBefore w:w="143" w:type="dxa"/>
          <w:wAfter w:w="2161" w:type="dxa"/>
          <w:trHeight w:val="308"/>
        </w:trPr>
        <w:tc>
          <w:tcPr>
            <w:tcW w:w="842" w:type="dxa"/>
            <w:gridSpan w:val="2"/>
          </w:tcPr>
          <w:p w14:paraId="322CC806" w14:textId="77777777" w:rsidR="00D5134C" w:rsidRPr="00A254A9" w:rsidRDefault="00D5134C" w:rsidP="00D30A55">
            <w:pPr>
              <w:spacing w:line="360" w:lineRule="auto"/>
              <w:jc w:val="both"/>
            </w:pPr>
          </w:p>
        </w:tc>
        <w:tc>
          <w:tcPr>
            <w:tcW w:w="3682" w:type="dxa"/>
            <w:gridSpan w:val="3"/>
            <w:tcBorders>
              <w:bottom w:val="single" w:sz="4" w:space="0" w:color="auto"/>
            </w:tcBorders>
          </w:tcPr>
          <w:p w14:paraId="7B026398" w14:textId="77777777" w:rsidR="00D5134C" w:rsidRPr="00A254A9" w:rsidRDefault="00D5134C" w:rsidP="00D30A55">
            <w:pPr>
              <w:spacing w:line="360" w:lineRule="auto"/>
              <w:jc w:val="center"/>
            </w:pPr>
            <w:r w:rsidRPr="00A254A9">
              <w:t>6M</w:t>
            </w:r>
          </w:p>
        </w:tc>
        <w:tc>
          <w:tcPr>
            <w:tcW w:w="1037" w:type="dxa"/>
            <w:tcBorders>
              <w:bottom w:val="single" w:sz="4" w:space="0" w:color="auto"/>
            </w:tcBorders>
          </w:tcPr>
          <w:p w14:paraId="25B3C11F" w14:textId="77777777" w:rsidR="00D5134C" w:rsidRPr="00A254A9" w:rsidRDefault="00D5134C" w:rsidP="00D30A55">
            <w:pPr>
              <w:spacing w:line="360" w:lineRule="auto"/>
              <w:jc w:val="center"/>
            </w:pPr>
            <w:r w:rsidRPr="00A254A9">
              <w:t>2M</w:t>
            </w:r>
          </w:p>
        </w:tc>
        <w:tc>
          <w:tcPr>
            <w:tcW w:w="815" w:type="dxa"/>
          </w:tcPr>
          <w:p w14:paraId="7C048252" w14:textId="77777777" w:rsidR="00D5134C" w:rsidRPr="00A254A9" w:rsidRDefault="00D5134C" w:rsidP="00D30A55">
            <w:pPr>
              <w:spacing w:line="360" w:lineRule="auto"/>
              <w:jc w:val="both"/>
            </w:pPr>
          </w:p>
        </w:tc>
      </w:tr>
      <w:tr w:rsidR="00D5134C" w:rsidRPr="00A254A9" w14:paraId="01FCE065" w14:textId="77777777" w:rsidTr="008A5F91">
        <w:trPr>
          <w:gridBefore w:val="1"/>
          <w:gridAfter w:val="1"/>
          <w:wBefore w:w="143" w:type="dxa"/>
          <w:wAfter w:w="2161" w:type="dxa"/>
          <w:trHeight w:val="287"/>
        </w:trPr>
        <w:tc>
          <w:tcPr>
            <w:tcW w:w="842" w:type="dxa"/>
            <w:gridSpan w:val="2"/>
            <w:vMerge w:val="restart"/>
            <w:tcBorders>
              <w:right w:val="single" w:sz="4" w:space="0" w:color="auto"/>
            </w:tcBorders>
            <w:vAlign w:val="center"/>
          </w:tcPr>
          <w:p w14:paraId="677A050C" w14:textId="77777777" w:rsidR="00D5134C" w:rsidRPr="00A254A9" w:rsidRDefault="00D5134C" w:rsidP="00D30A55">
            <w:pPr>
              <w:spacing w:line="360" w:lineRule="auto"/>
              <w:jc w:val="center"/>
            </w:pPr>
            <w:r w:rsidRPr="00A254A9">
              <w:t>4M</w:t>
            </w:r>
          </w:p>
        </w:tc>
        <w:tc>
          <w:tcPr>
            <w:tcW w:w="3682" w:type="dxa"/>
            <w:gridSpan w:val="3"/>
            <w:vMerge w:val="restart"/>
            <w:tcBorders>
              <w:top w:val="single" w:sz="4" w:space="0" w:color="auto"/>
              <w:left w:val="single" w:sz="4" w:space="0" w:color="auto"/>
              <w:bottom w:val="single" w:sz="4" w:space="0" w:color="auto"/>
              <w:right w:val="single" w:sz="4" w:space="0" w:color="auto"/>
            </w:tcBorders>
            <w:vAlign w:val="center"/>
          </w:tcPr>
          <w:p w14:paraId="4F209219" w14:textId="77777777" w:rsidR="00D5134C" w:rsidRPr="00A254A9" w:rsidRDefault="00D5134C" w:rsidP="00D30A55">
            <w:pPr>
              <w:spacing w:line="360" w:lineRule="auto"/>
              <w:jc w:val="center"/>
              <w:rPr>
                <w:b/>
                <w:bCs/>
              </w:rPr>
            </w:pPr>
            <w:r w:rsidRPr="00A254A9">
              <w:rPr>
                <w:b/>
                <w:bCs/>
              </w:rPr>
              <w:t>FREEZER ROOM</w:t>
            </w:r>
          </w:p>
        </w:tc>
        <w:tc>
          <w:tcPr>
            <w:tcW w:w="1037" w:type="dxa"/>
            <w:vMerge w:val="restart"/>
            <w:tcBorders>
              <w:top w:val="single" w:sz="4" w:space="0" w:color="auto"/>
              <w:left w:val="single" w:sz="4" w:space="0" w:color="auto"/>
              <w:bottom w:val="single" w:sz="4" w:space="0" w:color="auto"/>
              <w:right w:val="single" w:sz="4" w:space="0" w:color="auto"/>
            </w:tcBorders>
            <w:vAlign w:val="center"/>
          </w:tcPr>
          <w:p w14:paraId="2F91A2C6" w14:textId="77777777" w:rsidR="00D5134C" w:rsidRPr="00A254A9" w:rsidRDefault="00D5134C" w:rsidP="00D30A55">
            <w:pPr>
              <w:spacing w:line="360" w:lineRule="auto"/>
              <w:jc w:val="center"/>
              <w:rPr>
                <w:b/>
                <w:bCs/>
              </w:rPr>
            </w:pPr>
            <w:r w:rsidRPr="00A254A9">
              <w:rPr>
                <w:b/>
                <w:bCs/>
              </w:rPr>
              <w:t>ANTE ROOM</w:t>
            </w:r>
          </w:p>
        </w:tc>
        <w:tc>
          <w:tcPr>
            <w:tcW w:w="815" w:type="dxa"/>
            <w:tcBorders>
              <w:left w:val="single" w:sz="4" w:space="0" w:color="auto"/>
            </w:tcBorders>
          </w:tcPr>
          <w:p w14:paraId="011E49AB" w14:textId="77777777" w:rsidR="00D5134C" w:rsidRPr="00A254A9" w:rsidRDefault="00D5134C" w:rsidP="00D30A55">
            <w:pPr>
              <w:spacing w:line="360" w:lineRule="auto"/>
              <w:jc w:val="both"/>
            </w:pPr>
          </w:p>
        </w:tc>
      </w:tr>
      <w:tr w:rsidR="00D5134C" w:rsidRPr="00A254A9" w14:paraId="11013481" w14:textId="77777777" w:rsidTr="008A5F91">
        <w:trPr>
          <w:gridBefore w:val="1"/>
          <w:gridAfter w:val="1"/>
          <w:wBefore w:w="143" w:type="dxa"/>
          <w:wAfter w:w="2161" w:type="dxa"/>
          <w:trHeight w:val="99"/>
        </w:trPr>
        <w:tc>
          <w:tcPr>
            <w:tcW w:w="842" w:type="dxa"/>
            <w:gridSpan w:val="2"/>
            <w:vMerge/>
            <w:tcBorders>
              <w:right w:val="single" w:sz="4" w:space="0" w:color="auto"/>
            </w:tcBorders>
          </w:tcPr>
          <w:p w14:paraId="5D3929CE" w14:textId="77777777" w:rsidR="00D5134C" w:rsidRPr="00A254A9" w:rsidRDefault="00D5134C" w:rsidP="00D30A55">
            <w:pPr>
              <w:spacing w:line="360" w:lineRule="auto"/>
              <w:jc w:val="both"/>
            </w:pPr>
          </w:p>
        </w:tc>
        <w:tc>
          <w:tcPr>
            <w:tcW w:w="3682" w:type="dxa"/>
            <w:gridSpan w:val="3"/>
            <w:vMerge/>
            <w:tcBorders>
              <w:left w:val="single" w:sz="4" w:space="0" w:color="auto"/>
              <w:bottom w:val="single" w:sz="4" w:space="0" w:color="auto"/>
              <w:right w:val="single" w:sz="4" w:space="0" w:color="auto"/>
            </w:tcBorders>
          </w:tcPr>
          <w:p w14:paraId="7505A221" w14:textId="77777777" w:rsidR="00D5134C" w:rsidRPr="00A254A9" w:rsidRDefault="00D5134C" w:rsidP="00D30A55">
            <w:pPr>
              <w:spacing w:line="360" w:lineRule="auto"/>
              <w:jc w:val="both"/>
            </w:pPr>
          </w:p>
        </w:tc>
        <w:tc>
          <w:tcPr>
            <w:tcW w:w="1037" w:type="dxa"/>
            <w:vMerge/>
            <w:tcBorders>
              <w:left w:val="single" w:sz="4" w:space="0" w:color="auto"/>
              <w:bottom w:val="single" w:sz="4" w:space="0" w:color="auto"/>
              <w:right w:val="single" w:sz="4" w:space="0" w:color="auto"/>
            </w:tcBorders>
          </w:tcPr>
          <w:p w14:paraId="7429B8DB" w14:textId="77777777" w:rsidR="00D5134C" w:rsidRPr="00A254A9" w:rsidRDefault="00D5134C" w:rsidP="00D30A55">
            <w:pPr>
              <w:spacing w:line="360" w:lineRule="auto"/>
              <w:jc w:val="both"/>
            </w:pPr>
          </w:p>
        </w:tc>
        <w:tc>
          <w:tcPr>
            <w:tcW w:w="815" w:type="dxa"/>
            <w:tcBorders>
              <w:left w:val="single" w:sz="4" w:space="0" w:color="auto"/>
            </w:tcBorders>
          </w:tcPr>
          <w:p w14:paraId="7FA5A6E9" w14:textId="77777777" w:rsidR="00D5134C" w:rsidRPr="00A254A9" w:rsidRDefault="00D5134C" w:rsidP="00D30A55">
            <w:pPr>
              <w:spacing w:line="360" w:lineRule="auto"/>
              <w:jc w:val="both"/>
            </w:pPr>
          </w:p>
        </w:tc>
      </w:tr>
      <w:tr w:rsidR="00D5134C" w:rsidRPr="00A254A9" w14:paraId="5D30A0B1" w14:textId="77777777" w:rsidTr="008A5F91">
        <w:trPr>
          <w:gridBefore w:val="1"/>
          <w:gridAfter w:val="1"/>
          <w:wBefore w:w="143" w:type="dxa"/>
          <w:wAfter w:w="2161" w:type="dxa"/>
          <w:trHeight w:val="99"/>
        </w:trPr>
        <w:tc>
          <w:tcPr>
            <w:tcW w:w="842" w:type="dxa"/>
            <w:gridSpan w:val="2"/>
            <w:vMerge/>
            <w:tcBorders>
              <w:right w:val="single" w:sz="4" w:space="0" w:color="auto"/>
            </w:tcBorders>
          </w:tcPr>
          <w:p w14:paraId="7647F614" w14:textId="77777777" w:rsidR="00D5134C" w:rsidRPr="00A254A9" w:rsidRDefault="00D5134C" w:rsidP="00D30A55">
            <w:pPr>
              <w:spacing w:line="360" w:lineRule="auto"/>
              <w:jc w:val="both"/>
            </w:pPr>
          </w:p>
        </w:tc>
        <w:tc>
          <w:tcPr>
            <w:tcW w:w="3682" w:type="dxa"/>
            <w:gridSpan w:val="3"/>
            <w:vMerge/>
            <w:tcBorders>
              <w:left w:val="single" w:sz="4" w:space="0" w:color="auto"/>
              <w:bottom w:val="single" w:sz="4" w:space="0" w:color="auto"/>
              <w:right w:val="single" w:sz="4" w:space="0" w:color="auto"/>
            </w:tcBorders>
          </w:tcPr>
          <w:p w14:paraId="41B84677" w14:textId="77777777" w:rsidR="00D5134C" w:rsidRPr="00A254A9" w:rsidRDefault="00D5134C" w:rsidP="00D30A55">
            <w:pPr>
              <w:spacing w:line="360" w:lineRule="auto"/>
              <w:jc w:val="both"/>
            </w:pPr>
          </w:p>
        </w:tc>
        <w:tc>
          <w:tcPr>
            <w:tcW w:w="1037" w:type="dxa"/>
            <w:vMerge/>
            <w:tcBorders>
              <w:left w:val="single" w:sz="4" w:space="0" w:color="auto"/>
              <w:bottom w:val="single" w:sz="4" w:space="0" w:color="auto"/>
              <w:right w:val="single" w:sz="4" w:space="0" w:color="auto"/>
            </w:tcBorders>
          </w:tcPr>
          <w:p w14:paraId="55741DF8" w14:textId="77777777" w:rsidR="00D5134C" w:rsidRPr="00A254A9" w:rsidRDefault="00D5134C" w:rsidP="00D30A55">
            <w:pPr>
              <w:spacing w:line="360" w:lineRule="auto"/>
              <w:jc w:val="both"/>
            </w:pPr>
          </w:p>
        </w:tc>
        <w:tc>
          <w:tcPr>
            <w:tcW w:w="815" w:type="dxa"/>
            <w:tcBorders>
              <w:left w:val="single" w:sz="4" w:space="0" w:color="auto"/>
            </w:tcBorders>
          </w:tcPr>
          <w:p w14:paraId="62AE8BA8" w14:textId="77777777" w:rsidR="00D5134C" w:rsidRPr="00A254A9" w:rsidRDefault="00D5134C" w:rsidP="00D30A55">
            <w:pPr>
              <w:spacing w:line="360" w:lineRule="auto"/>
              <w:jc w:val="both"/>
            </w:pPr>
          </w:p>
        </w:tc>
      </w:tr>
      <w:tr w:rsidR="00D5134C" w:rsidRPr="00A254A9" w14:paraId="212B3909" w14:textId="77777777" w:rsidTr="008A5F91">
        <w:trPr>
          <w:gridBefore w:val="1"/>
          <w:gridAfter w:val="1"/>
          <w:wBefore w:w="143" w:type="dxa"/>
          <w:wAfter w:w="2161" w:type="dxa"/>
          <w:trHeight w:val="99"/>
        </w:trPr>
        <w:tc>
          <w:tcPr>
            <w:tcW w:w="842" w:type="dxa"/>
            <w:gridSpan w:val="2"/>
            <w:vMerge/>
            <w:tcBorders>
              <w:right w:val="single" w:sz="4" w:space="0" w:color="auto"/>
            </w:tcBorders>
          </w:tcPr>
          <w:p w14:paraId="2D919F63" w14:textId="77777777" w:rsidR="00D5134C" w:rsidRPr="00A254A9" w:rsidRDefault="00D5134C" w:rsidP="00D30A55">
            <w:pPr>
              <w:spacing w:line="360" w:lineRule="auto"/>
              <w:jc w:val="both"/>
            </w:pPr>
          </w:p>
        </w:tc>
        <w:tc>
          <w:tcPr>
            <w:tcW w:w="3682" w:type="dxa"/>
            <w:gridSpan w:val="3"/>
            <w:vMerge/>
            <w:tcBorders>
              <w:left w:val="single" w:sz="4" w:space="0" w:color="auto"/>
              <w:bottom w:val="single" w:sz="4" w:space="0" w:color="auto"/>
              <w:right w:val="single" w:sz="4" w:space="0" w:color="auto"/>
            </w:tcBorders>
          </w:tcPr>
          <w:p w14:paraId="469C60D2" w14:textId="77777777" w:rsidR="00D5134C" w:rsidRPr="00A254A9" w:rsidRDefault="00D5134C" w:rsidP="00D30A55">
            <w:pPr>
              <w:spacing w:line="360" w:lineRule="auto"/>
              <w:jc w:val="both"/>
            </w:pPr>
          </w:p>
        </w:tc>
        <w:tc>
          <w:tcPr>
            <w:tcW w:w="1037" w:type="dxa"/>
            <w:vMerge/>
            <w:tcBorders>
              <w:left w:val="single" w:sz="4" w:space="0" w:color="auto"/>
              <w:bottom w:val="single" w:sz="4" w:space="0" w:color="auto"/>
              <w:right w:val="single" w:sz="4" w:space="0" w:color="auto"/>
            </w:tcBorders>
          </w:tcPr>
          <w:p w14:paraId="783B398B" w14:textId="77777777" w:rsidR="00D5134C" w:rsidRPr="00A254A9" w:rsidRDefault="00D5134C" w:rsidP="00D30A55">
            <w:pPr>
              <w:spacing w:line="360" w:lineRule="auto"/>
              <w:jc w:val="both"/>
            </w:pPr>
          </w:p>
        </w:tc>
        <w:tc>
          <w:tcPr>
            <w:tcW w:w="815" w:type="dxa"/>
            <w:tcBorders>
              <w:left w:val="single" w:sz="4" w:space="0" w:color="auto"/>
            </w:tcBorders>
          </w:tcPr>
          <w:p w14:paraId="131B80DC" w14:textId="77777777" w:rsidR="00D5134C" w:rsidRPr="00A254A9" w:rsidRDefault="00D5134C" w:rsidP="00D30A55">
            <w:pPr>
              <w:spacing w:line="360" w:lineRule="auto"/>
              <w:jc w:val="both"/>
            </w:pPr>
          </w:p>
        </w:tc>
      </w:tr>
      <w:tr w:rsidR="00D5134C" w:rsidRPr="00A254A9" w14:paraId="24399B69" w14:textId="77777777" w:rsidTr="008A5F91">
        <w:trPr>
          <w:gridBefore w:val="1"/>
          <w:gridAfter w:val="1"/>
          <w:wBefore w:w="143" w:type="dxa"/>
          <w:wAfter w:w="2161" w:type="dxa"/>
          <w:trHeight w:val="99"/>
        </w:trPr>
        <w:tc>
          <w:tcPr>
            <w:tcW w:w="842" w:type="dxa"/>
            <w:gridSpan w:val="2"/>
            <w:vMerge/>
            <w:tcBorders>
              <w:right w:val="single" w:sz="4" w:space="0" w:color="auto"/>
            </w:tcBorders>
          </w:tcPr>
          <w:p w14:paraId="1237E231" w14:textId="77777777" w:rsidR="00D5134C" w:rsidRPr="00A254A9" w:rsidRDefault="00D5134C" w:rsidP="00D30A55">
            <w:pPr>
              <w:spacing w:line="360" w:lineRule="auto"/>
              <w:jc w:val="both"/>
            </w:pPr>
          </w:p>
        </w:tc>
        <w:tc>
          <w:tcPr>
            <w:tcW w:w="3682" w:type="dxa"/>
            <w:gridSpan w:val="3"/>
            <w:vMerge/>
            <w:tcBorders>
              <w:left w:val="single" w:sz="4" w:space="0" w:color="auto"/>
              <w:bottom w:val="single" w:sz="4" w:space="0" w:color="auto"/>
              <w:right w:val="single" w:sz="4" w:space="0" w:color="auto"/>
            </w:tcBorders>
          </w:tcPr>
          <w:p w14:paraId="04ED3610" w14:textId="77777777" w:rsidR="00D5134C" w:rsidRPr="00A254A9" w:rsidRDefault="00D5134C" w:rsidP="00D30A55">
            <w:pPr>
              <w:spacing w:line="360" w:lineRule="auto"/>
              <w:jc w:val="both"/>
            </w:pPr>
          </w:p>
        </w:tc>
        <w:tc>
          <w:tcPr>
            <w:tcW w:w="1037" w:type="dxa"/>
            <w:vMerge/>
            <w:tcBorders>
              <w:left w:val="single" w:sz="4" w:space="0" w:color="auto"/>
              <w:bottom w:val="single" w:sz="4" w:space="0" w:color="auto"/>
              <w:right w:val="single" w:sz="4" w:space="0" w:color="auto"/>
            </w:tcBorders>
          </w:tcPr>
          <w:p w14:paraId="1B3FC980" w14:textId="77777777" w:rsidR="00D5134C" w:rsidRPr="00A254A9" w:rsidRDefault="00D5134C" w:rsidP="00D30A55">
            <w:pPr>
              <w:spacing w:line="360" w:lineRule="auto"/>
              <w:jc w:val="both"/>
            </w:pPr>
          </w:p>
        </w:tc>
        <w:tc>
          <w:tcPr>
            <w:tcW w:w="815" w:type="dxa"/>
            <w:tcBorders>
              <w:left w:val="single" w:sz="4" w:space="0" w:color="auto"/>
            </w:tcBorders>
          </w:tcPr>
          <w:p w14:paraId="7921E420" w14:textId="77777777" w:rsidR="00D5134C" w:rsidRPr="00A254A9" w:rsidRDefault="00D5134C" w:rsidP="00D30A55">
            <w:pPr>
              <w:spacing w:line="360" w:lineRule="auto"/>
              <w:jc w:val="both"/>
            </w:pPr>
          </w:p>
        </w:tc>
      </w:tr>
      <w:tr w:rsidR="00D5134C" w:rsidRPr="00A254A9" w14:paraId="7E9B30C9" w14:textId="77777777" w:rsidTr="008A5F91">
        <w:trPr>
          <w:gridBefore w:val="1"/>
          <w:gridAfter w:val="1"/>
          <w:wBefore w:w="143" w:type="dxa"/>
          <w:wAfter w:w="2161" w:type="dxa"/>
          <w:trHeight w:val="99"/>
        </w:trPr>
        <w:tc>
          <w:tcPr>
            <w:tcW w:w="842" w:type="dxa"/>
            <w:gridSpan w:val="2"/>
            <w:vMerge/>
            <w:tcBorders>
              <w:right w:val="single" w:sz="4" w:space="0" w:color="auto"/>
            </w:tcBorders>
          </w:tcPr>
          <w:p w14:paraId="510BC151" w14:textId="77777777" w:rsidR="00D5134C" w:rsidRPr="00A254A9" w:rsidRDefault="00D5134C" w:rsidP="00D30A55">
            <w:pPr>
              <w:spacing w:line="360" w:lineRule="auto"/>
              <w:jc w:val="both"/>
            </w:pPr>
          </w:p>
        </w:tc>
        <w:tc>
          <w:tcPr>
            <w:tcW w:w="3682" w:type="dxa"/>
            <w:gridSpan w:val="3"/>
            <w:vMerge/>
            <w:tcBorders>
              <w:left w:val="single" w:sz="4" w:space="0" w:color="auto"/>
              <w:bottom w:val="single" w:sz="4" w:space="0" w:color="auto"/>
              <w:right w:val="single" w:sz="4" w:space="0" w:color="auto"/>
            </w:tcBorders>
          </w:tcPr>
          <w:p w14:paraId="4B0426C7" w14:textId="77777777" w:rsidR="00D5134C" w:rsidRPr="00A254A9" w:rsidRDefault="00D5134C" w:rsidP="00D30A55">
            <w:pPr>
              <w:spacing w:line="360" w:lineRule="auto"/>
              <w:jc w:val="both"/>
            </w:pPr>
          </w:p>
        </w:tc>
        <w:tc>
          <w:tcPr>
            <w:tcW w:w="1037" w:type="dxa"/>
            <w:vMerge/>
            <w:tcBorders>
              <w:left w:val="single" w:sz="4" w:space="0" w:color="auto"/>
              <w:bottom w:val="single" w:sz="4" w:space="0" w:color="auto"/>
              <w:right w:val="single" w:sz="4" w:space="0" w:color="auto"/>
            </w:tcBorders>
          </w:tcPr>
          <w:p w14:paraId="79507EC6" w14:textId="77777777" w:rsidR="00D5134C" w:rsidRPr="00A254A9" w:rsidRDefault="00D5134C" w:rsidP="00D30A55">
            <w:pPr>
              <w:spacing w:line="360" w:lineRule="auto"/>
              <w:jc w:val="both"/>
            </w:pPr>
          </w:p>
        </w:tc>
        <w:tc>
          <w:tcPr>
            <w:tcW w:w="815" w:type="dxa"/>
            <w:tcBorders>
              <w:left w:val="single" w:sz="4" w:space="0" w:color="auto"/>
            </w:tcBorders>
          </w:tcPr>
          <w:p w14:paraId="201C7402" w14:textId="77777777" w:rsidR="00D5134C" w:rsidRPr="00A254A9" w:rsidRDefault="00D5134C" w:rsidP="00D30A55">
            <w:pPr>
              <w:spacing w:line="360" w:lineRule="auto"/>
              <w:jc w:val="both"/>
            </w:pPr>
          </w:p>
        </w:tc>
      </w:tr>
      <w:tr w:rsidR="00D5134C" w:rsidRPr="00A254A9" w14:paraId="24338CC7" w14:textId="77777777" w:rsidTr="008A5F91">
        <w:trPr>
          <w:gridBefore w:val="1"/>
          <w:gridAfter w:val="1"/>
          <w:wBefore w:w="143" w:type="dxa"/>
          <w:wAfter w:w="2161" w:type="dxa"/>
          <w:trHeight w:val="297"/>
        </w:trPr>
        <w:tc>
          <w:tcPr>
            <w:tcW w:w="842" w:type="dxa"/>
            <w:gridSpan w:val="2"/>
          </w:tcPr>
          <w:p w14:paraId="284A79E2" w14:textId="77777777" w:rsidR="00D5134C" w:rsidRPr="00A254A9" w:rsidRDefault="00D5134C" w:rsidP="00D30A55">
            <w:pPr>
              <w:spacing w:line="360" w:lineRule="auto"/>
              <w:jc w:val="both"/>
            </w:pPr>
          </w:p>
        </w:tc>
        <w:tc>
          <w:tcPr>
            <w:tcW w:w="1642" w:type="dxa"/>
          </w:tcPr>
          <w:p w14:paraId="4C329C75" w14:textId="77777777" w:rsidR="00D5134C" w:rsidRPr="00A254A9" w:rsidRDefault="00D5134C" w:rsidP="00D30A55">
            <w:pPr>
              <w:spacing w:line="360" w:lineRule="auto"/>
              <w:jc w:val="both"/>
            </w:pPr>
          </w:p>
        </w:tc>
        <w:tc>
          <w:tcPr>
            <w:tcW w:w="1267" w:type="dxa"/>
          </w:tcPr>
          <w:p w14:paraId="4CA907AD" w14:textId="77777777" w:rsidR="00D5134C" w:rsidRPr="00A254A9" w:rsidRDefault="00D5134C" w:rsidP="00D30A55">
            <w:pPr>
              <w:spacing w:line="360" w:lineRule="auto"/>
              <w:jc w:val="both"/>
            </w:pPr>
          </w:p>
        </w:tc>
        <w:tc>
          <w:tcPr>
            <w:tcW w:w="773" w:type="dxa"/>
          </w:tcPr>
          <w:p w14:paraId="0B984327" w14:textId="77777777" w:rsidR="00D5134C" w:rsidRPr="00A254A9" w:rsidRDefault="00D5134C" w:rsidP="00D30A55">
            <w:pPr>
              <w:spacing w:line="360" w:lineRule="auto"/>
              <w:jc w:val="both"/>
            </w:pPr>
          </w:p>
        </w:tc>
        <w:tc>
          <w:tcPr>
            <w:tcW w:w="1037" w:type="dxa"/>
          </w:tcPr>
          <w:p w14:paraId="6B54F7B2" w14:textId="77777777" w:rsidR="00D5134C" w:rsidRPr="00A254A9" w:rsidRDefault="00D5134C" w:rsidP="00D30A55">
            <w:pPr>
              <w:spacing w:line="360" w:lineRule="auto"/>
              <w:jc w:val="both"/>
            </w:pPr>
          </w:p>
        </w:tc>
        <w:tc>
          <w:tcPr>
            <w:tcW w:w="815" w:type="dxa"/>
          </w:tcPr>
          <w:p w14:paraId="35AF6146" w14:textId="77777777" w:rsidR="00D5134C" w:rsidRPr="00A254A9" w:rsidRDefault="00D5134C" w:rsidP="00D30A55">
            <w:pPr>
              <w:spacing w:line="360" w:lineRule="auto"/>
              <w:jc w:val="both"/>
            </w:pPr>
          </w:p>
        </w:tc>
      </w:tr>
      <w:tr w:rsidR="00D5134C" w:rsidRPr="00A254A9" w14:paraId="7E14B4AB"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45"/>
        </w:trPr>
        <w:tc>
          <w:tcPr>
            <w:tcW w:w="703" w:type="dxa"/>
            <w:gridSpan w:val="2"/>
            <w:vAlign w:val="center"/>
          </w:tcPr>
          <w:p w14:paraId="68AC79AB" w14:textId="03DEB0A9" w:rsidR="00D5134C" w:rsidRPr="00A254A9" w:rsidRDefault="00D5134C" w:rsidP="006D6110">
            <w:pPr>
              <w:spacing w:line="360" w:lineRule="auto"/>
              <w:jc w:val="center"/>
              <w:rPr>
                <w:b/>
                <w:bCs/>
              </w:rPr>
            </w:pPr>
            <w:proofErr w:type="spellStart"/>
            <w:r w:rsidRPr="00A254A9">
              <w:rPr>
                <w:b/>
                <w:bCs/>
              </w:rPr>
              <w:t>S</w:t>
            </w:r>
            <w:r w:rsidR="006D6110">
              <w:rPr>
                <w:b/>
                <w:bCs/>
              </w:rPr>
              <w:t>.N</w:t>
            </w:r>
            <w:r w:rsidRPr="00A254A9">
              <w:rPr>
                <w:b/>
                <w:bCs/>
              </w:rPr>
              <w:t>o</w:t>
            </w:r>
            <w:proofErr w:type="spellEnd"/>
          </w:p>
        </w:tc>
        <w:tc>
          <w:tcPr>
            <w:tcW w:w="7977" w:type="dxa"/>
            <w:gridSpan w:val="7"/>
            <w:vAlign w:val="center"/>
          </w:tcPr>
          <w:p w14:paraId="3BC48AFC" w14:textId="77777777" w:rsidR="00D5134C" w:rsidRPr="00A254A9" w:rsidRDefault="00D5134C" w:rsidP="006D6110">
            <w:pPr>
              <w:spacing w:line="360" w:lineRule="auto"/>
              <w:jc w:val="center"/>
              <w:rPr>
                <w:b/>
                <w:bCs/>
              </w:rPr>
            </w:pPr>
            <w:r w:rsidRPr="00A254A9">
              <w:rPr>
                <w:b/>
                <w:bCs/>
              </w:rPr>
              <w:t>Item Description</w:t>
            </w:r>
          </w:p>
        </w:tc>
      </w:tr>
      <w:tr w:rsidR="00D5134C" w:rsidRPr="00A254A9" w14:paraId="0D15637D"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3" w:type="dxa"/>
            <w:gridSpan w:val="2"/>
            <w:vAlign w:val="center"/>
          </w:tcPr>
          <w:p w14:paraId="7B63FD21" w14:textId="77777777" w:rsidR="00D5134C" w:rsidRPr="00A254A9" w:rsidRDefault="00D5134C" w:rsidP="006D6110">
            <w:pPr>
              <w:spacing w:line="360" w:lineRule="auto"/>
              <w:jc w:val="center"/>
            </w:pPr>
            <w:r w:rsidRPr="00A254A9">
              <w:t>1</w:t>
            </w:r>
          </w:p>
        </w:tc>
        <w:tc>
          <w:tcPr>
            <w:tcW w:w="7977" w:type="dxa"/>
            <w:gridSpan w:val="7"/>
            <w:vAlign w:val="center"/>
          </w:tcPr>
          <w:p w14:paraId="45F2C250" w14:textId="77777777" w:rsidR="00D5134C" w:rsidRPr="00A254A9" w:rsidRDefault="00D5134C" w:rsidP="006D6110">
            <w:r w:rsidRPr="00A254A9">
              <w:t>Supply PUF Panel and Accessories 120mm with all accessories Wall Ceiling Floor for freezer and 60mm for Ante Room</w:t>
            </w:r>
          </w:p>
        </w:tc>
      </w:tr>
      <w:tr w:rsidR="00D5134C" w:rsidRPr="00A254A9" w14:paraId="731EFA65"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3" w:type="dxa"/>
            <w:gridSpan w:val="2"/>
            <w:vAlign w:val="center"/>
          </w:tcPr>
          <w:p w14:paraId="08965F85" w14:textId="77777777" w:rsidR="00D5134C" w:rsidRPr="00A254A9" w:rsidRDefault="00D5134C" w:rsidP="006D6110">
            <w:pPr>
              <w:spacing w:line="360" w:lineRule="auto"/>
              <w:jc w:val="center"/>
            </w:pPr>
            <w:r w:rsidRPr="00A254A9">
              <w:t>2</w:t>
            </w:r>
          </w:p>
        </w:tc>
        <w:tc>
          <w:tcPr>
            <w:tcW w:w="7977" w:type="dxa"/>
            <w:gridSpan w:val="7"/>
            <w:vAlign w:val="center"/>
          </w:tcPr>
          <w:p w14:paraId="0BDB3222" w14:textId="77777777" w:rsidR="00D5134C" w:rsidRPr="00A254A9" w:rsidRDefault="00D5134C" w:rsidP="006D6110">
            <w:pPr>
              <w:spacing w:line="360" w:lineRule="auto"/>
            </w:pPr>
            <w:r w:rsidRPr="00A254A9">
              <w:t>Supply of manual Hinged Doors 34 inch x 78 inch - 2 Nos</w:t>
            </w:r>
          </w:p>
        </w:tc>
      </w:tr>
      <w:tr w:rsidR="00D5134C" w:rsidRPr="00A254A9" w14:paraId="1CC3A4FC"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3" w:type="dxa"/>
            <w:gridSpan w:val="2"/>
            <w:vAlign w:val="center"/>
          </w:tcPr>
          <w:p w14:paraId="0678EFCD" w14:textId="77777777" w:rsidR="00D5134C" w:rsidRPr="00A254A9" w:rsidRDefault="00D5134C" w:rsidP="006D6110">
            <w:pPr>
              <w:jc w:val="center"/>
            </w:pPr>
            <w:r w:rsidRPr="00A254A9">
              <w:t>3</w:t>
            </w:r>
          </w:p>
        </w:tc>
        <w:tc>
          <w:tcPr>
            <w:tcW w:w="7977" w:type="dxa"/>
            <w:gridSpan w:val="7"/>
            <w:vAlign w:val="center"/>
          </w:tcPr>
          <w:p w14:paraId="68944FBB" w14:textId="77777777" w:rsidR="00D5134C" w:rsidRPr="00A254A9" w:rsidRDefault="00D5134C" w:rsidP="006D6110">
            <w:r w:rsidRPr="00A254A9">
              <w:t>Carrier Make 6 HP LT Freezer (1W+1SB) and 3 HP MT x 1 No for ante Room – Air cooled with Matching Evaporator Refrigeration System</w:t>
            </w:r>
          </w:p>
        </w:tc>
      </w:tr>
      <w:tr w:rsidR="00D5134C" w:rsidRPr="00A254A9" w14:paraId="134BEABE"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703" w:type="dxa"/>
            <w:gridSpan w:val="2"/>
            <w:vAlign w:val="center"/>
          </w:tcPr>
          <w:p w14:paraId="189D082E" w14:textId="77777777" w:rsidR="00D5134C" w:rsidRPr="00A254A9" w:rsidRDefault="00D5134C" w:rsidP="006D6110">
            <w:pPr>
              <w:spacing w:line="360" w:lineRule="auto"/>
              <w:jc w:val="center"/>
            </w:pPr>
            <w:r w:rsidRPr="00A254A9">
              <w:t>4</w:t>
            </w:r>
          </w:p>
        </w:tc>
        <w:tc>
          <w:tcPr>
            <w:tcW w:w="7977" w:type="dxa"/>
            <w:gridSpan w:val="7"/>
            <w:vAlign w:val="center"/>
          </w:tcPr>
          <w:p w14:paraId="5B4F7BC4" w14:textId="77777777" w:rsidR="00D5134C" w:rsidRPr="00A254A9" w:rsidRDefault="00D5134C" w:rsidP="006D6110">
            <w:r w:rsidRPr="00A254A9">
              <w:t xml:space="preserve">Supply Refrigeration accessories Control Panel - </w:t>
            </w:r>
            <w:proofErr w:type="spellStart"/>
            <w:r w:rsidRPr="00A254A9">
              <w:t>Upt</w:t>
            </w:r>
            <w:proofErr w:type="spellEnd"/>
            <w:r w:rsidRPr="00A254A9">
              <w:t xml:space="preserve"> 6m piping, Machine Platform and Power to ODU by Customer</w:t>
            </w:r>
          </w:p>
        </w:tc>
      </w:tr>
      <w:tr w:rsidR="00D5134C" w:rsidRPr="00A254A9" w14:paraId="3FBDA31D"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82"/>
        </w:trPr>
        <w:tc>
          <w:tcPr>
            <w:tcW w:w="703" w:type="dxa"/>
            <w:gridSpan w:val="2"/>
            <w:vAlign w:val="center"/>
          </w:tcPr>
          <w:p w14:paraId="62793B03" w14:textId="77777777" w:rsidR="00D5134C" w:rsidRPr="00A254A9" w:rsidRDefault="00D5134C" w:rsidP="006D6110">
            <w:pPr>
              <w:spacing w:line="360" w:lineRule="auto"/>
              <w:jc w:val="center"/>
            </w:pPr>
            <w:r w:rsidRPr="00A254A9">
              <w:t>5</w:t>
            </w:r>
          </w:p>
        </w:tc>
        <w:tc>
          <w:tcPr>
            <w:tcW w:w="7977" w:type="dxa"/>
            <w:gridSpan w:val="7"/>
            <w:vAlign w:val="center"/>
          </w:tcPr>
          <w:p w14:paraId="5FD9C093" w14:textId="77777777" w:rsidR="00D5134C" w:rsidRPr="00A254A9" w:rsidRDefault="00D5134C" w:rsidP="006D6110">
            <w:pPr>
              <w:spacing w:line="360" w:lineRule="auto"/>
            </w:pPr>
            <w:proofErr w:type="spellStart"/>
            <w:r w:rsidRPr="00A254A9">
              <w:t>Labour</w:t>
            </w:r>
            <w:proofErr w:type="spellEnd"/>
            <w:r w:rsidRPr="00A254A9">
              <w:t xml:space="preserve"> Charges for PUF Panel</w:t>
            </w:r>
          </w:p>
        </w:tc>
      </w:tr>
      <w:tr w:rsidR="00D5134C" w:rsidRPr="00A254A9" w14:paraId="5B67A6E1" w14:textId="77777777" w:rsidTr="008A5F91">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504"/>
        </w:trPr>
        <w:tc>
          <w:tcPr>
            <w:tcW w:w="703" w:type="dxa"/>
            <w:gridSpan w:val="2"/>
            <w:vAlign w:val="center"/>
          </w:tcPr>
          <w:p w14:paraId="692775F6" w14:textId="77777777" w:rsidR="00D5134C" w:rsidRPr="00A254A9" w:rsidRDefault="00D5134C" w:rsidP="006D6110">
            <w:pPr>
              <w:spacing w:line="360" w:lineRule="auto"/>
              <w:jc w:val="center"/>
            </w:pPr>
            <w:r w:rsidRPr="00A254A9">
              <w:t>6</w:t>
            </w:r>
          </w:p>
        </w:tc>
        <w:tc>
          <w:tcPr>
            <w:tcW w:w="7977" w:type="dxa"/>
            <w:gridSpan w:val="7"/>
            <w:vAlign w:val="center"/>
          </w:tcPr>
          <w:p w14:paraId="29E543D2" w14:textId="77777777" w:rsidR="00D5134C" w:rsidRPr="00A254A9" w:rsidRDefault="00D5134C" w:rsidP="006D6110">
            <w:pPr>
              <w:spacing w:line="360" w:lineRule="auto"/>
            </w:pPr>
            <w:proofErr w:type="spellStart"/>
            <w:r w:rsidRPr="00A254A9">
              <w:t>Labour</w:t>
            </w:r>
            <w:proofErr w:type="spellEnd"/>
            <w:r w:rsidRPr="00A254A9">
              <w:t xml:space="preserve"> Charges for Refrigeration System</w:t>
            </w:r>
          </w:p>
        </w:tc>
      </w:tr>
    </w:tbl>
    <w:p w14:paraId="7D55870C" w14:textId="19D4F894" w:rsidR="006D6110" w:rsidRDefault="006D6110" w:rsidP="006D6110">
      <w:pPr>
        <w:spacing w:line="360" w:lineRule="auto"/>
      </w:pPr>
    </w:p>
    <w:p w14:paraId="1A51071B" w14:textId="318A5945" w:rsidR="00FD3FBF" w:rsidRDefault="00FD3FBF" w:rsidP="006D6110">
      <w:pPr>
        <w:spacing w:line="360" w:lineRule="auto"/>
      </w:pPr>
    </w:p>
    <w:p w14:paraId="238F8A54" w14:textId="54BA7F52" w:rsidR="00FD3FBF" w:rsidRDefault="00FD3FBF" w:rsidP="006D6110">
      <w:pPr>
        <w:spacing w:line="360" w:lineRule="auto"/>
      </w:pPr>
    </w:p>
    <w:p w14:paraId="11B35F95" w14:textId="29669519" w:rsidR="00FD3FBF" w:rsidRDefault="00FD3FBF" w:rsidP="006D6110">
      <w:pPr>
        <w:spacing w:line="360" w:lineRule="auto"/>
      </w:pPr>
    </w:p>
    <w:p w14:paraId="5F729BE0" w14:textId="4AD2B844" w:rsidR="00FD3FBF" w:rsidRDefault="00FD3FBF" w:rsidP="006D6110">
      <w:pPr>
        <w:spacing w:line="360" w:lineRule="auto"/>
      </w:pPr>
    </w:p>
    <w:p w14:paraId="10F3E505" w14:textId="77A59BE6" w:rsidR="00FD3FBF" w:rsidRDefault="00FD3FBF" w:rsidP="006D6110">
      <w:pPr>
        <w:spacing w:line="360" w:lineRule="auto"/>
      </w:pPr>
    </w:p>
    <w:p w14:paraId="275AB167" w14:textId="5D549728" w:rsidR="00FD3FBF" w:rsidRDefault="00FD3FBF" w:rsidP="006D6110">
      <w:pPr>
        <w:spacing w:line="360" w:lineRule="auto"/>
      </w:pPr>
    </w:p>
    <w:p w14:paraId="1137B21A" w14:textId="20B83762" w:rsidR="00FD3FBF" w:rsidRDefault="00FD3FBF" w:rsidP="006D6110">
      <w:pPr>
        <w:spacing w:line="360" w:lineRule="auto"/>
      </w:pPr>
    </w:p>
    <w:p w14:paraId="56317D52" w14:textId="43A1A102" w:rsidR="00FD3FBF" w:rsidRDefault="00FD3FBF" w:rsidP="006D6110">
      <w:pPr>
        <w:spacing w:line="360" w:lineRule="auto"/>
      </w:pPr>
    </w:p>
    <w:p w14:paraId="2AAAAAFC" w14:textId="706E568B" w:rsidR="00FD3FBF" w:rsidRDefault="00FD3FBF" w:rsidP="006D6110">
      <w:pPr>
        <w:spacing w:line="360" w:lineRule="auto"/>
      </w:pPr>
    </w:p>
    <w:p w14:paraId="17DBBFC6" w14:textId="77777777" w:rsidR="00FD3FBF" w:rsidRDefault="00FD3FBF" w:rsidP="006D6110">
      <w:pPr>
        <w:spacing w:line="360" w:lineRule="auto"/>
      </w:pPr>
    </w:p>
    <w:p w14:paraId="1013D7D6" w14:textId="40BA930D" w:rsidR="00D5134C" w:rsidRPr="00FD3FBF" w:rsidRDefault="006D6110" w:rsidP="006D6110">
      <w:pPr>
        <w:spacing w:line="360" w:lineRule="auto"/>
        <w:rPr>
          <w:b/>
          <w:bCs/>
          <w:sz w:val="32"/>
          <w:szCs w:val="32"/>
          <w:u w:val="single"/>
        </w:rPr>
      </w:pPr>
      <w:r w:rsidRPr="00FD3FBF">
        <w:rPr>
          <w:b/>
          <w:bCs/>
          <w:sz w:val="32"/>
          <w:szCs w:val="32"/>
        </w:rPr>
        <w:lastRenderedPageBreak/>
        <w:t xml:space="preserve">7.  </w:t>
      </w:r>
      <w:r w:rsidR="0010030D" w:rsidRPr="00FD3FBF">
        <w:rPr>
          <w:b/>
          <w:bCs/>
          <w:sz w:val="32"/>
          <w:szCs w:val="32"/>
          <w:u w:val="single"/>
        </w:rPr>
        <w:t>Pulp Storage Tank</w:t>
      </w:r>
    </w:p>
    <w:tbl>
      <w:tblPr>
        <w:tblW w:w="86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796"/>
      </w:tblGrid>
      <w:tr w:rsidR="00D5134C" w:rsidRPr="00A254A9" w14:paraId="0CD6F56C" w14:textId="77777777" w:rsidTr="001041F5">
        <w:trPr>
          <w:trHeight w:val="632"/>
          <w:tblHeader/>
        </w:trPr>
        <w:tc>
          <w:tcPr>
            <w:tcW w:w="851" w:type="dxa"/>
            <w:shd w:val="clear" w:color="auto" w:fill="auto"/>
            <w:vAlign w:val="center"/>
          </w:tcPr>
          <w:p w14:paraId="644BF87E" w14:textId="77777777" w:rsidR="00D5134C" w:rsidRPr="00A254A9" w:rsidRDefault="00D5134C" w:rsidP="006D6110">
            <w:pPr>
              <w:jc w:val="center"/>
              <w:rPr>
                <w:b/>
              </w:rPr>
            </w:pPr>
            <w:proofErr w:type="spellStart"/>
            <w:r w:rsidRPr="00A254A9">
              <w:rPr>
                <w:b/>
              </w:rPr>
              <w:t>S.No</w:t>
            </w:r>
            <w:proofErr w:type="spellEnd"/>
          </w:p>
        </w:tc>
        <w:tc>
          <w:tcPr>
            <w:tcW w:w="7796" w:type="dxa"/>
            <w:shd w:val="clear" w:color="auto" w:fill="auto"/>
            <w:vAlign w:val="center"/>
          </w:tcPr>
          <w:p w14:paraId="5188EC1D" w14:textId="77777777" w:rsidR="00D5134C" w:rsidRPr="00A254A9" w:rsidRDefault="00D5134C" w:rsidP="006D6110">
            <w:pPr>
              <w:jc w:val="center"/>
              <w:rPr>
                <w:b/>
              </w:rPr>
            </w:pPr>
            <w:r w:rsidRPr="00A254A9">
              <w:rPr>
                <w:b/>
              </w:rPr>
              <w:t>Particulars</w:t>
            </w:r>
          </w:p>
        </w:tc>
      </w:tr>
      <w:tr w:rsidR="00D5134C" w:rsidRPr="00A254A9" w14:paraId="17FCDE25" w14:textId="77777777" w:rsidTr="001041F5">
        <w:trPr>
          <w:trHeight w:val="1127"/>
        </w:trPr>
        <w:tc>
          <w:tcPr>
            <w:tcW w:w="851" w:type="dxa"/>
            <w:shd w:val="clear" w:color="auto" w:fill="auto"/>
            <w:vAlign w:val="center"/>
          </w:tcPr>
          <w:p w14:paraId="2D91DE64" w14:textId="77777777" w:rsidR="00D5134C" w:rsidRPr="00A254A9" w:rsidRDefault="00D5134C" w:rsidP="006D6110">
            <w:pPr>
              <w:jc w:val="center"/>
            </w:pPr>
            <w:r w:rsidRPr="00A254A9">
              <w:t>1</w:t>
            </w:r>
          </w:p>
        </w:tc>
        <w:tc>
          <w:tcPr>
            <w:tcW w:w="7796" w:type="dxa"/>
            <w:shd w:val="clear" w:color="auto" w:fill="auto"/>
            <w:vAlign w:val="center"/>
          </w:tcPr>
          <w:p w14:paraId="500D77F8" w14:textId="77777777" w:rsidR="00D5134C" w:rsidRPr="00A254A9" w:rsidRDefault="00D5134C" w:rsidP="006D6110">
            <w:pPr>
              <w:autoSpaceDE w:val="0"/>
              <w:autoSpaceDN w:val="0"/>
              <w:adjustRightInd w:val="0"/>
            </w:pPr>
            <w:r w:rsidRPr="00A254A9">
              <w:rPr>
                <w:color w:val="000000" w:themeColor="text1"/>
                <w:lang w:eastAsia="zh-CN"/>
              </w:rPr>
              <w:t xml:space="preserve">Two stage Jack fruits Pulping mill machines. It has adjustable two beater bladders and two pp brush assembly. </w:t>
            </w:r>
            <w:r w:rsidRPr="00A254A9">
              <w:t xml:space="preserve">Pulpers are mounted on square tube frame. Pulper is to separate the seed &amp; skin through waste chute. </w:t>
            </w:r>
          </w:p>
          <w:p w14:paraId="2FC05689" w14:textId="77777777" w:rsidR="00D5134C" w:rsidRPr="00A254A9" w:rsidRDefault="00D5134C" w:rsidP="006D6110">
            <w:pPr>
              <w:autoSpaceDE w:val="0"/>
              <w:autoSpaceDN w:val="0"/>
              <w:adjustRightInd w:val="0"/>
            </w:pPr>
            <w:r w:rsidRPr="00A254A9">
              <w:t xml:space="preserve"> P.P brush assemblies to break the </w:t>
            </w:r>
            <w:proofErr w:type="spellStart"/>
            <w:r w:rsidRPr="00A254A9">
              <w:t>fibres</w:t>
            </w:r>
            <w:proofErr w:type="spellEnd"/>
            <w:r w:rsidRPr="00A254A9">
              <w:t xml:space="preserve"> of pulp into fine pieces. Pulp discharge through discharge chute outlet. </w:t>
            </w:r>
          </w:p>
          <w:p w14:paraId="00C49FC3" w14:textId="77777777" w:rsidR="00D5134C" w:rsidRPr="00A254A9" w:rsidRDefault="00D5134C" w:rsidP="006D6110">
            <w:pPr>
              <w:autoSpaceDE w:val="0"/>
              <w:autoSpaceDN w:val="0"/>
              <w:adjustRightInd w:val="0"/>
            </w:pPr>
            <w:r w:rsidRPr="00A254A9">
              <w:t>Pulping Screen with suitable diameter &amp; length w.r.t. product. Leak proof and Open door at top with hinge fitting. Drive through - V Pulley and V Belt MOC:-SS304 Electrical Power: - 2 HP + 2 HP.</w:t>
            </w:r>
          </w:p>
          <w:p w14:paraId="1231B517" w14:textId="77777777" w:rsidR="00D5134C" w:rsidRPr="00A254A9" w:rsidRDefault="00D5134C" w:rsidP="006D6110">
            <w:pPr>
              <w:autoSpaceDE w:val="0"/>
              <w:autoSpaceDN w:val="0"/>
              <w:adjustRightInd w:val="0"/>
            </w:pPr>
            <w:r w:rsidRPr="00A254A9">
              <w:t>MS frame arrangement for person for dropping the fruits to Pulper in-feed MS duly painted</w:t>
            </w:r>
          </w:p>
        </w:tc>
      </w:tr>
      <w:tr w:rsidR="00D5134C" w:rsidRPr="00A254A9" w14:paraId="40A74C7E" w14:textId="77777777" w:rsidTr="001041F5">
        <w:trPr>
          <w:trHeight w:val="628"/>
        </w:trPr>
        <w:tc>
          <w:tcPr>
            <w:tcW w:w="851" w:type="dxa"/>
            <w:shd w:val="clear" w:color="auto" w:fill="auto"/>
            <w:vAlign w:val="center"/>
          </w:tcPr>
          <w:p w14:paraId="5AE2E58D" w14:textId="77777777" w:rsidR="00D5134C" w:rsidRPr="00A254A9" w:rsidRDefault="00D5134C" w:rsidP="006D6110">
            <w:pPr>
              <w:jc w:val="center"/>
            </w:pPr>
            <w:r w:rsidRPr="00A254A9">
              <w:t>3</w:t>
            </w:r>
          </w:p>
        </w:tc>
        <w:tc>
          <w:tcPr>
            <w:tcW w:w="7796" w:type="dxa"/>
            <w:shd w:val="clear" w:color="auto" w:fill="auto"/>
            <w:vAlign w:val="center"/>
          </w:tcPr>
          <w:p w14:paraId="4D8D4BF1" w14:textId="77777777" w:rsidR="00D5134C" w:rsidRPr="00A254A9" w:rsidRDefault="00D5134C" w:rsidP="006D6110">
            <w:pPr>
              <w:autoSpaceDE w:val="0"/>
              <w:autoSpaceDN w:val="0"/>
              <w:adjustRightInd w:val="0"/>
            </w:pPr>
            <w:r w:rsidRPr="00A254A9">
              <w:t xml:space="preserve">Pulp storage tank of capacity 200 </w:t>
            </w:r>
            <w:proofErr w:type="spellStart"/>
            <w:r w:rsidRPr="00A254A9">
              <w:t>ltr</w:t>
            </w:r>
            <w:proofErr w:type="spellEnd"/>
            <w:r w:rsidRPr="00A254A9">
              <w:t>, MOC: SS 304/304L, with outlet&amp; inlet SS valves and relief valves will provided all seals are food grade only</w:t>
            </w:r>
          </w:p>
        </w:tc>
      </w:tr>
      <w:tr w:rsidR="00D5134C" w:rsidRPr="00A254A9" w14:paraId="0D4BD75F" w14:textId="77777777" w:rsidTr="001041F5">
        <w:trPr>
          <w:trHeight w:val="1127"/>
        </w:trPr>
        <w:tc>
          <w:tcPr>
            <w:tcW w:w="851" w:type="dxa"/>
            <w:shd w:val="clear" w:color="auto" w:fill="auto"/>
            <w:vAlign w:val="center"/>
          </w:tcPr>
          <w:p w14:paraId="6D2E65D9" w14:textId="77777777" w:rsidR="00D5134C" w:rsidRPr="00A254A9" w:rsidRDefault="00D5134C" w:rsidP="006D6110">
            <w:pPr>
              <w:jc w:val="center"/>
            </w:pPr>
            <w:r w:rsidRPr="00A254A9">
              <w:t>4</w:t>
            </w:r>
          </w:p>
        </w:tc>
        <w:tc>
          <w:tcPr>
            <w:tcW w:w="7796" w:type="dxa"/>
            <w:shd w:val="clear" w:color="auto" w:fill="auto"/>
            <w:vAlign w:val="center"/>
          </w:tcPr>
          <w:p w14:paraId="28061B23" w14:textId="77777777" w:rsidR="00D5134C" w:rsidRPr="00A254A9" w:rsidRDefault="00D5134C" w:rsidP="006D6110">
            <w:pPr>
              <w:autoSpaceDE w:val="0"/>
              <w:autoSpaceDN w:val="0"/>
              <w:adjustRightInd w:val="0"/>
            </w:pPr>
            <w:r w:rsidRPr="00A254A9">
              <w:t>100ltr Mixing tank with agitator integrated with geared motor of 0.5Hp/0.37kw,3ph, without let valves, electrical control system. Tank is constructed of SS 304 steel and all seals are food grade</w:t>
            </w:r>
          </w:p>
        </w:tc>
      </w:tr>
      <w:tr w:rsidR="00D5134C" w:rsidRPr="00A254A9" w14:paraId="1F360594" w14:textId="77777777" w:rsidTr="001041F5">
        <w:trPr>
          <w:trHeight w:val="1295"/>
        </w:trPr>
        <w:tc>
          <w:tcPr>
            <w:tcW w:w="851" w:type="dxa"/>
            <w:shd w:val="clear" w:color="auto" w:fill="auto"/>
            <w:vAlign w:val="center"/>
          </w:tcPr>
          <w:p w14:paraId="31922032" w14:textId="77777777" w:rsidR="00D5134C" w:rsidRPr="00A254A9" w:rsidRDefault="00D5134C" w:rsidP="006D6110">
            <w:pPr>
              <w:jc w:val="center"/>
            </w:pPr>
            <w:r w:rsidRPr="00A254A9">
              <w:t>5</w:t>
            </w:r>
          </w:p>
        </w:tc>
        <w:tc>
          <w:tcPr>
            <w:tcW w:w="7796" w:type="dxa"/>
            <w:shd w:val="clear" w:color="auto" w:fill="auto"/>
            <w:vAlign w:val="center"/>
          </w:tcPr>
          <w:p w14:paraId="4DE9D8FB" w14:textId="77777777" w:rsidR="00D5134C" w:rsidRPr="00A254A9" w:rsidRDefault="00D5134C" w:rsidP="006D6110">
            <w:pPr>
              <w:autoSpaceDE w:val="0"/>
              <w:autoSpaceDN w:val="0"/>
              <w:adjustRightInd w:val="0"/>
            </w:pPr>
            <w:r w:rsidRPr="00A254A9">
              <w:t xml:space="preserve">Steam jacket kettles of 100 </w:t>
            </w:r>
            <w:proofErr w:type="spellStart"/>
            <w:r w:rsidRPr="00A254A9">
              <w:t>lts</w:t>
            </w:r>
            <w:proofErr w:type="spellEnd"/>
            <w:r w:rsidRPr="00A254A9">
              <w:t xml:space="preserve"> capacity, MOC SS304, all seals are food grade, stirrer motor of 0.75hp/0.5kw is provided at 60 RPM to stir the solution. Entire kettles are mounted M.S frame support structure. Manual tilting is provided to unload the solutions.</w:t>
            </w:r>
          </w:p>
        </w:tc>
      </w:tr>
      <w:tr w:rsidR="00D5134C" w:rsidRPr="00A254A9" w14:paraId="3FA3E3E6" w14:textId="77777777" w:rsidTr="001041F5">
        <w:trPr>
          <w:trHeight w:val="1127"/>
        </w:trPr>
        <w:tc>
          <w:tcPr>
            <w:tcW w:w="851" w:type="dxa"/>
            <w:shd w:val="clear" w:color="auto" w:fill="auto"/>
            <w:vAlign w:val="center"/>
          </w:tcPr>
          <w:p w14:paraId="7680C3EC" w14:textId="77777777" w:rsidR="00D5134C" w:rsidRPr="00A254A9" w:rsidRDefault="00D5134C" w:rsidP="006D6110">
            <w:pPr>
              <w:jc w:val="center"/>
            </w:pPr>
            <w:r w:rsidRPr="00A254A9">
              <w:t>6</w:t>
            </w:r>
          </w:p>
        </w:tc>
        <w:tc>
          <w:tcPr>
            <w:tcW w:w="7796" w:type="dxa"/>
            <w:shd w:val="clear" w:color="auto" w:fill="auto"/>
            <w:vAlign w:val="center"/>
          </w:tcPr>
          <w:p w14:paraId="44E927AD" w14:textId="77777777" w:rsidR="00D5134C" w:rsidRPr="00A254A9" w:rsidRDefault="00D5134C" w:rsidP="006D6110">
            <w:pPr>
              <w:autoSpaceDE w:val="0"/>
              <w:autoSpaceDN w:val="0"/>
              <w:adjustRightInd w:val="0"/>
            </w:pPr>
            <w:r w:rsidRPr="00A254A9">
              <w:t xml:space="preserve">Design manufacture &amp; supply of  200 </w:t>
            </w:r>
            <w:proofErr w:type="spellStart"/>
            <w:r w:rsidRPr="00A254A9">
              <w:t>Ltr</w:t>
            </w:r>
            <w:proofErr w:type="spellEnd"/>
            <w:r w:rsidRPr="00A254A9">
              <w:t xml:space="preserve">  Skid mounted pasteurizer unit, SS 304 stirrer blades with geared motor of 0.5Hp/0.37kw, 415V, 50Hz, Temperature sensor with PID controller with auto temperature cut off, Outer surface heat insulation cladding wrapped. Supply with inlet out let accessories</w:t>
            </w:r>
          </w:p>
        </w:tc>
      </w:tr>
    </w:tbl>
    <w:p w14:paraId="35D4DCA7" w14:textId="77777777" w:rsidR="001041F5" w:rsidRPr="00FD3FBF" w:rsidRDefault="001041F5" w:rsidP="001041F5">
      <w:pPr>
        <w:pStyle w:val="ListParagraph"/>
        <w:spacing w:before="240"/>
        <w:ind w:left="284"/>
        <w:contextualSpacing/>
        <w:rPr>
          <w:b/>
          <w:bCs/>
          <w:sz w:val="32"/>
          <w:szCs w:val="32"/>
          <w:u w:val="single"/>
        </w:rPr>
      </w:pPr>
    </w:p>
    <w:p w14:paraId="269040C2" w14:textId="77777777" w:rsidR="008A5F91" w:rsidRPr="00FD3FBF" w:rsidRDefault="008A5F91" w:rsidP="001041F5">
      <w:pPr>
        <w:pStyle w:val="ListParagraph"/>
        <w:spacing w:before="240"/>
        <w:ind w:left="284"/>
        <w:contextualSpacing/>
        <w:rPr>
          <w:b/>
          <w:bCs/>
          <w:sz w:val="32"/>
          <w:szCs w:val="32"/>
          <w:u w:val="single"/>
        </w:rPr>
      </w:pPr>
    </w:p>
    <w:p w14:paraId="07110DD3" w14:textId="66E25B0F" w:rsidR="008A5F91" w:rsidRDefault="008A5F91" w:rsidP="001041F5">
      <w:pPr>
        <w:pStyle w:val="ListParagraph"/>
        <w:spacing w:before="240"/>
        <w:ind w:left="284"/>
        <w:contextualSpacing/>
        <w:rPr>
          <w:b/>
          <w:bCs/>
          <w:sz w:val="32"/>
          <w:szCs w:val="32"/>
          <w:u w:val="single"/>
        </w:rPr>
      </w:pPr>
    </w:p>
    <w:p w14:paraId="14CC303C" w14:textId="786322D8" w:rsidR="00FD3FBF" w:rsidRDefault="00FD3FBF" w:rsidP="001041F5">
      <w:pPr>
        <w:pStyle w:val="ListParagraph"/>
        <w:spacing w:before="240"/>
        <w:ind w:left="284"/>
        <w:contextualSpacing/>
        <w:rPr>
          <w:b/>
          <w:bCs/>
          <w:sz w:val="32"/>
          <w:szCs w:val="32"/>
          <w:u w:val="single"/>
        </w:rPr>
      </w:pPr>
    </w:p>
    <w:p w14:paraId="0E3CA964" w14:textId="483B0A9D" w:rsidR="00FD3FBF" w:rsidRDefault="00FD3FBF" w:rsidP="001041F5">
      <w:pPr>
        <w:pStyle w:val="ListParagraph"/>
        <w:spacing w:before="240"/>
        <w:ind w:left="284"/>
        <w:contextualSpacing/>
        <w:rPr>
          <w:b/>
          <w:bCs/>
          <w:sz w:val="32"/>
          <w:szCs w:val="32"/>
          <w:u w:val="single"/>
        </w:rPr>
      </w:pPr>
    </w:p>
    <w:p w14:paraId="1C130619" w14:textId="20DDB77D" w:rsidR="00FD3FBF" w:rsidRDefault="00FD3FBF" w:rsidP="001041F5">
      <w:pPr>
        <w:pStyle w:val="ListParagraph"/>
        <w:spacing w:before="240"/>
        <w:ind w:left="284"/>
        <w:contextualSpacing/>
        <w:rPr>
          <w:b/>
          <w:bCs/>
          <w:sz w:val="32"/>
          <w:szCs w:val="32"/>
          <w:u w:val="single"/>
        </w:rPr>
      </w:pPr>
    </w:p>
    <w:p w14:paraId="74D4F80B" w14:textId="293CC2B2" w:rsidR="00FD3FBF" w:rsidRDefault="00FD3FBF" w:rsidP="001041F5">
      <w:pPr>
        <w:pStyle w:val="ListParagraph"/>
        <w:spacing w:before="240"/>
        <w:ind w:left="284"/>
        <w:contextualSpacing/>
        <w:rPr>
          <w:b/>
          <w:bCs/>
          <w:sz w:val="32"/>
          <w:szCs w:val="32"/>
          <w:u w:val="single"/>
        </w:rPr>
      </w:pPr>
    </w:p>
    <w:p w14:paraId="1B05F484" w14:textId="4E823B3A" w:rsidR="00FD3FBF" w:rsidRDefault="00FD3FBF" w:rsidP="001041F5">
      <w:pPr>
        <w:pStyle w:val="ListParagraph"/>
        <w:spacing w:before="240"/>
        <w:ind w:left="284"/>
        <w:contextualSpacing/>
        <w:rPr>
          <w:b/>
          <w:bCs/>
          <w:sz w:val="32"/>
          <w:szCs w:val="32"/>
          <w:u w:val="single"/>
        </w:rPr>
      </w:pPr>
    </w:p>
    <w:p w14:paraId="752700A6" w14:textId="7450E5AD" w:rsidR="00FD3FBF" w:rsidRDefault="00FD3FBF" w:rsidP="001041F5">
      <w:pPr>
        <w:pStyle w:val="ListParagraph"/>
        <w:spacing w:before="240"/>
        <w:ind w:left="284"/>
        <w:contextualSpacing/>
        <w:rPr>
          <w:b/>
          <w:bCs/>
          <w:sz w:val="32"/>
          <w:szCs w:val="32"/>
          <w:u w:val="single"/>
        </w:rPr>
      </w:pPr>
    </w:p>
    <w:p w14:paraId="5E8803F9" w14:textId="230D577A" w:rsidR="00FD3FBF" w:rsidRDefault="00FD3FBF" w:rsidP="001041F5">
      <w:pPr>
        <w:pStyle w:val="ListParagraph"/>
        <w:spacing w:before="240"/>
        <w:ind w:left="284"/>
        <w:contextualSpacing/>
        <w:rPr>
          <w:b/>
          <w:bCs/>
          <w:sz w:val="32"/>
          <w:szCs w:val="32"/>
          <w:u w:val="single"/>
        </w:rPr>
      </w:pPr>
    </w:p>
    <w:p w14:paraId="51E1AC00" w14:textId="59905D2E" w:rsidR="00FD3FBF" w:rsidRDefault="00FD3FBF" w:rsidP="001041F5">
      <w:pPr>
        <w:pStyle w:val="ListParagraph"/>
        <w:spacing w:before="240"/>
        <w:ind w:left="284"/>
        <w:contextualSpacing/>
        <w:rPr>
          <w:b/>
          <w:bCs/>
          <w:sz w:val="32"/>
          <w:szCs w:val="32"/>
          <w:u w:val="single"/>
        </w:rPr>
      </w:pPr>
    </w:p>
    <w:p w14:paraId="12539E1B" w14:textId="2CE536F8" w:rsidR="00FD3FBF" w:rsidRDefault="00FD3FBF" w:rsidP="001041F5">
      <w:pPr>
        <w:pStyle w:val="ListParagraph"/>
        <w:spacing w:before="240"/>
        <w:ind w:left="284"/>
        <w:contextualSpacing/>
        <w:rPr>
          <w:b/>
          <w:bCs/>
          <w:sz w:val="32"/>
          <w:szCs w:val="32"/>
          <w:u w:val="single"/>
        </w:rPr>
      </w:pPr>
    </w:p>
    <w:p w14:paraId="707A94AB" w14:textId="29A65663" w:rsidR="00FD3FBF" w:rsidRDefault="00FD3FBF" w:rsidP="001041F5">
      <w:pPr>
        <w:pStyle w:val="ListParagraph"/>
        <w:spacing w:before="240"/>
        <w:ind w:left="284"/>
        <w:contextualSpacing/>
        <w:rPr>
          <w:b/>
          <w:bCs/>
          <w:sz w:val="32"/>
          <w:szCs w:val="32"/>
          <w:u w:val="single"/>
        </w:rPr>
      </w:pPr>
    </w:p>
    <w:p w14:paraId="6D4CEDF4" w14:textId="77777777" w:rsidR="00FD3FBF" w:rsidRPr="00FD3FBF" w:rsidRDefault="00FD3FBF" w:rsidP="001041F5">
      <w:pPr>
        <w:pStyle w:val="ListParagraph"/>
        <w:spacing w:before="240"/>
        <w:ind w:left="284"/>
        <w:contextualSpacing/>
        <w:rPr>
          <w:b/>
          <w:bCs/>
          <w:sz w:val="32"/>
          <w:szCs w:val="32"/>
          <w:u w:val="single"/>
        </w:rPr>
      </w:pPr>
    </w:p>
    <w:p w14:paraId="344C05BC" w14:textId="77777777" w:rsidR="008A5F91" w:rsidRPr="00FD3FBF" w:rsidRDefault="008A5F91" w:rsidP="001041F5">
      <w:pPr>
        <w:pStyle w:val="ListParagraph"/>
        <w:spacing w:before="240"/>
        <w:ind w:left="284"/>
        <w:contextualSpacing/>
        <w:rPr>
          <w:b/>
          <w:bCs/>
          <w:sz w:val="32"/>
          <w:szCs w:val="32"/>
          <w:u w:val="single"/>
        </w:rPr>
      </w:pPr>
    </w:p>
    <w:p w14:paraId="56B0242E" w14:textId="560DADCD" w:rsidR="00D5134C" w:rsidRPr="00FD3FBF" w:rsidRDefault="0010030D" w:rsidP="00BB742A">
      <w:pPr>
        <w:pStyle w:val="ListParagraph"/>
        <w:numPr>
          <w:ilvl w:val="0"/>
          <w:numId w:val="32"/>
        </w:numPr>
        <w:spacing w:before="240"/>
        <w:ind w:left="284" w:hanging="284"/>
        <w:contextualSpacing/>
        <w:rPr>
          <w:b/>
          <w:bCs/>
          <w:sz w:val="32"/>
          <w:szCs w:val="32"/>
          <w:u w:val="single"/>
        </w:rPr>
      </w:pPr>
      <w:r w:rsidRPr="00FD3FBF">
        <w:rPr>
          <w:b/>
          <w:bCs/>
          <w:sz w:val="32"/>
          <w:szCs w:val="32"/>
          <w:u w:val="single"/>
        </w:rPr>
        <w:lastRenderedPageBreak/>
        <w:t xml:space="preserve">Vacuum Drying </w:t>
      </w:r>
      <w:r w:rsidR="009D57A4" w:rsidRPr="00485C13">
        <w:rPr>
          <w:b/>
          <w:bCs/>
          <w:sz w:val="32"/>
          <w:szCs w:val="32"/>
          <w:u w:val="single"/>
        </w:rPr>
        <w:t xml:space="preserve">for </w:t>
      </w:r>
      <w:r w:rsidR="00485C13">
        <w:rPr>
          <w:b/>
          <w:bCs/>
          <w:sz w:val="32"/>
          <w:szCs w:val="32"/>
          <w:u w:val="single"/>
        </w:rPr>
        <w:t xml:space="preserve">Fruit </w:t>
      </w:r>
      <w:r w:rsidR="009D57A4" w:rsidRPr="00485C13">
        <w:rPr>
          <w:b/>
          <w:bCs/>
          <w:sz w:val="32"/>
          <w:szCs w:val="32"/>
          <w:u w:val="single"/>
        </w:rPr>
        <w:t>Flakes</w:t>
      </w:r>
      <w:r w:rsidR="00485C13">
        <w:rPr>
          <w:b/>
          <w:bCs/>
          <w:sz w:val="32"/>
          <w:szCs w:val="32"/>
          <w:u w:val="single"/>
        </w:rPr>
        <w:t>:</w:t>
      </w:r>
    </w:p>
    <w:p w14:paraId="3E68CEBB" w14:textId="77777777" w:rsidR="00D5134C" w:rsidRPr="00A254A9" w:rsidRDefault="00D5134C" w:rsidP="00D5134C"/>
    <w:p w14:paraId="55CFA37D" w14:textId="77777777" w:rsidR="00D5134C" w:rsidRPr="00A254A9" w:rsidRDefault="00D5134C" w:rsidP="00BB742A">
      <w:pPr>
        <w:pStyle w:val="ListParagraph"/>
        <w:numPr>
          <w:ilvl w:val="0"/>
          <w:numId w:val="35"/>
        </w:numPr>
        <w:jc w:val="both"/>
      </w:pPr>
      <w:r w:rsidRPr="006D6110">
        <w:rPr>
          <w:b/>
          <w:bCs/>
        </w:rPr>
        <w:t xml:space="preserve">Capacity:  </w:t>
      </w:r>
      <w:r w:rsidRPr="00A254A9">
        <w:t>16 tray loading capacity of 2 -3 kg weight per tray</w:t>
      </w:r>
    </w:p>
    <w:p w14:paraId="19BFDE29" w14:textId="77777777" w:rsidR="00D5134C" w:rsidRPr="00A254A9" w:rsidRDefault="00D5134C" w:rsidP="00BB742A">
      <w:pPr>
        <w:pStyle w:val="ListParagraph"/>
        <w:numPr>
          <w:ilvl w:val="0"/>
          <w:numId w:val="35"/>
        </w:numPr>
        <w:jc w:val="both"/>
      </w:pPr>
      <w:r w:rsidRPr="006D6110">
        <w:rPr>
          <w:b/>
          <w:bCs/>
        </w:rPr>
        <w:t xml:space="preserve">Material of construction: </w:t>
      </w:r>
      <w:r w:rsidRPr="00A254A9">
        <w:t xml:space="preserve"> Chamber construction material AISI SS 304/304L all inside and outside part. </w:t>
      </w:r>
    </w:p>
    <w:p w14:paraId="70BA8603" w14:textId="77777777" w:rsidR="00D5134C" w:rsidRPr="00A254A9" w:rsidRDefault="00D5134C" w:rsidP="00BB742A">
      <w:pPr>
        <w:pStyle w:val="ListParagraph"/>
        <w:numPr>
          <w:ilvl w:val="0"/>
          <w:numId w:val="35"/>
        </w:numPr>
        <w:jc w:val="both"/>
      </w:pPr>
      <w:r w:rsidRPr="006D6110">
        <w:rPr>
          <w:b/>
          <w:bCs/>
        </w:rPr>
        <w:t>Door:</w:t>
      </w:r>
      <w:r w:rsidRPr="00A254A9">
        <w:t xml:space="preserve"> Front door is made up of SS304 with heavy duty hinges with silicon gasket. View port vacuum compatible will provide in the front door.</w:t>
      </w:r>
    </w:p>
    <w:p w14:paraId="3EB406FE" w14:textId="77777777" w:rsidR="00D5134C" w:rsidRPr="00A254A9" w:rsidRDefault="00D5134C" w:rsidP="00BB742A">
      <w:pPr>
        <w:pStyle w:val="ListParagraph"/>
        <w:numPr>
          <w:ilvl w:val="0"/>
          <w:numId w:val="35"/>
        </w:numPr>
        <w:jc w:val="both"/>
      </w:pPr>
      <w:r w:rsidRPr="006D6110">
        <w:rPr>
          <w:b/>
          <w:bCs/>
        </w:rPr>
        <w:t>Trays:</w:t>
      </w:r>
      <w:r w:rsidRPr="00A254A9">
        <w:t xml:space="preserve">  Six numbers of perforated trays made up of SS304/316 </w:t>
      </w:r>
    </w:p>
    <w:p w14:paraId="1B7D1950" w14:textId="77777777" w:rsidR="00D5134C" w:rsidRPr="00A254A9" w:rsidRDefault="00D5134C" w:rsidP="00BB742A">
      <w:pPr>
        <w:pStyle w:val="ListParagraph"/>
        <w:numPr>
          <w:ilvl w:val="0"/>
          <w:numId w:val="35"/>
        </w:numPr>
        <w:jc w:val="both"/>
      </w:pPr>
      <w:r w:rsidRPr="006D6110">
        <w:rPr>
          <w:b/>
          <w:bCs/>
        </w:rPr>
        <w:t>Vacuum pump &amp;Utilities:</w:t>
      </w:r>
      <w:r w:rsidRPr="00A254A9">
        <w:t xml:space="preserve">  Rotary vacuum pump reputed make provided of ultimate vacuum of 1 x10-1 mbar with isolated manual valve and suitable condenser will be provided.</w:t>
      </w:r>
    </w:p>
    <w:p w14:paraId="2940E024" w14:textId="77777777" w:rsidR="00D5134C" w:rsidRPr="00A254A9" w:rsidRDefault="00D5134C" w:rsidP="00BB742A">
      <w:pPr>
        <w:pStyle w:val="ListParagraph"/>
        <w:numPr>
          <w:ilvl w:val="0"/>
          <w:numId w:val="35"/>
        </w:numPr>
        <w:jc w:val="both"/>
      </w:pPr>
      <w:r w:rsidRPr="006D6110">
        <w:rPr>
          <w:b/>
          <w:bCs/>
        </w:rPr>
        <w:t>Vacuum gauges:</w:t>
      </w:r>
      <w:r w:rsidRPr="00A254A9">
        <w:t xml:space="preserve"> vacuum dial gauge of range 0-760 mm of Hg, manual venting valve will provide.</w:t>
      </w:r>
    </w:p>
    <w:p w14:paraId="38E382E5" w14:textId="77777777" w:rsidR="00D5134C" w:rsidRPr="00A254A9" w:rsidRDefault="00D5134C" w:rsidP="00BB742A">
      <w:pPr>
        <w:pStyle w:val="ListParagraph"/>
        <w:numPr>
          <w:ilvl w:val="0"/>
          <w:numId w:val="35"/>
        </w:numPr>
        <w:jc w:val="both"/>
      </w:pPr>
      <w:r w:rsidRPr="006D6110">
        <w:rPr>
          <w:b/>
          <w:bCs/>
        </w:rPr>
        <w:t>Heating shelves:</w:t>
      </w:r>
      <w:r w:rsidRPr="00A254A9">
        <w:t xml:space="preserve">  Heating shelves made of SS 304/316 plate and tube type racks for holding the tray with hot water inlet and outlet passes for uniform heating.</w:t>
      </w:r>
    </w:p>
    <w:p w14:paraId="0B215F6A" w14:textId="77777777" w:rsidR="00D5134C" w:rsidRPr="00A254A9" w:rsidRDefault="00D5134C" w:rsidP="00BB742A">
      <w:pPr>
        <w:pStyle w:val="ListParagraph"/>
        <w:numPr>
          <w:ilvl w:val="0"/>
          <w:numId w:val="35"/>
        </w:numPr>
        <w:jc w:val="both"/>
      </w:pPr>
      <w:r w:rsidRPr="006D6110">
        <w:rPr>
          <w:b/>
          <w:bCs/>
        </w:rPr>
        <w:t xml:space="preserve">Condenser: </w:t>
      </w:r>
      <w:r w:rsidRPr="00A254A9">
        <w:t>Suitable condenser will provide to condensate and receiver tank will provide collect made of SS304/316.</w:t>
      </w:r>
    </w:p>
    <w:p w14:paraId="1A561F48" w14:textId="77777777" w:rsidR="00D5134C" w:rsidRPr="00A254A9" w:rsidRDefault="00D5134C" w:rsidP="00BB742A">
      <w:pPr>
        <w:pStyle w:val="ListParagraph"/>
        <w:numPr>
          <w:ilvl w:val="0"/>
          <w:numId w:val="35"/>
        </w:numPr>
        <w:jc w:val="both"/>
      </w:pPr>
      <w:r w:rsidRPr="006D6110">
        <w:rPr>
          <w:b/>
          <w:bCs/>
        </w:rPr>
        <w:t>Vacuum plumbing line:</w:t>
      </w:r>
      <w:r w:rsidRPr="00A254A9">
        <w:t xml:space="preserve"> All Vacuum lines made of SS304/SS316 integrating with O-ring sealed flanges /clamps.</w:t>
      </w:r>
    </w:p>
    <w:p w14:paraId="74FAC25A" w14:textId="77777777" w:rsidR="00D5134C" w:rsidRPr="00A254A9" w:rsidRDefault="00D5134C" w:rsidP="00BB742A">
      <w:pPr>
        <w:pStyle w:val="ListParagraph"/>
        <w:numPr>
          <w:ilvl w:val="0"/>
          <w:numId w:val="35"/>
        </w:numPr>
        <w:jc w:val="both"/>
      </w:pPr>
      <w:r w:rsidRPr="006D6110">
        <w:rPr>
          <w:b/>
          <w:bCs/>
        </w:rPr>
        <w:t>Temperature control:</w:t>
      </w:r>
      <w:r w:rsidRPr="00A254A9">
        <w:t xml:space="preserve"> Digital temperature controller is provided to control the temperature.</w:t>
      </w:r>
    </w:p>
    <w:p w14:paraId="52FEF58C" w14:textId="77777777" w:rsidR="00D5134C" w:rsidRPr="00A254A9" w:rsidRDefault="00D5134C" w:rsidP="00BB742A">
      <w:pPr>
        <w:pStyle w:val="ListParagraph"/>
        <w:numPr>
          <w:ilvl w:val="0"/>
          <w:numId w:val="35"/>
        </w:numPr>
        <w:jc w:val="both"/>
      </w:pPr>
      <w:r w:rsidRPr="006D6110">
        <w:rPr>
          <w:b/>
          <w:bCs/>
        </w:rPr>
        <w:t>Electrical panel:</w:t>
      </w:r>
      <w:r w:rsidRPr="00A254A9">
        <w:t xml:space="preserve"> All electrical operation control by rotary switch with safety instruments.</w:t>
      </w:r>
    </w:p>
    <w:p w14:paraId="1A1EE9A2" w14:textId="3B518940" w:rsidR="00D5134C" w:rsidRDefault="00D5134C" w:rsidP="00BB742A">
      <w:pPr>
        <w:pStyle w:val="ListParagraph"/>
        <w:numPr>
          <w:ilvl w:val="0"/>
          <w:numId w:val="35"/>
        </w:numPr>
        <w:jc w:val="both"/>
        <w:rPr>
          <w:bCs/>
        </w:rPr>
      </w:pPr>
      <w:r w:rsidRPr="006D6110">
        <w:rPr>
          <w:b/>
        </w:rPr>
        <w:t>Drain valve:</w:t>
      </w:r>
      <w:r w:rsidRPr="006D6110">
        <w:rPr>
          <w:bCs/>
        </w:rPr>
        <w:t xml:space="preserve"> Manual valve vacuum compatible will provide for remove the moisture</w:t>
      </w:r>
    </w:p>
    <w:p w14:paraId="420B2D66" w14:textId="6369EE93" w:rsidR="00FD3FBF" w:rsidRDefault="00FD3FBF" w:rsidP="00FD3FBF">
      <w:pPr>
        <w:jc w:val="both"/>
        <w:rPr>
          <w:bCs/>
        </w:rPr>
      </w:pPr>
    </w:p>
    <w:p w14:paraId="71F25B36" w14:textId="79A21056" w:rsidR="00FD3FBF" w:rsidRDefault="00FD3FBF" w:rsidP="00FD3FBF">
      <w:pPr>
        <w:jc w:val="both"/>
        <w:rPr>
          <w:bCs/>
        </w:rPr>
      </w:pPr>
    </w:p>
    <w:p w14:paraId="5959BED5" w14:textId="62FADA80" w:rsidR="00FD3FBF" w:rsidRDefault="00FD3FBF" w:rsidP="00FD3FBF">
      <w:pPr>
        <w:jc w:val="both"/>
        <w:rPr>
          <w:bCs/>
        </w:rPr>
      </w:pPr>
    </w:p>
    <w:p w14:paraId="4C9D5AA2" w14:textId="4BAAD58A" w:rsidR="00FD3FBF" w:rsidRDefault="00FD3FBF" w:rsidP="00FD3FBF">
      <w:pPr>
        <w:jc w:val="both"/>
        <w:rPr>
          <w:bCs/>
        </w:rPr>
      </w:pPr>
    </w:p>
    <w:p w14:paraId="73CEDD0E" w14:textId="62035EB1" w:rsidR="00FD3FBF" w:rsidRDefault="00FD3FBF" w:rsidP="00FD3FBF">
      <w:pPr>
        <w:jc w:val="both"/>
        <w:rPr>
          <w:bCs/>
        </w:rPr>
      </w:pPr>
    </w:p>
    <w:p w14:paraId="365488D7" w14:textId="64126018" w:rsidR="00FD3FBF" w:rsidRDefault="00FD3FBF" w:rsidP="00FD3FBF">
      <w:pPr>
        <w:jc w:val="both"/>
        <w:rPr>
          <w:bCs/>
        </w:rPr>
      </w:pPr>
    </w:p>
    <w:p w14:paraId="2FFD5734" w14:textId="2507419B" w:rsidR="00FD3FBF" w:rsidRDefault="00FD3FBF" w:rsidP="00FD3FBF">
      <w:pPr>
        <w:jc w:val="both"/>
        <w:rPr>
          <w:bCs/>
        </w:rPr>
      </w:pPr>
    </w:p>
    <w:p w14:paraId="226C9760" w14:textId="3AF7FCF7" w:rsidR="00FD3FBF" w:rsidRDefault="00FD3FBF" w:rsidP="00FD3FBF">
      <w:pPr>
        <w:jc w:val="both"/>
        <w:rPr>
          <w:bCs/>
        </w:rPr>
      </w:pPr>
    </w:p>
    <w:p w14:paraId="56B06752" w14:textId="48789B97" w:rsidR="00FD3FBF" w:rsidRDefault="00FD3FBF" w:rsidP="00FD3FBF">
      <w:pPr>
        <w:jc w:val="both"/>
        <w:rPr>
          <w:bCs/>
        </w:rPr>
      </w:pPr>
    </w:p>
    <w:p w14:paraId="55F5D1C9" w14:textId="527DF55E" w:rsidR="00FD3FBF" w:rsidRDefault="00FD3FBF" w:rsidP="00FD3FBF">
      <w:pPr>
        <w:jc w:val="both"/>
        <w:rPr>
          <w:bCs/>
        </w:rPr>
      </w:pPr>
    </w:p>
    <w:p w14:paraId="453AFFD3" w14:textId="037511FB" w:rsidR="00FD3FBF" w:rsidRDefault="00FD3FBF" w:rsidP="00FD3FBF">
      <w:pPr>
        <w:jc w:val="both"/>
        <w:rPr>
          <w:bCs/>
        </w:rPr>
      </w:pPr>
    </w:p>
    <w:p w14:paraId="3D3F72DF" w14:textId="4626A0B0" w:rsidR="00FD3FBF" w:rsidRDefault="00FD3FBF" w:rsidP="00FD3FBF">
      <w:pPr>
        <w:jc w:val="both"/>
        <w:rPr>
          <w:bCs/>
        </w:rPr>
      </w:pPr>
    </w:p>
    <w:p w14:paraId="52EF6B4F" w14:textId="45F49AB4" w:rsidR="00FD3FBF" w:rsidRDefault="00FD3FBF" w:rsidP="00FD3FBF">
      <w:pPr>
        <w:jc w:val="both"/>
        <w:rPr>
          <w:bCs/>
        </w:rPr>
      </w:pPr>
    </w:p>
    <w:p w14:paraId="53DFBF89" w14:textId="49C3C3EF" w:rsidR="00FD3FBF" w:rsidRDefault="00FD3FBF" w:rsidP="00FD3FBF">
      <w:pPr>
        <w:jc w:val="both"/>
        <w:rPr>
          <w:bCs/>
        </w:rPr>
      </w:pPr>
    </w:p>
    <w:p w14:paraId="76408781" w14:textId="249B5E58" w:rsidR="00FD3FBF" w:rsidRDefault="00FD3FBF" w:rsidP="00FD3FBF">
      <w:pPr>
        <w:jc w:val="both"/>
        <w:rPr>
          <w:bCs/>
        </w:rPr>
      </w:pPr>
    </w:p>
    <w:p w14:paraId="777F20D2" w14:textId="631B03BC" w:rsidR="00FD3FBF" w:rsidRDefault="00FD3FBF" w:rsidP="00FD3FBF">
      <w:pPr>
        <w:jc w:val="both"/>
        <w:rPr>
          <w:bCs/>
        </w:rPr>
      </w:pPr>
    </w:p>
    <w:p w14:paraId="1E6B2F6C" w14:textId="1106F9D6" w:rsidR="00FD3FBF" w:rsidRDefault="00FD3FBF" w:rsidP="00FD3FBF">
      <w:pPr>
        <w:jc w:val="both"/>
        <w:rPr>
          <w:bCs/>
        </w:rPr>
      </w:pPr>
    </w:p>
    <w:p w14:paraId="53AB31AD" w14:textId="699D96C2" w:rsidR="00FD3FBF" w:rsidRDefault="00FD3FBF" w:rsidP="00FD3FBF">
      <w:pPr>
        <w:jc w:val="both"/>
        <w:rPr>
          <w:bCs/>
        </w:rPr>
      </w:pPr>
    </w:p>
    <w:p w14:paraId="5DAD734E" w14:textId="622D6794" w:rsidR="00FD3FBF" w:rsidRDefault="00FD3FBF" w:rsidP="00FD3FBF">
      <w:pPr>
        <w:jc w:val="both"/>
        <w:rPr>
          <w:bCs/>
        </w:rPr>
      </w:pPr>
    </w:p>
    <w:p w14:paraId="02EB765B" w14:textId="1E282F84" w:rsidR="00FD3FBF" w:rsidRDefault="00FD3FBF" w:rsidP="00FD3FBF">
      <w:pPr>
        <w:jc w:val="both"/>
        <w:rPr>
          <w:bCs/>
        </w:rPr>
      </w:pPr>
    </w:p>
    <w:p w14:paraId="06B3A61D" w14:textId="34F851C5" w:rsidR="00FD3FBF" w:rsidRDefault="00FD3FBF" w:rsidP="00FD3FBF">
      <w:pPr>
        <w:jc w:val="both"/>
        <w:rPr>
          <w:bCs/>
        </w:rPr>
      </w:pPr>
    </w:p>
    <w:p w14:paraId="3565C4FD" w14:textId="1C42F042" w:rsidR="00FD3FBF" w:rsidRDefault="00FD3FBF" w:rsidP="00FD3FBF">
      <w:pPr>
        <w:jc w:val="both"/>
        <w:rPr>
          <w:bCs/>
        </w:rPr>
      </w:pPr>
    </w:p>
    <w:p w14:paraId="4F07DF5B" w14:textId="7C10758E" w:rsidR="00FD3FBF" w:rsidRDefault="00FD3FBF" w:rsidP="00FD3FBF">
      <w:pPr>
        <w:jc w:val="both"/>
        <w:rPr>
          <w:bCs/>
        </w:rPr>
      </w:pPr>
    </w:p>
    <w:p w14:paraId="1E7ABE13" w14:textId="77777777" w:rsidR="00FD3FBF" w:rsidRPr="00FD3FBF" w:rsidRDefault="00FD3FBF" w:rsidP="00FD3FBF">
      <w:pPr>
        <w:jc w:val="both"/>
        <w:rPr>
          <w:bCs/>
        </w:rPr>
      </w:pPr>
    </w:p>
    <w:p w14:paraId="2EF5A34D" w14:textId="77777777" w:rsidR="00D5134C" w:rsidRDefault="00D5134C" w:rsidP="006D6110">
      <w:pPr>
        <w:jc w:val="both"/>
        <w:rPr>
          <w:bCs/>
        </w:rPr>
      </w:pPr>
    </w:p>
    <w:p w14:paraId="638F9608" w14:textId="23E7BCDA" w:rsidR="00D5134C" w:rsidRPr="00FD3FBF" w:rsidRDefault="006D6110" w:rsidP="00D5134C">
      <w:pPr>
        <w:rPr>
          <w:b/>
          <w:bCs/>
          <w:sz w:val="32"/>
          <w:szCs w:val="32"/>
          <w:u w:val="single"/>
        </w:rPr>
      </w:pPr>
      <w:r w:rsidRPr="00485C13">
        <w:rPr>
          <w:b/>
          <w:bCs/>
          <w:sz w:val="32"/>
          <w:szCs w:val="32"/>
        </w:rPr>
        <w:lastRenderedPageBreak/>
        <w:t xml:space="preserve">9. </w:t>
      </w:r>
      <w:r w:rsidR="00D5134C" w:rsidRPr="00485C13">
        <w:rPr>
          <w:b/>
          <w:bCs/>
          <w:sz w:val="32"/>
          <w:szCs w:val="32"/>
          <w:u w:val="single"/>
        </w:rPr>
        <w:t>Roaster</w:t>
      </w:r>
    </w:p>
    <w:p w14:paraId="167B92FE" w14:textId="77777777" w:rsidR="00D5134C" w:rsidRPr="00A254A9" w:rsidRDefault="00D5134C" w:rsidP="00D5134C">
      <w:pPr>
        <w:rPr>
          <w:bCs/>
        </w:rPr>
      </w:pP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654"/>
      </w:tblGrid>
      <w:tr w:rsidR="00D5134C" w:rsidRPr="00A254A9" w14:paraId="05339FA4" w14:textId="77777777" w:rsidTr="001041F5">
        <w:trPr>
          <w:trHeight w:val="632"/>
          <w:tblHeader/>
        </w:trPr>
        <w:tc>
          <w:tcPr>
            <w:tcW w:w="851" w:type="dxa"/>
            <w:shd w:val="clear" w:color="auto" w:fill="auto"/>
            <w:vAlign w:val="center"/>
          </w:tcPr>
          <w:p w14:paraId="1DC2C4D6" w14:textId="0C8EEA34" w:rsidR="00D5134C" w:rsidRPr="00A254A9" w:rsidRDefault="00D5134C" w:rsidP="006D6110">
            <w:pPr>
              <w:contextualSpacing/>
              <w:jc w:val="center"/>
              <w:rPr>
                <w:b/>
              </w:rPr>
            </w:pPr>
            <w:r w:rsidRPr="00A254A9">
              <w:rPr>
                <w:b/>
              </w:rPr>
              <w:t>S.</w:t>
            </w:r>
            <w:r w:rsidR="006D6110">
              <w:rPr>
                <w:b/>
              </w:rPr>
              <w:t xml:space="preserve"> </w:t>
            </w:r>
            <w:r w:rsidRPr="00A254A9">
              <w:rPr>
                <w:b/>
              </w:rPr>
              <w:t>No</w:t>
            </w:r>
          </w:p>
        </w:tc>
        <w:tc>
          <w:tcPr>
            <w:tcW w:w="7654" w:type="dxa"/>
            <w:shd w:val="clear" w:color="auto" w:fill="auto"/>
            <w:vAlign w:val="center"/>
          </w:tcPr>
          <w:p w14:paraId="5405FFD0" w14:textId="77777777" w:rsidR="00D5134C" w:rsidRPr="00A254A9" w:rsidRDefault="00D5134C" w:rsidP="006D6110">
            <w:pPr>
              <w:contextualSpacing/>
              <w:jc w:val="center"/>
              <w:rPr>
                <w:b/>
              </w:rPr>
            </w:pPr>
            <w:r w:rsidRPr="00A254A9">
              <w:rPr>
                <w:b/>
              </w:rPr>
              <w:t>Particulars</w:t>
            </w:r>
          </w:p>
        </w:tc>
      </w:tr>
      <w:tr w:rsidR="00D5134C" w:rsidRPr="00A254A9" w14:paraId="6AC455E3" w14:textId="77777777" w:rsidTr="001041F5">
        <w:trPr>
          <w:trHeight w:val="737"/>
        </w:trPr>
        <w:tc>
          <w:tcPr>
            <w:tcW w:w="851" w:type="dxa"/>
            <w:shd w:val="clear" w:color="auto" w:fill="auto"/>
            <w:vAlign w:val="center"/>
          </w:tcPr>
          <w:p w14:paraId="287FF839" w14:textId="77777777" w:rsidR="00D5134C" w:rsidRPr="00A254A9" w:rsidRDefault="00D5134C" w:rsidP="006D6110">
            <w:pPr>
              <w:contextualSpacing/>
              <w:jc w:val="center"/>
            </w:pPr>
            <w:r w:rsidRPr="00A254A9">
              <w:t>1</w:t>
            </w:r>
          </w:p>
        </w:tc>
        <w:tc>
          <w:tcPr>
            <w:tcW w:w="7654" w:type="dxa"/>
            <w:shd w:val="clear" w:color="auto" w:fill="auto"/>
            <w:vAlign w:val="center"/>
          </w:tcPr>
          <w:p w14:paraId="50626B89" w14:textId="77777777" w:rsidR="00D5134C" w:rsidRPr="00A254A9" w:rsidRDefault="00D5134C" w:rsidP="006D6110">
            <w:pPr>
              <w:autoSpaceDE w:val="0"/>
              <w:autoSpaceDN w:val="0"/>
              <w:adjustRightInd w:val="0"/>
              <w:contextualSpacing/>
            </w:pPr>
            <w:r w:rsidRPr="00A254A9">
              <w:t>Roster capacity 50kg/</w:t>
            </w:r>
            <w:proofErr w:type="spellStart"/>
            <w:r w:rsidRPr="00A254A9">
              <w:t>hr</w:t>
            </w:r>
            <w:proofErr w:type="spellEnd"/>
            <w:r w:rsidRPr="00A254A9">
              <w:t xml:space="preserve">, type rotary drum with electrical heating of 2kw,220V, 50hz, Gear motor of 0.75kw/1 Hp, 40 rpm, VFD drive control and manual tilt, MOC: SS304, </w:t>
            </w:r>
          </w:p>
        </w:tc>
      </w:tr>
    </w:tbl>
    <w:p w14:paraId="3F3C6C78" w14:textId="77777777" w:rsidR="00485C13" w:rsidRPr="00485C13" w:rsidRDefault="00485C13" w:rsidP="00D5134C">
      <w:pPr>
        <w:pStyle w:val="ListParagraph"/>
        <w:spacing w:line="360" w:lineRule="auto"/>
        <w:rPr>
          <w:b/>
          <w:bCs/>
          <w:sz w:val="32"/>
          <w:szCs w:val="32"/>
          <w:u w:val="single"/>
        </w:rPr>
      </w:pPr>
    </w:p>
    <w:p w14:paraId="70511733" w14:textId="4311E61C" w:rsidR="00485C13" w:rsidRPr="00485C13" w:rsidRDefault="00485C13" w:rsidP="00485C13">
      <w:pPr>
        <w:spacing w:line="360" w:lineRule="auto"/>
        <w:rPr>
          <w:b/>
          <w:bCs/>
          <w:sz w:val="32"/>
          <w:szCs w:val="32"/>
          <w:u w:val="single"/>
        </w:rPr>
      </w:pPr>
      <w:r w:rsidRPr="00485C13">
        <w:rPr>
          <w:b/>
          <w:bCs/>
          <w:sz w:val="32"/>
          <w:szCs w:val="32"/>
        </w:rPr>
        <w:t xml:space="preserve">10. </w:t>
      </w:r>
      <w:proofErr w:type="spellStart"/>
      <w:r w:rsidRPr="00485C13">
        <w:rPr>
          <w:b/>
          <w:bCs/>
          <w:sz w:val="32"/>
          <w:szCs w:val="32"/>
          <w:u w:val="single"/>
        </w:rPr>
        <w:t>Pulveriser</w:t>
      </w:r>
      <w:proofErr w:type="spellEnd"/>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654"/>
      </w:tblGrid>
      <w:tr w:rsidR="00485C13" w:rsidRPr="00A254A9" w14:paraId="3DBD2059" w14:textId="77777777" w:rsidTr="00004888">
        <w:trPr>
          <w:trHeight w:val="632"/>
          <w:tblHeader/>
        </w:trPr>
        <w:tc>
          <w:tcPr>
            <w:tcW w:w="851" w:type="dxa"/>
            <w:shd w:val="clear" w:color="auto" w:fill="auto"/>
            <w:vAlign w:val="center"/>
          </w:tcPr>
          <w:p w14:paraId="562BADAE" w14:textId="77777777" w:rsidR="00485C13" w:rsidRPr="00A254A9" w:rsidRDefault="00485C13" w:rsidP="00004888">
            <w:pPr>
              <w:contextualSpacing/>
              <w:jc w:val="center"/>
              <w:rPr>
                <w:b/>
              </w:rPr>
            </w:pPr>
            <w:r w:rsidRPr="00A254A9">
              <w:rPr>
                <w:b/>
              </w:rPr>
              <w:t>S.</w:t>
            </w:r>
            <w:r>
              <w:rPr>
                <w:b/>
              </w:rPr>
              <w:t xml:space="preserve"> </w:t>
            </w:r>
            <w:r w:rsidRPr="00A254A9">
              <w:rPr>
                <w:b/>
              </w:rPr>
              <w:t>No</w:t>
            </w:r>
          </w:p>
        </w:tc>
        <w:tc>
          <w:tcPr>
            <w:tcW w:w="7654" w:type="dxa"/>
            <w:shd w:val="clear" w:color="auto" w:fill="auto"/>
            <w:vAlign w:val="center"/>
          </w:tcPr>
          <w:p w14:paraId="64B2E30C" w14:textId="77777777" w:rsidR="00485C13" w:rsidRPr="00A254A9" w:rsidRDefault="00485C13" w:rsidP="00004888">
            <w:pPr>
              <w:contextualSpacing/>
              <w:jc w:val="center"/>
              <w:rPr>
                <w:b/>
              </w:rPr>
            </w:pPr>
            <w:r w:rsidRPr="00A254A9">
              <w:rPr>
                <w:b/>
              </w:rPr>
              <w:t>Particulars</w:t>
            </w:r>
          </w:p>
        </w:tc>
      </w:tr>
      <w:tr w:rsidR="00485C13" w:rsidRPr="00A254A9" w14:paraId="5BEAD8B6" w14:textId="77777777" w:rsidTr="00004888">
        <w:trPr>
          <w:trHeight w:val="907"/>
        </w:trPr>
        <w:tc>
          <w:tcPr>
            <w:tcW w:w="851" w:type="dxa"/>
            <w:shd w:val="clear" w:color="auto" w:fill="auto"/>
            <w:vAlign w:val="center"/>
          </w:tcPr>
          <w:p w14:paraId="3CBBFFD5" w14:textId="7E4BF56D" w:rsidR="00485C13" w:rsidRPr="00A254A9" w:rsidRDefault="00485C13" w:rsidP="00004888">
            <w:pPr>
              <w:contextualSpacing/>
              <w:jc w:val="center"/>
            </w:pPr>
            <w:r w:rsidRPr="00A254A9">
              <w:t xml:space="preserve"> </w:t>
            </w:r>
            <w:r>
              <w:t>1</w:t>
            </w:r>
          </w:p>
        </w:tc>
        <w:tc>
          <w:tcPr>
            <w:tcW w:w="7654" w:type="dxa"/>
            <w:shd w:val="clear" w:color="auto" w:fill="auto"/>
            <w:vAlign w:val="center"/>
          </w:tcPr>
          <w:p w14:paraId="13526B4B" w14:textId="77777777" w:rsidR="00485C13" w:rsidRPr="00A254A9" w:rsidRDefault="00485C13" w:rsidP="00004888">
            <w:pPr>
              <w:autoSpaceDE w:val="0"/>
              <w:autoSpaceDN w:val="0"/>
              <w:adjustRightInd w:val="0"/>
              <w:contextualSpacing/>
            </w:pPr>
            <w:proofErr w:type="spellStart"/>
            <w:r w:rsidRPr="00A254A9">
              <w:rPr>
                <w:lang w:eastAsia="zh-CN"/>
              </w:rPr>
              <w:t>Pulveriser</w:t>
            </w:r>
            <w:proofErr w:type="spellEnd"/>
            <w:r w:rsidRPr="00A254A9">
              <w:rPr>
                <w:lang w:eastAsia="zh-CN"/>
              </w:rPr>
              <w:t xml:space="preserve"> with rotary air lock of capacity 50 Kgs / </w:t>
            </w:r>
            <w:proofErr w:type="spellStart"/>
            <w:r w:rsidRPr="00A254A9">
              <w:rPr>
                <w:lang w:eastAsia="zh-CN"/>
              </w:rPr>
              <w:t>Hr</w:t>
            </w:r>
            <w:proofErr w:type="spellEnd"/>
            <w:r w:rsidRPr="00A254A9">
              <w:rPr>
                <w:lang w:eastAsia="zh-CN"/>
              </w:rPr>
              <w:t>, motor capacity 5Hp/3.7kw, 415V, and all wetted parts are SS 304, with dust collecting bag filters will be provided. Auto dust purge and feeding unit</w:t>
            </w:r>
          </w:p>
        </w:tc>
      </w:tr>
    </w:tbl>
    <w:p w14:paraId="379B26C9" w14:textId="77777777" w:rsidR="00485C13" w:rsidRDefault="00485C13" w:rsidP="00D5134C">
      <w:pPr>
        <w:pStyle w:val="ListParagraph"/>
        <w:spacing w:line="360" w:lineRule="auto"/>
        <w:rPr>
          <w:b/>
          <w:bCs/>
          <w:sz w:val="32"/>
          <w:szCs w:val="32"/>
          <w:highlight w:val="yellow"/>
          <w:u w:val="single"/>
        </w:rPr>
      </w:pPr>
    </w:p>
    <w:p w14:paraId="29A3DE42" w14:textId="00ABB6D8" w:rsidR="00D5134C" w:rsidRPr="00485C13" w:rsidRDefault="00485C13" w:rsidP="00485C13">
      <w:pPr>
        <w:spacing w:line="360" w:lineRule="auto"/>
        <w:rPr>
          <w:b/>
          <w:bCs/>
          <w:sz w:val="32"/>
          <w:szCs w:val="32"/>
          <w:u w:val="single"/>
        </w:rPr>
      </w:pPr>
      <w:r w:rsidRPr="00485C13">
        <w:rPr>
          <w:b/>
          <w:bCs/>
          <w:sz w:val="32"/>
          <w:szCs w:val="32"/>
        </w:rPr>
        <w:t xml:space="preserve">11. </w:t>
      </w:r>
      <w:r w:rsidRPr="00485C13">
        <w:rPr>
          <w:b/>
          <w:bCs/>
          <w:sz w:val="32"/>
          <w:szCs w:val="32"/>
          <w:u w:val="single"/>
        </w:rPr>
        <w:t>Dehydrator</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654"/>
      </w:tblGrid>
      <w:tr w:rsidR="00485C13" w:rsidRPr="00A254A9" w14:paraId="3C36CA9F" w14:textId="77777777" w:rsidTr="00004888">
        <w:trPr>
          <w:trHeight w:val="632"/>
          <w:tblHeader/>
        </w:trPr>
        <w:tc>
          <w:tcPr>
            <w:tcW w:w="851" w:type="dxa"/>
            <w:shd w:val="clear" w:color="auto" w:fill="auto"/>
            <w:vAlign w:val="center"/>
          </w:tcPr>
          <w:p w14:paraId="775EBF62" w14:textId="77777777" w:rsidR="00485C13" w:rsidRPr="00A254A9" w:rsidRDefault="00485C13" w:rsidP="00004888">
            <w:pPr>
              <w:contextualSpacing/>
              <w:jc w:val="center"/>
              <w:rPr>
                <w:b/>
              </w:rPr>
            </w:pPr>
            <w:r w:rsidRPr="00A254A9">
              <w:rPr>
                <w:b/>
              </w:rPr>
              <w:t>S.</w:t>
            </w:r>
            <w:r>
              <w:rPr>
                <w:b/>
              </w:rPr>
              <w:t xml:space="preserve"> </w:t>
            </w:r>
            <w:r w:rsidRPr="00A254A9">
              <w:rPr>
                <w:b/>
              </w:rPr>
              <w:t>No</w:t>
            </w:r>
          </w:p>
        </w:tc>
        <w:tc>
          <w:tcPr>
            <w:tcW w:w="7654" w:type="dxa"/>
            <w:shd w:val="clear" w:color="auto" w:fill="auto"/>
            <w:vAlign w:val="center"/>
          </w:tcPr>
          <w:p w14:paraId="08E10984" w14:textId="77777777" w:rsidR="00485C13" w:rsidRPr="00A254A9" w:rsidRDefault="00485C13" w:rsidP="00004888">
            <w:pPr>
              <w:contextualSpacing/>
              <w:jc w:val="center"/>
              <w:rPr>
                <w:b/>
              </w:rPr>
            </w:pPr>
            <w:r w:rsidRPr="00A254A9">
              <w:rPr>
                <w:b/>
              </w:rPr>
              <w:t>Particulars</w:t>
            </w:r>
          </w:p>
        </w:tc>
      </w:tr>
      <w:tr w:rsidR="00485C13" w:rsidRPr="00A254A9" w14:paraId="3AD3773B" w14:textId="77777777" w:rsidTr="00004888">
        <w:trPr>
          <w:trHeight w:val="990"/>
        </w:trPr>
        <w:tc>
          <w:tcPr>
            <w:tcW w:w="851" w:type="dxa"/>
            <w:shd w:val="clear" w:color="auto" w:fill="auto"/>
            <w:vAlign w:val="center"/>
          </w:tcPr>
          <w:p w14:paraId="6523C5F8" w14:textId="49DEA0D8" w:rsidR="00485C13" w:rsidRPr="00A254A9" w:rsidRDefault="00485C13" w:rsidP="00004888">
            <w:pPr>
              <w:contextualSpacing/>
              <w:jc w:val="center"/>
            </w:pPr>
            <w:r>
              <w:t>1</w:t>
            </w:r>
          </w:p>
        </w:tc>
        <w:tc>
          <w:tcPr>
            <w:tcW w:w="7654" w:type="dxa"/>
            <w:shd w:val="clear" w:color="auto" w:fill="auto"/>
            <w:vAlign w:val="center"/>
          </w:tcPr>
          <w:p w14:paraId="286EB99D" w14:textId="77777777" w:rsidR="00485C13" w:rsidRPr="00A254A9" w:rsidRDefault="00485C13" w:rsidP="00004888">
            <w:pPr>
              <w:autoSpaceDE w:val="0"/>
              <w:autoSpaceDN w:val="0"/>
              <w:adjustRightInd w:val="0"/>
              <w:contextualSpacing/>
              <w:rPr>
                <w:lang w:eastAsia="zh-CN"/>
              </w:rPr>
            </w:pPr>
            <w:r w:rsidRPr="00A254A9">
              <w:rPr>
                <w:lang w:eastAsia="zh-CN"/>
              </w:rPr>
              <w:t>Electrical Batch dehydrator 100kg capacity in closed chamber working temp 70-100Deg C, heater power 5 -8 kw, blower motor 1hp/0.75kw,50-60 numbers of try, Try size 450x450mm, MOC: SS304</w:t>
            </w:r>
          </w:p>
        </w:tc>
      </w:tr>
    </w:tbl>
    <w:p w14:paraId="7EF77C0B" w14:textId="77777777" w:rsidR="00485C13" w:rsidRPr="00FD3FBF" w:rsidRDefault="00485C13" w:rsidP="00D5134C">
      <w:pPr>
        <w:pStyle w:val="ListParagraph"/>
        <w:spacing w:line="360" w:lineRule="auto"/>
        <w:rPr>
          <w:sz w:val="32"/>
          <w:szCs w:val="32"/>
        </w:rPr>
      </w:pPr>
    </w:p>
    <w:p w14:paraId="0E924566" w14:textId="5B012AFD" w:rsidR="00D5134C" w:rsidRPr="00FD3FBF" w:rsidRDefault="006D6110" w:rsidP="006D6110">
      <w:pPr>
        <w:pStyle w:val="ListParagraph"/>
        <w:spacing w:line="360" w:lineRule="auto"/>
        <w:ind w:left="284" w:hanging="284"/>
        <w:rPr>
          <w:b/>
          <w:bCs/>
          <w:sz w:val="32"/>
          <w:szCs w:val="32"/>
          <w:u w:val="single"/>
        </w:rPr>
      </w:pPr>
      <w:r w:rsidRPr="00FD3FBF">
        <w:rPr>
          <w:b/>
          <w:bCs/>
          <w:sz w:val="32"/>
          <w:szCs w:val="32"/>
        </w:rPr>
        <w:t>1</w:t>
      </w:r>
      <w:r w:rsidR="00485C13">
        <w:rPr>
          <w:b/>
          <w:bCs/>
          <w:sz w:val="32"/>
          <w:szCs w:val="32"/>
        </w:rPr>
        <w:t>2</w:t>
      </w:r>
      <w:r w:rsidRPr="00FD3FBF">
        <w:rPr>
          <w:b/>
          <w:bCs/>
          <w:sz w:val="32"/>
          <w:szCs w:val="32"/>
        </w:rPr>
        <w:t xml:space="preserve">.  </w:t>
      </w:r>
      <w:r w:rsidR="00D5134C" w:rsidRPr="00485C13">
        <w:rPr>
          <w:b/>
          <w:bCs/>
          <w:sz w:val="32"/>
          <w:szCs w:val="32"/>
          <w:u w:val="single"/>
        </w:rPr>
        <w:t xml:space="preserve">Jack fruit washing </w:t>
      </w:r>
      <w:r w:rsidR="009A32D3">
        <w:rPr>
          <w:b/>
          <w:bCs/>
          <w:sz w:val="32"/>
          <w:szCs w:val="32"/>
          <w:u w:val="single"/>
        </w:rPr>
        <w:t xml:space="preserve">system </w:t>
      </w:r>
      <w:r w:rsidR="00D5134C" w:rsidRPr="00485C13">
        <w:rPr>
          <w:b/>
          <w:bCs/>
          <w:sz w:val="32"/>
          <w:szCs w:val="32"/>
          <w:u w:val="single"/>
        </w:rPr>
        <w:t>along with conveyer</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654"/>
      </w:tblGrid>
      <w:tr w:rsidR="00D5134C" w:rsidRPr="00A254A9" w14:paraId="5340445C" w14:textId="77777777" w:rsidTr="001041F5">
        <w:trPr>
          <w:trHeight w:val="632"/>
        </w:trPr>
        <w:tc>
          <w:tcPr>
            <w:tcW w:w="851" w:type="dxa"/>
            <w:shd w:val="clear" w:color="auto" w:fill="auto"/>
            <w:vAlign w:val="center"/>
          </w:tcPr>
          <w:p w14:paraId="1C7D0F1B" w14:textId="523CD312" w:rsidR="00D5134C" w:rsidRPr="00A254A9" w:rsidRDefault="00D5134C" w:rsidP="006D6110">
            <w:pPr>
              <w:jc w:val="center"/>
              <w:rPr>
                <w:b/>
              </w:rPr>
            </w:pPr>
            <w:r w:rsidRPr="00A254A9">
              <w:rPr>
                <w:b/>
              </w:rPr>
              <w:t>S.</w:t>
            </w:r>
            <w:r w:rsidR="006D6110">
              <w:rPr>
                <w:b/>
              </w:rPr>
              <w:t xml:space="preserve"> </w:t>
            </w:r>
            <w:r w:rsidRPr="00A254A9">
              <w:rPr>
                <w:b/>
              </w:rPr>
              <w:t>No</w:t>
            </w:r>
          </w:p>
        </w:tc>
        <w:tc>
          <w:tcPr>
            <w:tcW w:w="7654" w:type="dxa"/>
            <w:shd w:val="clear" w:color="auto" w:fill="auto"/>
            <w:vAlign w:val="center"/>
          </w:tcPr>
          <w:p w14:paraId="04B9495E" w14:textId="77777777" w:rsidR="00D5134C" w:rsidRPr="00A254A9" w:rsidRDefault="00D5134C" w:rsidP="006D6110">
            <w:pPr>
              <w:jc w:val="center"/>
              <w:rPr>
                <w:b/>
                <w:u w:val="single"/>
              </w:rPr>
            </w:pPr>
            <w:r w:rsidRPr="00A254A9">
              <w:rPr>
                <w:b/>
              </w:rPr>
              <w:t>Particulars</w:t>
            </w:r>
          </w:p>
        </w:tc>
      </w:tr>
      <w:tr w:rsidR="00D5134C" w:rsidRPr="00A254A9" w14:paraId="3DE4D8F2" w14:textId="77777777" w:rsidTr="001041F5">
        <w:trPr>
          <w:trHeight w:val="1127"/>
        </w:trPr>
        <w:tc>
          <w:tcPr>
            <w:tcW w:w="851" w:type="dxa"/>
            <w:shd w:val="clear" w:color="auto" w:fill="auto"/>
            <w:vAlign w:val="center"/>
          </w:tcPr>
          <w:p w14:paraId="638B5383" w14:textId="77777777" w:rsidR="00D5134C" w:rsidRPr="00A254A9" w:rsidRDefault="00D5134C" w:rsidP="00D30A55">
            <w:pPr>
              <w:jc w:val="center"/>
            </w:pPr>
            <w:r w:rsidRPr="00A254A9">
              <w:t>1</w:t>
            </w:r>
          </w:p>
        </w:tc>
        <w:tc>
          <w:tcPr>
            <w:tcW w:w="7654" w:type="dxa"/>
            <w:shd w:val="clear" w:color="auto" w:fill="auto"/>
            <w:vAlign w:val="center"/>
          </w:tcPr>
          <w:p w14:paraId="730FBD7A" w14:textId="77777777" w:rsidR="00D5134C" w:rsidRPr="00A254A9" w:rsidRDefault="00D5134C" w:rsidP="00D30A55">
            <w:pPr>
              <w:autoSpaceDE w:val="0"/>
              <w:autoSpaceDN w:val="0"/>
              <w:adjustRightInd w:val="0"/>
              <w:spacing w:line="360" w:lineRule="auto"/>
            </w:pPr>
            <w:r w:rsidRPr="00A254A9">
              <w:t>Jack fruit washing along with conveyer automatic control feed with standard accessories, PP Food quality belt modular high temp belt for smooth operation and high reliability suitable for product In Hot Water temp up to 125°C Electrical Power: - 2 HP Water Pump &amp; 0.5 HP for Gear Box. 415volts, 50 Hz. MOC: SS304, Steam supply of 200 -300 Kg/</w:t>
            </w:r>
            <w:proofErr w:type="spellStart"/>
            <w:r w:rsidRPr="00A254A9">
              <w:t>hr</w:t>
            </w:r>
            <w:proofErr w:type="spellEnd"/>
            <w:r w:rsidRPr="00A254A9">
              <w:t xml:space="preserve"> at 3-4 bar is in customer scope.</w:t>
            </w:r>
          </w:p>
        </w:tc>
      </w:tr>
    </w:tbl>
    <w:p w14:paraId="6838855A" w14:textId="77777777" w:rsidR="00ED5E40" w:rsidRDefault="00ED5E40" w:rsidP="006D6110">
      <w:pPr>
        <w:pStyle w:val="ListParagraph"/>
        <w:spacing w:before="240" w:line="360" w:lineRule="auto"/>
        <w:ind w:left="284" w:hanging="284"/>
        <w:rPr>
          <w:b/>
          <w:bCs/>
          <w:sz w:val="32"/>
          <w:szCs w:val="32"/>
        </w:rPr>
      </w:pPr>
    </w:p>
    <w:p w14:paraId="264FE136" w14:textId="77777777" w:rsidR="00ED5E40" w:rsidRDefault="00ED5E40" w:rsidP="006D6110">
      <w:pPr>
        <w:pStyle w:val="ListParagraph"/>
        <w:spacing w:before="240" w:line="360" w:lineRule="auto"/>
        <w:ind w:left="284" w:hanging="284"/>
        <w:rPr>
          <w:b/>
          <w:bCs/>
          <w:sz w:val="32"/>
          <w:szCs w:val="32"/>
        </w:rPr>
      </w:pPr>
    </w:p>
    <w:p w14:paraId="0DD242DF" w14:textId="5B60A968" w:rsidR="00D5134C" w:rsidRPr="00FD3FBF" w:rsidRDefault="006D6110" w:rsidP="006D6110">
      <w:pPr>
        <w:pStyle w:val="ListParagraph"/>
        <w:spacing w:before="240" w:line="360" w:lineRule="auto"/>
        <w:ind w:left="284" w:hanging="284"/>
        <w:rPr>
          <w:b/>
          <w:bCs/>
          <w:sz w:val="32"/>
          <w:szCs w:val="32"/>
          <w:u w:val="single"/>
        </w:rPr>
      </w:pPr>
      <w:r w:rsidRPr="00FD3FBF">
        <w:rPr>
          <w:b/>
          <w:bCs/>
          <w:sz w:val="32"/>
          <w:szCs w:val="32"/>
        </w:rPr>
        <w:lastRenderedPageBreak/>
        <w:t>1</w:t>
      </w:r>
      <w:r w:rsidR="00485C13">
        <w:rPr>
          <w:b/>
          <w:bCs/>
          <w:sz w:val="32"/>
          <w:szCs w:val="32"/>
        </w:rPr>
        <w:t>3</w:t>
      </w:r>
      <w:r w:rsidR="001041F5" w:rsidRPr="00FD3FBF">
        <w:rPr>
          <w:b/>
          <w:bCs/>
          <w:sz w:val="32"/>
          <w:szCs w:val="32"/>
        </w:rPr>
        <w:t xml:space="preserve">.  </w:t>
      </w:r>
      <w:r w:rsidR="001041F5" w:rsidRPr="00FD3FBF">
        <w:rPr>
          <w:b/>
          <w:bCs/>
          <w:sz w:val="32"/>
          <w:szCs w:val="32"/>
          <w:u w:val="single"/>
        </w:rPr>
        <w:t>Generator</w:t>
      </w:r>
    </w:p>
    <w:tbl>
      <w:tblPr>
        <w:tblW w:w="8505"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654"/>
      </w:tblGrid>
      <w:tr w:rsidR="00D5134C" w:rsidRPr="00A254A9" w14:paraId="735BCA9D" w14:textId="77777777" w:rsidTr="001041F5">
        <w:trPr>
          <w:trHeight w:val="632"/>
        </w:trPr>
        <w:tc>
          <w:tcPr>
            <w:tcW w:w="851" w:type="dxa"/>
            <w:shd w:val="clear" w:color="auto" w:fill="auto"/>
            <w:vAlign w:val="center"/>
          </w:tcPr>
          <w:p w14:paraId="565C2082" w14:textId="4FE931EA" w:rsidR="00D5134C" w:rsidRPr="00A254A9" w:rsidRDefault="00D5134C" w:rsidP="006D6110">
            <w:pPr>
              <w:jc w:val="center"/>
              <w:rPr>
                <w:b/>
              </w:rPr>
            </w:pPr>
            <w:r w:rsidRPr="00A254A9">
              <w:rPr>
                <w:b/>
              </w:rPr>
              <w:t>S.</w:t>
            </w:r>
            <w:r w:rsidR="0087403E">
              <w:rPr>
                <w:b/>
              </w:rPr>
              <w:t xml:space="preserve"> </w:t>
            </w:r>
            <w:r w:rsidRPr="00A254A9">
              <w:rPr>
                <w:b/>
              </w:rPr>
              <w:t>No</w:t>
            </w:r>
          </w:p>
        </w:tc>
        <w:tc>
          <w:tcPr>
            <w:tcW w:w="7654" w:type="dxa"/>
            <w:shd w:val="clear" w:color="auto" w:fill="auto"/>
            <w:vAlign w:val="center"/>
          </w:tcPr>
          <w:p w14:paraId="2757EE40" w14:textId="77777777" w:rsidR="00D5134C" w:rsidRPr="00A254A9" w:rsidRDefault="00D5134C" w:rsidP="006D6110">
            <w:pPr>
              <w:jc w:val="center"/>
              <w:rPr>
                <w:b/>
              </w:rPr>
            </w:pPr>
            <w:r w:rsidRPr="00A254A9">
              <w:rPr>
                <w:b/>
              </w:rPr>
              <w:t>Particulars</w:t>
            </w:r>
          </w:p>
        </w:tc>
      </w:tr>
      <w:tr w:rsidR="00D5134C" w:rsidRPr="00A254A9" w14:paraId="0A3669BE" w14:textId="77777777" w:rsidTr="001041F5">
        <w:trPr>
          <w:trHeight w:val="1598"/>
        </w:trPr>
        <w:tc>
          <w:tcPr>
            <w:tcW w:w="851" w:type="dxa"/>
            <w:shd w:val="clear" w:color="auto" w:fill="auto"/>
            <w:vAlign w:val="center"/>
          </w:tcPr>
          <w:p w14:paraId="2378E02C" w14:textId="77777777" w:rsidR="00D5134C" w:rsidRPr="00A254A9" w:rsidRDefault="00D5134C" w:rsidP="00D30A55">
            <w:pPr>
              <w:jc w:val="center"/>
            </w:pPr>
            <w:r w:rsidRPr="00A254A9">
              <w:t>1</w:t>
            </w:r>
          </w:p>
        </w:tc>
        <w:tc>
          <w:tcPr>
            <w:tcW w:w="7654" w:type="dxa"/>
            <w:shd w:val="clear" w:color="auto" w:fill="auto"/>
            <w:vAlign w:val="center"/>
          </w:tcPr>
          <w:p w14:paraId="6F3CCAA1" w14:textId="77777777" w:rsidR="00D5134C" w:rsidRPr="00A254A9" w:rsidRDefault="00D5134C" w:rsidP="00D30A55">
            <w:pPr>
              <w:autoSpaceDE w:val="0"/>
              <w:autoSpaceDN w:val="0"/>
              <w:adjustRightInd w:val="0"/>
            </w:pPr>
            <w:r w:rsidRPr="00A254A9">
              <w:t xml:space="preserve">150 KW / 200 KVA, SILENT Diesel Generating Set with CPCB II approved acoustic enclosure comprising of: “Cummins” Model QSL9 G15, Radiator Cooled, Diesel engine developing 382 BHP at 1500 RPM, complete with standard accessories. coupled to “Stamford” Alternator rated at 150 KW / 200 KVA at 415 Volts, mounted on Channel Iron Base Frame complete with Fuel Tank of 350 </w:t>
            </w:r>
            <w:proofErr w:type="spellStart"/>
            <w:r w:rsidRPr="00A254A9">
              <w:t>Ltrs</w:t>
            </w:r>
            <w:proofErr w:type="spellEnd"/>
            <w:r w:rsidRPr="00A254A9">
              <w:t xml:space="preserve"> capacity with Manual Control Panel and 02 no 12 V Batteries</w:t>
            </w:r>
          </w:p>
        </w:tc>
      </w:tr>
    </w:tbl>
    <w:p w14:paraId="64835D30" w14:textId="65DAB18C" w:rsidR="00D5134C" w:rsidRDefault="00D5134C" w:rsidP="00D5134C">
      <w:pPr>
        <w:pStyle w:val="ListParagraph"/>
        <w:spacing w:line="360" w:lineRule="auto"/>
      </w:pPr>
    </w:p>
    <w:p w14:paraId="11DA2F1D" w14:textId="7A4E2A8C" w:rsidR="00FD3FBF" w:rsidRDefault="00FD3FBF" w:rsidP="00D5134C">
      <w:pPr>
        <w:pStyle w:val="ListParagraph"/>
        <w:spacing w:line="360" w:lineRule="auto"/>
      </w:pPr>
    </w:p>
    <w:p w14:paraId="5B031E73" w14:textId="77777777" w:rsidR="00FD3FBF" w:rsidRPr="00A254A9" w:rsidRDefault="00FD3FBF" w:rsidP="00D5134C">
      <w:pPr>
        <w:pStyle w:val="ListParagraph"/>
        <w:spacing w:line="360" w:lineRule="auto"/>
      </w:pPr>
    </w:p>
    <w:p w14:paraId="1E9AD900" w14:textId="3D47C861" w:rsidR="00D5134C" w:rsidRPr="00FD3FBF" w:rsidRDefault="006D6110" w:rsidP="006D6110">
      <w:pPr>
        <w:pStyle w:val="ListParagraph"/>
        <w:spacing w:line="360" w:lineRule="auto"/>
        <w:ind w:left="284" w:hanging="284"/>
        <w:rPr>
          <w:b/>
          <w:bCs/>
          <w:sz w:val="32"/>
          <w:szCs w:val="32"/>
          <w:u w:val="single"/>
        </w:rPr>
      </w:pPr>
      <w:r w:rsidRPr="00FD3FBF">
        <w:rPr>
          <w:b/>
          <w:bCs/>
          <w:sz w:val="32"/>
          <w:szCs w:val="32"/>
        </w:rPr>
        <w:t>1</w:t>
      </w:r>
      <w:r w:rsidR="00485C13">
        <w:rPr>
          <w:b/>
          <w:bCs/>
          <w:sz w:val="32"/>
          <w:szCs w:val="32"/>
        </w:rPr>
        <w:t>4</w:t>
      </w:r>
      <w:r w:rsidRPr="00FD3FBF">
        <w:rPr>
          <w:b/>
          <w:bCs/>
          <w:sz w:val="32"/>
          <w:szCs w:val="32"/>
        </w:rPr>
        <w:t xml:space="preserve">.  </w:t>
      </w:r>
      <w:r w:rsidR="0010030D" w:rsidRPr="00FD3FBF">
        <w:rPr>
          <w:b/>
          <w:bCs/>
          <w:sz w:val="32"/>
          <w:szCs w:val="32"/>
          <w:u w:val="single"/>
        </w:rPr>
        <w:t>Pouch Packing Machine</w:t>
      </w:r>
    </w:p>
    <w:tbl>
      <w:tblPr>
        <w:tblStyle w:val="TableGrid"/>
        <w:tblW w:w="8505" w:type="dxa"/>
        <w:tblInd w:w="534" w:type="dxa"/>
        <w:tblLook w:val="04A0" w:firstRow="1" w:lastRow="0" w:firstColumn="1" w:lastColumn="0" w:noHBand="0" w:noVBand="1"/>
      </w:tblPr>
      <w:tblGrid>
        <w:gridCol w:w="825"/>
        <w:gridCol w:w="7680"/>
      </w:tblGrid>
      <w:tr w:rsidR="00D5134C" w:rsidRPr="00A254A9" w14:paraId="7F5795C2" w14:textId="77777777" w:rsidTr="0010030D">
        <w:trPr>
          <w:trHeight w:val="769"/>
          <w:tblHeader/>
        </w:trPr>
        <w:tc>
          <w:tcPr>
            <w:tcW w:w="825" w:type="dxa"/>
            <w:vAlign w:val="center"/>
          </w:tcPr>
          <w:p w14:paraId="35839151" w14:textId="2CBA851C" w:rsidR="00D5134C" w:rsidRPr="00A254A9" w:rsidRDefault="0087403E" w:rsidP="0087403E">
            <w:pPr>
              <w:jc w:val="center"/>
              <w:rPr>
                <w:b/>
                <w:bCs/>
              </w:rPr>
            </w:pPr>
            <w:proofErr w:type="spellStart"/>
            <w:r>
              <w:rPr>
                <w:b/>
                <w:bCs/>
              </w:rPr>
              <w:t>S.No</w:t>
            </w:r>
            <w:proofErr w:type="spellEnd"/>
          </w:p>
        </w:tc>
        <w:tc>
          <w:tcPr>
            <w:tcW w:w="7680" w:type="dxa"/>
            <w:vAlign w:val="center"/>
          </w:tcPr>
          <w:p w14:paraId="136AB2BC" w14:textId="77777777" w:rsidR="00D5134C" w:rsidRPr="00A254A9" w:rsidRDefault="00D5134C" w:rsidP="0087403E">
            <w:pPr>
              <w:jc w:val="center"/>
              <w:rPr>
                <w:b/>
                <w:bCs/>
              </w:rPr>
            </w:pPr>
            <w:r w:rsidRPr="00A254A9">
              <w:rPr>
                <w:b/>
                <w:bCs/>
              </w:rPr>
              <w:t>Description</w:t>
            </w:r>
          </w:p>
        </w:tc>
      </w:tr>
      <w:tr w:rsidR="00D5134C" w:rsidRPr="00A254A9" w14:paraId="1C6F7CA7" w14:textId="77777777" w:rsidTr="001041F5">
        <w:trPr>
          <w:trHeight w:val="768"/>
        </w:trPr>
        <w:tc>
          <w:tcPr>
            <w:tcW w:w="825" w:type="dxa"/>
            <w:vAlign w:val="center"/>
          </w:tcPr>
          <w:p w14:paraId="5E192DE8" w14:textId="77777777" w:rsidR="00D5134C" w:rsidRPr="00A254A9" w:rsidRDefault="00D5134C" w:rsidP="00D30A55">
            <w:pPr>
              <w:jc w:val="center"/>
            </w:pPr>
            <w:r w:rsidRPr="00A254A9">
              <w:t>1</w:t>
            </w:r>
          </w:p>
        </w:tc>
        <w:tc>
          <w:tcPr>
            <w:tcW w:w="7680" w:type="dxa"/>
            <w:vAlign w:val="center"/>
          </w:tcPr>
          <w:p w14:paraId="070315FF" w14:textId="77777777" w:rsidR="00D5134C" w:rsidRPr="00A254A9" w:rsidRDefault="00D5134C" w:rsidP="0087403E">
            <w:pPr>
              <w:jc w:val="both"/>
              <w:rPr>
                <w:shd w:val="clear" w:color="auto" w:fill="FFFFFF"/>
              </w:rPr>
            </w:pPr>
            <w:r w:rsidRPr="00A254A9">
              <w:t>Nitrogen flushing type pouch packing band sealer machine, capacity 20- 30 pouch /min, 230V</w:t>
            </w:r>
          </w:p>
        </w:tc>
      </w:tr>
      <w:tr w:rsidR="00D5134C" w:rsidRPr="00A254A9" w14:paraId="11682409" w14:textId="77777777" w:rsidTr="001041F5">
        <w:trPr>
          <w:trHeight w:val="804"/>
        </w:trPr>
        <w:tc>
          <w:tcPr>
            <w:tcW w:w="825" w:type="dxa"/>
            <w:vAlign w:val="center"/>
          </w:tcPr>
          <w:p w14:paraId="7C0DE22A" w14:textId="77777777" w:rsidR="00D5134C" w:rsidRPr="00A254A9" w:rsidRDefault="00D5134C" w:rsidP="00D30A55">
            <w:pPr>
              <w:jc w:val="center"/>
            </w:pPr>
            <w:r w:rsidRPr="00A254A9">
              <w:t>2</w:t>
            </w:r>
          </w:p>
        </w:tc>
        <w:tc>
          <w:tcPr>
            <w:tcW w:w="7680" w:type="dxa"/>
            <w:vAlign w:val="center"/>
          </w:tcPr>
          <w:p w14:paraId="3BAA5ABF" w14:textId="77777777" w:rsidR="00D5134C" w:rsidRPr="00A254A9" w:rsidRDefault="00D5134C" w:rsidP="0087403E">
            <w:pPr>
              <w:jc w:val="both"/>
            </w:pPr>
            <w:r w:rsidRPr="00A254A9">
              <w:t>Thermal ink jet printer with feed conveyor type with 5” touch screen TFC LCD, line spreads 0-60meter/min at high resolution message storage up 300-500 messages and option for external message selection, conveyor printer gear motor power of 0.5hp, 1440 AC, with VFD drive</w:t>
            </w:r>
          </w:p>
        </w:tc>
      </w:tr>
      <w:tr w:rsidR="00D5134C" w:rsidRPr="00A254A9" w14:paraId="2B2B5045" w14:textId="77777777" w:rsidTr="001041F5">
        <w:trPr>
          <w:trHeight w:val="804"/>
        </w:trPr>
        <w:tc>
          <w:tcPr>
            <w:tcW w:w="825" w:type="dxa"/>
            <w:vAlign w:val="center"/>
          </w:tcPr>
          <w:p w14:paraId="633B2E28" w14:textId="77777777" w:rsidR="00D5134C" w:rsidRPr="00A254A9" w:rsidRDefault="00D5134C" w:rsidP="00D30A55">
            <w:pPr>
              <w:jc w:val="center"/>
            </w:pPr>
            <w:r w:rsidRPr="00A254A9">
              <w:t>3</w:t>
            </w:r>
          </w:p>
        </w:tc>
        <w:tc>
          <w:tcPr>
            <w:tcW w:w="7680" w:type="dxa"/>
            <w:vAlign w:val="center"/>
          </w:tcPr>
          <w:p w14:paraId="706699E8" w14:textId="77777777" w:rsidR="00D5134C" w:rsidRPr="00A254A9" w:rsidRDefault="00D5134C" w:rsidP="0087403E">
            <w:pPr>
              <w:jc w:val="both"/>
            </w:pPr>
            <w:r w:rsidRPr="00A254A9">
              <w:t>Pneumatic sealing machine for pouch, Sealing length 300mm width 10mm, inbuilt cooling for heating Jaws, power 1600watts, 230V, compressed air 6-8 bar foot pedal operation type.</w:t>
            </w:r>
          </w:p>
        </w:tc>
      </w:tr>
    </w:tbl>
    <w:p w14:paraId="37B32BA0" w14:textId="77777777" w:rsidR="00D5134C" w:rsidRPr="00FD3FBF" w:rsidRDefault="00D5134C" w:rsidP="00D5134C">
      <w:pPr>
        <w:pStyle w:val="ListParagraph"/>
        <w:spacing w:line="360" w:lineRule="auto"/>
        <w:rPr>
          <w:b/>
          <w:bCs/>
          <w:sz w:val="32"/>
          <w:szCs w:val="32"/>
          <w:u w:val="single"/>
        </w:rPr>
      </w:pPr>
    </w:p>
    <w:p w14:paraId="6F9D7AAE" w14:textId="56B64716" w:rsidR="00D5134C" w:rsidRPr="00FD3FBF" w:rsidRDefault="0087403E" w:rsidP="0087403E">
      <w:pPr>
        <w:pStyle w:val="ListParagraph"/>
        <w:spacing w:line="360" w:lineRule="auto"/>
        <w:ind w:left="284" w:hanging="284"/>
        <w:rPr>
          <w:b/>
          <w:bCs/>
          <w:sz w:val="32"/>
          <w:szCs w:val="32"/>
          <w:u w:val="single"/>
        </w:rPr>
      </w:pPr>
      <w:r w:rsidRPr="00FD3FBF">
        <w:rPr>
          <w:b/>
          <w:bCs/>
          <w:sz w:val="32"/>
          <w:szCs w:val="32"/>
        </w:rPr>
        <w:t>1</w:t>
      </w:r>
      <w:r w:rsidR="00485C13">
        <w:rPr>
          <w:b/>
          <w:bCs/>
          <w:sz w:val="32"/>
          <w:szCs w:val="32"/>
        </w:rPr>
        <w:t>5</w:t>
      </w:r>
      <w:r w:rsidRPr="00FD3FBF">
        <w:rPr>
          <w:b/>
          <w:bCs/>
          <w:sz w:val="32"/>
          <w:szCs w:val="32"/>
        </w:rPr>
        <w:t xml:space="preserve">. </w:t>
      </w:r>
      <w:r w:rsidR="0010030D" w:rsidRPr="00FD3FBF">
        <w:rPr>
          <w:b/>
          <w:bCs/>
          <w:sz w:val="32"/>
          <w:szCs w:val="32"/>
          <w:u w:val="single"/>
        </w:rPr>
        <w:t>Air Compressor</w:t>
      </w:r>
    </w:p>
    <w:p w14:paraId="07785216" w14:textId="6CD22781" w:rsidR="00D5134C" w:rsidRDefault="0087403E" w:rsidP="0087403E">
      <w:pPr>
        <w:spacing w:line="360" w:lineRule="auto"/>
        <w:ind w:firstLine="284"/>
      </w:pPr>
      <w:r>
        <w:t xml:space="preserve"> </w:t>
      </w:r>
      <w:r w:rsidR="00D5134C" w:rsidRPr="00A254A9">
        <w:t>Air compressor of 200L tank capacity, 10hp, power with FRL unit</w:t>
      </w:r>
    </w:p>
    <w:p w14:paraId="55427640" w14:textId="77777777" w:rsidR="00FD3FBF" w:rsidRPr="00A254A9" w:rsidRDefault="00FD3FBF" w:rsidP="0087403E">
      <w:pPr>
        <w:spacing w:line="360" w:lineRule="auto"/>
        <w:ind w:firstLine="284"/>
      </w:pPr>
    </w:p>
    <w:p w14:paraId="2F5D972E" w14:textId="774FFEB1" w:rsidR="00D5134C" w:rsidRDefault="00D5134C" w:rsidP="0087403E">
      <w:pPr>
        <w:pStyle w:val="ListParagraph"/>
        <w:spacing w:before="240" w:line="360" w:lineRule="auto"/>
        <w:ind w:hanging="720"/>
        <w:rPr>
          <w:b/>
          <w:bCs/>
          <w:sz w:val="32"/>
          <w:szCs w:val="32"/>
          <w:u w:val="single"/>
        </w:rPr>
      </w:pPr>
      <w:r w:rsidRPr="00FD3FBF">
        <w:rPr>
          <w:b/>
          <w:bCs/>
          <w:sz w:val="32"/>
          <w:szCs w:val="32"/>
        </w:rPr>
        <w:t>1</w:t>
      </w:r>
      <w:r w:rsidR="00485C13">
        <w:rPr>
          <w:b/>
          <w:bCs/>
          <w:sz w:val="32"/>
          <w:szCs w:val="32"/>
        </w:rPr>
        <w:t>6</w:t>
      </w:r>
      <w:r w:rsidRPr="00FD3FBF">
        <w:rPr>
          <w:b/>
          <w:bCs/>
          <w:sz w:val="32"/>
          <w:szCs w:val="32"/>
        </w:rPr>
        <w:t xml:space="preserve">. </w:t>
      </w:r>
      <w:r w:rsidR="0010030D" w:rsidRPr="00FD3FBF">
        <w:rPr>
          <w:b/>
          <w:bCs/>
          <w:sz w:val="32"/>
          <w:szCs w:val="32"/>
          <w:u w:val="single"/>
        </w:rPr>
        <w:t xml:space="preserve">Industrial R.O Water Of 1000 Liters/Hour </w:t>
      </w:r>
      <w:proofErr w:type="gramStart"/>
      <w:r w:rsidR="0010030D" w:rsidRPr="00FD3FBF">
        <w:rPr>
          <w:b/>
          <w:bCs/>
          <w:sz w:val="32"/>
          <w:szCs w:val="32"/>
          <w:u w:val="single"/>
        </w:rPr>
        <w:t>And</w:t>
      </w:r>
      <w:proofErr w:type="gramEnd"/>
      <w:r w:rsidR="0010030D" w:rsidRPr="00FD3FBF">
        <w:rPr>
          <w:b/>
          <w:bCs/>
          <w:sz w:val="32"/>
          <w:szCs w:val="32"/>
          <w:u w:val="single"/>
        </w:rPr>
        <w:t xml:space="preserve"> It</w:t>
      </w:r>
      <w:r w:rsidR="00FD3FBF">
        <w:rPr>
          <w:b/>
          <w:bCs/>
          <w:sz w:val="32"/>
          <w:szCs w:val="32"/>
          <w:u w:val="single"/>
        </w:rPr>
        <w:t xml:space="preserve">s </w:t>
      </w:r>
      <w:r w:rsidR="0010030D" w:rsidRPr="00FD3FBF">
        <w:rPr>
          <w:b/>
          <w:bCs/>
          <w:sz w:val="32"/>
          <w:szCs w:val="32"/>
          <w:u w:val="single"/>
        </w:rPr>
        <w:t>Accessories</w:t>
      </w:r>
    </w:p>
    <w:p w14:paraId="51E0033D" w14:textId="2E77E5E5" w:rsidR="00D5134C" w:rsidRPr="00FD3FBF" w:rsidRDefault="00D5134C" w:rsidP="00FD3FBF">
      <w:pPr>
        <w:pStyle w:val="ListParagraph"/>
        <w:spacing w:before="240" w:line="360" w:lineRule="auto"/>
        <w:ind w:left="284" w:hanging="284"/>
        <w:rPr>
          <w:b/>
          <w:bCs/>
          <w:sz w:val="32"/>
          <w:szCs w:val="32"/>
          <w:u w:val="single"/>
        </w:rPr>
      </w:pPr>
      <w:r w:rsidRPr="00FD3FBF">
        <w:rPr>
          <w:b/>
          <w:bCs/>
          <w:sz w:val="32"/>
          <w:szCs w:val="32"/>
        </w:rPr>
        <w:t>1</w:t>
      </w:r>
      <w:r w:rsidR="00485C13">
        <w:rPr>
          <w:b/>
          <w:bCs/>
          <w:sz w:val="32"/>
          <w:szCs w:val="32"/>
        </w:rPr>
        <w:t>7</w:t>
      </w:r>
      <w:r w:rsidRPr="00FD3FBF">
        <w:rPr>
          <w:b/>
          <w:bCs/>
          <w:sz w:val="32"/>
          <w:szCs w:val="32"/>
        </w:rPr>
        <w:t xml:space="preserve">. </w:t>
      </w:r>
      <w:r w:rsidR="0010030D" w:rsidRPr="00FD3FBF">
        <w:rPr>
          <w:b/>
          <w:bCs/>
          <w:sz w:val="32"/>
          <w:szCs w:val="32"/>
          <w:u w:val="single"/>
        </w:rPr>
        <w:t xml:space="preserve">Water Chiller For Vacuum Fryer And Dryer Of 7.5 </w:t>
      </w:r>
      <w:r w:rsidR="0010030D" w:rsidRPr="009A32D3">
        <w:rPr>
          <w:b/>
          <w:bCs/>
          <w:sz w:val="32"/>
          <w:szCs w:val="32"/>
          <w:u w:val="single"/>
        </w:rPr>
        <w:t>Tr</w:t>
      </w:r>
      <w:r w:rsidR="0010030D" w:rsidRPr="00FD3FBF">
        <w:rPr>
          <w:b/>
          <w:bCs/>
          <w:sz w:val="32"/>
          <w:szCs w:val="32"/>
          <w:u w:val="single"/>
        </w:rPr>
        <w:t xml:space="preserve"> Flow 150- 200lpm With Ss Inbuilt </w:t>
      </w:r>
      <w:proofErr w:type="gramStart"/>
      <w:r w:rsidR="0010030D" w:rsidRPr="00FD3FBF">
        <w:rPr>
          <w:b/>
          <w:bCs/>
          <w:sz w:val="32"/>
          <w:szCs w:val="32"/>
          <w:u w:val="single"/>
        </w:rPr>
        <w:t>Tank ,</w:t>
      </w:r>
      <w:proofErr w:type="gramEnd"/>
      <w:r w:rsidR="0010030D" w:rsidRPr="00FD3FBF">
        <w:rPr>
          <w:b/>
          <w:bCs/>
          <w:sz w:val="32"/>
          <w:szCs w:val="32"/>
          <w:u w:val="single"/>
        </w:rPr>
        <w:t xml:space="preserve"> To Cool The Water Up To 5-6 Deg </w:t>
      </w:r>
    </w:p>
    <w:p w14:paraId="0B3E5803" w14:textId="71C3241C" w:rsidR="006D5CC3" w:rsidRDefault="006D5CC3">
      <w:pPr>
        <w:rPr>
          <w:b/>
          <w:bCs/>
        </w:rPr>
      </w:pPr>
    </w:p>
    <w:p w14:paraId="12B460CD" w14:textId="77777777" w:rsidR="00ED5E40" w:rsidRDefault="00ED5E40" w:rsidP="009E5FC2">
      <w:pPr>
        <w:jc w:val="right"/>
        <w:rPr>
          <w:b/>
          <w:bCs/>
        </w:rPr>
      </w:pPr>
    </w:p>
    <w:p w14:paraId="222E5905" w14:textId="18626B20" w:rsidR="000B2C92" w:rsidRPr="00740408" w:rsidRDefault="00A42B86" w:rsidP="009E5FC2">
      <w:pPr>
        <w:jc w:val="right"/>
        <w:rPr>
          <w:b/>
          <w:bCs/>
        </w:rPr>
      </w:pPr>
      <w:r w:rsidRPr="00740408">
        <w:rPr>
          <w:b/>
          <w:bCs/>
        </w:rPr>
        <w:t>ANNEXURE – II</w:t>
      </w:r>
    </w:p>
    <w:p w14:paraId="6719D39B" w14:textId="77777777" w:rsidR="00A42B86" w:rsidRPr="00740408" w:rsidRDefault="00A42B86" w:rsidP="00A42B86">
      <w:pPr>
        <w:pStyle w:val="PlainText"/>
        <w:spacing w:line="300" w:lineRule="auto"/>
        <w:jc w:val="center"/>
        <w:rPr>
          <w:rFonts w:ascii="Times New Roman" w:hAnsi="Times New Roman"/>
          <w:b/>
          <w:sz w:val="24"/>
          <w:szCs w:val="24"/>
        </w:rPr>
      </w:pPr>
    </w:p>
    <w:p w14:paraId="64D7C363" w14:textId="77777777" w:rsidR="00A42B86" w:rsidRPr="00740408" w:rsidRDefault="00472FB2" w:rsidP="00A42B86">
      <w:pPr>
        <w:pStyle w:val="PlainText"/>
        <w:spacing w:line="300" w:lineRule="auto"/>
        <w:jc w:val="center"/>
        <w:rPr>
          <w:rFonts w:ascii="Times New Roman" w:hAnsi="Times New Roman"/>
          <w:b/>
          <w:sz w:val="24"/>
          <w:szCs w:val="24"/>
          <w:u w:val="single"/>
        </w:rPr>
      </w:pPr>
      <w:r w:rsidRPr="00740408">
        <w:rPr>
          <w:rFonts w:ascii="Times New Roman" w:hAnsi="Times New Roman"/>
          <w:b/>
          <w:sz w:val="24"/>
          <w:szCs w:val="24"/>
          <w:u w:val="single"/>
        </w:rPr>
        <w:t>COVERING LETTER</w:t>
      </w:r>
    </w:p>
    <w:p w14:paraId="446FA440" w14:textId="77777777" w:rsidR="00A42B86" w:rsidRPr="00740408" w:rsidRDefault="00A42B86" w:rsidP="00A42B86">
      <w:pPr>
        <w:spacing w:line="300" w:lineRule="auto"/>
        <w:jc w:val="right"/>
      </w:pPr>
      <w:proofErr w:type="gramStart"/>
      <w:r w:rsidRPr="00740408">
        <w:t>Date:_</w:t>
      </w:r>
      <w:proofErr w:type="gramEnd"/>
      <w:r w:rsidRPr="00740408">
        <w:t>___________</w:t>
      </w:r>
    </w:p>
    <w:p w14:paraId="09FD0BB0" w14:textId="77777777" w:rsidR="00A42B86" w:rsidRPr="00740408" w:rsidRDefault="00F46C1A" w:rsidP="00A42B86">
      <w:r w:rsidRPr="00740408">
        <w:t>From:</w:t>
      </w:r>
    </w:p>
    <w:p w14:paraId="4BB609A5" w14:textId="77777777" w:rsidR="00F46C1A" w:rsidRPr="00740408" w:rsidRDefault="00F46C1A" w:rsidP="00A42B86"/>
    <w:p w14:paraId="219CED50" w14:textId="77777777" w:rsidR="00A42B86" w:rsidRPr="00740408" w:rsidRDefault="00A42B86" w:rsidP="00F46C1A">
      <w:pPr>
        <w:ind w:left="360" w:hanging="360"/>
      </w:pPr>
      <w:r w:rsidRPr="00740408">
        <w:t>Name:</w:t>
      </w:r>
    </w:p>
    <w:p w14:paraId="1C48DEE5" w14:textId="77777777" w:rsidR="00A42B86" w:rsidRPr="00740408" w:rsidRDefault="00A42B86" w:rsidP="00F46C1A">
      <w:pPr>
        <w:ind w:left="360" w:hanging="360"/>
      </w:pPr>
      <w:r w:rsidRPr="00740408">
        <w:t>Address:</w:t>
      </w:r>
    </w:p>
    <w:p w14:paraId="329BBFF3" w14:textId="77777777" w:rsidR="00A42B86" w:rsidRPr="00740408" w:rsidRDefault="00A42B86" w:rsidP="00F46C1A">
      <w:pPr>
        <w:ind w:left="360" w:hanging="360"/>
      </w:pPr>
      <w:r w:rsidRPr="00740408">
        <w:t>Ph:</w:t>
      </w:r>
    </w:p>
    <w:p w14:paraId="1C1F8F11" w14:textId="77777777" w:rsidR="00A42B86" w:rsidRPr="00740408" w:rsidRDefault="00A42B86" w:rsidP="00F46C1A">
      <w:pPr>
        <w:ind w:left="360" w:hanging="360"/>
      </w:pPr>
      <w:r w:rsidRPr="00740408">
        <w:t xml:space="preserve">Fax: </w:t>
      </w:r>
    </w:p>
    <w:p w14:paraId="01C04517" w14:textId="77777777" w:rsidR="00A42B86" w:rsidRPr="00740408" w:rsidRDefault="00A42B86" w:rsidP="00F46C1A">
      <w:pPr>
        <w:ind w:left="360" w:hanging="360"/>
      </w:pPr>
      <w:r w:rsidRPr="00740408">
        <w:t xml:space="preserve">E-mail: </w:t>
      </w:r>
    </w:p>
    <w:p w14:paraId="48272287" w14:textId="77777777" w:rsidR="00A42B86" w:rsidRPr="00740408" w:rsidRDefault="00A42B86" w:rsidP="00A42B86">
      <w:pPr>
        <w:pStyle w:val="PlainText"/>
        <w:jc w:val="center"/>
        <w:rPr>
          <w:rFonts w:ascii="Times New Roman" w:hAnsi="Times New Roman" w:cs="Times New Roman"/>
          <w:b/>
          <w:bCs/>
          <w:sz w:val="24"/>
          <w:szCs w:val="24"/>
        </w:rPr>
      </w:pPr>
    </w:p>
    <w:p w14:paraId="20645E1A" w14:textId="77777777" w:rsidR="00A42B86" w:rsidRPr="00740408" w:rsidRDefault="00F46C1A" w:rsidP="00A42B86">
      <w:r w:rsidRPr="00740408">
        <w:t>To</w:t>
      </w:r>
    </w:p>
    <w:p w14:paraId="457AD9BF" w14:textId="77777777" w:rsidR="00F46C1A" w:rsidRPr="00740408" w:rsidRDefault="00F46C1A" w:rsidP="00A42B86"/>
    <w:p w14:paraId="1AB4A09D" w14:textId="77777777" w:rsidR="00B30483" w:rsidRDefault="00B30483" w:rsidP="00B30483">
      <w:pPr>
        <w:ind w:left="360" w:hanging="360"/>
      </w:pPr>
      <w:r>
        <w:t xml:space="preserve">The Managing Director, </w:t>
      </w:r>
    </w:p>
    <w:p w14:paraId="1E8255F1" w14:textId="77777777" w:rsidR="00B30483" w:rsidRDefault="00B30483" w:rsidP="00B30483">
      <w:pPr>
        <w:ind w:left="360" w:hanging="360"/>
      </w:pPr>
      <w:r>
        <w:t xml:space="preserve">Sri </w:t>
      </w:r>
      <w:proofErr w:type="spellStart"/>
      <w:r>
        <w:t>Dharmasthala</w:t>
      </w:r>
      <w:proofErr w:type="spellEnd"/>
      <w:r>
        <w:t xml:space="preserve"> Siri </w:t>
      </w:r>
      <w:proofErr w:type="spellStart"/>
      <w:r>
        <w:t>Gramodyoga</w:t>
      </w:r>
      <w:proofErr w:type="spellEnd"/>
      <w:r>
        <w:t xml:space="preserve"> </w:t>
      </w:r>
      <w:proofErr w:type="spellStart"/>
      <w:r>
        <w:t>Samsthe</w:t>
      </w:r>
      <w:proofErr w:type="spellEnd"/>
      <w:r>
        <w:t>,</w:t>
      </w:r>
    </w:p>
    <w:p w14:paraId="74C84F78" w14:textId="0927CD27" w:rsidR="000C25F6" w:rsidRPr="00740408" w:rsidRDefault="00B30483" w:rsidP="00B30483">
      <w:pPr>
        <w:ind w:left="360" w:hanging="360"/>
      </w:pPr>
      <w:r>
        <w:t xml:space="preserve">Near T.B. Cross, Vivekananda Nagar, </w:t>
      </w:r>
      <w:proofErr w:type="spellStart"/>
      <w:r>
        <w:t>Halepete</w:t>
      </w:r>
      <w:proofErr w:type="spellEnd"/>
      <w:r>
        <w:t xml:space="preserve">, </w:t>
      </w:r>
      <w:proofErr w:type="spellStart"/>
      <w:r>
        <w:t>Ujjre</w:t>
      </w:r>
      <w:proofErr w:type="spellEnd"/>
      <w:r>
        <w:t>. D. K. -574240</w:t>
      </w:r>
      <w:r w:rsidR="00F46C1A" w:rsidRPr="00740408">
        <w:t>.</w:t>
      </w:r>
    </w:p>
    <w:p w14:paraId="439D95FF" w14:textId="77777777" w:rsidR="00F46C1A" w:rsidRPr="00740408" w:rsidRDefault="00F46C1A" w:rsidP="00A42B86">
      <w:pPr>
        <w:pStyle w:val="PlainText"/>
        <w:spacing w:line="300" w:lineRule="auto"/>
        <w:rPr>
          <w:rFonts w:ascii="Times New Roman" w:hAnsi="Times New Roman" w:cs="Times New Roman"/>
          <w:sz w:val="24"/>
          <w:szCs w:val="24"/>
        </w:rPr>
      </w:pPr>
    </w:p>
    <w:p w14:paraId="0F902497" w14:textId="77777777" w:rsidR="00A42B86" w:rsidRPr="00740408" w:rsidRDefault="00A42B86" w:rsidP="00A42B86">
      <w:pPr>
        <w:pStyle w:val="PlainText"/>
        <w:spacing w:line="300" w:lineRule="auto"/>
        <w:rPr>
          <w:rFonts w:ascii="Times New Roman" w:hAnsi="Times New Roman" w:cs="Times New Roman"/>
          <w:sz w:val="24"/>
          <w:szCs w:val="24"/>
        </w:rPr>
      </w:pPr>
      <w:r w:rsidRPr="00740408">
        <w:rPr>
          <w:rFonts w:ascii="Times New Roman" w:hAnsi="Times New Roman" w:cs="Times New Roman"/>
          <w:sz w:val="24"/>
          <w:szCs w:val="24"/>
        </w:rPr>
        <w:t>Sir,</w:t>
      </w:r>
    </w:p>
    <w:p w14:paraId="27D87D3D" w14:textId="77777777" w:rsidR="00F46C1A" w:rsidRPr="00740408" w:rsidRDefault="00F46C1A" w:rsidP="00376DF6">
      <w:pPr>
        <w:pStyle w:val="PlainText"/>
        <w:spacing w:line="300" w:lineRule="auto"/>
        <w:ind w:left="1440" w:hanging="630"/>
        <w:jc w:val="both"/>
        <w:rPr>
          <w:rFonts w:ascii="Times New Roman" w:hAnsi="Times New Roman" w:cs="Times New Roman"/>
          <w:sz w:val="24"/>
          <w:szCs w:val="24"/>
        </w:rPr>
      </w:pPr>
    </w:p>
    <w:p w14:paraId="37495278" w14:textId="09ACF617" w:rsidR="00F46C1A" w:rsidRPr="00740408" w:rsidRDefault="00A42B86" w:rsidP="00F46C1A">
      <w:pPr>
        <w:pStyle w:val="PlainText"/>
        <w:ind w:left="720" w:hanging="720"/>
        <w:jc w:val="both"/>
        <w:rPr>
          <w:rFonts w:ascii="Times New Roman" w:hAnsi="Times New Roman" w:cs="Times New Roman"/>
          <w:sz w:val="24"/>
          <w:szCs w:val="24"/>
        </w:rPr>
      </w:pPr>
      <w:r w:rsidRPr="00740408">
        <w:rPr>
          <w:rFonts w:ascii="Times New Roman" w:hAnsi="Times New Roman" w:cs="Times New Roman"/>
          <w:sz w:val="24"/>
          <w:szCs w:val="24"/>
        </w:rPr>
        <w:t xml:space="preserve">Sub: </w:t>
      </w:r>
      <w:r w:rsidRPr="00740408">
        <w:rPr>
          <w:rFonts w:ascii="Times New Roman" w:hAnsi="Times New Roman" w:cs="Times New Roman"/>
          <w:sz w:val="24"/>
          <w:szCs w:val="24"/>
        </w:rPr>
        <w:tab/>
      </w:r>
      <w:r w:rsidR="00F46C1A" w:rsidRPr="00740408">
        <w:rPr>
          <w:rFonts w:ascii="Times New Roman" w:hAnsi="Times New Roman" w:cs="Times New Roman"/>
          <w:sz w:val="24"/>
          <w:szCs w:val="24"/>
        </w:rPr>
        <w:t xml:space="preserve">Tender for the supply, erection and commissioning of machineries, </w:t>
      </w:r>
      <w:r w:rsidR="00204DA9" w:rsidRPr="00740408">
        <w:rPr>
          <w:rFonts w:ascii="Times New Roman" w:hAnsi="Times New Roman" w:cs="Times New Roman"/>
          <w:sz w:val="24"/>
          <w:szCs w:val="24"/>
        </w:rPr>
        <w:t>equipment</w:t>
      </w:r>
      <w:r w:rsidR="00F46C1A" w:rsidRPr="00740408">
        <w:rPr>
          <w:rFonts w:ascii="Times New Roman" w:hAnsi="Times New Roman" w:cs="Times New Roman"/>
          <w:sz w:val="24"/>
          <w:szCs w:val="24"/>
        </w:rPr>
        <w:t xml:space="preserve"> and its accessories for the Common Facility Cent</w:t>
      </w:r>
      <w:r w:rsidR="005A1F58">
        <w:rPr>
          <w:rFonts w:ascii="Times New Roman" w:hAnsi="Times New Roman" w:cs="Times New Roman"/>
          <w:sz w:val="24"/>
          <w:szCs w:val="24"/>
        </w:rPr>
        <w:t>r</w:t>
      </w:r>
      <w:r w:rsidR="00F46C1A" w:rsidRPr="00740408">
        <w:rPr>
          <w:rFonts w:ascii="Times New Roman" w:hAnsi="Times New Roman" w:cs="Times New Roman"/>
          <w:sz w:val="24"/>
          <w:szCs w:val="24"/>
        </w:rPr>
        <w:t xml:space="preserve">e of </w:t>
      </w:r>
      <w:r w:rsidR="00B30483">
        <w:rPr>
          <w:rFonts w:ascii="Times New Roman" w:hAnsi="Times New Roman" w:cs="Times New Roman"/>
          <w:sz w:val="24"/>
          <w:szCs w:val="24"/>
        </w:rPr>
        <w:t xml:space="preserve">Nitte </w:t>
      </w:r>
      <w:proofErr w:type="spellStart"/>
      <w:r w:rsidR="00B30483">
        <w:rPr>
          <w:rFonts w:ascii="Times New Roman" w:hAnsi="Times New Roman" w:cs="Times New Roman"/>
          <w:sz w:val="24"/>
          <w:szCs w:val="24"/>
        </w:rPr>
        <w:t>JackFruit</w:t>
      </w:r>
      <w:proofErr w:type="spellEnd"/>
      <w:r w:rsidR="00B30483">
        <w:rPr>
          <w:rFonts w:ascii="Times New Roman" w:hAnsi="Times New Roman" w:cs="Times New Roman"/>
          <w:sz w:val="24"/>
          <w:szCs w:val="24"/>
        </w:rPr>
        <w:t xml:space="preserve"> Processing </w:t>
      </w:r>
      <w:r w:rsidR="00F46C1A" w:rsidRPr="00740408">
        <w:rPr>
          <w:rFonts w:ascii="Times New Roman" w:hAnsi="Times New Roman" w:cs="Times New Roman"/>
          <w:sz w:val="24"/>
          <w:szCs w:val="24"/>
        </w:rPr>
        <w:t>Cluster - Submission of Part I- Reg</w:t>
      </w:r>
    </w:p>
    <w:p w14:paraId="12EDA01C" w14:textId="77777777" w:rsidR="00F46C1A" w:rsidRPr="00740408" w:rsidRDefault="00F46C1A" w:rsidP="00F46C1A">
      <w:pPr>
        <w:pStyle w:val="PlainText"/>
        <w:ind w:left="720" w:hanging="720"/>
        <w:jc w:val="both"/>
        <w:rPr>
          <w:rFonts w:ascii="Times New Roman" w:hAnsi="Times New Roman" w:cs="Times New Roman"/>
          <w:sz w:val="24"/>
          <w:szCs w:val="24"/>
        </w:rPr>
      </w:pPr>
    </w:p>
    <w:p w14:paraId="412415D5" w14:textId="77777777" w:rsidR="00A42B86" w:rsidRPr="00740408" w:rsidRDefault="00A42B86" w:rsidP="00F46C1A">
      <w:pPr>
        <w:pStyle w:val="PlainText"/>
        <w:jc w:val="both"/>
        <w:rPr>
          <w:rFonts w:ascii="Times New Roman" w:hAnsi="Times New Roman" w:cs="Times New Roman"/>
          <w:sz w:val="24"/>
          <w:szCs w:val="24"/>
        </w:rPr>
      </w:pPr>
      <w:r w:rsidRPr="00740408">
        <w:rPr>
          <w:rFonts w:ascii="Times New Roman" w:hAnsi="Times New Roman" w:cs="Times New Roman"/>
          <w:sz w:val="24"/>
          <w:szCs w:val="24"/>
        </w:rPr>
        <w:t xml:space="preserve">Ref: </w:t>
      </w:r>
      <w:r w:rsidRPr="00740408">
        <w:rPr>
          <w:rFonts w:ascii="Times New Roman" w:hAnsi="Times New Roman" w:cs="Times New Roman"/>
          <w:sz w:val="24"/>
          <w:szCs w:val="24"/>
        </w:rPr>
        <w:tab/>
        <w:t>Your Tender Notice Dt. ..........</w:t>
      </w:r>
    </w:p>
    <w:p w14:paraId="2066670B" w14:textId="77777777" w:rsidR="00A42B86" w:rsidRPr="00740408" w:rsidRDefault="00A42B86" w:rsidP="00A42B86">
      <w:pPr>
        <w:pStyle w:val="PlainText"/>
        <w:spacing w:line="300" w:lineRule="auto"/>
        <w:rPr>
          <w:rFonts w:ascii="Times New Roman" w:hAnsi="Times New Roman" w:cs="Times New Roman"/>
          <w:sz w:val="24"/>
          <w:szCs w:val="24"/>
        </w:rPr>
      </w:pPr>
      <w:r w:rsidRPr="00740408">
        <w:rPr>
          <w:rFonts w:ascii="Times New Roman" w:hAnsi="Times New Roman" w:cs="Times New Roman"/>
          <w:sz w:val="24"/>
          <w:szCs w:val="24"/>
        </w:rPr>
        <w:tab/>
      </w:r>
      <w:r w:rsidRPr="00740408">
        <w:rPr>
          <w:rFonts w:ascii="Times New Roman" w:hAnsi="Times New Roman" w:cs="Times New Roman"/>
          <w:sz w:val="24"/>
          <w:szCs w:val="24"/>
        </w:rPr>
        <w:tab/>
      </w:r>
      <w:r w:rsidRPr="00740408">
        <w:rPr>
          <w:rFonts w:ascii="Times New Roman" w:hAnsi="Times New Roman" w:cs="Times New Roman"/>
          <w:sz w:val="24"/>
          <w:szCs w:val="24"/>
        </w:rPr>
        <w:tab/>
      </w:r>
      <w:r w:rsidRPr="00740408">
        <w:rPr>
          <w:rFonts w:ascii="Times New Roman" w:hAnsi="Times New Roman" w:cs="Times New Roman"/>
          <w:sz w:val="24"/>
          <w:szCs w:val="24"/>
        </w:rPr>
        <w:tab/>
      </w:r>
      <w:r w:rsidRPr="00740408">
        <w:rPr>
          <w:rFonts w:ascii="Times New Roman" w:hAnsi="Times New Roman" w:cs="Times New Roman"/>
          <w:sz w:val="24"/>
          <w:szCs w:val="24"/>
        </w:rPr>
        <w:tab/>
      </w:r>
    </w:p>
    <w:p w14:paraId="138BE299" w14:textId="666B9FD1" w:rsidR="00A42B86" w:rsidRPr="00740408" w:rsidRDefault="00F46C1A" w:rsidP="00A42B86">
      <w:pPr>
        <w:pStyle w:val="PlainText"/>
        <w:spacing w:line="300"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With reference to your tender notice, we submit herewith our sealed Tender for the supply, erection and commissioning of machineries, </w:t>
      </w:r>
      <w:r w:rsidR="00204DA9" w:rsidRPr="00740408">
        <w:rPr>
          <w:rFonts w:ascii="Times New Roman" w:hAnsi="Times New Roman" w:cs="Times New Roman"/>
          <w:sz w:val="24"/>
          <w:szCs w:val="24"/>
        </w:rPr>
        <w:t>equipment</w:t>
      </w:r>
      <w:r w:rsidRPr="00740408">
        <w:rPr>
          <w:rFonts w:ascii="Times New Roman" w:hAnsi="Times New Roman" w:cs="Times New Roman"/>
          <w:sz w:val="24"/>
          <w:szCs w:val="24"/>
        </w:rPr>
        <w:t xml:space="preserve"> and its accessories for the Common Facility Cent</w:t>
      </w:r>
      <w:r w:rsidR="005A1F58">
        <w:rPr>
          <w:rFonts w:ascii="Times New Roman" w:hAnsi="Times New Roman" w:cs="Times New Roman"/>
          <w:sz w:val="24"/>
          <w:szCs w:val="24"/>
        </w:rPr>
        <w:t>r</w:t>
      </w:r>
      <w:r w:rsidRPr="00740408">
        <w:rPr>
          <w:rFonts w:ascii="Times New Roman" w:hAnsi="Times New Roman" w:cs="Times New Roman"/>
          <w:sz w:val="24"/>
          <w:szCs w:val="24"/>
        </w:rPr>
        <w:t>e</w:t>
      </w:r>
      <w:r w:rsidR="00B30483">
        <w:rPr>
          <w:rFonts w:ascii="Times New Roman" w:hAnsi="Times New Roman" w:cs="Times New Roman"/>
          <w:sz w:val="24"/>
          <w:szCs w:val="24"/>
        </w:rPr>
        <w:t xml:space="preserve"> of</w:t>
      </w:r>
      <w:r w:rsidRPr="00740408">
        <w:rPr>
          <w:rFonts w:ascii="Times New Roman" w:hAnsi="Times New Roman" w:cs="Times New Roman"/>
          <w:sz w:val="24"/>
          <w:szCs w:val="24"/>
        </w:rPr>
        <w:t xml:space="preserve"> </w:t>
      </w:r>
      <w:r w:rsidR="00176731">
        <w:rPr>
          <w:rFonts w:ascii="Times New Roman" w:hAnsi="Times New Roman" w:cs="Times New Roman"/>
          <w:sz w:val="24"/>
          <w:szCs w:val="24"/>
        </w:rPr>
        <w:t>Nitte Jackf</w:t>
      </w:r>
      <w:r w:rsidR="00B30483">
        <w:rPr>
          <w:rFonts w:ascii="Times New Roman" w:hAnsi="Times New Roman" w:cs="Times New Roman"/>
          <w:sz w:val="24"/>
          <w:szCs w:val="24"/>
        </w:rPr>
        <w:t xml:space="preserve">ruit Processing </w:t>
      </w:r>
      <w:r w:rsidRPr="00740408">
        <w:rPr>
          <w:rFonts w:ascii="Times New Roman" w:hAnsi="Times New Roman" w:cs="Times New Roman"/>
          <w:sz w:val="24"/>
          <w:szCs w:val="24"/>
        </w:rPr>
        <w:t>Cluster, as specified by IA in this tender document.</w:t>
      </w:r>
    </w:p>
    <w:p w14:paraId="7880B3A3" w14:textId="77777777" w:rsidR="00A42B86" w:rsidRPr="00740408" w:rsidRDefault="00A42B86" w:rsidP="00D43C27">
      <w:pPr>
        <w:pStyle w:val="PlainText"/>
        <w:spacing w:before="120" w:after="120" w:line="276" w:lineRule="auto"/>
        <w:jc w:val="both"/>
        <w:rPr>
          <w:rFonts w:ascii="Times New Roman" w:hAnsi="Times New Roman" w:cs="Times New Roman"/>
          <w:sz w:val="24"/>
          <w:szCs w:val="24"/>
        </w:rPr>
      </w:pPr>
      <w:r w:rsidRPr="00740408">
        <w:rPr>
          <w:rFonts w:ascii="Times New Roman" w:hAnsi="Times New Roman" w:cs="Times New Roman"/>
          <w:sz w:val="24"/>
          <w:szCs w:val="24"/>
        </w:rPr>
        <w:t>We enclose the following documents:</w:t>
      </w:r>
    </w:p>
    <w:p w14:paraId="7C786CEC" w14:textId="77777777" w:rsidR="00A42B86" w:rsidRPr="00740408" w:rsidRDefault="00A42B86"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Tender conditions duly signed in each page </w:t>
      </w:r>
      <w:r w:rsidR="00C15F3B" w:rsidRPr="00740408">
        <w:rPr>
          <w:rFonts w:ascii="Times New Roman" w:hAnsi="Times New Roman" w:cs="Times New Roman"/>
          <w:sz w:val="24"/>
          <w:szCs w:val="24"/>
        </w:rPr>
        <w:t>and enclosed in token of accepting the Tender conditions</w:t>
      </w:r>
    </w:p>
    <w:p w14:paraId="32F78B8D" w14:textId="0A08349A" w:rsidR="00AA0602" w:rsidRPr="00740408" w:rsidRDefault="00A42B86"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Demand Draft </w:t>
      </w:r>
      <w:r w:rsidR="00D43C27" w:rsidRPr="00740408">
        <w:rPr>
          <w:rFonts w:ascii="Times New Roman" w:hAnsi="Times New Roman" w:cs="Times New Roman"/>
          <w:sz w:val="24"/>
          <w:szCs w:val="24"/>
        </w:rPr>
        <w:t>N</w:t>
      </w:r>
      <w:r w:rsidRPr="00740408">
        <w:rPr>
          <w:rFonts w:ascii="Times New Roman" w:hAnsi="Times New Roman" w:cs="Times New Roman"/>
          <w:sz w:val="24"/>
          <w:szCs w:val="24"/>
        </w:rPr>
        <w:t xml:space="preserve">o. _______for </w:t>
      </w:r>
      <w:r w:rsidR="00F46C1A" w:rsidRPr="00740408">
        <w:rPr>
          <w:rFonts w:ascii="Times New Roman" w:hAnsi="Times New Roman" w:cs="Times New Roman"/>
          <w:sz w:val="24"/>
          <w:szCs w:val="24"/>
        </w:rPr>
        <w:t>Rs________</w:t>
      </w:r>
      <w:r w:rsidR="00D43C27" w:rsidRPr="00740408">
        <w:rPr>
          <w:rFonts w:ascii="Times New Roman" w:hAnsi="Times New Roman" w:cs="Times New Roman"/>
          <w:sz w:val="24"/>
          <w:szCs w:val="24"/>
        </w:rPr>
        <w:t>____</w:t>
      </w:r>
      <w:r w:rsidR="008D4D1C" w:rsidRPr="00740408">
        <w:rPr>
          <w:rFonts w:ascii="Times New Roman" w:hAnsi="Times New Roman" w:cs="Times New Roman"/>
          <w:sz w:val="24"/>
          <w:szCs w:val="24"/>
        </w:rPr>
        <w:t xml:space="preserve"> (Rupees</w:t>
      </w:r>
      <w:r w:rsidR="00D43C27" w:rsidRPr="00740408">
        <w:rPr>
          <w:rFonts w:ascii="Times New Roman" w:hAnsi="Times New Roman" w:cs="Times New Roman"/>
          <w:sz w:val="24"/>
          <w:szCs w:val="24"/>
        </w:rPr>
        <w:t>________________________</w:t>
      </w:r>
      <w:r w:rsidR="008D4D1C" w:rsidRPr="00740408">
        <w:rPr>
          <w:rFonts w:ascii="Times New Roman" w:hAnsi="Times New Roman" w:cs="Times New Roman"/>
          <w:sz w:val="24"/>
          <w:szCs w:val="24"/>
        </w:rPr>
        <w:t xml:space="preserve"> </w:t>
      </w:r>
      <w:r w:rsidR="00F46C1A" w:rsidRPr="00740408">
        <w:rPr>
          <w:rFonts w:ascii="Times New Roman" w:hAnsi="Times New Roman" w:cs="Times New Roman"/>
          <w:sz w:val="24"/>
          <w:szCs w:val="24"/>
        </w:rPr>
        <w:t>________________________________</w:t>
      </w:r>
      <w:r w:rsidR="008D4D1C" w:rsidRPr="00740408">
        <w:rPr>
          <w:rFonts w:ascii="Times New Roman" w:hAnsi="Times New Roman" w:cs="Times New Roman"/>
          <w:sz w:val="24"/>
          <w:szCs w:val="24"/>
        </w:rPr>
        <w:t xml:space="preserve"> only)</w:t>
      </w:r>
      <w:r w:rsidR="003D3701" w:rsidRPr="00740408">
        <w:rPr>
          <w:rFonts w:ascii="Times New Roman" w:hAnsi="Times New Roman" w:cs="Times New Roman"/>
          <w:sz w:val="24"/>
          <w:szCs w:val="24"/>
        </w:rPr>
        <w:t>,</w:t>
      </w:r>
      <w:r w:rsidR="00802301" w:rsidRPr="00740408">
        <w:rPr>
          <w:rFonts w:ascii="Times New Roman" w:hAnsi="Times New Roman" w:cs="Times New Roman"/>
          <w:sz w:val="24"/>
          <w:szCs w:val="24"/>
        </w:rPr>
        <w:t xml:space="preserve"> in </w:t>
      </w:r>
      <w:proofErr w:type="spellStart"/>
      <w:r w:rsidR="00802301" w:rsidRPr="00740408">
        <w:rPr>
          <w:rFonts w:ascii="Times New Roman" w:hAnsi="Times New Roman" w:cs="Times New Roman"/>
          <w:sz w:val="24"/>
          <w:szCs w:val="24"/>
        </w:rPr>
        <w:t>favour</w:t>
      </w:r>
      <w:proofErr w:type="spellEnd"/>
      <w:r w:rsidR="00802301" w:rsidRPr="00740408">
        <w:rPr>
          <w:rFonts w:ascii="Times New Roman" w:hAnsi="Times New Roman" w:cs="Times New Roman"/>
          <w:sz w:val="24"/>
          <w:szCs w:val="24"/>
        </w:rPr>
        <w:t xml:space="preserve"> of</w:t>
      </w:r>
      <w:r w:rsidR="003D3701" w:rsidRPr="00740408">
        <w:rPr>
          <w:rFonts w:ascii="Times New Roman" w:hAnsi="Times New Roman" w:cs="Times New Roman"/>
          <w:sz w:val="24"/>
          <w:szCs w:val="24"/>
        </w:rPr>
        <w:t xml:space="preserve"> </w:t>
      </w:r>
      <w:r w:rsidR="00B30483" w:rsidRPr="00B30483">
        <w:rPr>
          <w:rFonts w:ascii="Times New Roman" w:hAnsi="Times New Roman" w:cs="Times New Roman"/>
          <w:sz w:val="24"/>
          <w:szCs w:val="24"/>
        </w:rPr>
        <w:t xml:space="preserve">Sri </w:t>
      </w:r>
      <w:proofErr w:type="spellStart"/>
      <w:r w:rsidR="00B30483" w:rsidRPr="00B30483">
        <w:rPr>
          <w:rFonts w:ascii="Times New Roman" w:hAnsi="Times New Roman" w:cs="Times New Roman"/>
          <w:sz w:val="24"/>
          <w:szCs w:val="24"/>
        </w:rPr>
        <w:t>Dharmasthala</w:t>
      </w:r>
      <w:proofErr w:type="spellEnd"/>
      <w:r w:rsidR="00B30483" w:rsidRPr="00B30483">
        <w:rPr>
          <w:rFonts w:ascii="Times New Roman" w:hAnsi="Times New Roman" w:cs="Times New Roman"/>
          <w:sz w:val="24"/>
          <w:szCs w:val="24"/>
        </w:rPr>
        <w:t xml:space="preserve"> Siri </w:t>
      </w:r>
      <w:proofErr w:type="spellStart"/>
      <w:r w:rsidR="00B30483" w:rsidRPr="00B30483">
        <w:rPr>
          <w:rFonts w:ascii="Times New Roman" w:hAnsi="Times New Roman" w:cs="Times New Roman"/>
          <w:sz w:val="24"/>
          <w:szCs w:val="24"/>
        </w:rPr>
        <w:t>Gramodyoga</w:t>
      </w:r>
      <w:proofErr w:type="spellEnd"/>
      <w:r w:rsidR="00B30483" w:rsidRPr="00B30483">
        <w:rPr>
          <w:rFonts w:ascii="Times New Roman" w:hAnsi="Times New Roman" w:cs="Times New Roman"/>
          <w:sz w:val="24"/>
          <w:szCs w:val="24"/>
        </w:rPr>
        <w:t xml:space="preserve"> </w:t>
      </w:r>
      <w:proofErr w:type="spellStart"/>
      <w:r w:rsidR="00B30483" w:rsidRPr="00B30483">
        <w:rPr>
          <w:rFonts w:ascii="Times New Roman" w:hAnsi="Times New Roman" w:cs="Times New Roman"/>
          <w:sz w:val="24"/>
          <w:szCs w:val="24"/>
        </w:rPr>
        <w:t>Samsthe</w:t>
      </w:r>
      <w:proofErr w:type="spellEnd"/>
      <w:r w:rsidR="00B30483" w:rsidRPr="00B30483">
        <w:rPr>
          <w:rFonts w:ascii="Times New Roman" w:hAnsi="Times New Roman" w:cs="Times New Roman"/>
          <w:sz w:val="24"/>
          <w:szCs w:val="24"/>
        </w:rPr>
        <w:t>”, Drawn on Bank payable at SBI-</w:t>
      </w:r>
      <w:proofErr w:type="spellStart"/>
      <w:r w:rsidR="00B30483" w:rsidRPr="00B30483">
        <w:rPr>
          <w:rFonts w:ascii="Times New Roman" w:hAnsi="Times New Roman" w:cs="Times New Roman"/>
          <w:sz w:val="24"/>
          <w:szCs w:val="24"/>
        </w:rPr>
        <w:t>Dharmasthala</w:t>
      </w:r>
      <w:proofErr w:type="spellEnd"/>
      <w:r w:rsidR="00802301" w:rsidRPr="00740408">
        <w:rPr>
          <w:rFonts w:ascii="Times New Roman" w:hAnsi="Times New Roman" w:cs="Times New Roman"/>
          <w:sz w:val="24"/>
          <w:szCs w:val="24"/>
        </w:rPr>
        <w:t>, towards Earnest Money Deposit.</w:t>
      </w:r>
      <w:r w:rsidR="00B30483">
        <w:rPr>
          <w:rFonts w:ascii="Times New Roman" w:hAnsi="Times New Roman" w:cs="Times New Roman"/>
          <w:sz w:val="24"/>
          <w:szCs w:val="24"/>
        </w:rPr>
        <w:t xml:space="preserve"> </w:t>
      </w:r>
      <w:r w:rsidR="00AA0602" w:rsidRPr="00740408">
        <w:rPr>
          <w:rFonts w:ascii="Times New Roman" w:hAnsi="Times New Roman" w:cs="Times New Roman"/>
          <w:sz w:val="24"/>
          <w:szCs w:val="24"/>
        </w:rPr>
        <w:t xml:space="preserve">Authorization letter from the Company for the person to sign the tender. </w:t>
      </w:r>
    </w:p>
    <w:p w14:paraId="5DB176C3"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Authorization letter from the Company for the person to sign the tender. </w:t>
      </w:r>
    </w:p>
    <w:p w14:paraId="7C260F2C"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Details of the Tenderer (as per Annexure-III) </w:t>
      </w:r>
    </w:p>
    <w:p w14:paraId="5B21003F"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Average annual turnover statement duly certified by a Chartered Accountant (as per Annexure-IV). </w:t>
      </w:r>
    </w:p>
    <w:p w14:paraId="1C135512"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lastRenderedPageBreak/>
        <w:t xml:space="preserve">List of similar orders executed in the last 3 years as per Annexure-V </w:t>
      </w:r>
    </w:p>
    <w:p w14:paraId="2CB34166"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Declaration for not having black listed by any other Govt. agencies (as per Annexure-VI). </w:t>
      </w:r>
    </w:p>
    <w:p w14:paraId="73E09FD2" w14:textId="71FB7E3D"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Declaration for not having tampered the Tender documents downloaded from the websites </w:t>
      </w:r>
      <w:hyperlink r:id="rId23" w:history="1">
        <w:r w:rsidR="000F2C5D" w:rsidRPr="000F2C5D">
          <w:rPr>
            <w:rStyle w:val="Hyperlink"/>
            <w:rFonts w:ascii="Times New Roman" w:hAnsi="Times New Roman" w:cs="Times New Roman"/>
            <w:sz w:val="24"/>
            <w:szCs w:val="24"/>
          </w:rPr>
          <w:t>www.shridharmasthala.org</w:t>
        </w:r>
      </w:hyperlink>
      <w:r w:rsidR="000F2C5D"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(Annexure-VII). </w:t>
      </w:r>
    </w:p>
    <w:p w14:paraId="0B603D38"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The copy of certificate of incorporation/registration (If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applicable) </w:t>
      </w:r>
    </w:p>
    <w:p w14:paraId="06193FA0"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Memorandum and Articles of Association (If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applicable) </w:t>
      </w:r>
    </w:p>
    <w:p w14:paraId="11AA8C09"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Registered Partnership deed, in case of Partnership Firm (If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applicable) </w:t>
      </w:r>
    </w:p>
    <w:p w14:paraId="56CADD81"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Udyog</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Aadhaar, GST Registration Certificate &amp; PAN</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Card </w:t>
      </w:r>
    </w:p>
    <w:p w14:paraId="3FA08C75"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Copy of valid dealership certificate from OEM (In case of</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dealer) </w:t>
      </w:r>
    </w:p>
    <w:p w14:paraId="0D39423E"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Purchase Orders issued by the</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clients. </w:t>
      </w:r>
    </w:p>
    <w:p w14:paraId="68AF00EA"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Performance certificate issued by the</w:t>
      </w:r>
      <w:r w:rsidR="00A46BBF" w:rsidRPr="00740408">
        <w:rPr>
          <w:rFonts w:ascii="Times New Roman" w:hAnsi="Times New Roman" w:cs="Times New Roman"/>
          <w:sz w:val="24"/>
          <w:szCs w:val="24"/>
        </w:rPr>
        <w:t xml:space="preserve"> </w:t>
      </w:r>
      <w:r w:rsidRPr="00740408">
        <w:rPr>
          <w:rFonts w:ascii="Times New Roman" w:hAnsi="Times New Roman" w:cs="Times New Roman"/>
          <w:sz w:val="24"/>
          <w:szCs w:val="24"/>
        </w:rPr>
        <w:t xml:space="preserve">clients. </w:t>
      </w:r>
    </w:p>
    <w:p w14:paraId="1CC2FA49" w14:textId="07F7BE00" w:rsidR="000E0056"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The Annual Report / certified copies of Balance Sheet, Profit &amp; Loss statement along with schedules for the last 3 consecutive financial years</w:t>
      </w:r>
      <w:r w:rsidR="000E0056" w:rsidRPr="00740408">
        <w:rPr>
          <w:rFonts w:ascii="Times New Roman" w:hAnsi="Times New Roman"/>
          <w:sz w:val="24"/>
          <w:szCs w:val="24"/>
        </w:rPr>
        <w:t xml:space="preserve"> 2018-19</w:t>
      </w:r>
      <w:r w:rsidR="000F2C5D">
        <w:rPr>
          <w:rFonts w:ascii="Times New Roman" w:hAnsi="Times New Roman"/>
          <w:sz w:val="24"/>
          <w:szCs w:val="24"/>
        </w:rPr>
        <w:t>,</w:t>
      </w:r>
      <w:r w:rsidR="000E0056" w:rsidRPr="00740408">
        <w:rPr>
          <w:rFonts w:ascii="Times New Roman" w:hAnsi="Times New Roman"/>
          <w:sz w:val="24"/>
          <w:szCs w:val="24"/>
        </w:rPr>
        <w:t xml:space="preserve"> 2019-20 </w:t>
      </w:r>
      <w:r w:rsidR="000F2C5D">
        <w:rPr>
          <w:rFonts w:ascii="Times New Roman" w:hAnsi="Times New Roman"/>
          <w:sz w:val="24"/>
          <w:szCs w:val="24"/>
        </w:rPr>
        <w:t>and 2020-21</w:t>
      </w:r>
    </w:p>
    <w:p w14:paraId="7F087DDC" w14:textId="77777777" w:rsidR="00802301"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 xml:space="preserve">Latest I.T return. </w:t>
      </w:r>
    </w:p>
    <w:p w14:paraId="03D15BBC" w14:textId="3740B318" w:rsidR="00A42B86" w:rsidRPr="00740408" w:rsidRDefault="00802301" w:rsidP="003F6B42">
      <w:pPr>
        <w:pStyle w:val="PlainText"/>
        <w:numPr>
          <w:ilvl w:val="0"/>
          <w:numId w:val="3"/>
        </w:numPr>
        <w:spacing w:before="120" w:after="120" w:line="276" w:lineRule="auto"/>
        <w:ind w:left="540" w:hanging="540"/>
        <w:jc w:val="both"/>
        <w:rPr>
          <w:rFonts w:ascii="Times New Roman" w:hAnsi="Times New Roman" w:cs="Times New Roman"/>
          <w:sz w:val="24"/>
          <w:szCs w:val="24"/>
        </w:rPr>
      </w:pPr>
      <w:r w:rsidRPr="00740408">
        <w:rPr>
          <w:rFonts w:ascii="Times New Roman" w:hAnsi="Times New Roman" w:cs="Times New Roman"/>
          <w:sz w:val="24"/>
          <w:szCs w:val="24"/>
        </w:rPr>
        <w:t>Notarized translated English version of the documents in a language other than English, if any</w:t>
      </w:r>
    </w:p>
    <w:p w14:paraId="11B8E3B0" w14:textId="77777777" w:rsidR="00A42B86" w:rsidRPr="00740408" w:rsidRDefault="00A42B86" w:rsidP="00D43C27">
      <w:pPr>
        <w:pStyle w:val="PlainText"/>
        <w:tabs>
          <w:tab w:val="left" w:pos="450"/>
        </w:tabs>
        <w:spacing w:line="300" w:lineRule="auto"/>
        <w:ind w:left="540" w:hanging="540"/>
        <w:jc w:val="both"/>
        <w:rPr>
          <w:rFonts w:ascii="Times New Roman" w:hAnsi="Times New Roman" w:cs="Times New Roman"/>
          <w:sz w:val="24"/>
          <w:szCs w:val="24"/>
        </w:rPr>
      </w:pPr>
    </w:p>
    <w:p w14:paraId="7D0386BD" w14:textId="77777777" w:rsidR="00A42B86" w:rsidRPr="00740408" w:rsidRDefault="00A42B86" w:rsidP="00A42B86">
      <w:pPr>
        <w:pStyle w:val="PlainText"/>
        <w:tabs>
          <w:tab w:val="left" w:pos="450"/>
        </w:tabs>
        <w:spacing w:line="300" w:lineRule="auto"/>
        <w:ind w:left="1170"/>
        <w:jc w:val="both"/>
        <w:rPr>
          <w:rFonts w:ascii="Times New Roman" w:hAnsi="Times New Roman" w:cs="Times New Roman"/>
          <w:sz w:val="24"/>
          <w:szCs w:val="24"/>
        </w:rPr>
      </w:pP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color w:val="FF0000"/>
          <w:sz w:val="24"/>
          <w:szCs w:val="24"/>
        </w:rPr>
        <w:tab/>
      </w:r>
      <w:r w:rsidRPr="00740408">
        <w:rPr>
          <w:rFonts w:ascii="Times New Roman" w:hAnsi="Times New Roman" w:cs="Times New Roman"/>
          <w:sz w:val="24"/>
          <w:szCs w:val="24"/>
        </w:rPr>
        <w:t>Yours faithfully,</w:t>
      </w:r>
    </w:p>
    <w:p w14:paraId="0B54FC85" w14:textId="77777777" w:rsidR="00A42B86" w:rsidRPr="00740408" w:rsidRDefault="00A42B86" w:rsidP="00A42B86">
      <w:pPr>
        <w:pStyle w:val="PlainText"/>
        <w:spacing w:line="300" w:lineRule="auto"/>
        <w:rPr>
          <w:rFonts w:ascii="Times New Roman" w:hAnsi="Times New Roman" w:cs="Times New Roman"/>
          <w:sz w:val="24"/>
          <w:szCs w:val="24"/>
        </w:rPr>
      </w:pPr>
    </w:p>
    <w:p w14:paraId="56683788" w14:textId="77777777" w:rsidR="00A42B86" w:rsidRPr="00740408" w:rsidRDefault="00A42B86" w:rsidP="00A42B86">
      <w:pPr>
        <w:pStyle w:val="PlainText"/>
        <w:spacing w:line="300" w:lineRule="auto"/>
        <w:rPr>
          <w:rFonts w:ascii="Times New Roman" w:hAnsi="Times New Roman" w:cs="Times New Roman"/>
          <w:sz w:val="24"/>
          <w:szCs w:val="24"/>
        </w:rPr>
      </w:pPr>
    </w:p>
    <w:p w14:paraId="7727459A" w14:textId="77777777" w:rsidR="00A42B86" w:rsidRPr="00740408" w:rsidRDefault="00A42B86" w:rsidP="00A42B86">
      <w:pPr>
        <w:pStyle w:val="Heading4"/>
        <w:spacing w:line="300" w:lineRule="auto"/>
        <w:rPr>
          <w:sz w:val="24"/>
          <w:szCs w:val="24"/>
        </w:rPr>
      </w:pPr>
      <w:r w:rsidRPr="00740408">
        <w:rPr>
          <w:b w:val="0"/>
          <w:sz w:val="24"/>
          <w:szCs w:val="24"/>
        </w:rPr>
        <w:tab/>
      </w:r>
      <w:r w:rsidRPr="00740408">
        <w:rPr>
          <w:b w:val="0"/>
          <w:sz w:val="24"/>
          <w:szCs w:val="24"/>
        </w:rPr>
        <w:tab/>
      </w:r>
      <w:r w:rsidRPr="00740408">
        <w:rPr>
          <w:sz w:val="24"/>
          <w:szCs w:val="24"/>
        </w:rPr>
        <w:tab/>
        <w:t xml:space="preserve"> SIGNATURE OF THE TENDERER </w:t>
      </w:r>
    </w:p>
    <w:p w14:paraId="38A6260C" w14:textId="77777777" w:rsidR="00D43C27" w:rsidRPr="00740408" w:rsidRDefault="00D43C27" w:rsidP="00A42B86">
      <w:pPr>
        <w:pStyle w:val="PlainText"/>
        <w:spacing w:line="300" w:lineRule="auto"/>
        <w:rPr>
          <w:rFonts w:ascii="Times New Roman" w:hAnsi="Times New Roman" w:cs="Times New Roman"/>
          <w:sz w:val="24"/>
          <w:szCs w:val="24"/>
        </w:rPr>
      </w:pPr>
    </w:p>
    <w:p w14:paraId="590E7300" w14:textId="77777777" w:rsidR="00A42B86" w:rsidRPr="00740408" w:rsidRDefault="00A42B86" w:rsidP="00A42B86">
      <w:pPr>
        <w:pStyle w:val="PlainText"/>
        <w:spacing w:line="300" w:lineRule="auto"/>
        <w:rPr>
          <w:rFonts w:ascii="Times New Roman" w:hAnsi="Times New Roman"/>
          <w:sz w:val="24"/>
          <w:szCs w:val="24"/>
        </w:rPr>
      </w:pPr>
      <w:r w:rsidRPr="00740408">
        <w:rPr>
          <w:rFonts w:ascii="Times New Roman" w:hAnsi="Times New Roman" w:cs="Times New Roman"/>
          <w:sz w:val="24"/>
          <w:szCs w:val="24"/>
        </w:rPr>
        <w:t>Encl: As stated above</w:t>
      </w:r>
      <w:r w:rsidRPr="00740408">
        <w:rPr>
          <w:rFonts w:ascii="Times New Roman" w:hAnsi="Times New Roman" w:cs="Times New Roman"/>
          <w:sz w:val="24"/>
          <w:szCs w:val="24"/>
        </w:rPr>
        <w:tab/>
      </w:r>
    </w:p>
    <w:p w14:paraId="1A5E9C45" w14:textId="77777777" w:rsidR="00A42B86" w:rsidRPr="00740408" w:rsidRDefault="00A42B86" w:rsidP="00A42B86">
      <w:pPr>
        <w:rPr>
          <w:b/>
          <w:bCs/>
        </w:rPr>
        <w:sectPr w:rsidR="00A42B86" w:rsidRPr="00740408" w:rsidSect="001041F5">
          <w:headerReference w:type="default" r:id="rId24"/>
          <w:pgSz w:w="11907" w:h="16839" w:code="9"/>
          <w:pgMar w:top="1440" w:right="1559" w:bottom="1440" w:left="1440" w:header="720" w:footer="720" w:gutter="0"/>
          <w:cols w:space="720"/>
          <w:docGrid w:linePitch="360"/>
        </w:sectPr>
      </w:pPr>
    </w:p>
    <w:p w14:paraId="3A9DD1AB" w14:textId="77777777" w:rsidR="00A42B86" w:rsidRPr="00740408" w:rsidRDefault="00A42B86" w:rsidP="00A42B86">
      <w:pPr>
        <w:jc w:val="right"/>
        <w:rPr>
          <w:b/>
          <w:bCs/>
        </w:rPr>
      </w:pPr>
      <w:r w:rsidRPr="00740408">
        <w:rPr>
          <w:b/>
          <w:bCs/>
        </w:rPr>
        <w:lastRenderedPageBreak/>
        <w:t>ANNEXURE - III</w:t>
      </w:r>
      <w:r w:rsidRPr="00740408">
        <w:rPr>
          <w:b/>
          <w:bCs/>
        </w:rPr>
        <w:tab/>
      </w:r>
    </w:p>
    <w:p w14:paraId="5381555A" w14:textId="77777777" w:rsidR="00A42B86" w:rsidRPr="00740408" w:rsidRDefault="00A42B86" w:rsidP="00A42B86">
      <w:pPr>
        <w:spacing w:line="300" w:lineRule="auto"/>
        <w:jc w:val="center"/>
        <w:rPr>
          <w:b/>
          <w:bCs/>
        </w:rPr>
      </w:pPr>
      <w:r w:rsidRPr="00740408">
        <w:rPr>
          <w:b/>
          <w:bCs/>
        </w:rPr>
        <w:t>DETAILS OF THE TENDERER</w:t>
      </w:r>
    </w:p>
    <w:p w14:paraId="23B43B6F" w14:textId="77777777" w:rsidR="001A1B44" w:rsidRPr="00740408" w:rsidRDefault="001A1B44" w:rsidP="00A42B86">
      <w:pPr>
        <w:spacing w:line="300" w:lineRule="auto"/>
        <w:jc w:val="center"/>
        <w:rPr>
          <w:b/>
          <w:bCs/>
        </w:rPr>
      </w:pPr>
    </w:p>
    <w:tbl>
      <w:tblPr>
        <w:tblW w:w="90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47"/>
        <w:gridCol w:w="5929"/>
      </w:tblGrid>
      <w:tr w:rsidR="0030226C" w:rsidRPr="00740408" w14:paraId="3180A3D2" w14:textId="77777777" w:rsidTr="00574A19">
        <w:trPr>
          <w:jc w:val="center"/>
        </w:trPr>
        <w:tc>
          <w:tcPr>
            <w:tcW w:w="3147" w:type="dxa"/>
          </w:tcPr>
          <w:p w14:paraId="5458CDB7" w14:textId="77777777" w:rsidR="0030226C" w:rsidRPr="00740408" w:rsidRDefault="0030226C" w:rsidP="00BB742A">
            <w:pPr>
              <w:numPr>
                <w:ilvl w:val="0"/>
                <w:numId w:val="15"/>
              </w:numPr>
              <w:spacing w:line="300" w:lineRule="auto"/>
              <w:ind w:left="360"/>
              <w:rPr>
                <w:bCs/>
              </w:rPr>
            </w:pPr>
            <w:r w:rsidRPr="00740408">
              <w:rPr>
                <w:bCs/>
              </w:rPr>
              <w:t xml:space="preserve">Name of the Tenderer </w:t>
            </w:r>
          </w:p>
        </w:tc>
        <w:tc>
          <w:tcPr>
            <w:tcW w:w="5929" w:type="dxa"/>
          </w:tcPr>
          <w:p w14:paraId="6DD8CEC1" w14:textId="77777777" w:rsidR="0030226C" w:rsidRPr="00740408" w:rsidRDefault="0030226C" w:rsidP="0030226C">
            <w:pPr>
              <w:spacing w:line="300" w:lineRule="auto"/>
              <w:rPr>
                <w:b/>
                <w:bCs/>
              </w:rPr>
            </w:pPr>
          </w:p>
        </w:tc>
      </w:tr>
      <w:tr w:rsidR="0030226C" w:rsidRPr="00740408" w14:paraId="32435346" w14:textId="77777777" w:rsidTr="00574A19">
        <w:trPr>
          <w:jc w:val="center"/>
        </w:trPr>
        <w:tc>
          <w:tcPr>
            <w:tcW w:w="3147" w:type="dxa"/>
          </w:tcPr>
          <w:p w14:paraId="2F1983BC" w14:textId="77777777" w:rsidR="0030226C" w:rsidRPr="00740408" w:rsidRDefault="0030226C" w:rsidP="00BB742A">
            <w:pPr>
              <w:numPr>
                <w:ilvl w:val="0"/>
                <w:numId w:val="15"/>
              </w:numPr>
              <w:spacing w:line="300" w:lineRule="auto"/>
              <w:ind w:left="360"/>
              <w:rPr>
                <w:bCs/>
              </w:rPr>
            </w:pPr>
            <w:r w:rsidRPr="00740408">
              <w:rPr>
                <w:bCs/>
              </w:rPr>
              <w:t>Registered Office Address</w:t>
            </w:r>
          </w:p>
          <w:p w14:paraId="00DF91FA" w14:textId="77777777" w:rsidR="0030226C" w:rsidRPr="00740408" w:rsidRDefault="0030226C" w:rsidP="0030226C">
            <w:pPr>
              <w:spacing w:line="300" w:lineRule="auto"/>
              <w:ind w:left="360"/>
              <w:rPr>
                <w:bCs/>
              </w:rPr>
            </w:pPr>
          </w:p>
        </w:tc>
        <w:tc>
          <w:tcPr>
            <w:tcW w:w="5929" w:type="dxa"/>
          </w:tcPr>
          <w:p w14:paraId="1BEFCCA9" w14:textId="77777777" w:rsidR="0030226C" w:rsidRPr="00740408" w:rsidRDefault="0030226C" w:rsidP="0030226C">
            <w:pPr>
              <w:spacing w:line="300" w:lineRule="auto"/>
              <w:rPr>
                <w:bCs/>
              </w:rPr>
            </w:pPr>
          </w:p>
          <w:p w14:paraId="598B22A5" w14:textId="77777777" w:rsidR="0030226C" w:rsidRPr="00740408" w:rsidRDefault="0030226C" w:rsidP="0030226C">
            <w:pPr>
              <w:spacing w:line="300" w:lineRule="auto"/>
              <w:rPr>
                <w:bCs/>
              </w:rPr>
            </w:pPr>
          </w:p>
          <w:p w14:paraId="49BD0293" w14:textId="77777777" w:rsidR="0030226C" w:rsidRPr="00740408" w:rsidRDefault="0030226C" w:rsidP="0030226C">
            <w:pPr>
              <w:spacing w:line="300" w:lineRule="auto"/>
              <w:rPr>
                <w:bCs/>
              </w:rPr>
            </w:pPr>
          </w:p>
          <w:p w14:paraId="73188F7A" w14:textId="77777777" w:rsidR="0030226C" w:rsidRPr="00740408" w:rsidRDefault="0030226C" w:rsidP="0030226C">
            <w:pPr>
              <w:spacing w:line="300" w:lineRule="auto"/>
              <w:rPr>
                <w:bCs/>
              </w:rPr>
            </w:pPr>
            <w:r w:rsidRPr="00740408">
              <w:rPr>
                <w:bCs/>
              </w:rPr>
              <w:t>Telephone Number:</w:t>
            </w:r>
          </w:p>
          <w:p w14:paraId="10451F81" w14:textId="77777777" w:rsidR="0030226C" w:rsidRPr="00740408" w:rsidRDefault="0030226C" w:rsidP="0030226C">
            <w:pPr>
              <w:spacing w:line="300" w:lineRule="auto"/>
              <w:rPr>
                <w:bCs/>
              </w:rPr>
            </w:pPr>
            <w:r w:rsidRPr="00740408">
              <w:rPr>
                <w:bCs/>
              </w:rPr>
              <w:t>Fax :</w:t>
            </w:r>
          </w:p>
          <w:p w14:paraId="46D645CB" w14:textId="77777777" w:rsidR="0030226C" w:rsidRPr="00740408" w:rsidRDefault="0030226C" w:rsidP="0030226C">
            <w:pPr>
              <w:spacing w:line="300" w:lineRule="auto"/>
              <w:rPr>
                <w:bCs/>
              </w:rPr>
            </w:pPr>
            <w:r w:rsidRPr="00740408">
              <w:rPr>
                <w:bCs/>
              </w:rPr>
              <w:t>Email :</w:t>
            </w:r>
          </w:p>
          <w:p w14:paraId="254063D9" w14:textId="77777777" w:rsidR="0030226C" w:rsidRPr="00740408" w:rsidRDefault="0030226C" w:rsidP="0030226C">
            <w:pPr>
              <w:spacing w:line="300" w:lineRule="auto"/>
              <w:rPr>
                <w:bCs/>
              </w:rPr>
            </w:pPr>
            <w:r w:rsidRPr="00740408">
              <w:rPr>
                <w:bCs/>
              </w:rPr>
              <w:t>Website, if any</w:t>
            </w:r>
          </w:p>
        </w:tc>
      </w:tr>
      <w:tr w:rsidR="0030226C" w:rsidRPr="00740408" w14:paraId="60292931" w14:textId="77777777" w:rsidTr="00574A19">
        <w:trPr>
          <w:jc w:val="center"/>
        </w:trPr>
        <w:tc>
          <w:tcPr>
            <w:tcW w:w="3147" w:type="dxa"/>
          </w:tcPr>
          <w:p w14:paraId="5BDE7D4B" w14:textId="77777777" w:rsidR="0030226C" w:rsidRPr="00740408" w:rsidRDefault="0030226C" w:rsidP="00BB742A">
            <w:pPr>
              <w:numPr>
                <w:ilvl w:val="0"/>
                <w:numId w:val="15"/>
              </w:numPr>
              <w:spacing w:line="300" w:lineRule="auto"/>
              <w:ind w:left="360"/>
              <w:rPr>
                <w:bCs/>
              </w:rPr>
            </w:pPr>
            <w:r w:rsidRPr="00740408">
              <w:rPr>
                <w:bCs/>
              </w:rPr>
              <w:t>Contact Person</w:t>
            </w:r>
          </w:p>
        </w:tc>
        <w:tc>
          <w:tcPr>
            <w:tcW w:w="5929" w:type="dxa"/>
          </w:tcPr>
          <w:p w14:paraId="0179906C" w14:textId="77777777" w:rsidR="0030226C" w:rsidRPr="00740408" w:rsidRDefault="0030226C" w:rsidP="0030226C">
            <w:pPr>
              <w:spacing w:line="300" w:lineRule="auto"/>
              <w:rPr>
                <w:bCs/>
              </w:rPr>
            </w:pPr>
            <w:r w:rsidRPr="00740408">
              <w:rPr>
                <w:bCs/>
              </w:rPr>
              <w:t>Name:</w:t>
            </w:r>
          </w:p>
          <w:p w14:paraId="2FA64179" w14:textId="77777777" w:rsidR="0030226C" w:rsidRPr="00740408" w:rsidRDefault="0030226C" w:rsidP="0030226C">
            <w:pPr>
              <w:spacing w:line="300" w:lineRule="auto"/>
              <w:rPr>
                <w:bCs/>
              </w:rPr>
            </w:pPr>
            <w:r w:rsidRPr="00740408">
              <w:rPr>
                <w:bCs/>
              </w:rPr>
              <w:t>Designation:</w:t>
            </w:r>
          </w:p>
          <w:p w14:paraId="182A8851" w14:textId="77777777" w:rsidR="0030226C" w:rsidRPr="00740408" w:rsidRDefault="0030226C" w:rsidP="0030226C">
            <w:pPr>
              <w:spacing w:line="300" w:lineRule="auto"/>
              <w:rPr>
                <w:bCs/>
              </w:rPr>
            </w:pPr>
            <w:r w:rsidRPr="00740408">
              <w:rPr>
                <w:bCs/>
              </w:rPr>
              <w:t>Phone:</w:t>
            </w:r>
          </w:p>
          <w:p w14:paraId="32BC43BC" w14:textId="77777777" w:rsidR="0030226C" w:rsidRPr="00740408" w:rsidRDefault="0030226C" w:rsidP="0030226C">
            <w:pPr>
              <w:spacing w:line="300" w:lineRule="auto"/>
              <w:rPr>
                <w:bCs/>
              </w:rPr>
            </w:pPr>
            <w:r w:rsidRPr="00740408">
              <w:rPr>
                <w:bCs/>
              </w:rPr>
              <w:t>Mobile:</w:t>
            </w:r>
          </w:p>
          <w:p w14:paraId="7B7F5D3F" w14:textId="77777777" w:rsidR="0030226C" w:rsidRPr="00740408" w:rsidRDefault="0030226C" w:rsidP="0030226C">
            <w:pPr>
              <w:spacing w:line="300" w:lineRule="auto"/>
              <w:rPr>
                <w:bCs/>
              </w:rPr>
            </w:pPr>
            <w:r w:rsidRPr="00740408">
              <w:rPr>
                <w:bCs/>
              </w:rPr>
              <w:t>Email:</w:t>
            </w:r>
          </w:p>
        </w:tc>
      </w:tr>
      <w:tr w:rsidR="0030226C" w:rsidRPr="00740408" w14:paraId="70BCE545" w14:textId="77777777" w:rsidTr="00574A19">
        <w:trPr>
          <w:jc w:val="center"/>
        </w:trPr>
        <w:tc>
          <w:tcPr>
            <w:tcW w:w="3147" w:type="dxa"/>
          </w:tcPr>
          <w:p w14:paraId="261E233B" w14:textId="77777777" w:rsidR="0030226C" w:rsidRPr="00740408" w:rsidRDefault="0030226C" w:rsidP="00BB742A">
            <w:pPr>
              <w:numPr>
                <w:ilvl w:val="0"/>
                <w:numId w:val="15"/>
              </w:numPr>
              <w:spacing w:line="300" w:lineRule="auto"/>
              <w:ind w:left="360"/>
              <w:rPr>
                <w:bCs/>
              </w:rPr>
            </w:pPr>
            <w:r w:rsidRPr="00740408">
              <w:rPr>
                <w:bCs/>
              </w:rPr>
              <w:t>Date of Incorporation</w:t>
            </w:r>
          </w:p>
        </w:tc>
        <w:tc>
          <w:tcPr>
            <w:tcW w:w="5929" w:type="dxa"/>
          </w:tcPr>
          <w:p w14:paraId="6D3A4D85" w14:textId="77777777" w:rsidR="0030226C" w:rsidRPr="00740408" w:rsidRDefault="0030226C" w:rsidP="0030226C">
            <w:pPr>
              <w:spacing w:line="300" w:lineRule="auto"/>
              <w:rPr>
                <w:bCs/>
              </w:rPr>
            </w:pPr>
          </w:p>
        </w:tc>
      </w:tr>
      <w:tr w:rsidR="0030226C" w:rsidRPr="00740408" w14:paraId="018D524F" w14:textId="77777777" w:rsidTr="00574A19">
        <w:trPr>
          <w:jc w:val="center"/>
        </w:trPr>
        <w:tc>
          <w:tcPr>
            <w:tcW w:w="3147" w:type="dxa"/>
          </w:tcPr>
          <w:p w14:paraId="19B46EF2" w14:textId="77777777" w:rsidR="0030226C" w:rsidRPr="00740408" w:rsidRDefault="0030226C" w:rsidP="00BB742A">
            <w:pPr>
              <w:numPr>
                <w:ilvl w:val="0"/>
                <w:numId w:val="15"/>
              </w:numPr>
              <w:spacing w:line="300" w:lineRule="auto"/>
              <w:ind w:left="360"/>
              <w:rPr>
                <w:bCs/>
              </w:rPr>
            </w:pPr>
            <w:r w:rsidRPr="00740408">
              <w:rPr>
                <w:bCs/>
              </w:rPr>
              <w:t>Legal Status</w:t>
            </w:r>
          </w:p>
        </w:tc>
        <w:tc>
          <w:tcPr>
            <w:tcW w:w="5929" w:type="dxa"/>
          </w:tcPr>
          <w:p w14:paraId="3A10FC87" w14:textId="77777777" w:rsidR="0030226C" w:rsidRPr="00740408" w:rsidRDefault="0030226C" w:rsidP="0030226C">
            <w:pPr>
              <w:spacing w:line="300" w:lineRule="auto"/>
            </w:pPr>
            <w:r w:rsidRPr="00740408">
              <w:t>Proprietorship/partnership/Pvt. Limited/Public Limited/</w:t>
            </w:r>
          </w:p>
          <w:p w14:paraId="38B48CE0" w14:textId="77777777" w:rsidR="0030226C" w:rsidRPr="00740408" w:rsidRDefault="0030226C" w:rsidP="0030226C">
            <w:pPr>
              <w:spacing w:line="300" w:lineRule="auto"/>
            </w:pPr>
            <w:r w:rsidRPr="00740408">
              <w:t>others(Pl. mention)</w:t>
            </w:r>
          </w:p>
        </w:tc>
      </w:tr>
      <w:tr w:rsidR="0030226C" w:rsidRPr="00740408" w14:paraId="6C06012F" w14:textId="77777777" w:rsidTr="00574A19">
        <w:trPr>
          <w:jc w:val="center"/>
        </w:trPr>
        <w:tc>
          <w:tcPr>
            <w:tcW w:w="3147" w:type="dxa"/>
          </w:tcPr>
          <w:p w14:paraId="259B4784" w14:textId="77777777" w:rsidR="0030226C" w:rsidRPr="00740408" w:rsidRDefault="0030226C" w:rsidP="00BB742A">
            <w:pPr>
              <w:numPr>
                <w:ilvl w:val="0"/>
                <w:numId w:val="15"/>
              </w:numPr>
              <w:spacing w:line="300" w:lineRule="auto"/>
              <w:ind w:left="360"/>
              <w:rPr>
                <w:bCs/>
              </w:rPr>
            </w:pPr>
            <w:r w:rsidRPr="00740408">
              <w:rPr>
                <w:bCs/>
              </w:rPr>
              <w:t>Eligible license holder of</w:t>
            </w:r>
          </w:p>
        </w:tc>
        <w:tc>
          <w:tcPr>
            <w:tcW w:w="5929" w:type="dxa"/>
          </w:tcPr>
          <w:p w14:paraId="511349E0" w14:textId="77777777" w:rsidR="0030226C" w:rsidRPr="00740408" w:rsidRDefault="0030226C" w:rsidP="0030226C">
            <w:pPr>
              <w:spacing w:line="300" w:lineRule="auto"/>
            </w:pPr>
          </w:p>
        </w:tc>
      </w:tr>
      <w:tr w:rsidR="0030226C" w:rsidRPr="00740408" w14:paraId="7B11BDE2" w14:textId="77777777" w:rsidTr="00574A19">
        <w:trPr>
          <w:jc w:val="center"/>
        </w:trPr>
        <w:tc>
          <w:tcPr>
            <w:tcW w:w="3147" w:type="dxa"/>
          </w:tcPr>
          <w:p w14:paraId="3D685253" w14:textId="77777777" w:rsidR="0030226C" w:rsidRPr="00740408" w:rsidRDefault="0030226C" w:rsidP="00BB742A">
            <w:pPr>
              <w:numPr>
                <w:ilvl w:val="0"/>
                <w:numId w:val="15"/>
              </w:numPr>
              <w:spacing w:line="300" w:lineRule="auto"/>
              <w:ind w:left="360"/>
              <w:rPr>
                <w:bCs/>
              </w:rPr>
            </w:pPr>
            <w:r w:rsidRPr="00740408">
              <w:rPr>
                <w:bCs/>
              </w:rPr>
              <w:t>Brief profile of the tenderer</w:t>
            </w:r>
          </w:p>
        </w:tc>
        <w:tc>
          <w:tcPr>
            <w:tcW w:w="5929" w:type="dxa"/>
          </w:tcPr>
          <w:p w14:paraId="662B0381" w14:textId="77777777" w:rsidR="0030226C" w:rsidRPr="00740408" w:rsidRDefault="0030226C" w:rsidP="0030226C">
            <w:pPr>
              <w:spacing w:line="300" w:lineRule="auto"/>
              <w:rPr>
                <w:bCs/>
                <w:color w:val="FF0000"/>
              </w:rPr>
            </w:pPr>
          </w:p>
          <w:p w14:paraId="1B326566" w14:textId="77777777" w:rsidR="0030226C" w:rsidRPr="00740408" w:rsidRDefault="0030226C" w:rsidP="0030226C">
            <w:pPr>
              <w:spacing w:line="300" w:lineRule="auto"/>
              <w:rPr>
                <w:bCs/>
                <w:color w:val="FF0000"/>
              </w:rPr>
            </w:pPr>
          </w:p>
          <w:p w14:paraId="7768C55B" w14:textId="77777777" w:rsidR="0030226C" w:rsidRPr="00740408" w:rsidRDefault="0030226C" w:rsidP="0030226C">
            <w:pPr>
              <w:spacing w:line="300" w:lineRule="auto"/>
              <w:rPr>
                <w:bCs/>
                <w:color w:val="FF0000"/>
              </w:rPr>
            </w:pPr>
          </w:p>
          <w:p w14:paraId="096822F5" w14:textId="77777777" w:rsidR="0030226C" w:rsidRPr="00740408" w:rsidRDefault="0030226C" w:rsidP="0030226C">
            <w:pPr>
              <w:spacing w:line="300" w:lineRule="auto"/>
              <w:rPr>
                <w:bCs/>
                <w:color w:val="FF0000"/>
              </w:rPr>
            </w:pPr>
          </w:p>
        </w:tc>
      </w:tr>
      <w:tr w:rsidR="0030226C" w:rsidRPr="00740408" w14:paraId="2A08DF4C" w14:textId="77777777" w:rsidTr="00574A19">
        <w:trPr>
          <w:jc w:val="center"/>
        </w:trPr>
        <w:tc>
          <w:tcPr>
            <w:tcW w:w="3147" w:type="dxa"/>
          </w:tcPr>
          <w:p w14:paraId="72AE7FBC" w14:textId="77777777" w:rsidR="0030226C" w:rsidRPr="00740408" w:rsidRDefault="0030226C" w:rsidP="00BB742A">
            <w:pPr>
              <w:numPr>
                <w:ilvl w:val="0"/>
                <w:numId w:val="15"/>
              </w:numPr>
              <w:spacing w:line="300" w:lineRule="auto"/>
              <w:ind w:left="360"/>
              <w:rPr>
                <w:bCs/>
              </w:rPr>
            </w:pPr>
            <w:r w:rsidRPr="00740408">
              <w:rPr>
                <w:bCs/>
              </w:rPr>
              <w:t xml:space="preserve"> Number of  staffs on regular payroll</w:t>
            </w:r>
          </w:p>
        </w:tc>
        <w:tc>
          <w:tcPr>
            <w:tcW w:w="5929" w:type="dxa"/>
          </w:tcPr>
          <w:p w14:paraId="2B673A39" w14:textId="77777777" w:rsidR="0030226C" w:rsidRPr="00740408" w:rsidRDefault="0030226C" w:rsidP="0030226C">
            <w:pPr>
              <w:spacing w:line="300" w:lineRule="auto"/>
              <w:rPr>
                <w:bCs/>
              </w:rPr>
            </w:pPr>
            <w:r w:rsidRPr="00740408">
              <w:rPr>
                <w:bCs/>
              </w:rPr>
              <w:t>Technical:</w:t>
            </w:r>
          </w:p>
          <w:p w14:paraId="323157FA" w14:textId="77777777" w:rsidR="0030226C" w:rsidRPr="00740408" w:rsidRDefault="0030226C" w:rsidP="0030226C">
            <w:pPr>
              <w:spacing w:line="300" w:lineRule="auto"/>
              <w:rPr>
                <w:bCs/>
              </w:rPr>
            </w:pPr>
            <w:r w:rsidRPr="00740408">
              <w:rPr>
                <w:bCs/>
              </w:rPr>
              <w:t>Administration:</w:t>
            </w:r>
          </w:p>
        </w:tc>
      </w:tr>
      <w:tr w:rsidR="000E0056" w:rsidRPr="00740408" w14:paraId="6462E2DC" w14:textId="77777777" w:rsidTr="00574A19">
        <w:trPr>
          <w:jc w:val="center"/>
        </w:trPr>
        <w:tc>
          <w:tcPr>
            <w:tcW w:w="3147" w:type="dxa"/>
          </w:tcPr>
          <w:p w14:paraId="316B3968" w14:textId="77777777" w:rsidR="000E0056" w:rsidRPr="00740408" w:rsidRDefault="000E0056" w:rsidP="00BB742A">
            <w:pPr>
              <w:numPr>
                <w:ilvl w:val="0"/>
                <w:numId w:val="15"/>
              </w:numPr>
              <w:spacing w:line="300" w:lineRule="auto"/>
              <w:ind w:left="360"/>
              <w:rPr>
                <w:bCs/>
              </w:rPr>
            </w:pPr>
            <w:r w:rsidRPr="00740408">
              <w:rPr>
                <w:bCs/>
              </w:rPr>
              <w:t>Details of Infrastructure available</w:t>
            </w:r>
          </w:p>
          <w:p w14:paraId="7986199A" w14:textId="77777777" w:rsidR="000E0056" w:rsidRPr="00740408" w:rsidRDefault="000E0056" w:rsidP="000E0056">
            <w:pPr>
              <w:spacing w:line="300" w:lineRule="auto"/>
              <w:ind w:left="360"/>
              <w:rPr>
                <w:bCs/>
              </w:rPr>
            </w:pPr>
            <w:r w:rsidRPr="00740408">
              <w:rPr>
                <w:bCs/>
              </w:rPr>
              <w:t>(Attach separate sheet)</w:t>
            </w:r>
          </w:p>
        </w:tc>
        <w:tc>
          <w:tcPr>
            <w:tcW w:w="5929" w:type="dxa"/>
          </w:tcPr>
          <w:p w14:paraId="28912C72" w14:textId="77777777" w:rsidR="000E0056" w:rsidRPr="00740408" w:rsidRDefault="000E0056" w:rsidP="0030226C">
            <w:pPr>
              <w:spacing w:line="300" w:lineRule="auto"/>
              <w:rPr>
                <w:bCs/>
              </w:rPr>
            </w:pPr>
          </w:p>
        </w:tc>
      </w:tr>
      <w:tr w:rsidR="0030226C" w:rsidRPr="00740408" w14:paraId="1516852A" w14:textId="77777777" w:rsidTr="00574A19">
        <w:trPr>
          <w:jc w:val="center"/>
        </w:trPr>
        <w:tc>
          <w:tcPr>
            <w:tcW w:w="3147" w:type="dxa"/>
          </w:tcPr>
          <w:p w14:paraId="40A5FCC5" w14:textId="77777777" w:rsidR="0030226C" w:rsidRPr="00740408" w:rsidRDefault="0030226C" w:rsidP="00BB742A">
            <w:pPr>
              <w:numPr>
                <w:ilvl w:val="0"/>
                <w:numId w:val="15"/>
              </w:numPr>
              <w:spacing w:line="300" w:lineRule="auto"/>
              <w:ind w:left="360"/>
              <w:rPr>
                <w:bCs/>
              </w:rPr>
            </w:pPr>
            <w:r w:rsidRPr="00740408">
              <w:rPr>
                <w:bCs/>
              </w:rPr>
              <w:t>PAN Number</w:t>
            </w:r>
          </w:p>
        </w:tc>
        <w:tc>
          <w:tcPr>
            <w:tcW w:w="5929" w:type="dxa"/>
          </w:tcPr>
          <w:p w14:paraId="3ADEEC28" w14:textId="77777777" w:rsidR="0030226C" w:rsidRPr="00740408" w:rsidRDefault="0030226C" w:rsidP="0030226C">
            <w:pPr>
              <w:spacing w:line="300" w:lineRule="auto"/>
              <w:ind w:left="360"/>
              <w:rPr>
                <w:bCs/>
              </w:rPr>
            </w:pPr>
          </w:p>
        </w:tc>
      </w:tr>
      <w:tr w:rsidR="0030226C" w:rsidRPr="00740408" w14:paraId="0451C04C" w14:textId="77777777" w:rsidTr="00574A19">
        <w:trPr>
          <w:jc w:val="center"/>
        </w:trPr>
        <w:tc>
          <w:tcPr>
            <w:tcW w:w="3147" w:type="dxa"/>
          </w:tcPr>
          <w:p w14:paraId="1BFF4C70" w14:textId="77777777" w:rsidR="0030226C" w:rsidRPr="00740408" w:rsidRDefault="0030226C" w:rsidP="00BB742A">
            <w:pPr>
              <w:numPr>
                <w:ilvl w:val="0"/>
                <w:numId w:val="15"/>
              </w:numPr>
              <w:spacing w:line="300" w:lineRule="auto"/>
              <w:ind w:left="360"/>
              <w:rPr>
                <w:bCs/>
              </w:rPr>
            </w:pPr>
            <w:r w:rsidRPr="00740408">
              <w:rPr>
                <w:bCs/>
              </w:rPr>
              <w:t>GST Registration Number</w:t>
            </w:r>
          </w:p>
        </w:tc>
        <w:tc>
          <w:tcPr>
            <w:tcW w:w="5929" w:type="dxa"/>
          </w:tcPr>
          <w:p w14:paraId="2C2436A9" w14:textId="77777777" w:rsidR="0030226C" w:rsidRPr="00740408" w:rsidRDefault="0030226C" w:rsidP="0030226C">
            <w:pPr>
              <w:spacing w:line="300" w:lineRule="auto"/>
              <w:ind w:left="360"/>
              <w:rPr>
                <w:bCs/>
                <w:color w:val="FF0000"/>
              </w:rPr>
            </w:pPr>
          </w:p>
        </w:tc>
      </w:tr>
    </w:tbl>
    <w:p w14:paraId="4F4AE15A" w14:textId="77777777" w:rsidR="0030226C" w:rsidRPr="00740408" w:rsidRDefault="0030226C" w:rsidP="00A42B86">
      <w:pPr>
        <w:spacing w:line="300" w:lineRule="auto"/>
        <w:jc w:val="center"/>
        <w:rPr>
          <w:b/>
          <w:bCs/>
        </w:rPr>
      </w:pPr>
    </w:p>
    <w:p w14:paraId="06B406F3" w14:textId="77777777" w:rsidR="00A42B86" w:rsidRPr="00740408" w:rsidRDefault="00A42B86" w:rsidP="00A42B86">
      <w:pPr>
        <w:autoSpaceDE w:val="0"/>
        <w:autoSpaceDN w:val="0"/>
        <w:adjustRightInd w:val="0"/>
        <w:spacing w:line="300" w:lineRule="auto"/>
        <w:jc w:val="center"/>
        <w:rPr>
          <w:b/>
          <w:bCs/>
        </w:rPr>
      </w:pPr>
    </w:p>
    <w:p w14:paraId="437B562B" w14:textId="77777777" w:rsidR="00BC450E" w:rsidRPr="00740408" w:rsidRDefault="00BC450E" w:rsidP="00A42B86">
      <w:pPr>
        <w:autoSpaceDE w:val="0"/>
        <w:autoSpaceDN w:val="0"/>
        <w:adjustRightInd w:val="0"/>
        <w:spacing w:line="300" w:lineRule="auto"/>
        <w:jc w:val="center"/>
        <w:rPr>
          <w:b/>
          <w:bCs/>
        </w:rPr>
      </w:pPr>
    </w:p>
    <w:p w14:paraId="6DA58ACE" w14:textId="77777777" w:rsidR="00BC450E" w:rsidRPr="00740408" w:rsidRDefault="00BC450E" w:rsidP="00BC450E">
      <w:pPr>
        <w:pStyle w:val="Heading4"/>
        <w:spacing w:line="300" w:lineRule="auto"/>
        <w:rPr>
          <w:sz w:val="24"/>
          <w:szCs w:val="24"/>
        </w:rPr>
      </w:pPr>
      <w:r w:rsidRPr="00740408">
        <w:rPr>
          <w:sz w:val="24"/>
          <w:szCs w:val="24"/>
        </w:rPr>
        <w:t>SIGNATURE OF THE TENDERER</w:t>
      </w:r>
    </w:p>
    <w:p w14:paraId="02CB0337" w14:textId="77777777" w:rsidR="00BC450E" w:rsidRPr="00740408" w:rsidRDefault="00BC450E" w:rsidP="00BC450E">
      <w:pPr>
        <w:pStyle w:val="Heading4"/>
        <w:spacing w:line="300" w:lineRule="auto"/>
        <w:ind w:left="5760" w:firstLine="720"/>
        <w:jc w:val="left"/>
        <w:rPr>
          <w:sz w:val="24"/>
          <w:szCs w:val="24"/>
        </w:rPr>
      </w:pPr>
      <w:r w:rsidRPr="00740408">
        <w:rPr>
          <w:caps w:val="0"/>
          <w:sz w:val="24"/>
          <w:szCs w:val="24"/>
        </w:rPr>
        <w:t>(</w:t>
      </w:r>
      <w:r w:rsidR="00E93106" w:rsidRPr="00740408">
        <w:rPr>
          <w:caps w:val="0"/>
          <w:sz w:val="24"/>
          <w:szCs w:val="24"/>
        </w:rPr>
        <w:t>With</w:t>
      </w:r>
      <w:r w:rsidRPr="00740408">
        <w:rPr>
          <w:caps w:val="0"/>
          <w:sz w:val="24"/>
          <w:szCs w:val="24"/>
        </w:rPr>
        <w:t xml:space="preserve"> seal and address)</w:t>
      </w:r>
    </w:p>
    <w:p w14:paraId="41470A8E" w14:textId="77777777" w:rsidR="00BC450E" w:rsidRPr="00740408" w:rsidRDefault="00BC450E" w:rsidP="00A42B86">
      <w:pPr>
        <w:autoSpaceDE w:val="0"/>
        <w:autoSpaceDN w:val="0"/>
        <w:adjustRightInd w:val="0"/>
        <w:spacing w:line="300" w:lineRule="auto"/>
        <w:jc w:val="center"/>
        <w:rPr>
          <w:b/>
          <w:bCs/>
        </w:rPr>
        <w:sectPr w:rsidR="00BC450E" w:rsidRPr="00740408" w:rsidSect="0030226C">
          <w:footerReference w:type="default" r:id="rId25"/>
          <w:pgSz w:w="11907" w:h="16839" w:code="9"/>
          <w:pgMar w:top="1440" w:right="1440" w:bottom="1440" w:left="1440" w:header="720" w:footer="720" w:gutter="0"/>
          <w:cols w:space="720"/>
          <w:docGrid w:linePitch="360"/>
        </w:sectPr>
      </w:pPr>
    </w:p>
    <w:p w14:paraId="5D6CBE8E" w14:textId="77777777" w:rsidR="00A42B86" w:rsidRPr="00740408" w:rsidRDefault="00A42B86" w:rsidP="00A42B86">
      <w:pPr>
        <w:autoSpaceDE w:val="0"/>
        <w:autoSpaceDN w:val="0"/>
        <w:adjustRightInd w:val="0"/>
        <w:spacing w:line="300" w:lineRule="auto"/>
        <w:jc w:val="right"/>
        <w:rPr>
          <w:b/>
          <w:bCs/>
        </w:rPr>
      </w:pPr>
      <w:r w:rsidRPr="00740408">
        <w:rPr>
          <w:b/>
          <w:bCs/>
        </w:rPr>
        <w:lastRenderedPageBreak/>
        <w:t>ANNEXURE -IV</w:t>
      </w:r>
    </w:p>
    <w:p w14:paraId="2FD73DAE" w14:textId="77777777" w:rsidR="00A42B86" w:rsidRPr="00740408" w:rsidRDefault="00A42B86" w:rsidP="00A42B86">
      <w:pPr>
        <w:autoSpaceDE w:val="0"/>
        <w:autoSpaceDN w:val="0"/>
        <w:adjustRightInd w:val="0"/>
        <w:spacing w:line="300" w:lineRule="auto"/>
        <w:jc w:val="center"/>
        <w:rPr>
          <w:b/>
          <w:bCs/>
        </w:rPr>
      </w:pPr>
    </w:p>
    <w:p w14:paraId="6F660BDB" w14:textId="77777777" w:rsidR="00A42B86" w:rsidRPr="00740408" w:rsidRDefault="00A42B86" w:rsidP="00A42B86">
      <w:pPr>
        <w:autoSpaceDE w:val="0"/>
        <w:autoSpaceDN w:val="0"/>
        <w:adjustRightInd w:val="0"/>
        <w:spacing w:line="300" w:lineRule="auto"/>
        <w:jc w:val="center"/>
        <w:rPr>
          <w:b/>
          <w:bCs/>
        </w:rPr>
      </w:pPr>
      <w:r w:rsidRPr="00740408">
        <w:rPr>
          <w:b/>
          <w:bCs/>
        </w:rPr>
        <w:t xml:space="preserve">ANNUAL TURN OVER STATEMENT </w:t>
      </w:r>
    </w:p>
    <w:p w14:paraId="38E1D3FC"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4A8E351A" w14:textId="6A7270D4" w:rsidR="00A42B86" w:rsidRPr="00740408" w:rsidRDefault="00A42B86" w:rsidP="00F07980">
      <w:pPr>
        <w:pStyle w:val="PlainText"/>
        <w:spacing w:line="300" w:lineRule="auto"/>
        <w:jc w:val="both"/>
        <w:rPr>
          <w:rFonts w:ascii="Times New Roman" w:hAnsi="Times New Roman" w:cs="Times New Roman"/>
          <w:sz w:val="24"/>
          <w:szCs w:val="24"/>
        </w:rPr>
      </w:pPr>
      <w:r w:rsidRPr="00740408">
        <w:rPr>
          <w:rFonts w:ascii="Times New Roman" w:hAnsi="Times New Roman" w:cs="Times New Roman"/>
          <w:sz w:val="24"/>
          <w:szCs w:val="24"/>
        </w:rPr>
        <w:t>The Annual turnover of M/s ............................................................... for the past three years are given below and certified that the statement is true and correct.</w:t>
      </w:r>
    </w:p>
    <w:p w14:paraId="4C97F605" w14:textId="77777777" w:rsidR="00A42B86" w:rsidRPr="00740408" w:rsidRDefault="00A42B86" w:rsidP="00A42B86">
      <w:pPr>
        <w:pStyle w:val="PlainText"/>
        <w:spacing w:line="300" w:lineRule="auto"/>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9"/>
        <w:gridCol w:w="1703"/>
        <w:gridCol w:w="1477"/>
      </w:tblGrid>
      <w:tr w:rsidR="00A42B86" w:rsidRPr="00740408" w14:paraId="622E068D" w14:textId="77777777" w:rsidTr="00574A19">
        <w:trPr>
          <w:cantSplit/>
          <w:jc w:val="center"/>
        </w:trPr>
        <w:tc>
          <w:tcPr>
            <w:tcW w:w="0" w:type="auto"/>
            <w:shd w:val="clear" w:color="auto" w:fill="D9D9D9" w:themeFill="background1" w:themeFillShade="D9"/>
            <w:vAlign w:val="center"/>
          </w:tcPr>
          <w:p w14:paraId="7CC5F3E8"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S.no</w:t>
            </w:r>
          </w:p>
        </w:tc>
        <w:tc>
          <w:tcPr>
            <w:tcW w:w="0" w:type="auto"/>
            <w:shd w:val="clear" w:color="auto" w:fill="D9D9D9" w:themeFill="background1" w:themeFillShade="D9"/>
            <w:vAlign w:val="center"/>
          </w:tcPr>
          <w:p w14:paraId="512B002B"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Year</w:t>
            </w:r>
          </w:p>
        </w:tc>
        <w:tc>
          <w:tcPr>
            <w:tcW w:w="0" w:type="auto"/>
            <w:shd w:val="clear" w:color="auto" w:fill="D9D9D9" w:themeFill="background1" w:themeFillShade="D9"/>
            <w:vAlign w:val="center"/>
          </w:tcPr>
          <w:p w14:paraId="79B2593E"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 xml:space="preserve">Turnover </w:t>
            </w:r>
          </w:p>
          <w:p w14:paraId="4A16A7BE" w14:textId="77777777" w:rsidR="00A42B86" w:rsidRPr="00740408" w:rsidRDefault="00A42B86" w:rsidP="009E5FC2">
            <w:pPr>
              <w:pStyle w:val="PlainText"/>
              <w:spacing w:line="300" w:lineRule="auto"/>
              <w:jc w:val="center"/>
              <w:rPr>
                <w:rFonts w:ascii="Times New Roman" w:hAnsi="Times New Roman" w:cs="Times New Roman"/>
                <w:b/>
                <w:sz w:val="24"/>
                <w:szCs w:val="24"/>
              </w:rPr>
            </w:pPr>
            <w:r w:rsidRPr="00740408">
              <w:rPr>
                <w:rFonts w:ascii="Times New Roman" w:hAnsi="Times New Roman" w:cs="Times New Roman"/>
                <w:b/>
                <w:sz w:val="24"/>
                <w:szCs w:val="24"/>
              </w:rPr>
              <w:t>(Rs. in lakh)</w:t>
            </w:r>
          </w:p>
        </w:tc>
      </w:tr>
      <w:tr w:rsidR="00BF2E94" w:rsidRPr="00740408" w14:paraId="2C0611EE" w14:textId="77777777" w:rsidTr="009E5FC2">
        <w:trPr>
          <w:jc w:val="center"/>
        </w:trPr>
        <w:tc>
          <w:tcPr>
            <w:tcW w:w="0" w:type="auto"/>
            <w:vAlign w:val="center"/>
          </w:tcPr>
          <w:p w14:paraId="1ABE49F5" w14:textId="77777777"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1</w:t>
            </w:r>
          </w:p>
        </w:tc>
        <w:tc>
          <w:tcPr>
            <w:tcW w:w="0" w:type="auto"/>
            <w:vAlign w:val="center"/>
          </w:tcPr>
          <w:p w14:paraId="112803B7" w14:textId="65DC00ED"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2018-2019</w:t>
            </w:r>
          </w:p>
        </w:tc>
        <w:tc>
          <w:tcPr>
            <w:tcW w:w="0" w:type="auto"/>
            <w:vAlign w:val="center"/>
          </w:tcPr>
          <w:p w14:paraId="47233070" w14:textId="77777777" w:rsidR="00BF2E94" w:rsidRPr="00740408" w:rsidRDefault="00BF2E94" w:rsidP="00BF2E94">
            <w:pPr>
              <w:pStyle w:val="PlainText"/>
              <w:spacing w:line="300" w:lineRule="auto"/>
              <w:jc w:val="center"/>
              <w:rPr>
                <w:rFonts w:ascii="Times New Roman" w:hAnsi="Times New Roman" w:cs="Times New Roman"/>
                <w:sz w:val="24"/>
                <w:szCs w:val="24"/>
              </w:rPr>
            </w:pPr>
          </w:p>
        </w:tc>
      </w:tr>
      <w:tr w:rsidR="00BF2E94" w:rsidRPr="00740408" w14:paraId="0A19E4D6" w14:textId="77777777" w:rsidTr="009E5FC2">
        <w:trPr>
          <w:jc w:val="center"/>
        </w:trPr>
        <w:tc>
          <w:tcPr>
            <w:tcW w:w="0" w:type="auto"/>
            <w:vAlign w:val="center"/>
          </w:tcPr>
          <w:p w14:paraId="7FEA97BF" w14:textId="77777777"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w:t>
            </w:r>
          </w:p>
        </w:tc>
        <w:tc>
          <w:tcPr>
            <w:tcW w:w="0" w:type="auto"/>
            <w:vAlign w:val="center"/>
          </w:tcPr>
          <w:p w14:paraId="65CC74BE" w14:textId="0F8BCF04" w:rsidR="00BF2E94" w:rsidRPr="00740408" w:rsidRDefault="00BF2E94" w:rsidP="00BF2E94">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2019-2020</w:t>
            </w:r>
          </w:p>
        </w:tc>
        <w:tc>
          <w:tcPr>
            <w:tcW w:w="0" w:type="auto"/>
            <w:vAlign w:val="center"/>
          </w:tcPr>
          <w:p w14:paraId="6FA78EB0" w14:textId="77777777" w:rsidR="00BF2E94" w:rsidRPr="00740408" w:rsidRDefault="00BF2E94" w:rsidP="00BF2E94">
            <w:pPr>
              <w:pStyle w:val="PlainText"/>
              <w:spacing w:line="300" w:lineRule="auto"/>
              <w:jc w:val="center"/>
              <w:rPr>
                <w:rFonts w:ascii="Times New Roman" w:hAnsi="Times New Roman" w:cs="Times New Roman"/>
                <w:sz w:val="24"/>
                <w:szCs w:val="24"/>
              </w:rPr>
            </w:pPr>
          </w:p>
        </w:tc>
      </w:tr>
      <w:tr w:rsidR="00A42B86" w:rsidRPr="00740408" w14:paraId="0CEC67DB" w14:textId="77777777" w:rsidTr="009E5FC2">
        <w:trPr>
          <w:jc w:val="center"/>
        </w:trPr>
        <w:tc>
          <w:tcPr>
            <w:tcW w:w="0" w:type="auto"/>
            <w:vAlign w:val="center"/>
          </w:tcPr>
          <w:p w14:paraId="1E6C92A0" w14:textId="77777777" w:rsidR="00A42B86" w:rsidRPr="00740408" w:rsidRDefault="00A42B86"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3</w:t>
            </w:r>
          </w:p>
        </w:tc>
        <w:tc>
          <w:tcPr>
            <w:tcW w:w="0" w:type="auto"/>
            <w:vAlign w:val="center"/>
          </w:tcPr>
          <w:p w14:paraId="4641D665" w14:textId="74B1F78A" w:rsidR="00A42B86" w:rsidRPr="00740408" w:rsidRDefault="00BC450E"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20</w:t>
            </w:r>
            <w:r w:rsidR="00BF2E94">
              <w:rPr>
                <w:rFonts w:ascii="Times New Roman" w:hAnsi="Times New Roman" w:cs="Times New Roman"/>
                <w:sz w:val="24"/>
                <w:szCs w:val="24"/>
              </w:rPr>
              <w:t>20</w:t>
            </w:r>
            <w:r w:rsidRPr="00740408">
              <w:rPr>
                <w:rFonts w:ascii="Times New Roman" w:hAnsi="Times New Roman" w:cs="Times New Roman"/>
                <w:sz w:val="24"/>
                <w:szCs w:val="24"/>
              </w:rPr>
              <w:t>-20</w:t>
            </w:r>
            <w:r w:rsidR="00BF2E94">
              <w:rPr>
                <w:rFonts w:ascii="Times New Roman" w:hAnsi="Times New Roman" w:cs="Times New Roman"/>
                <w:sz w:val="24"/>
                <w:szCs w:val="24"/>
              </w:rPr>
              <w:t>2</w:t>
            </w:r>
            <w:r w:rsidRPr="00740408">
              <w:rPr>
                <w:rFonts w:ascii="Times New Roman" w:hAnsi="Times New Roman" w:cs="Times New Roman"/>
                <w:sz w:val="24"/>
                <w:szCs w:val="24"/>
              </w:rPr>
              <w:t>1</w:t>
            </w:r>
          </w:p>
        </w:tc>
        <w:tc>
          <w:tcPr>
            <w:tcW w:w="0" w:type="auto"/>
            <w:vAlign w:val="center"/>
          </w:tcPr>
          <w:p w14:paraId="66CACB76" w14:textId="77777777" w:rsidR="00A42B86" w:rsidRPr="00740408" w:rsidRDefault="00A42B86" w:rsidP="009E5FC2">
            <w:pPr>
              <w:pStyle w:val="PlainText"/>
              <w:spacing w:line="300" w:lineRule="auto"/>
              <w:jc w:val="center"/>
              <w:rPr>
                <w:rFonts w:ascii="Times New Roman" w:hAnsi="Times New Roman" w:cs="Times New Roman"/>
                <w:sz w:val="24"/>
                <w:szCs w:val="24"/>
              </w:rPr>
            </w:pPr>
          </w:p>
        </w:tc>
      </w:tr>
      <w:tr w:rsidR="00A42B86" w:rsidRPr="00740408" w14:paraId="17BEAC87" w14:textId="77777777" w:rsidTr="009E5FC2">
        <w:trPr>
          <w:jc w:val="center"/>
        </w:trPr>
        <w:tc>
          <w:tcPr>
            <w:tcW w:w="0" w:type="auto"/>
            <w:vAlign w:val="center"/>
          </w:tcPr>
          <w:p w14:paraId="5E27626F" w14:textId="77777777" w:rsidR="00A42B86" w:rsidRPr="00740408" w:rsidRDefault="00A42B86" w:rsidP="009E5FC2">
            <w:pPr>
              <w:pStyle w:val="PlainText"/>
              <w:spacing w:line="300" w:lineRule="auto"/>
              <w:jc w:val="center"/>
              <w:rPr>
                <w:rFonts w:ascii="Times New Roman" w:hAnsi="Times New Roman" w:cs="Times New Roman"/>
                <w:sz w:val="24"/>
                <w:szCs w:val="24"/>
              </w:rPr>
            </w:pPr>
          </w:p>
        </w:tc>
        <w:tc>
          <w:tcPr>
            <w:tcW w:w="0" w:type="auto"/>
            <w:vAlign w:val="center"/>
          </w:tcPr>
          <w:p w14:paraId="27F81B2F" w14:textId="77777777" w:rsidR="00A42B86" w:rsidRPr="00740408" w:rsidRDefault="00A42B86"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Total</w:t>
            </w:r>
          </w:p>
        </w:tc>
        <w:tc>
          <w:tcPr>
            <w:tcW w:w="0" w:type="auto"/>
            <w:vAlign w:val="center"/>
          </w:tcPr>
          <w:p w14:paraId="7437B243" w14:textId="77777777" w:rsidR="00A42B86" w:rsidRPr="00740408" w:rsidRDefault="00A42B86" w:rsidP="009E5FC2">
            <w:pPr>
              <w:pStyle w:val="PlainText"/>
              <w:spacing w:line="300" w:lineRule="auto"/>
              <w:jc w:val="right"/>
              <w:rPr>
                <w:rFonts w:ascii="Times New Roman" w:hAnsi="Times New Roman" w:cs="Times New Roman"/>
                <w:sz w:val="24"/>
                <w:szCs w:val="24"/>
              </w:rPr>
            </w:pPr>
          </w:p>
        </w:tc>
      </w:tr>
      <w:tr w:rsidR="00A42B86" w:rsidRPr="00740408" w14:paraId="3B9ED49F" w14:textId="77777777" w:rsidTr="009E5FC2">
        <w:trPr>
          <w:jc w:val="center"/>
        </w:trPr>
        <w:tc>
          <w:tcPr>
            <w:tcW w:w="0" w:type="auto"/>
            <w:gridSpan w:val="2"/>
            <w:vAlign w:val="center"/>
          </w:tcPr>
          <w:p w14:paraId="08ED7802" w14:textId="77777777" w:rsidR="00A42B86" w:rsidRPr="00740408" w:rsidRDefault="00A42B86" w:rsidP="009E5FC2">
            <w:pPr>
              <w:pStyle w:val="PlainText"/>
              <w:spacing w:line="300" w:lineRule="auto"/>
              <w:jc w:val="center"/>
              <w:rPr>
                <w:rFonts w:ascii="Times New Roman" w:hAnsi="Times New Roman" w:cs="Times New Roman"/>
                <w:sz w:val="24"/>
                <w:szCs w:val="24"/>
              </w:rPr>
            </w:pPr>
            <w:r w:rsidRPr="00740408">
              <w:rPr>
                <w:rFonts w:ascii="Times New Roman" w:hAnsi="Times New Roman" w:cs="Times New Roman"/>
                <w:sz w:val="24"/>
                <w:szCs w:val="24"/>
              </w:rPr>
              <w:t>Average annual turnover</w:t>
            </w:r>
          </w:p>
        </w:tc>
        <w:tc>
          <w:tcPr>
            <w:tcW w:w="0" w:type="auto"/>
            <w:vAlign w:val="center"/>
          </w:tcPr>
          <w:p w14:paraId="1921AAB6" w14:textId="77777777" w:rsidR="00A42B86" w:rsidRPr="00740408" w:rsidRDefault="00A42B86" w:rsidP="009E5FC2">
            <w:pPr>
              <w:pStyle w:val="PlainText"/>
              <w:spacing w:line="300" w:lineRule="auto"/>
              <w:jc w:val="right"/>
              <w:rPr>
                <w:rFonts w:ascii="Times New Roman" w:hAnsi="Times New Roman" w:cs="Times New Roman"/>
                <w:sz w:val="24"/>
                <w:szCs w:val="24"/>
              </w:rPr>
            </w:pPr>
          </w:p>
        </w:tc>
      </w:tr>
    </w:tbl>
    <w:p w14:paraId="574F9CB2"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243B36B3"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0EAE494C"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DATE</w:t>
      </w:r>
      <w:r w:rsidRPr="00740408">
        <w:rPr>
          <w:rFonts w:ascii="Times New Roman" w:hAnsi="Times New Roman" w:cs="Times New Roman"/>
          <w:b/>
          <w:bCs/>
          <w:sz w:val="24"/>
          <w:szCs w:val="24"/>
        </w:rPr>
        <w:tab/>
        <w:t>:</w:t>
      </w:r>
    </w:p>
    <w:p w14:paraId="4F3E9B09" w14:textId="77777777" w:rsidR="00A42B86" w:rsidRPr="00740408" w:rsidRDefault="00A42B86" w:rsidP="00A42B86">
      <w:pPr>
        <w:pStyle w:val="PlainText"/>
        <w:spacing w:line="300" w:lineRule="auto"/>
        <w:rPr>
          <w:rFonts w:ascii="Times New Roman" w:hAnsi="Times New Roman" w:cs="Times New Roman"/>
          <w:sz w:val="24"/>
          <w:szCs w:val="24"/>
        </w:rPr>
      </w:pPr>
    </w:p>
    <w:p w14:paraId="2FCE8B7A" w14:textId="77777777" w:rsidR="00A42B86" w:rsidRPr="00740408" w:rsidRDefault="00A42B86" w:rsidP="00A42B86">
      <w:pPr>
        <w:pStyle w:val="PlainText"/>
        <w:spacing w:line="300" w:lineRule="auto"/>
        <w:rPr>
          <w:rFonts w:ascii="Times New Roman" w:hAnsi="Times New Roman" w:cs="Times New Roman"/>
          <w:sz w:val="24"/>
          <w:szCs w:val="24"/>
        </w:rPr>
      </w:pPr>
    </w:p>
    <w:p w14:paraId="21C98DAE"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SIGNATURE OF THE TENDERER</w:t>
      </w:r>
      <w:r w:rsidRPr="00740408">
        <w:rPr>
          <w:rFonts w:ascii="Times New Roman" w:hAnsi="Times New Roman" w:cs="Times New Roman"/>
          <w:b/>
          <w:bCs/>
          <w:sz w:val="24"/>
          <w:szCs w:val="24"/>
        </w:rPr>
        <w:tab/>
      </w:r>
      <w:r w:rsidRPr="00740408">
        <w:rPr>
          <w:rFonts w:ascii="Times New Roman" w:hAnsi="Times New Roman" w:cs="Times New Roman"/>
          <w:b/>
          <w:bCs/>
          <w:sz w:val="24"/>
          <w:szCs w:val="24"/>
        </w:rPr>
        <w:tab/>
      </w:r>
    </w:p>
    <w:p w14:paraId="4C4D1531"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4432CF7E"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6C4EF4AE"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2C0DA43C"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2262505D" w14:textId="77777777" w:rsidR="00A42B86" w:rsidRPr="00740408" w:rsidRDefault="00A42B86" w:rsidP="00A42B86">
      <w:pPr>
        <w:pStyle w:val="PlainText"/>
        <w:spacing w:line="300" w:lineRule="auto"/>
        <w:rPr>
          <w:rFonts w:ascii="Times New Roman" w:hAnsi="Times New Roman" w:cs="Times New Roman"/>
          <w:b/>
          <w:bCs/>
          <w:sz w:val="24"/>
          <w:szCs w:val="24"/>
        </w:rPr>
      </w:pPr>
    </w:p>
    <w:p w14:paraId="30B1CCF6"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SIGNATURE OF CHARTERED ACCOUNTANT</w:t>
      </w:r>
    </w:p>
    <w:p w14:paraId="3010D6A7" w14:textId="77777777" w:rsidR="00A42B86" w:rsidRPr="00740408" w:rsidRDefault="00A42B86" w:rsidP="00A42B86">
      <w:pPr>
        <w:pStyle w:val="PlainText"/>
        <w:spacing w:line="300" w:lineRule="auto"/>
        <w:rPr>
          <w:rFonts w:ascii="Times New Roman" w:hAnsi="Times New Roman" w:cs="Times New Roman"/>
          <w:b/>
          <w:bCs/>
          <w:sz w:val="24"/>
          <w:szCs w:val="24"/>
        </w:rPr>
      </w:pPr>
      <w:r w:rsidRPr="00740408">
        <w:rPr>
          <w:rFonts w:ascii="Times New Roman" w:hAnsi="Times New Roman" w:cs="Times New Roman"/>
          <w:b/>
          <w:bCs/>
          <w:sz w:val="24"/>
          <w:szCs w:val="24"/>
        </w:rPr>
        <w:t>(</w:t>
      </w:r>
      <w:r w:rsidR="00E93106" w:rsidRPr="00740408">
        <w:rPr>
          <w:rFonts w:ascii="Times New Roman" w:hAnsi="Times New Roman" w:cs="Times New Roman"/>
          <w:b/>
          <w:bCs/>
          <w:sz w:val="24"/>
          <w:szCs w:val="24"/>
        </w:rPr>
        <w:t>With</w:t>
      </w:r>
      <w:r w:rsidRPr="00740408">
        <w:rPr>
          <w:rFonts w:ascii="Times New Roman" w:hAnsi="Times New Roman" w:cs="Times New Roman"/>
          <w:b/>
          <w:bCs/>
          <w:sz w:val="24"/>
          <w:szCs w:val="24"/>
        </w:rPr>
        <w:t xml:space="preserve"> seal and Address)</w:t>
      </w:r>
    </w:p>
    <w:p w14:paraId="1107A3FB" w14:textId="77777777" w:rsidR="00A42B86" w:rsidRPr="00740408" w:rsidRDefault="00A42B86" w:rsidP="00A42B86">
      <w:pPr>
        <w:rPr>
          <w:b/>
          <w:bCs/>
        </w:rPr>
      </w:pPr>
    </w:p>
    <w:p w14:paraId="6D2A8975" w14:textId="77777777" w:rsidR="00066B43" w:rsidRPr="00740408" w:rsidRDefault="00CF75EB" w:rsidP="00066B43">
      <w:pPr>
        <w:rPr>
          <w:b/>
          <w:bCs/>
        </w:rPr>
        <w:sectPr w:rsidR="00066B43" w:rsidRPr="00740408" w:rsidSect="00066B43">
          <w:headerReference w:type="default" r:id="rId26"/>
          <w:pgSz w:w="11907" w:h="16839" w:code="9"/>
          <w:pgMar w:top="1267" w:right="1440" w:bottom="1440" w:left="1440" w:header="720" w:footer="720" w:gutter="0"/>
          <w:cols w:space="720"/>
          <w:docGrid w:linePitch="360"/>
        </w:sectPr>
      </w:pPr>
      <w:r w:rsidRPr="00740408">
        <w:rPr>
          <w:b/>
          <w:bCs/>
        </w:rPr>
        <w:br w:type="page"/>
      </w:r>
    </w:p>
    <w:p w14:paraId="13E82CF7" w14:textId="77777777" w:rsidR="00A42B86" w:rsidRPr="00740408" w:rsidRDefault="00A42B86" w:rsidP="00066B43">
      <w:pPr>
        <w:jc w:val="right"/>
        <w:rPr>
          <w:b/>
          <w:bCs/>
        </w:rPr>
      </w:pPr>
      <w:r w:rsidRPr="00740408">
        <w:rPr>
          <w:b/>
          <w:bCs/>
        </w:rPr>
        <w:lastRenderedPageBreak/>
        <w:t>ANNEXURE - V</w:t>
      </w:r>
    </w:p>
    <w:p w14:paraId="4D11C317" w14:textId="77777777" w:rsidR="00A42B86" w:rsidRPr="00740408" w:rsidRDefault="00A42B86" w:rsidP="00A42B86">
      <w:pPr>
        <w:jc w:val="right"/>
        <w:rPr>
          <w:b/>
          <w:bCs/>
        </w:rPr>
      </w:pPr>
    </w:p>
    <w:p w14:paraId="3D762E82" w14:textId="77777777" w:rsidR="00A350D1" w:rsidRPr="00740408" w:rsidRDefault="00A350D1" w:rsidP="00A350D1">
      <w:pPr>
        <w:jc w:val="center"/>
      </w:pPr>
      <w:r w:rsidRPr="00740408">
        <w:t xml:space="preserve">LIST OF SIMILAR ORDERS EXECUTED IN THE PAST 3 YEARS </w:t>
      </w:r>
    </w:p>
    <w:p w14:paraId="79E3134E" w14:textId="77777777" w:rsidR="00A42B86" w:rsidRPr="00740408" w:rsidRDefault="00A350D1" w:rsidP="00A350D1">
      <w:pPr>
        <w:jc w:val="center"/>
        <w:rPr>
          <w:b/>
          <w:bCs/>
        </w:rPr>
      </w:pPr>
      <w:r w:rsidRPr="00740408">
        <w:t>(Please provide the details for each project in separate sheet along with Purchase order/completion certificate from client)</w:t>
      </w:r>
    </w:p>
    <w:p w14:paraId="17688EA0" w14:textId="77777777" w:rsidR="00A350D1" w:rsidRPr="00740408" w:rsidRDefault="00A350D1" w:rsidP="00A42B86">
      <w:pPr>
        <w:pStyle w:val="PlainText"/>
        <w:spacing w:line="300" w:lineRule="auto"/>
        <w:jc w:val="center"/>
        <w:rPr>
          <w:rFonts w:ascii="Times New Roman" w:hAnsi="Times New Roman" w:cs="Times New Roman"/>
          <w:b/>
          <w:bCs/>
          <w:sz w:val="24"/>
          <w:szCs w:val="24"/>
          <w:u w:val="single"/>
        </w:rPr>
      </w:pPr>
    </w:p>
    <w:tbl>
      <w:tblPr>
        <w:tblStyle w:val="TableGrid"/>
        <w:tblW w:w="5000" w:type="pct"/>
        <w:tblLook w:val="04A0" w:firstRow="1" w:lastRow="0" w:firstColumn="1" w:lastColumn="0" w:noHBand="0" w:noVBand="1"/>
      </w:tblPr>
      <w:tblGrid>
        <w:gridCol w:w="703"/>
        <w:gridCol w:w="1057"/>
        <w:gridCol w:w="1643"/>
        <w:gridCol w:w="1310"/>
        <w:gridCol w:w="1284"/>
        <w:gridCol w:w="897"/>
        <w:gridCol w:w="2123"/>
      </w:tblGrid>
      <w:tr w:rsidR="00204DA9" w:rsidRPr="00770F93" w14:paraId="08BA2A46" w14:textId="77777777" w:rsidTr="00204DA9">
        <w:tc>
          <w:tcPr>
            <w:tcW w:w="473" w:type="pct"/>
            <w:vAlign w:val="center"/>
          </w:tcPr>
          <w:p w14:paraId="53C68567" w14:textId="77777777" w:rsidR="00204DA9" w:rsidRPr="00770F93" w:rsidRDefault="00204DA9" w:rsidP="00D30A55">
            <w:pPr>
              <w:pStyle w:val="PlainText"/>
              <w:jc w:val="center"/>
              <w:rPr>
                <w:rFonts w:ascii="Times New Roman" w:hAnsi="Times New Roman" w:cs="Times New Roman"/>
                <w:b/>
                <w:bCs/>
                <w:sz w:val="24"/>
                <w:szCs w:val="24"/>
              </w:rPr>
            </w:pPr>
            <w:proofErr w:type="spellStart"/>
            <w:r w:rsidRPr="00770F93">
              <w:rPr>
                <w:rFonts w:ascii="Times New Roman" w:hAnsi="Times New Roman" w:cs="Times New Roman"/>
                <w:b/>
                <w:bCs/>
                <w:sz w:val="24"/>
                <w:szCs w:val="24"/>
              </w:rPr>
              <w:t>S.No</w:t>
            </w:r>
            <w:proofErr w:type="spellEnd"/>
          </w:p>
        </w:tc>
        <w:tc>
          <w:tcPr>
            <w:tcW w:w="739" w:type="pct"/>
            <w:vAlign w:val="center"/>
          </w:tcPr>
          <w:p w14:paraId="01F8A773"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Name &amp; Address of the client</w:t>
            </w:r>
          </w:p>
        </w:tc>
        <w:tc>
          <w:tcPr>
            <w:tcW w:w="656" w:type="pct"/>
            <w:vAlign w:val="center"/>
          </w:tcPr>
          <w:p w14:paraId="3B3C90E3"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Phone/Mobile Number</w:t>
            </w:r>
          </w:p>
        </w:tc>
        <w:tc>
          <w:tcPr>
            <w:tcW w:w="656" w:type="pct"/>
            <w:vAlign w:val="center"/>
          </w:tcPr>
          <w:p w14:paraId="1D8F3175" w14:textId="65332EBB" w:rsidR="00204DA9" w:rsidRPr="00770F93" w:rsidRDefault="00204DA9" w:rsidP="00D30A55">
            <w:pPr>
              <w:pStyle w:val="PlainText"/>
              <w:jc w:val="center"/>
              <w:rPr>
                <w:rFonts w:ascii="Times New Roman" w:hAnsi="Times New Roman" w:cs="Times New Roman"/>
                <w:b/>
                <w:bCs/>
                <w:sz w:val="24"/>
                <w:szCs w:val="24"/>
              </w:rPr>
            </w:pPr>
            <w:r w:rsidRPr="00204DA9">
              <w:rPr>
                <w:rFonts w:ascii="Times New Roman" w:hAnsi="Times New Roman" w:cs="Times New Roman"/>
                <w:b/>
                <w:bCs/>
                <w:sz w:val="24"/>
                <w:szCs w:val="24"/>
              </w:rPr>
              <w:t>Name of the machinery</w:t>
            </w:r>
          </w:p>
        </w:tc>
        <w:tc>
          <w:tcPr>
            <w:tcW w:w="903" w:type="pct"/>
            <w:vAlign w:val="center"/>
          </w:tcPr>
          <w:p w14:paraId="19690995" w14:textId="1629E1C2" w:rsidR="00204DA9" w:rsidRPr="00770F93" w:rsidRDefault="00204DA9" w:rsidP="00D30A55">
            <w:pPr>
              <w:pStyle w:val="PlainText"/>
              <w:jc w:val="center"/>
              <w:rPr>
                <w:rFonts w:ascii="Times New Roman" w:hAnsi="Times New Roman" w:cs="Times New Roman"/>
                <w:b/>
                <w:bCs/>
                <w:sz w:val="24"/>
                <w:szCs w:val="24"/>
              </w:rPr>
            </w:pPr>
            <w:r w:rsidRPr="00204DA9">
              <w:rPr>
                <w:rFonts w:ascii="Times New Roman" w:hAnsi="Times New Roman" w:cs="Times New Roman"/>
                <w:b/>
                <w:bCs/>
                <w:sz w:val="24"/>
                <w:szCs w:val="24"/>
              </w:rPr>
              <w:t>Quantity Supplied</w:t>
            </w:r>
          </w:p>
        </w:tc>
        <w:tc>
          <w:tcPr>
            <w:tcW w:w="588" w:type="pct"/>
            <w:vAlign w:val="center"/>
          </w:tcPr>
          <w:p w14:paraId="6DA155D2" w14:textId="4739AE31" w:rsidR="00204DA9" w:rsidRPr="00770F93" w:rsidRDefault="00204DA9" w:rsidP="00D30A55">
            <w:pPr>
              <w:pStyle w:val="PlainText"/>
              <w:jc w:val="center"/>
              <w:rPr>
                <w:rFonts w:ascii="Times New Roman" w:hAnsi="Times New Roman" w:cs="Times New Roman"/>
                <w:b/>
                <w:bCs/>
                <w:sz w:val="24"/>
                <w:szCs w:val="24"/>
              </w:rPr>
            </w:pPr>
            <w:r w:rsidRPr="00204DA9">
              <w:rPr>
                <w:rFonts w:ascii="Times New Roman" w:hAnsi="Times New Roman" w:cs="Times New Roman"/>
                <w:b/>
                <w:bCs/>
                <w:sz w:val="24"/>
                <w:szCs w:val="24"/>
              </w:rPr>
              <w:t>Year of supply</w:t>
            </w:r>
          </w:p>
        </w:tc>
        <w:tc>
          <w:tcPr>
            <w:tcW w:w="985" w:type="pct"/>
            <w:vAlign w:val="center"/>
          </w:tcPr>
          <w:p w14:paraId="7B9B3B6F"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Purchase Order/Completion Certificate enclosed</w:t>
            </w:r>
          </w:p>
          <w:p w14:paraId="0D441A85" w14:textId="77777777" w:rsidR="00204DA9" w:rsidRPr="00770F93" w:rsidRDefault="00204DA9" w:rsidP="00D30A55">
            <w:pPr>
              <w:pStyle w:val="PlainText"/>
              <w:jc w:val="center"/>
              <w:rPr>
                <w:rFonts w:ascii="Times New Roman" w:hAnsi="Times New Roman" w:cs="Times New Roman"/>
                <w:b/>
                <w:bCs/>
                <w:sz w:val="24"/>
                <w:szCs w:val="24"/>
              </w:rPr>
            </w:pPr>
            <w:r w:rsidRPr="00770F93">
              <w:rPr>
                <w:rFonts w:ascii="Times New Roman" w:hAnsi="Times New Roman" w:cs="Times New Roman"/>
                <w:b/>
                <w:bCs/>
                <w:sz w:val="24"/>
                <w:szCs w:val="24"/>
              </w:rPr>
              <w:t>(Yes/No)</w:t>
            </w:r>
          </w:p>
        </w:tc>
      </w:tr>
      <w:tr w:rsidR="00204DA9" w:rsidRPr="00770F93" w14:paraId="45906F2E" w14:textId="77777777" w:rsidTr="00204DA9">
        <w:tc>
          <w:tcPr>
            <w:tcW w:w="473" w:type="pct"/>
          </w:tcPr>
          <w:p w14:paraId="68F47D9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06840D7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305336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991872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6EF9C3D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7EDC156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6F37AA6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66EB8487" w14:textId="77777777" w:rsidTr="00204DA9">
        <w:tc>
          <w:tcPr>
            <w:tcW w:w="473" w:type="pct"/>
          </w:tcPr>
          <w:p w14:paraId="5106220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7354837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C436D8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1CDA80A"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19B452D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35DBA9D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273936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073EE40E" w14:textId="77777777" w:rsidTr="00204DA9">
        <w:tc>
          <w:tcPr>
            <w:tcW w:w="473" w:type="pct"/>
          </w:tcPr>
          <w:p w14:paraId="74481744"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0CB17EF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05FCB7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60DDEB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1D24D7D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2978F4A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1E24DCF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529FA943" w14:textId="77777777" w:rsidTr="00204DA9">
        <w:tc>
          <w:tcPr>
            <w:tcW w:w="473" w:type="pct"/>
          </w:tcPr>
          <w:p w14:paraId="12BF902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5A0A024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D0757E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2DC3420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36C8167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35121DC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27CBDB0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6D63A6C5" w14:textId="77777777" w:rsidTr="00204DA9">
        <w:tc>
          <w:tcPr>
            <w:tcW w:w="473" w:type="pct"/>
          </w:tcPr>
          <w:p w14:paraId="522D4ED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2F37B18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6A367A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5CD68E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743E7F4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1CA6597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EE9761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78C3A537" w14:textId="77777777" w:rsidTr="00204DA9">
        <w:tc>
          <w:tcPr>
            <w:tcW w:w="473" w:type="pct"/>
          </w:tcPr>
          <w:p w14:paraId="2301B4A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137D13E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0719AE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6151424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0569536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34B1383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0A87047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7DB9BCFD" w14:textId="77777777" w:rsidTr="00204DA9">
        <w:tc>
          <w:tcPr>
            <w:tcW w:w="473" w:type="pct"/>
          </w:tcPr>
          <w:p w14:paraId="04A63A9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7821DC2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46080B0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3D9BE86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212EAD1A"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16B38C7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3C46A87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28849CD4" w14:textId="77777777" w:rsidTr="00204DA9">
        <w:tc>
          <w:tcPr>
            <w:tcW w:w="473" w:type="pct"/>
          </w:tcPr>
          <w:p w14:paraId="59942075"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22AE0DB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A51A7FD"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79A63B5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793FA62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19D580A2"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5CC5BA3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397BD60E" w14:textId="77777777" w:rsidTr="00204DA9">
        <w:tc>
          <w:tcPr>
            <w:tcW w:w="473" w:type="pct"/>
          </w:tcPr>
          <w:p w14:paraId="02813F3F"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3363F94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1D5EE4C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5C7B5173"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01F09A99"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06678FB1"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7589909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0FFBECF9" w14:textId="77777777" w:rsidTr="00204DA9">
        <w:tc>
          <w:tcPr>
            <w:tcW w:w="473" w:type="pct"/>
          </w:tcPr>
          <w:p w14:paraId="5ECFA6B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5F3C575B"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28F02ED4"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21413CA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5EC0B100"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21534124"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3BEF64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r w:rsidR="00204DA9" w:rsidRPr="00770F93" w14:paraId="13E1F2F8" w14:textId="77777777" w:rsidTr="00204DA9">
        <w:tc>
          <w:tcPr>
            <w:tcW w:w="473" w:type="pct"/>
          </w:tcPr>
          <w:p w14:paraId="4EBECFB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739" w:type="pct"/>
          </w:tcPr>
          <w:p w14:paraId="09348A36"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3FA6F975"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656" w:type="pct"/>
          </w:tcPr>
          <w:p w14:paraId="03BCCE0E"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03" w:type="pct"/>
          </w:tcPr>
          <w:p w14:paraId="7D39ACAC"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588" w:type="pct"/>
          </w:tcPr>
          <w:p w14:paraId="28A24E87"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c>
          <w:tcPr>
            <w:tcW w:w="985" w:type="pct"/>
          </w:tcPr>
          <w:p w14:paraId="493F13A8" w14:textId="77777777" w:rsidR="00204DA9" w:rsidRPr="00770F93" w:rsidRDefault="00204DA9" w:rsidP="00D30A55">
            <w:pPr>
              <w:pStyle w:val="PlainText"/>
              <w:spacing w:line="720" w:lineRule="auto"/>
              <w:jc w:val="center"/>
              <w:rPr>
                <w:rFonts w:ascii="Times New Roman" w:hAnsi="Times New Roman" w:cs="Times New Roman"/>
                <w:b/>
                <w:bCs/>
                <w:sz w:val="24"/>
                <w:szCs w:val="24"/>
                <w:u w:val="single"/>
              </w:rPr>
            </w:pPr>
          </w:p>
        </w:tc>
      </w:tr>
    </w:tbl>
    <w:p w14:paraId="301CBFA5" w14:textId="77777777" w:rsidR="00A350D1" w:rsidRPr="00740408" w:rsidRDefault="00A350D1" w:rsidP="00A350D1">
      <w:pPr>
        <w:pStyle w:val="PlainText"/>
        <w:spacing w:line="720" w:lineRule="auto"/>
        <w:jc w:val="center"/>
        <w:rPr>
          <w:rFonts w:ascii="Times New Roman" w:hAnsi="Times New Roman" w:cs="Times New Roman"/>
          <w:b/>
          <w:bCs/>
          <w:sz w:val="24"/>
          <w:szCs w:val="24"/>
          <w:u w:val="single"/>
        </w:rPr>
      </w:pPr>
    </w:p>
    <w:p w14:paraId="59F0EB51" w14:textId="77777777" w:rsidR="00A350D1" w:rsidRPr="00740408" w:rsidRDefault="00A350D1" w:rsidP="00A350D1">
      <w:pPr>
        <w:pStyle w:val="PlainText"/>
        <w:spacing w:line="300" w:lineRule="auto"/>
        <w:jc w:val="right"/>
        <w:rPr>
          <w:rFonts w:ascii="Times New Roman" w:hAnsi="Times New Roman" w:cs="Times New Roman"/>
          <w:b/>
          <w:bCs/>
          <w:sz w:val="24"/>
          <w:szCs w:val="24"/>
        </w:rPr>
      </w:pPr>
      <w:r w:rsidRPr="00740408">
        <w:rPr>
          <w:rFonts w:ascii="Times New Roman" w:hAnsi="Times New Roman" w:cs="Times New Roman"/>
          <w:b/>
          <w:bCs/>
          <w:sz w:val="24"/>
          <w:szCs w:val="24"/>
        </w:rPr>
        <w:t xml:space="preserve">SIGNATURE OF THE TENDERER </w:t>
      </w:r>
    </w:p>
    <w:p w14:paraId="31A53409" w14:textId="18956FDA" w:rsidR="00A350D1" w:rsidRPr="00740408" w:rsidRDefault="00A350D1" w:rsidP="00EA2F00">
      <w:pPr>
        <w:pStyle w:val="PlainText"/>
        <w:spacing w:line="300" w:lineRule="auto"/>
        <w:jc w:val="right"/>
        <w:rPr>
          <w:rFonts w:ascii="Times New Roman" w:hAnsi="Times New Roman" w:cs="Times New Roman"/>
          <w:b/>
          <w:bCs/>
          <w:sz w:val="24"/>
          <w:szCs w:val="24"/>
          <w:u w:val="single"/>
        </w:rPr>
      </w:pPr>
      <w:r w:rsidRPr="00740408">
        <w:rPr>
          <w:rFonts w:ascii="Times New Roman" w:hAnsi="Times New Roman" w:cs="Times New Roman"/>
          <w:b/>
          <w:bCs/>
          <w:sz w:val="24"/>
          <w:szCs w:val="24"/>
        </w:rPr>
        <w:t>(</w:t>
      </w:r>
      <w:r w:rsidR="00E93106" w:rsidRPr="00740408">
        <w:rPr>
          <w:rFonts w:ascii="Times New Roman" w:hAnsi="Times New Roman" w:cs="Times New Roman"/>
          <w:b/>
          <w:bCs/>
          <w:sz w:val="24"/>
          <w:szCs w:val="24"/>
        </w:rPr>
        <w:t>With</w:t>
      </w:r>
      <w:r w:rsidRPr="00740408">
        <w:rPr>
          <w:rFonts w:ascii="Times New Roman" w:hAnsi="Times New Roman" w:cs="Times New Roman"/>
          <w:b/>
          <w:bCs/>
          <w:sz w:val="24"/>
          <w:szCs w:val="24"/>
        </w:rPr>
        <w:t xml:space="preserve"> seal and address)</w:t>
      </w:r>
    </w:p>
    <w:p w14:paraId="06DCE916" w14:textId="77777777" w:rsidR="00A350D1" w:rsidRPr="00740408" w:rsidRDefault="00A350D1" w:rsidP="00A350D1">
      <w:pPr>
        <w:jc w:val="right"/>
        <w:rPr>
          <w:b/>
          <w:bCs/>
        </w:rPr>
      </w:pPr>
      <w:r w:rsidRPr="00740408">
        <w:rPr>
          <w:b/>
          <w:bCs/>
        </w:rPr>
        <w:lastRenderedPageBreak/>
        <w:t>ANNEXURE - VI</w:t>
      </w:r>
    </w:p>
    <w:p w14:paraId="63E6A9A3" w14:textId="77777777" w:rsidR="00A350D1" w:rsidRPr="00740408" w:rsidRDefault="00A350D1" w:rsidP="00A42B86">
      <w:pPr>
        <w:pStyle w:val="PlainText"/>
        <w:spacing w:line="300" w:lineRule="auto"/>
        <w:jc w:val="center"/>
        <w:rPr>
          <w:rFonts w:ascii="Times New Roman" w:hAnsi="Times New Roman" w:cs="Times New Roman"/>
          <w:b/>
          <w:bCs/>
          <w:sz w:val="24"/>
          <w:szCs w:val="24"/>
          <w:u w:val="single"/>
        </w:rPr>
      </w:pPr>
    </w:p>
    <w:p w14:paraId="2306B858" w14:textId="77777777" w:rsidR="00A42B86" w:rsidRPr="00740408" w:rsidRDefault="00C8732E" w:rsidP="00A42B86">
      <w:pPr>
        <w:pStyle w:val="PlainText"/>
        <w:spacing w:line="300" w:lineRule="auto"/>
        <w:jc w:val="center"/>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DECLARATION</w:t>
      </w:r>
    </w:p>
    <w:p w14:paraId="53DAD18C" w14:textId="77777777" w:rsidR="00A42B86" w:rsidRPr="00740408" w:rsidRDefault="00A42B86" w:rsidP="00A42B86">
      <w:pPr>
        <w:pStyle w:val="PlainText"/>
        <w:spacing w:line="300" w:lineRule="auto"/>
        <w:ind w:left="5760" w:firstLine="720"/>
        <w:jc w:val="center"/>
        <w:rPr>
          <w:rFonts w:ascii="Times New Roman" w:hAnsi="Times New Roman" w:cs="Times New Roman"/>
          <w:bCs/>
          <w:sz w:val="24"/>
          <w:szCs w:val="24"/>
        </w:rPr>
      </w:pPr>
      <w:r w:rsidRPr="00740408">
        <w:rPr>
          <w:rFonts w:ascii="Times New Roman" w:hAnsi="Times New Roman" w:cs="Times New Roman"/>
          <w:bCs/>
          <w:sz w:val="24"/>
          <w:szCs w:val="24"/>
        </w:rPr>
        <w:t>Date: __________</w:t>
      </w:r>
    </w:p>
    <w:p w14:paraId="0CA5CFF0" w14:textId="77777777" w:rsidR="00A42B86" w:rsidRPr="00740408" w:rsidRDefault="00A42B86" w:rsidP="00A42B86">
      <w:pPr>
        <w:pStyle w:val="PlainText"/>
        <w:spacing w:line="300" w:lineRule="auto"/>
        <w:jc w:val="center"/>
        <w:rPr>
          <w:rFonts w:ascii="Times New Roman" w:hAnsi="Times New Roman" w:cs="Times New Roman"/>
          <w:bCs/>
          <w:sz w:val="24"/>
          <w:szCs w:val="24"/>
        </w:rPr>
      </w:pPr>
    </w:p>
    <w:p w14:paraId="5026E920" w14:textId="77777777" w:rsidR="00A42B86" w:rsidRPr="00740408" w:rsidRDefault="00A42B86" w:rsidP="00A42B86">
      <w:pPr>
        <w:pStyle w:val="PlainText"/>
        <w:spacing w:line="300" w:lineRule="auto"/>
        <w:jc w:val="both"/>
        <w:rPr>
          <w:rFonts w:ascii="Times New Roman" w:hAnsi="Times New Roman" w:cs="Times New Roman"/>
          <w:bCs/>
          <w:sz w:val="24"/>
          <w:szCs w:val="24"/>
        </w:rPr>
      </w:pPr>
    </w:p>
    <w:p w14:paraId="7FCA60A4" w14:textId="3ED88F4F" w:rsidR="00A42B86" w:rsidRPr="00740408" w:rsidRDefault="00A42B86" w:rsidP="00A42B86">
      <w:pPr>
        <w:pStyle w:val="PlainText"/>
        <w:spacing w:line="300" w:lineRule="auto"/>
        <w:jc w:val="both"/>
        <w:rPr>
          <w:rFonts w:ascii="Times New Roman" w:hAnsi="Times New Roman" w:cs="Times New Roman"/>
          <w:bCs/>
          <w:sz w:val="24"/>
          <w:szCs w:val="24"/>
        </w:rPr>
      </w:pPr>
      <w:r w:rsidRPr="00740408">
        <w:rPr>
          <w:rFonts w:ascii="Times New Roman" w:hAnsi="Times New Roman" w:cs="Times New Roman"/>
          <w:bCs/>
          <w:sz w:val="24"/>
          <w:szCs w:val="24"/>
        </w:rPr>
        <w:t xml:space="preserve">Certified that M/s.........................................................../ the firm /company or its partners / </w:t>
      </w:r>
      <w:r w:rsidR="000F2C5D" w:rsidRPr="00740408">
        <w:rPr>
          <w:rFonts w:ascii="Times New Roman" w:hAnsi="Times New Roman" w:cs="Times New Roman"/>
          <w:bCs/>
          <w:sz w:val="24"/>
          <w:szCs w:val="24"/>
        </w:rPr>
        <w:t>shareholders</w:t>
      </w:r>
      <w:r w:rsidRPr="00740408">
        <w:rPr>
          <w:rFonts w:ascii="Times New Roman" w:hAnsi="Times New Roman" w:cs="Times New Roman"/>
          <w:bCs/>
          <w:sz w:val="24"/>
          <w:szCs w:val="24"/>
        </w:rPr>
        <w:t xml:space="preserve"> had not been blacklisted by any Government Agencies.</w:t>
      </w:r>
    </w:p>
    <w:p w14:paraId="11EA62A0"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67D64F17"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23A523B0"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1156D3DB" w14:textId="77777777" w:rsidR="00A42B86" w:rsidRPr="00740408" w:rsidRDefault="00A42B86" w:rsidP="00A42B86">
      <w:pPr>
        <w:pStyle w:val="PlainText"/>
        <w:spacing w:line="300" w:lineRule="auto"/>
        <w:jc w:val="both"/>
        <w:rPr>
          <w:rFonts w:ascii="Times New Roman" w:hAnsi="Times New Roman" w:cs="Times New Roman"/>
          <w:b/>
          <w:bCs/>
          <w:sz w:val="24"/>
          <w:szCs w:val="24"/>
        </w:rPr>
      </w:pPr>
    </w:p>
    <w:p w14:paraId="4B0A45E2" w14:textId="77777777" w:rsidR="00A42B86" w:rsidRPr="00740408" w:rsidRDefault="00A42B86" w:rsidP="00A42B86">
      <w:pPr>
        <w:pStyle w:val="Heading4"/>
        <w:spacing w:line="300" w:lineRule="auto"/>
        <w:rPr>
          <w:sz w:val="24"/>
          <w:szCs w:val="24"/>
        </w:rPr>
      </w:pPr>
      <w:r w:rsidRPr="00740408">
        <w:rPr>
          <w:b w:val="0"/>
          <w:bCs w:val="0"/>
          <w:sz w:val="24"/>
          <w:szCs w:val="24"/>
        </w:rPr>
        <w:tab/>
      </w:r>
      <w:r w:rsidRPr="00740408">
        <w:rPr>
          <w:b w:val="0"/>
          <w:bCs w:val="0"/>
          <w:sz w:val="24"/>
          <w:szCs w:val="24"/>
        </w:rPr>
        <w:tab/>
      </w:r>
      <w:r w:rsidRPr="00740408">
        <w:rPr>
          <w:b w:val="0"/>
          <w:bCs w:val="0"/>
          <w:sz w:val="24"/>
          <w:szCs w:val="24"/>
        </w:rPr>
        <w:tab/>
      </w:r>
      <w:r w:rsidRPr="00740408">
        <w:rPr>
          <w:b w:val="0"/>
          <w:bCs w:val="0"/>
          <w:sz w:val="24"/>
          <w:szCs w:val="24"/>
        </w:rPr>
        <w:tab/>
      </w:r>
      <w:r w:rsidRPr="00740408">
        <w:rPr>
          <w:sz w:val="24"/>
          <w:szCs w:val="24"/>
        </w:rPr>
        <w:t>SIGNATURE OF THE TENDERER</w:t>
      </w:r>
    </w:p>
    <w:p w14:paraId="6427DA52" w14:textId="77777777" w:rsidR="00066B43" w:rsidRPr="00740408" w:rsidRDefault="00066B43" w:rsidP="006D353A">
      <w:pPr>
        <w:spacing w:line="300" w:lineRule="auto"/>
        <w:jc w:val="right"/>
        <w:rPr>
          <w:b/>
          <w:bCs/>
        </w:rPr>
      </w:pPr>
    </w:p>
    <w:p w14:paraId="67EF7938" w14:textId="77777777" w:rsidR="00B45ECA" w:rsidRPr="00740408" w:rsidRDefault="00B45ECA" w:rsidP="006D353A">
      <w:pPr>
        <w:spacing w:line="300" w:lineRule="auto"/>
        <w:jc w:val="right"/>
        <w:rPr>
          <w:b/>
          <w:bCs/>
        </w:rPr>
      </w:pPr>
    </w:p>
    <w:p w14:paraId="690A35BA" w14:textId="77777777" w:rsidR="00B45ECA" w:rsidRPr="00740408" w:rsidRDefault="00B45ECA" w:rsidP="006D353A">
      <w:pPr>
        <w:spacing w:line="300" w:lineRule="auto"/>
        <w:jc w:val="right"/>
        <w:rPr>
          <w:b/>
          <w:bCs/>
        </w:rPr>
      </w:pPr>
    </w:p>
    <w:p w14:paraId="47BC1F59" w14:textId="77777777" w:rsidR="00B45ECA" w:rsidRPr="00740408" w:rsidRDefault="00B45ECA" w:rsidP="006D353A">
      <w:pPr>
        <w:spacing w:line="300" w:lineRule="auto"/>
        <w:jc w:val="right"/>
        <w:rPr>
          <w:b/>
          <w:bCs/>
        </w:rPr>
        <w:sectPr w:rsidR="00B45ECA" w:rsidRPr="00740408" w:rsidSect="00066B43">
          <w:pgSz w:w="11907" w:h="16839" w:code="9"/>
          <w:pgMar w:top="1267" w:right="1440" w:bottom="1440" w:left="1440" w:header="720" w:footer="720" w:gutter="0"/>
          <w:cols w:space="720"/>
          <w:docGrid w:linePitch="360"/>
        </w:sectPr>
      </w:pPr>
    </w:p>
    <w:p w14:paraId="170B8010" w14:textId="77777777" w:rsidR="00B45ECA" w:rsidRPr="00740408" w:rsidRDefault="00B45ECA" w:rsidP="00B45ECA">
      <w:pPr>
        <w:jc w:val="right"/>
        <w:rPr>
          <w:b/>
        </w:rPr>
      </w:pPr>
      <w:r w:rsidRPr="00740408">
        <w:rPr>
          <w:b/>
        </w:rPr>
        <w:lastRenderedPageBreak/>
        <w:t>ANNEXURE - VII</w:t>
      </w:r>
    </w:p>
    <w:p w14:paraId="2F3C9A6A" w14:textId="77777777" w:rsidR="00B45ECA" w:rsidRPr="00740408" w:rsidRDefault="00B45ECA" w:rsidP="00B45ECA">
      <w:pPr>
        <w:jc w:val="center"/>
        <w:rPr>
          <w:b/>
        </w:rPr>
      </w:pPr>
    </w:p>
    <w:p w14:paraId="42FC9B9D" w14:textId="77777777" w:rsidR="00B45ECA" w:rsidRPr="00740408" w:rsidRDefault="00B45ECA" w:rsidP="00B45ECA">
      <w:pPr>
        <w:jc w:val="center"/>
        <w:rPr>
          <w:b/>
        </w:rPr>
      </w:pPr>
      <w:r w:rsidRPr="00740408">
        <w:rPr>
          <w:b/>
        </w:rPr>
        <w:t>DECLARATION FORM</w:t>
      </w:r>
    </w:p>
    <w:p w14:paraId="6FEABE55" w14:textId="77777777" w:rsidR="00B45ECA" w:rsidRPr="00740408" w:rsidRDefault="00B45ECA" w:rsidP="00B45ECA">
      <w:pPr>
        <w:ind w:left="5040" w:firstLine="720"/>
        <w:jc w:val="center"/>
      </w:pPr>
    </w:p>
    <w:p w14:paraId="1B94BD17" w14:textId="77777777" w:rsidR="00B45ECA" w:rsidRPr="00740408" w:rsidRDefault="00B45ECA" w:rsidP="00B45ECA">
      <w:pPr>
        <w:ind w:left="5040" w:firstLine="720"/>
        <w:jc w:val="center"/>
      </w:pPr>
      <w:r w:rsidRPr="00740408">
        <w:t xml:space="preserve">Date: </w:t>
      </w:r>
    </w:p>
    <w:p w14:paraId="3426D8B9" w14:textId="77777777" w:rsidR="00B45ECA" w:rsidRPr="00740408" w:rsidRDefault="00B45ECA"/>
    <w:p w14:paraId="515501FB" w14:textId="00B0A11B" w:rsidR="00B45ECA" w:rsidRPr="00740408" w:rsidRDefault="00B45ECA" w:rsidP="00B45ECA">
      <w:pPr>
        <w:spacing w:before="120" w:after="120" w:line="276" w:lineRule="auto"/>
        <w:ind w:left="360" w:hanging="360"/>
        <w:jc w:val="both"/>
      </w:pPr>
      <w:r w:rsidRPr="00740408">
        <w:t xml:space="preserve">a) </w:t>
      </w:r>
      <w:r w:rsidRPr="00740408">
        <w:tab/>
        <w:t xml:space="preserve">I/We-----------------------------------------------. do declare that I/We have carefully read all the conditions of tender sent to me/us by the </w:t>
      </w:r>
      <w:r w:rsidR="00B30483" w:rsidRPr="00B30483">
        <w:t xml:space="preserve">Sri </w:t>
      </w:r>
      <w:proofErr w:type="spellStart"/>
      <w:r w:rsidR="00B30483" w:rsidRPr="00B30483">
        <w:t>Dharmasthala</w:t>
      </w:r>
      <w:proofErr w:type="spellEnd"/>
      <w:r w:rsidR="00B30483" w:rsidRPr="00B30483">
        <w:t xml:space="preserve"> Siri </w:t>
      </w:r>
      <w:proofErr w:type="spellStart"/>
      <w:r w:rsidR="00B30483" w:rsidRPr="00B30483">
        <w:t>Gramodyoga</w:t>
      </w:r>
      <w:proofErr w:type="spellEnd"/>
      <w:r w:rsidR="00B30483" w:rsidRPr="00B30483">
        <w:t xml:space="preserve"> </w:t>
      </w:r>
      <w:proofErr w:type="spellStart"/>
      <w:r w:rsidR="00B30483" w:rsidRPr="00B30483">
        <w:t>Samsthe</w:t>
      </w:r>
      <w:proofErr w:type="spellEnd"/>
      <w:r w:rsidRPr="00740408">
        <w:t xml:space="preserve">, for the tenders floated vide tender ref.no. -------------------or the supply, erection and commissioning of machineries, </w:t>
      </w:r>
      <w:r w:rsidR="00204DA9" w:rsidRPr="00740408">
        <w:t>equipment</w:t>
      </w:r>
      <w:r w:rsidRPr="00740408">
        <w:t xml:space="preserve"> and its accessories for the Common Facility Center of </w:t>
      </w:r>
      <w:r w:rsidR="00B30483">
        <w:t xml:space="preserve">Nitte Jackfruit </w:t>
      </w:r>
      <w:r w:rsidR="00204DA9">
        <w:t xml:space="preserve">Processing </w:t>
      </w:r>
      <w:r w:rsidR="00B30483">
        <w:t xml:space="preserve">Cluster </w:t>
      </w:r>
      <w:r w:rsidRPr="00740408">
        <w:t xml:space="preserve">and will complete the contract as per the tender conditions. </w:t>
      </w:r>
    </w:p>
    <w:p w14:paraId="4539CCAE" w14:textId="591C7FF0" w:rsidR="00B45ECA" w:rsidRPr="00740408" w:rsidRDefault="00B45ECA" w:rsidP="00B45ECA">
      <w:pPr>
        <w:spacing w:before="120" w:after="120" w:line="276" w:lineRule="auto"/>
        <w:ind w:left="360" w:hanging="360"/>
        <w:jc w:val="both"/>
      </w:pPr>
      <w:r w:rsidRPr="00740408">
        <w:t xml:space="preserve">b) </w:t>
      </w:r>
      <w:r w:rsidRPr="00740408">
        <w:tab/>
        <w:t xml:space="preserve">I/We have downloaded the tender document from the internet site </w:t>
      </w:r>
      <w:hyperlink r:id="rId27" w:history="1">
        <w:r w:rsidR="000F2C5D" w:rsidRPr="00EE39F9">
          <w:rPr>
            <w:rStyle w:val="Hyperlink"/>
          </w:rPr>
          <w:t>www.shridharmasthala.org</w:t>
        </w:r>
      </w:hyperlink>
      <w:r w:rsidR="000F2C5D">
        <w:t xml:space="preserve"> </w:t>
      </w:r>
      <w:r w:rsidRPr="00740408">
        <w:t xml:space="preserve"> and I /We have not tampered / modified the tender document in any manner. In case, if the same is found to be tampered / modified, I/ We understand that my/our tender will be summarily rejected and full Earnest Money Deposit will be forfeited and I /We am/are liable to be banned from doing business with </w:t>
      </w:r>
      <w:r w:rsidR="00F35DCB" w:rsidRPr="00F35DCB">
        <w:t xml:space="preserve">Sri </w:t>
      </w:r>
      <w:proofErr w:type="spellStart"/>
      <w:r w:rsidR="00F35DCB" w:rsidRPr="00F35DCB">
        <w:t>Dharmasthala</w:t>
      </w:r>
      <w:proofErr w:type="spellEnd"/>
      <w:r w:rsidR="00F35DCB" w:rsidRPr="00F35DCB">
        <w:t xml:space="preserve"> Siri </w:t>
      </w:r>
      <w:proofErr w:type="spellStart"/>
      <w:r w:rsidR="00F35DCB" w:rsidRPr="00F35DCB">
        <w:t>Gramodyoga</w:t>
      </w:r>
      <w:proofErr w:type="spellEnd"/>
      <w:r w:rsidR="00F35DCB" w:rsidRPr="00F35DCB">
        <w:t xml:space="preserve"> </w:t>
      </w:r>
      <w:proofErr w:type="spellStart"/>
      <w:r w:rsidR="00F35DCB" w:rsidRPr="00F35DCB">
        <w:t>Samsthe</w:t>
      </w:r>
      <w:proofErr w:type="spellEnd"/>
      <w:r w:rsidR="00F35DCB" w:rsidRPr="00F35DCB">
        <w:t xml:space="preserve"> </w:t>
      </w:r>
      <w:r w:rsidRPr="00740408">
        <w:t xml:space="preserve">or prosecuted. </w:t>
      </w:r>
    </w:p>
    <w:p w14:paraId="556E0886" w14:textId="77777777" w:rsidR="00B45ECA" w:rsidRPr="00740408" w:rsidRDefault="00B45ECA" w:rsidP="00B45ECA">
      <w:pPr>
        <w:spacing w:before="120" w:after="120" w:line="276" w:lineRule="auto"/>
        <w:ind w:left="360" w:hanging="360"/>
      </w:pPr>
    </w:p>
    <w:p w14:paraId="7949EA4C" w14:textId="77777777" w:rsidR="00B45ECA" w:rsidRPr="00740408" w:rsidRDefault="00B45ECA" w:rsidP="00B45ECA">
      <w:pPr>
        <w:spacing w:before="120" w:after="120" w:line="276" w:lineRule="auto"/>
        <w:ind w:left="4680" w:firstLine="360"/>
      </w:pPr>
      <w:r w:rsidRPr="00740408">
        <w:t xml:space="preserve">SIGNATURE OF THE TENDERER </w:t>
      </w:r>
    </w:p>
    <w:p w14:paraId="23AE5BD9" w14:textId="77777777" w:rsidR="00B45ECA" w:rsidRPr="00740408" w:rsidRDefault="00B45ECA" w:rsidP="00B45ECA">
      <w:pPr>
        <w:spacing w:before="120" w:after="120" w:line="276" w:lineRule="auto"/>
        <w:ind w:left="4320" w:firstLine="720"/>
      </w:pPr>
      <w:r w:rsidRPr="00740408">
        <w:t>(</w:t>
      </w:r>
      <w:r w:rsidR="00E93106" w:rsidRPr="00740408">
        <w:t>With</w:t>
      </w:r>
      <w:r w:rsidRPr="00740408">
        <w:t xml:space="preserve"> seal and address)</w:t>
      </w:r>
    </w:p>
    <w:p w14:paraId="73065F95" w14:textId="77777777" w:rsidR="00C8732E" w:rsidRPr="00740408" w:rsidRDefault="00C8732E" w:rsidP="00B45ECA">
      <w:pPr>
        <w:spacing w:before="120" w:after="120" w:line="276" w:lineRule="auto"/>
        <w:ind w:left="4320" w:firstLine="720"/>
        <w:rPr>
          <w:b/>
          <w:bCs/>
        </w:rPr>
      </w:pPr>
    </w:p>
    <w:p w14:paraId="568DC978" w14:textId="77777777" w:rsidR="00B45ECA" w:rsidRPr="00740408" w:rsidRDefault="00B45ECA">
      <w:pPr>
        <w:rPr>
          <w:b/>
          <w:bCs/>
        </w:rPr>
      </w:pPr>
      <w:r w:rsidRPr="00740408">
        <w:rPr>
          <w:b/>
          <w:bCs/>
        </w:rPr>
        <w:br w:type="page"/>
      </w:r>
    </w:p>
    <w:p w14:paraId="1876E1A1" w14:textId="77777777" w:rsidR="00B45ECA" w:rsidRPr="00740408" w:rsidRDefault="00B45ECA" w:rsidP="00B45ECA">
      <w:pPr>
        <w:jc w:val="right"/>
        <w:rPr>
          <w:b/>
        </w:rPr>
      </w:pPr>
      <w:r w:rsidRPr="00740408">
        <w:rPr>
          <w:b/>
        </w:rPr>
        <w:lastRenderedPageBreak/>
        <w:t>ANNEXURE – VIII</w:t>
      </w:r>
    </w:p>
    <w:p w14:paraId="23BA9995" w14:textId="77777777" w:rsidR="00B45ECA" w:rsidRPr="00740408" w:rsidRDefault="00B45ECA" w:rsidP="00B45ECA">
      <w:pPr>
        <w:jc w:val="right"/>
      </w:pPr>
    </w:p>
    <w:p w14:paraId="48A2B688" w14:textId="77777777" w:rsidR="00B45ECA" w:rsidRPr="00740408" w:rsidRDefault="00B45ECA" w:rsidP="00B45ECA">
      <w:pPr>
        <w:jc w:val="center"/>
        <w:rPr>
          <w:b/>
          <w:bCs/>
        </w:rPr>
      </w:pPr>
      <w:r w:rsidRPr="00740408">
        <w:t>PART-II</w:t>
      </w:r>
    </w:p>
    <w:p w14:paraId="25414B3C" w14:textId="77777777" w:rsidR="00B45ECA" w:rsidRPr="00740408" w:rsidRDefault="00B45ECA" w:rsidP="006D353A">
      <w:pPr>
        <w:spacing w:line="300" w:lineRule="auto"/>
        <w:jc w:val="right"/>
        <w:rPr>
          <w:b/>
          <w:bCs/>
        </w:rPr>
      </w:pPr>
    </w:p>
    <w:p w14:paraId="54F00FBE" w14:textId="77777777" w:rsidR="00B45ECA" w:rsidRPr="00740408" w:rsidRDefault="00B45ECA" w:rsidP="00B45ECA">
      <w:pPr>
        <w:spacing w:line="300" w:lineRule="auto"/>
        <w:ind w:left="3600" w:firstLine="720"/>
        <w:jc w:val="center"/>
        <w:rPr>
          <w:bCs/>
        </w:rPr>
      </w:pPr>
      <w:r w:rsidRPr="00740408">
        <w:rPr>
          <w:bCs/>
        </w:rPr>
        <w:t xml:space="preserve">Date: </w:t>
      </w:r>
    </w:p>
    <w:p w14:paraId="1898C8CA" w14:textId="77777777" w:rsidR="00B45ECA" w:rsidRPr="00740408" w:rsidRDefault="00B45ECA" w:rsidP="00B45ECA">
      <w:pPr>
        <w:spacing w:line="300" w:lineRule="auto"/>
        <w:jc w:val="both"/>
        <w:rPr>
          <w:bCs/>
        </w:rPr>
      </w:pPr>
      <w:r w:rsidRPr="00740408">
        <w:rPr>
          <w:bCs/>
        </w:rPr>
        <w:t>From</w:t>
      </w:r>
    </w:p>
    <w:p w14:paraId="385B9BEA" w14:textId="77777777" w:rsidR="00770E43" w:rsidRPr="00740408" w:rsidRDefault="00770E43" w:rsidP="00B45ECA">
      <w:pPr>
        <w:spacing w:line="300" w:lineRule="auto"/>
        <w:jc w:val="both"/>
        <w:rPr>
          <w:bCs/>
        </w:rPr>
      </w:pPr>
    </w:p>
    <w:p w14:paraId="2D793221" w14:textId="77777777" w:rsidR="00B45ECA" w:rsidRPr="00740408" w:rsidRDefault="00B45ECA" w:rsidP="00B45ECA">
      <w:pPr>
        <w:spacing w:line="276" w:lineRule="auto"/>
        <w:jc w:val="both"/>
      </w:pPr>
      <w:r w:rsidRPr="00740408">
        <w:t xml:space="preserve">Name: </w:t>
      </w:r>
    </w:p>
    <w:p w14:paraId="1D84F8D4" w14:textId="77777777" w:rsidR="00B45ECA" w:rsidRPr="00740408" w:rsidRDefault="00B45ECA" w:rsidP="00B45ECA">
      <w:pPr>
        <w:spacing w:line="276" w:lineRule="auto"/>
        <w:jc w:val="both"/>
      </w:pPr>
      <w:r w:rsidRPr="00740408">
        <w:t xml:space="preserve">Address: </w:t>
      </w:r>
    </w:p>
    <w:p w14:paraId="114A9285" w14:textId="77777777" w:rsidR="00B45ECA" w:rsidRPr="00740408" w:rsidRDefault="00B45ECA" w:rsidP="00B45ECA">
      <w:pPr>
        <w:spacing w:line="276" w:lineRule="auto"/>
        <w:jc w:val="both"/>
      </w:pPr>
      <w:r w:rsidRPr="00740408">
        <w:t xml:space="preserve">Ph: </w:t>
      </w:r>
    </w:p>
    <w:p w14:paraId="74E39FF3" w14:textId="77777777" w:rsidR="00B45ECA" w:rsidRPr="00740408" w:rsidRDefault="00B45ECA" w:rsidP="00B45ECA">
      <w:pPr>
        <w:spacing w:line="276" w:lineRule="auto"/>
        <w:jc w:val="both"/>
      </w:pPr>
      <w:r w:rsidRPr="00740408">
        <w:t xml:space="preserve">E-mail: </w:t>
      </w:r>
    </w:p>
    <w:p w14:paraId="5B7C30DA" w14:textId="77777777" w:rsidR="00B45ECA" w:rsidRPr="00740408" w:rsidRDefault="00B45ECA" w:rsidP="00B45ECA">
      <w:pPr>
        <w:spacing w:line="300" w:lineRule="auto"/>
        <w:jc w:val="both"/>
      </w:pPr>
    </w:p>
    <w:p w14:paraId="466AF389" w14:textId="77777777" w:rsidR="00B45ECA" w:rsidRPr="00740408" w:rsidRDefault="00B45ECA" w:rsidP="00B45ECA">
      <w:pPr>
        <w:spacing w:line="300" w:lineRule="auto"/>
        <w:jc w:val="both"/>
      </w:pPr>
      <w:r w:rsidRPr="00740408">
        <w:t xml:space="preserve">To, </w:t>
      </w:r>
    </w:p>
    <w:p w14:paraId="6234B854" w14:textId="77777777" w:rsidR="00F35DCB" w:rsidRPr="000F2C5D" w:rsidRDefault="00F35DCB" w:rsidP="000F2C5D">
      <w:r w:rsidRPr="000F2C5D">
        <w:t>The Managing Director,</w:t>
      </w:r>
    </w:p>
    <w:p w14:paraId="1B9063A2" w14:textId="77777777" w:rsidR="00F35DCB" w:rsidRDefault="00F35DCB" w:rsidP="00F35DCB">
      <w:pPr>
        <w:rPr>
          <w:bCs/>
          <w:szCs w:val="28"/>
        </w:rPr>
      </w:pPr>
      <w:r w:rsidRPr="00A77943">
        <w:rPr>
          <w:bCs/>
          <w:szCs w:val="28"/>
        </w:rPr>
        <w:t xml:space="preserve">Sri </w:t>
      </w:r>
      <w:proofErr w:type="spellStart"/>
      <w:r w:rsidRPr="00A77943">
        <w:rPr>
          <w:bCs/>
          <w:szCs w:val="28"/>
        </w:rPr>
        <w:t>Dharmasthala</w:t>
      </w:r>
      <w:proofErr w:type="spellEnd"/>
      <w:r>
        <w:rPr>
          <w:bCs/>
          <w:szCs w:val="28"/>
        </w:rPr>
        <w:t xml:space="preserve"> </w:t>
      </w:r>
      <w:r w:rsidRPr="00A77943">
        <w:rPr>
          <w:bCs/>
          <w:szCs w:val="28"/>
        </w:rPr>
        <w:t>Siri</w:t>
      </w:r>
      <w:r>
        <w:rPr>
          <w:bCs/>
          <w:szCs w:val="28"/>
        </w:rPr>
        <w:t xml:space="preserve"> </w:t>
      </w:r>
      <w:proofErr w:type="spellStart"/>
      <w:r w:rsidRPr="00A77943">
        <w:rPr>
          <w:bCs/>
          <w:szCs w:val="28"/>
        </w:rPr>
        <w:t>Gramodyoga</w:t>
      </w:r>
      <w:proofErr w:type="spellEnd"/>
      <w:r>
        <w:rPr>
          <w:bCs/>
          <w:szCs w:val="28"/>
        </w:rPr>
        <w:t xml:space="preserve"> </w:t>
      </w:r>
      <w:proofErr w:type="spellStart"/>
      <w:r w:rsidRPr="00A77943">
        <w:rPr>
          <w:bCs/>
          <w:szCs w:val="28"/>
        </w:rPr>
        <w:t>Samsthe</w:t>
      </w:r>
      <w:proofErr w:type="spellEnd"/>
    </w:p>
    <w:p w14:paraId="0D4AEDA9" w14:textId="77777777" w:rsidR="00F35DCB" w:rsidRDefault="00F35DCB" w:rsidP="00F35DCB">
      <w:r w:rsidRPr="00773CB0">
        <w:t>Near T.B. Cross, Vivekanan</w:t>
      </w:r>
      <w:r>
        <w:t xml:space="preserve">da Nagar, </w:t>
      </w:r>
      <w:proofErr w:type="spellStart"/>
      <w:r>
        <w:t>Halepete</w:t>
      </w:r>
      <w:proofErr w:type="spellEnd"/>
      <w:r>
        <w:t xml:space="preserve">, </w:t>
      </w:r>
    </w:p>
    <w:p w14:paraId="0E8C1B87" w14:textId="49DF0099" w:rsidR="00F35DCB" w:rsidRDefault="00F35DCB" w:rsidP="00F35DCB">
      <w:proofErr w:type="spellStart"/>
      <w:r>
        <w:t>Ujjre</w:t>
      </w:r>
      <w:proofErr w:type="spellEnd"/>
      <w:r>
        <w:t xml:space="preserve">. D. </w:t>
      </w:r>
      <w:proofErr w:type="spellStart"/>
      <w:proofErr w:type="gramStart"/>
      <w:r>
        <w:t>K,Karnataka</w:t>
      </w:r>
      <w:proofErr w:type="spellEnd"/>
      <w:proofErr w:type="gramEnd"/>
      <w:r w:rsidRPr="00773CB0">
        <w:t xml:space="preserve"> -</w:t>
      </w:r>
      <w:r w:rsidR="00176731">
        <w:t xml:space="preserve"> </w:t>
      </w:r>
      <w:r w:rsidRPr="00773CB0">
        <w:t>574240</w:t>
      </w:r>
    </w:p>
    <w:p w14:paraId="47743035" w14:textId="77777777" w:rsidR="00B45ECA" w:rsidRPr="00740408" w:rsidRDefault="00B45ECA" w:rsidP="00B45ECA">
      <w:pPr>
        <w:spacing w:before="240" w:line="300" w:lineRule="auto"/>
        <w:jc w:val="both"/>
      </w:pPr>
      <w:r w:rsidRPr="00740408">
        <w:t xml:space="preserve">Sir, </w:t>
      </w:r>
    </w:p>
    <w:p w14:paraId="4F6A4309" w14:textId="69D72ABD" w:rsidR="00B45ECA" w:rsidRPr="00740408" w:rsidRDefault="00B45ECA" w:rsidP="00B45ECA">
      <w:pPr>
        <w:spacing w:before="120" w:after="120" w:line="276" w:lineRule="auto"/>
        <w:ind w:left="720" w:hanging="720"/>
        <w:jc w:val="both"/>
      </w:pPr>
      <w:r w:rsidRPr="00740408">
        <w:t xml:space="preserve">Sub: </w:t>
      </w:r>
      <w:r w:rsidRPr="00740408">
        <w:tab/>
        <w:t xml:space="preserve">Tender for the supply, erection and commissioning of machineries, </w:t>
      </w:r>
      <w:r w:rsidR="00176731" w:rsidRPr="00740408">
        <w:t>equipment</w:t>
      </w:r>
      <w:r w:rsidRPr="00740408">
        <w:t xml:space="preserve"> and its accessories for the Common Facility Cent</w:t>
      </w:r>
      <w:r w:rsidR="000F2C5D">
        <w:t>r</w:t>
      </w:r>
      <w:r w:rsidRPr="00740408">
        <w:t xml:space="preserve">e of </w:t>
      </w:r>
      <w:r w:rsidR="00F35DCB">
        <w:t xml:space="preserve">Nitte Jackfruit Processing </w:t>
      </w:r>
      <w:r w:rsidR="000F2C5D">
        <w:t>Cluster</w:t>
      </w:r>
      <w:r w:rsidR="000F2C5D" w:rsidRPr="00740408">
        <w:t xml:space="preserve"> Submission</w:t>
      </w:r>
      <w:r w:rsidRPr="00740408">
        <w:t xml:space="preserve"> of Part II - Price Offer-Reg. </w:t>
      </w:r>
    </w:p>
    <w:p w14:paraId="3A9A8BAF" w14:textId="656E5288" w:rsidR="00B45ECA" w:rsidRPr="00740408" w:rsidRDefault="00B45ECA" w:rsidP="00B45ECA">
      <w:pPr>
        <w:spacing w:before="120" w:after="120" w:line="276" w:lineRule="auto"/>
        <w:ind w:left="720" w:hanging="720"/>
        <w:jc w:val="both"/>
      </w:pPr>
      <w:proofErr w:type="gramStart"/>
      <w:r w:rsidRPr="00740408">
        <w:t>Ref:-</w:t>
      </w:r>
      <w:proofErr w:type="gramEnd"/>
      <w:r w:rsidRPr="00740408">
        <w:t xml:space="preserve"> </w:t>
      </w:r>
      <w:r w:rsidRPr="00740408">
        <w:tab/>
        <w:t xml:space="preserve">Our tender (Technical Bid) submitted for the “supply, erection and commissioning of machineries, </w:t>
      </w:r>
      <w:r w:rsidR="00176731" w:rsidRPr="00740408">
        <w:t>equipment</w:t>
      </w:r>
      <w:r w:rsidRPr="00740408">
        <w:t xml:space="preserve"> and its accessories for the Common Facility Cent</w:t>
      </w:r>
      <w:r w:rsidR="000F2C5D">
        <w:t>r</w:t>
      </w:r>
      <w:r w:rsidRPr="00740408">
        <w:t xml:space="preserve">e of </w:t>
      </w:r>
      <w:r w:rsidR="00F35DCB">
        <w:t>for Nitte Jackfruit Processing Cluster</w:t>
      </w:r>
      <w:r w:rsidRPr="00740408">
        <w:t xml:space="preserve">” </w:t>
      </w:r>
    </w:p>
    <w:p w14:paraId="55ED8320" w14:textId="2DB91E05" w:rsidR="00B45ECA" w:rsidRPr="00740408" w:rsidRDefault="00B45ECA" w:rsidP="00B45ECA">
      <w:pPr>
        <w:spacing w:before="120" w:after="120" w:line="276" w:lineRule="auto"/>
        <w:jc w:val="both"/>
      </w:pPr>
      <w:r w:rsidRPr="00740408">
        <w:t xml:space="preserve">In continuation of our above tender, we submit herewith the price offer for the “Supply, erection and commissioning of machineries, </w:t>
      </w:r>
      <w:r w:rsidR="00176731" w:rsidRPr="00740408">
        <w:t>equipment</w:t>
      </w:r>
      <w:r w:rsidRPr="00740408">
        <w:t xml:space="preserve"> and its accessories for the Common Facility Center of </w:t>
      </w:r>
      <w:r w:rsidR="00F35DCB">
        <w:t>Nitte Jackfruit Processing Cluster</w:t>
      </w:r>
      <w:r w:rsidRPr="00740408">
        <w:t xml:space="preserve">” as specified by IA in this tender document. We agree to abide by the terms and conditions stipulated by the IA and also agree to complete the entire contract, at the rates quoted by us. The rate quoted and approved by the IA in this tender will hold good as per IA tender conditions. </w:t>
      </w:r>
    </w:p>
    <w:p w14:paraId="13CC5891" w14:textId="77777777" w:rsidR="00B45ECA" w:rsidRPr="00740408" w:rsidRDefault="00B45ECA" w:rsidP="00B45ECA">
      <w:pPr>
        <w:spacing w:before="120" w:after="120" w:line="276" w:lineRule="auto"/>
        <w:ind w:left="6480" w:firstLine="720"/>
        <w:jc w:val="right"/>
      </w:pPr>
      <w:r w:rsidRPr="00740408">
        <w:br/>
      </w:r>
    </w:p>
    <w:p w14:paraId="216E6268" w14:textId="77777777" w:rsidR="00B45ECA" w:rsidRPr="00740408" w:rsidRDefault="00B45ECA" w:rsidP="00B45ECA">
      <w:pPr>
        <w:spacing w:before="120" w:after="120" w:line="276" w:lineRule="auto"/>
        <w:ind w:left="6480" w:firstLine="720"/>
        <w:jc w:val="right"/>
      </w:pPr>
      <w:r w:rsidRPr="00740408">
        <w:t xml:space="preserve">Yours faithfully, </w:t>
      </w:r>
    </w:p>
    <w:p w14:paraId="22C1FE4F" w14:textId="77777777" w:rsidR="00B45ECA" w:rsidRPr="00740408" w:rsidRDefault="00B45ECA" w:rsidP="00B45ECA">
      <w:pPr>
        <w:spacing w:before="240" w:line="300" w:lineRule="auto"/>
        <w:jc w:val="right"/>
      </w:pPr>
    </w:p>
    <w:p w14:paraId="0745DDF7" w14:textId="77777777" w:rsidR="00B45ECA" w:rsidRPr="00740408" w:rsidRDefault="00B45ECA" w:rsidP="00B45ECA">
      <w:pPr>
        <w:spacing w:before="240" w:line="300" w:lineRule="auto"/>
        <w:jc w:val="right"/>
        <w:rPr>
          <w:b/>
          <w:bCs/>
        </w:rPr>
      </w:pPr>
      <w:r w:rsidRPr="00740408">
        <w:t>SIGNATURE OF THE TENDERER</w:t>
      </w:r>
    </w:p>
    <w:p w14:paraId="1E61083A" w14:textId="77777777" w:rsidR="00B45ECA" w:rsidRPr="00740408" w:rsidRDefault="00B45ECA" w:rsidP="006D353A">
      <w:pPr>
        <w:spacing w:line="300" w:lineRule="auto"/>
        <w:jc w:val="right"/>
        <w:rPr>
          <w:b/>
          <w:bCs/>
        </w:rPr>
      </w:pPr>
    </w:p>
    <w:p w14:paraId="151E19CA" w14:textId="77777777" w:rsidR="00B45ECA" w:rsidRPr="00740408" w:rsidRDefault="00B45ECA" w:rsidP="006D353A">
      <w:pPr>
        <w:spacing w:line="300" w:lineRule="auto"/>
        <w:jc w:val="right"/>
        <w:rPr>
          <w:b/>
          <w:bCs/>
        </w:rPr>
      </w:pPr>
    </w:p>
    <w:p w14:paraId="3ED02A55" w14:textId="77777777" w:rsidR="00B45ECA" w:rsidRPr="00740408" w:rsidRDefault="00B45ECA" w:rsidP="006D353A">
      <w:pPr>
        <w:spacing w:line="300" w:lineRule="auto"/>
        <w:jc w:val="right"/>
        <w:rPr>
          <w:b/>
          <w:bCs/>
        </w:rPr>
      </w:pPr>
    </w:p>
    <w:p w14:paraId="52F4D173" w14:textId="77777777" w:rsidR="00B45ECA" w:rsidRPr="00740408" w:rsidRDefault="00B45ECA" w:rsidP="006D353A">
      <w:pPr>
        <w:spacing w:line="300" w:lineRule="auto"/>
        <w:jc w:val="right"/>
        <w:rPr>
          <w:b/>
          <w:bCs/>
        </w:rPr>
      </w:pPr>
    </w:p>
    <w:p w14:paraId="15140910" w14:textId="77777777" w:rsidR="008B743C" w:rsidRPr="00740408" w:rsidRDefault="008B743C" w:rsidP="006D353A">
      <w:pPr>
        <w:spacing w:line="300" w:lineRule="auto"/>
        <w:jc w:val="right"/>
        <w:rPr>
          <w:b/>
          <w:bCs/>
        </w:rPr>
        <w:sectPr w:rsidR="008B743C" w:rsidRPr="00740408" w:rsidSect="00B45ECA">
          <w:headerReference w:type="default" r:id="rId28"/>
          <w:pgSz w:w="11907" w:h="16839" w:code="9"/>
          <w:pgMar w:top="1267" w:right="1440" w:bottom="1440" w:left="1440" w:header="720" w:footer="720" w:gutter="0"/>
          <w:cols w:space="720"/>
          <w:docGrid w:linePitch="360"/>
        </w:sectPr>
      </w:pPr>
    </w:p>
    <w:p w14:paraId="3CAC6DF3" w14:textId="77777777" w:rsidR="00A42B86" w:rsidRPr="00740408" w:rsidRDefault="00A714F4" w:rsidP="006D353A">
      <w:pPr>
        <w:spacing w:line="300" w:lineRule="auto"/>
        <w:jc w:val="right"/>
        <w:rPr>
          <w:b/>
          <w:bCs/>
        </w:rPr>
      </w:pPr>
      <w:r w:rsidRPr="00740408">
        <w:rPr>
          <w:b/>
          <w:bCs/>
        </w:rPr>
        <w:lastRenderedPageBreak/>
        <w:t xml:space="preserve">ANNEXURE - </w:t>
      </w:r>
      <w:r w:rsidR="00AD0CAD" w:rsidRPr="00740408">
        <w:rPr>
          <w:b/>
          <w:bCs/>
        </w:rPr>
        <w:t>IX</w:t>
      </w:r>
    </w:p>
    <w:p w14:paraId="3E02D387" w14:textId="1C6F6246" w:rsidR="004B30E3" w:rsidRPr="00740408" w:rsidRDefault="004B30E3" w:rsidP="004B30E3">
      <w:pPr>
        <w:spacing w:line="300" w:lineRule="auto"/>
        <w:jc w:val="center"/>
        <w:rPr>
          <w:b/>
          <w:bCs/>
          <w:u w:val="single"/>
        </w:rPr>
      </w:pPr>
      <w:r w:rsidRPr="00740408">
        <w:rPr>
          <w:b/>
          <w:bCs/>
          <w:u w:val="single"/>
        </w:rPr>
        <w:t xml:space="preserve">PRICE BID </w:t>
      </w:r>
    </w:p>
    <w:p w14:paraId="0D79AA21" w14:textId="77777777" w:rsidR="006D353A" w:rsidRPr="00740408" w:rsidRDefault="00A42B86" w:rsidP="006D353A">
      <w:pPr>
        <w:jc w:val="center"/>
        <w:rPr>
          <w:b/>
        </w:rPr>
      </w:pPr>
      <w:r w:rsidRPr="00740408">
        <w:rPr>
          <w:b/>
          <w:bCs/>
        </w:rPr>
        <w:t xml:space="preserve">                                                                                </w:t>
      </w:r>
    </w:p>
    <w:p w14:paraId="0F805D6D" w14:textId="77777777" w:rsidR="006D353A" w:rsidRPr="00740408" w:rsidRDefault="006D353A" w:rsidP="00B45ECA">
      <w:pPr>
        <w:ind w:left="6120" w:firstLine="720"/>
        <w:jc w:val="center"/>
        <w:rPr>
          <w:b/>
          <w:bCs/>
        </w:rPr>
      </w:pPr>
      <w:r w:rsidRPr="00740408">
        <w:rPr>
          <w:b/>
          <w:bCs/>
        </w:rPr>
        <w:t xml:space="preserve">                              (Amount in 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ook w:val="04A0" w:firstRow="1" w:lastRow="0" w:firstColumn="1" w:lastColumn="0" w:noHBand="0" w:noVBand="1"/>
      </w:tblPr>
      <w:tblGrid>
        <w:gridCol w:w="1371"/>
        <w:gridCol w:w="2932"/>
        <w:gridCol w:w="1531"/>
        <w:gridCol w:w="3079"/>
        <w:gridCol w:w="1695"/>
        <w:gridCol w:w="1763"/>
        <w:gridCol w:w="1754"/>
      </w:tblGrid>
      <w:tr w:rsidR="00332A8A" w:rsidRPr="000E25B9" w14:paraId="79985DE4" w14:textId="55719442" w:rsidTr="00332A8A">
        <w:trPr>
          <w:trHeight w:val="243"/>
          <w:tblHeader/>
          <w:jc w:val="center"/>
        </w:trPr>
        <w:tc>
          <w:tcPr>
            <w:tcW w:w="485" w:type="pct"/>
            <w:shd w:val="clear" w:color="auto" w:fill="auto"/>
            <w:tcMar>
              <w:top w:w="80" w:type="dxa"/>
              <w:left w:w="161" w:type="dxa"/>
              <w:bottom w:w="80" w:type="dxa"/>
              <w:right w:w="80" w:type="dxa"/>
            </w:tcMar>
          </w:tcPr>
          <w:p w14:paraId="77105577" w14:textId="77777777" w:rsidR="00332A8A" w:rsidRPr="000E25B9" w:rsidRDefault="00332A8A" w:rsidP="00204DA9">
            <w:pPr>
              <w:pStyle w:val="TableParagraph"/>
              <w:widowControl/>
              <w:ind w:left="0" w:hanging="26"/>
              <w:jc w:val="center"/>
              <w:rPr>
                <w:sz w:val="24"/>
                <w:szCs w:val="24"/>
              </w:rPr>
            </w:pPr>
            <w:proofErr w:type="spellStart"/>
            <w:r w:rsidRPr="000E25B9">
              <w:rPr>
                <w:rStyle w:val="None"/>
                <w:b/>
                <w:bCs/>
                <w:color w:val="0D0D0D"/>
                <w:sz w:val="24"/>
                <w:szCs w:val="24"/>
                <w:u w:color="0D0D0D"/>
              </w:rPr>
              <w:t>S.No</w:t>
            </w:r>
            <w:proofErr w:type="spellEnd"/>
          </w:p>
        </w:tc>
        <w:tc>
          <w:tcPr>
            <w:tcW w:w="1038" w:type="pct"/>
            <w:shd w:val="clear" w:color="auto" w:fill="auto"/>
            <w:tcMar>
              <w:top w:w="80" w:type="dxa"/>
              <w:left w:w="161" w:type="dxa"/>
              <w:bottom w:w="80" w:type="dxa"/>
              <w:right w:w="80" w:type="dxa"/>
            </w:tcMar>
          </w:tcPr>
          <w:p w14:paraId="48ABA3B3" w14:textId="392DCE9E" w:rsidR="00332A8A" w:rsidRPr="000E25B9" w:rsidRDefault="00332A8A" w:rsidP="000F2C5D">
            <w:pPr>
              <w:pStyle w:val="TableParagraph"/>
              <w:widowControl/>
              <w:ind w:left="81"/>
              <w:jc w:val="center"/>
              <w:rPr>
                <w:sz w:val="24"/>
                <w:szCs w:val="24"/>
              </w:rPr>
            </w:pPr>
            <w:r>
              <w:rPr>
                <w:rStyle w:val="None"/>
                <w:b/>
                <w:bCs/>
                <w:sz w:val="24"/>
                <w:szCs w:val="24"/>
              </w:rPr>
              <w:t>Item Description</w:t>
            </w:r>
          </w:p>
        </w:tc>
        <w:tc>
          <w:tcPr>
            <w:tcW w:w="542" w:type="pct"/>
            <w:shd w:val="clear" w:color="auto" w:fill="auto"/>
            <w:tcMar>
              <w:top w:w="80" w:type="dxa"/>
              <w:left w:w="191" w:type="dxa"/>
              <w:bottom w:w="80" w:type="dxa"/>
              <w:right w:w="80" w:type="dxa"/>
            </w:tcMar>
          </w:tcPr>
          <w:p w14:paraId="7BB3F266" w14:textId="77777777" w:rsidR="00332A8A" w:rsidRPr="000E25B9" w:rsidRDefault="00332A8A" w:rsidP="00D30A55">
            <w:pPr>
              <w:pStyle w:val="TableParagraph"/>
              <w:widowControl/>
              <w:ind w:left="111"/>
              <w:rPr>
                <w:sz w:val="24"/>
                <w:szCs w:val="24"/>
              </w:rPr>
            </w:pPr>
            <w:r w:rsidRPr="000E25B9">
              <w:rPr>
                <w:rStyle w:val="None"/>
                <w:b/>
                <w:bCs/>
                <w:sz w:val="24"/>
                <w:szCs w:val="24"/>
              </w:rPr>
              <w:t>Quantity</w:t>
            </w:r>
          </w:p>
        </w:tc>
        <w:tc>
          <w:tcPr>
            <w:tcW w:w="1090" w:type="pct"/>
            <w:shd w:val="clear" w:color="auto" w:fill="auto"/>
            <w:tcMar>
              <w:top w:w="80" w:type="dxa"/>
              <w:left w:w="80" w:type="dxa"/>
              <w:bottom w:w="80" w:type="dxa"/>
              <w:right w:w="80" w:type="dxa"/>
            </w:tcMar>
          </w:tcPr>
          <w:p w14:paraId="4167343B" w14:textId="4CE37EE3" w:rsidR="00332A8A" w:rsidRPr="000E25B9" w:rsidRDefault="00332A8A" w:rsidP="00332A8A">
            <w:r w:rsidRPr="000E25B9">
              <w:rPr>
                <w:rStyle w:val="None"/>
                <w:b/>
                <w:bCs/>
              </w:rPr>
              <w:t>Unit Rate</w:t>
            </w:r>
            <w:r>
              <w:rPr>
                <w:rStyle w:val="None"/>
                <w:b/>
                <w:bCs/>
              </w:rPr>
              <w:t xml:space="preserve"> including </w:t>
            </w:r>
            <w:r w:rsidRPr="00CA015C">
              <w:rPr>
                <w:b/>
              </w:rPr>
              <w:t>Erection &amp; Commissioning ch</w:t>
            </w:r>
            <w:r>
              <w:rPr>
                <w:b/>
              </w:rPr>
              <w:t xml:space="preserve">arges including transportation, </w:t>
            </w:r>
            <w:r w:rsidRPr="00CA015C">
              <w:rPr>
                <w:b/>
              </w:rPr>
              <w:t>loading, unloading, Electrical Panel Board and wiring etc.,</w:t>
            </w:r>
          </w:p>
        </w:tc>
        <w:tc>
          <w:tcPr>
            <w:tcW w:w="600" w:type="pct"/>
            <w:shd w:val="clear" w:color="auto" w:fill="auto"/>
            <w:tcMar>
              <w:top w:w="80" w:type="dxa"/>
              <w:left w:w="80" w:type="dxa"/>
              <w:bottom w:w="80" w:type="dxa"/>
              <w:right w:w="80" w:type="dxa"/>
            </w:tcMar>
          </w:tcPr>
          <w:p w14:paraId="2F4B9AF8" w14:textId="77777777" w:rsidR="00332A8A" w:rsidRDefault="00332A8A" w:rsidP="00D30A55">
            <w:pPr>
              <w:jc w:val="center"/>
              <w:rPr>
                <w:rStyle w:val="None"/>
                <w:b/>
                <w:bCs/>
              </w:rPr>
            </w:pPr>
            <w:r w:rsidRPr="000E25B9">
              <w:rPr>
                <w:rStyle w:val="None"/>
                <w:b/>
                <w:bCs/>
              </w:rPr>
              <w:t>GST</w:t>
            </w:r>
          </w:p>
          <w:p w14:paraId="0284E647" w14:textId="4D5C80C5" w:rsidR="00332A8A" w:rsidRPr="000E25B9" w:rsidRDefault="00332A8A" w:rsidP="00D30A55">
            <w:pPr>
              <w:jc w:val="center"/>
            </w:pPr>
          </w:p>
        </w:tc>
        <w:tc>
          <w:tcPr>
            <w:tcW w:w="624" w:type="pct"/>
          </w:tcPr>
          <w:p w14:paraId="1A9FA562" w14:textId="3841BF81" w:rsidR="00332A8A" w:rsidRPr="000E25B9" w:rsidRDefault="00332A8A" w:rsidP="00204DA9">
            <w:pPr>
              <w:jc w:val="center"/>
              <w:rPr>
                <w:rStyle w:val="None"/>
                <w:b/>
                <w:bCs/>
              </w:rPr>
            </w:pPr>
            <w:r w:rsidRPr="000E25B9">
              <w:rPr>
                <w:rStyle w:val="None"/>
                <w:b/>
                <w:bCs/>
              </w:rPr>
              <w:t xml:space="preserve">Total </w:t>
            </w:r>
            <w:r>
              <w:rPr>
                <w:rStyle w:val="None"/>
                <w:b/>
                <w:bCs/>
              </w:rPr>
              <w:t>Price</w:t>
            </w:r>
          </w:p>
        </w:tc>
        <w:tc>
          <w:tcPr>
            <w:tcW w:w="622" w:type="pct"/>
          </w:tcPr>
          <w:p w14:paraId="0151984C" w14:textId="15AB8A54" w:rsidR="00332A8A" w:rsidRPr="000E25B9" w:rsidRDefault="00332A8A" w:rsidP="00204DA9">
            <w:pPr>
              <w:jc w:val="center"/>
              <w:rPr>
                <w:rStyle w:val="None"/>
                <w:b/>
                <w:bCs/>
              </w:rPr>
            </w:pPr>
            <w:r>
              <w:rPr>
                <w:rStyle w:val="None"/>
                <w:b/>
                <w:bCs/>
              </w:rPr>
              <w:t xml:space="preserve">Rupees in words </w:t>
            </w:r>
          </w:p>
        </w:tc>
      </w:tr>
      <w:tr w:rsidR="00332A8A" w:rsidRPr="000E25B9" w14:paraId="63E7B09A" w14:textId="324C59CD" w:rsidTr="00332A8A">
        <w:trPr>
          <w:trHeight w:val="243"/>
          <w:jc w:val="center"/>
        </w:trPr>
        <w:tc>
          <w:tcPr>
            <w:tcW w:w="485" w:type="pct"/>
            <w:shd w:val="clear" w:color="auto" w:fill="auto"/>
            <w:tcMar>
              <w:top w:w="80" w:type="dxa"/>
              <w:left w:w="161" w:type="dxa"/>
              <w:bottom w:w="80" w:type="dxa"/>
              <w:right w:w="80" w:type="dxa"/>
            </w:tcMar>
          </w:tcPr>
          <w:p w14:paraId="6556E3FE" w14:textId="77777777" w:rsidR="00332A8A" w:rsidRPr="000E25B9" w:rsidRDefault="00332A8A" w:rsidP="00D30A55">
            <w:pPr>
              <w:pStyle w:val="TableParagraph"/>
              <w:widowControl/>
              <w:ind w:left="81"/>
              <w:jc w:val="center"/>
              <w:rPr>
                <w:sz w:val="24"/>
                <w:szCs w:val="24"/>
              </w:rPr>
            </w:pPr>
            <w:r w:rsidRPr="000E25B9">
              <w:rPr>
                <w:rStyle w:val="None"/>
                <w:sz w:val="24"/>
                <w:szCs w:val="24"/>
              </w:rPr>
              <w:t>1.</w:t>
            </w:r>
          </w:p>
        </w:tc>
        <w:tc>
          <w:tcPr>
            <w:tcW w:w="1038" w:type="pct"/>
            <w:shd w:val="clear" w:color="auto" w:fill="auto"/>
            <w:tcMar>
              <w:top w:w="80" w:type="dxa"/>
              <w:left w:w="163" w:type="dxa"/>
              <w:bottom w:w="80" w:type="dxa"/>
              <w:right w:w="80" w:type="dxa"/>
            </w:tcMar>
          </w:tcPr>
          <w:p w14:paraId="51758454" w14:textId="259CFB4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4626A6D" w14:textId="4EA6A2E7"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6E999E41" w14:textId="77777777" w:rsidR="00332A8A" w:rsidRPr="000E25B9" w:rsidRDefault="00332A8A" w:rsidP="00D30A55"/>
        </w:tc>
        <w:tc>
          <w:tcPr>
            <w:tcW w:w="600" w:type="pct"/>
            <w:shd w:val="clear" w:color="auto" w:fill="auto"/>
            <w:tcMar>
              <w:top w:w="80" w:type="dxa"/>
              <w:left w:w="161" w:type="dxa"/>
              <w:bottom w:w="80" w:type="dxa"/>
              <w:right w:w="80" w:type="dxa"/>
            </w:tcMar>
          </w:tcPr>
          <w:p w14:paraId="16590878" w14:textId="77777777" w:rsidR="00332A8A" w:rsidRPr="000E25B9" w:rsidRDefault="00332A8A" w:rsidP="00D30A55"/>
        </w:tc>
        <w:tc>
          <w:tcPr>
            <w:tcW w:w="624" w:type="pct"/>
          </w:tcPr>
          <w:p w14:paraId="44D2BE9F" w14:textId="77777777" w:rsidR="00332A8A" w:rsidRPr="000E25B9" w:rsidRDefault="00332A8A" w:rsidP="00D30A55"/>
        </w:tc>
        <w:tc>
          <w:tcPr>
            <w:tcW w:w="622" w:type="pct"/>
          </w:tcPr>
          <w:p w14:paraId="361DDE2C" w14:textId="77777777" w:rsidR="00332A8A" w:rsidRPr="000E25B9" w:rsidRDefault="00332A8A" w:rsidP="00D30A55"/>
        </w:tc>
      </w:tr>
      <w:tr w:rsidR="00332A8A" w:rsidRPr="000E25B9" w14:paraId="0A52C05E" w14:textId="32E11504" w:rsidTr="00332A8A">
        <w:trPr>
          <w:trHeight w:val="243"/>
          <w:jc w:val="center"/>
        </w:trPr>
        <w:tc>
          <w:tcPr>
            <w:tcW w:w="485" w:type="pct"/>
            <w:shd w:val="clear" w:color="auto" w:fill="auto"/>
            <w:tcMar>
              <w:top w:w="80" w:type="dxa"/>
              <w:left w:w="161" w:type="dxa"/>
              <w:bottom w:w="80" w:type="dxa"/>
              <w:right w:w="80" w:type="dxa"/>
            </w:tcMar>
          </w:tcPr>
          <w:p w14:paraId="4A6EF1CA" w14:textId="77777777" w:rsidR="00332A8A" w:rsidRPr="000E25B9" w:rsidRDefault="00332A8A" w:rsidP="00D30A55">
            <w:pPr>
              <w:pStyle w:val="TableParagraph"/>
              <w:widowControl/>
              <w:ind w:left="81"/>
              <w:jc w:val="center"/>
              <w:rPr>
                <w:sz w:val="24"/>
                <w:szCs w:val="24"/>
              </w:rPr>
            </w:pPr>
            <w:r w:rsidRPr="000E25B9">
              <w:rPr>
                <w:rStyle w:val="None"/>
                <w:sz w:val="24"/>
                <w:szCs w:val="24"/>
              </w:rPr>
              <w:t>2.</w:t>
            </w:r>
          </w:p>
        </w:tc>
        <w:tc>
          <w:tcPr>
            <w:tcW w:w="1038" w:type="pct"/>
            <w:shd w:val="clear" w:color="auto" w:fill="auto"/>
            <w:tcMar>
              <w:top w:w="80" w:type="dxa"/>
              <w:left w:w="163" w:type="dxa"/>
              <w:bottom w:w="80" w:type="dxa"/>
              <w:right w:w="80" w:type="dxa"/>
            </w:tcMar>
          </w:tcPr>
          <w:p w14:paraId="1D3EB72A" w14:textId="12602DA2"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A058580" w14:textId="69C45DF8"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0DF3EAB" w14:textId="77777777" w:rsidR="00332A8A" w:rsidRPr="000E25B9" w:rsidRDefault="00332A8A" w:rsidP="00D30A55"/>
        </w:tc>
        <w:tc>
          <w:tcPr>
            <w:tcW w:w="600" w:type="pct"/>
            <w:shd w:val="clear" w:color="auto" w:fill="auto"/>
            <w:tcMar>
              <w:top w:w="80" w:type="dxa"/>
              <w:left w:w="161" w:type="dxa"/>
              <w:bottom w:w="80" w:type="dxa"/>
              <w:right w:w="80" w:type="dxa"/>
            </w:tcMar>
          </w:tcPr>
          <w:p w14:paraId="5F73DE51" w14:textId="77777777" w:rsidR="00332A8A" w:rsidRPr="000E25B9" w:rsidRDefault="00332A8A" w:rsidP="00D30A55"/>
        </w:tc>
        <w:tc>
          <w:tcPr>
            <w:tcW w:w="624" w:type="pct"/>
          </w:tcPr>
          <w:p w14:paraId="48EB6A1D" w14:textId="77777777" w:rsidR="00332A8A" w:rsidRPr="000E25B9" w:rsidRDefault="00332A8A" w:rsidP="00D30A55"/>
        </w:tc>
        <w:tc>
          <w:tcPr>
            <w:tcW w:w="622" w:type="pct"/>
          </w:tcPr>
          <w:p w14:paraId="7FF00022" w14:textId="77777777" w:rsidR="00332A8A" w:rsidRPr="000E25B9" w:rsidRDefault="00332A8A" w:rsidP="00D30A55"/>
        </w:tc>
      </w:tr>
      <w:tr w:rsidR="00332A8A" w:rsidRPr="000E25B9" w14:paraId="43AED474" w14:textId="354215B5" w:rsidTr="00332A8A">
        <w:trPr>
          <w:trHeight w:val="243"/>
          <w:jc w:val="center"/>
        </w:trPr>
        <w:tc>
          <w:tcPr>
            <w:tcW w:w="485" w:type="pct"/>
            <w:shd w:val="clear" w:color="auto" w:fill="auto"/>
            <w:tcMar>
              <w:top w:w="80" w:type="dxa"/>
              <w:left w:w="161" w:type="dxa"/>
              <w:bottom w:w="80" w:type="dxa"/>
              <w:right w:w="80" w:type="dxa"/>
            </w:tcMar>
          </w:tcPr>
          <w:p w14:paraId="23AA83DB" w14:textId="77777777" w:rsidR="00332A8A" w:rsidRPr="000E25B9" w:rsidRDefault="00332A8A" w:rsidP="00D30A55">
            <w:pPr>
              <w:pStyle w:val="TableParagraph"/>
              <w:widowControl/>
              <w:ind w:left="81"/>
              <w:jc w:val="center"/>
              <w:rPr>
                <w:sz w:val="24"/>
                <w:szCs w:val="24"/>
              </w:rPr>
            </w:pPr>
            <w:r w:rsidRPr="000E25B9">
              <w:rPr>
                <w:rStyle w:val="None"/>
                <w:sz w:val="24"/>
                <w:szCs w:val="24"/>
              </w:rPr>
              <w:t>3.</w:t>
            </w:r>
          </w:p>
        </w:tc>
        <w:tc>
          <w:tcPr>
            <w:tcW w:w="1038" w:type="pct"/>
            <w:shd w:val="clear" w:color="auto" w:fill="auto"/>
            <w:tcMar>
              <w:top w:w="80" w:type="dxa"/>
              <w:left w:w="163" w:type="dxa"/>
              <w:bottom w:w="80" w:type="dxa"/>
              <w:right w:w="80" w:type="dxa"/>
            </w:tcMar>
          </w:tcPr>
          <w:p w14:paraId="5F913AC1" w14:textId="0EC34FBC"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187E1EB" w14:textId="2D55DC12"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4F2CC1D" w14:textId="77777777" w:rsidR="00332A8A" w:rsidRPr="000E25B9" w:rsidRDefault="00332A8A" w:rsidP="00D30A55"/>
        </w:tc>
        <w:tc>
          <w:tcPr>
            <w:tcW w:w="600" w:type="pct"/>
            <w:shd w:val="clear" w:color="auto" w:fill="auto"/>
            <w:tcMar>
              <w:top w:w="80" w:type="dxa"/>
              <w:left w:w="161" w:type="dxa"/>
              <w:bottom w:w="80" w:type="dxa"/>
              <w:right w:w="80" w:type="dxa"/>
            </w:tcMar>
          </w:tcPr>
          <w:p w14:paraId="618D42E9" w14:textId="77777777" w:rsidR="00332A8A" w:rsidRPr="000E25B9" w:rsidRDefault="00332A8A" w:rsidP="00D30A55"/>
        </w:tc>
        <w:tc>
          <w:tcPr>
            <w:tcW w:w="624" w:type="pct"/>
          </w:tcPr>
          <w:p w14:paraId="322EACFB" w14:textId="77777777" w:rsidR="00332A8A" w:rsidRPr="000E25B9" w:rsidRDefault="00332A8A" w:rsidP="00D30A55"/>
        </w:tc>
        <w:tc>
          <w:tcPr>
            <w:tcW w:w="622" w:type="pct"/>
          </w:tcPr>
          <w:p w14:paraId="4347963F" w14:textId="77777777" w:rsidR="00332A8A" w:rsidRPr="000E25B9" w:rsidRDefault="00332A8A" w:rsidP="00D30A55"/>
        </w:tc>
      </w:tr>
      <w:tr w:rsidR="00332A8A" w:rsidRPr="000E25B9" w14:paraId="02F2CD15" w14:textId="2C5BD265" w:rsidTr="00332A8A">
        <w:trPr>
          <w:trHeight w:val="243"/>
          <w:jc w:val="center"/>
        </w:trPr>
        <w:tc>
          <w:tcPr>
            <w:tcW w:w="485" w:type="pct"/>
            <w:shd w:val="clear" w:color="auto" w:fill="auto"/>
            <w:tcMar>
              <w:top w:w="80" w:type="dxa"/>
              <w:left w:w="161" w:type="dxa"/>
              <w:bottom w:w="80" w:type="dxa"/>
              <w:right w:w="80" w:type="dxa"/>
            </w:tcMar>
          </w:tcPr>
          <w:p w14:paraId="25194A9F" w14:textId="77777777" w:rsidR="00332A8A" w:rsidRPr="000E25B9" w:rsidRDefault="00332A8A" w:rsidP="00D30A55">
            <w:pPr>
              <w:pStyle w:val="TableParagraph"/>
              <w:widowControl/>
              <w:ind w:left="81"/>
              <w:jc w:val="center"/>
              <w:rPr>
                <w:sz w:val="24"/>
                <w:szCs w:val="24"/>
              </w:rPr>
            </w:pPr>
            <w:r w:rsidRPr="000E25B9">
              <w:rPr>
                <w:rStyle w:val="None"/>
                <w:sz w:val="24"/>
                <w:szCs w:val="24"/>
              </w:rPr>
              <w:t>4.</w:t>
            </w:r>
          </w:p>
        </w:tc>
        <w:tc>
          <w:tcPr>
            <w:tcW w:w="1038" w:type="pct"/>
            <w:shd w:val="clear" w:color="auto" w:fill="auto"/>
            <w:tcMar>
              <w:top w:w="80" w:type="dxa"/>
              <w:left w:w="163" w:type="dxa"/>
              <w:bottom w:w="80" w:type="dxa"/>
              <w:right w:w="80" w:type="dxa"/>
            </w:tcMar>
          </w:tcPr>
          <w:p w14:paraId="56507F7D" w14:textId="75D6956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937D46C" w14:textId="51E8645F"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DDD104C" w14:textId="77777777" w:rsidR="00332A8A" w:rsidRPr="000E25B9" w:rsidRDefault="00332A8A" w:rsidP="00D30A55"/>
        </w:tc>
        <w:tc>
          <w:tcPr>
            <w:tcW w:w="600" w:type="pct"/>
            <w:shd w:val="clear" w:color="auto" w:fill="auto"/>
            <w:tcMar>
              <w:top w:w="80" w:type="dxa"/>
              <w:left w:w="161" w:type="dxa"/>
              <w:bottom w:w="80" w:type="dxa"/>
              <w:right w:w="80" w:type="dxa"/>
            </w:tcMar>
          </w:tcPr>
          <w:p w14:paraId="44C6FE03" w14:textId="77777777" w:rsidR="00332A8A" w:rsidRPr="000E25B9" w:rsidRDefault="00332A8A" w:rsidP="00D30A55"/>
        </w:tc>
        <w:tc>
          <w:tcPr>
            <w:tcW w:w="624" w:type="pct"/>
          </w:tcPr>
          <w:p w14:paraId="562FCDB0" w14:textId="77777777" w:rsidR="00332A8A" w:rsidRPr="000E25B9" w:rsidRDefault="00332A8A" w:rsidP="00D30A55"/>
        </w:tc>
        <w:tc>
          <w:tcPr>
            <w:tcW w:w="622" w:type="pct"/>
          </w:tcPr>
          <w:p w14:paraId="59A3288F" w14:textId="77777777" w:rsidR="00332A8A" w:rsidRPr="000E25B9" w:rsidRDefault="00332A8A" w:rsidP="00D30A55"/>
        </w:tc>
      </w:tr>
      <w:tr w:rsidR="00332A8A" w:rsidRPr="000E25B9" w14:paraId="09B56AE5" w14:textId="6357D4CE" w:rsidTr="00332A8A">
        <w:trPr>
          <w:trHeight w:val="243"/>
          <w:jc w:val="center"/>
        </w:trPr>
        <w:tc>
          <w:tcPr>
            <w:tcW w:w="485" w:type="pct"/>
            <w:shd w:val="clear" w:color="auto" w:fill="auto"/>
            <w:tcMar>
              <w:top w:w="80" w:type="dxa"/>
              <w:left w:w="161" w:type="dxa"/>
              <w:bottom w:w="80" w:type="dxa"/>
              <w:right w:w="80" w:type="dxa"/>
            </w:tcMar>
          </w:tcPr>
          <w:p w14:paraId="37B24092" w14:textId="77777777" w:rsidR="00332A8A" w:rsidRPr="000E25B9" w:rsidRDefault="00332A8A" w:rsidP="00D30A55">
            <w:pPr>
              <w:pStyle w:val="TableParagraph"/>
              <w:widowControl/>
              <w:ind w:left="81"/>
              <w:jc w:val="center"/>
              <w:rPr>
                <w:sz w:val="24"/>
                <w:szCs w:val="24"/>
              </w:rPr>
            </w:pPr>
            <w:r w:rsidRPr="000E25B9">
              <w:rPr>
                <w:rStyle w:val="None"/>
                <w:sz w:val="24"/>
                <w:szCs w:val="24"/>
              </w:rPr>
              <w:t>5.</w:t>
            </w:r>
          </w:p>
        </w:tc>
        <w:tc>
          <w:tcPr>
            <w:tcW w:w="1038" w:type="pct"/>
            <w:shd w:val="clear" w:color="auto" w:fill="auto"/>
            <w:tcMar>
              <w:top w:w="80" w:type="dxa"/>
              <w:left w:w="163" w:type="dxa"/>
              <w:bottom w:w="80" w:type="dxa"/>
              <w:right w:w="80" w:type="dxa"/>
            </w:tcMar>
          </w:tcPr>
          <w:p w14:paraId="4C6405BF" w14:textId="442E2313"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43D3FA9" w14:textId="5B5F7570"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2CC016FB" w14:textId="77777777" w:rsidR="00332A8A" w:rsidRPr="000E25B9" w:rsidRDefault="00332A8A" w:rsidP="00D30A55"/>
        </w:tc>
        <w:tc>
          <w:tcPr>
            <w:tcW w:w="600" w:type="pct"/>
            <w:shd w:val="clear" w:color="auto" w:fill="auto"/>
            <w:tcMar>
              <w:top w:w="80" w:type="dxa"/>
              <w:left w:w="161" w:type="dxa"/>
              <w:bottom w:w="80" w:type="dxa"/>
              <w:right w:w="80" w:type="dxa"/>
            </w:tcMar>
          </w:tcPr>
          <w:p w14:paraId="603E53D4" w14:textId="77777777" w:rsidR="00332A8A" w:rsidRPr="000E25B9" w:rsidRDefault="00332A8A" w:rsidP="00D30A55"/>
        </w:tc>
        <w:tc>
          <w:tcPr>
            <w:tcW w:w="624" w:type="pct"/>
          </w:tcPr>
          <w:p w14:paraId="1CE49F06" w14:textId="77777777" w:rsidR="00332A8A" w:rsidRPr="000E25B9" w:rsidRDefault="00332A8A" w:rsidP="00D30A55"/>
        </w:tc>
        <w:tc>
          <w:tcPr>
            <w:tcW w:w="622" w:type="pct"/>
          </w:tcPr>
          <w:p w14:paraId="3B8BE164" w14:textId="77777777" w:rsidR="00332A8A" w:rsidRPr="000E25B9" w:rsidRDefault="00332A8A" w:rsidP="00D30A55"/>
        </w:tc>
      </w:tr>
      <w:tr w:rsidR="00332A8A" w:rsidRPr="000E25B9" w14:paraId="32A257AB" w14:textId="00528B27" w:rsidTr="00332A8A">
        <w:trPr>
          <w:trHeight w:val="243"/>
          <w:jc w:val="center"/>
        </w:trPr>
        <w:tc>
          <w:tcPr>
            <w:tcW w:w="485" w:type="pct"/>
            <w:shd w:val="clear" w:color="auto" w:fill="auto"/>
            <w:tcMar>
              <w:top w:w="80" w:type="dxa"/>
              <w:left w:w="161" w:type="dxa"/>
              <w:bottom w:w="80" w:type="dxa"/>
              <w:right w:w="80" w:type="dxa"/>
            </w:tcMar>
          </w:tcPr>
          <w:p w14:paraId="0FD29222" w14:textId="77777777" w:rsidR="00332A8A" w:rsidRPr="000E25B9" w:rsidRDefault="00332A8A" w:rsidP="00D30A55">
            <w:pPr>
              <w:pStyle w:val="TableParagraph"/>
              <w:widowControl/>
              <w:ind w:left="81"/>
              <w:jc w:val="center"/>
              <w:rPr>
                <w:sz w:val="24"/>
                <w:szCs w:val="24"/>
              </w:rPr>
            </w:pPr>
            <w:r w:rsidRPr="000E25B9">
              <w:rPr>
                <w:rStyle w:val="None"/>
                <w:sz w:val="24"/>
                <w:szCs w:val="24"/>
              </w:rPr>
              <w:t>6.</w:t>
            </w:r>
          </w:p>
        </w:tc>
        <w:tc>
          <w:tcPr>
            <w:tcW w:w="1038" w:type="pct"/>
            <w:shd w:val="clear" w:color="auto" w:fill="auto"/>
            <w:tcMar>
              <w:top w:w="80" w:type="dxa"/>
              <w:left w:w="163" w:type="dxa"/>
              <w:bottom w:w="80" w:type="dxa"/>
              <w:right w:w="80" w:type="dxa"/>
            </w:tcMar>
          </w:tcPr>
          <w:p w14:paraId="1C3CEC02" w14:textId="39047295"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836D168" w14:textId="78293D3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A0C63F7" w14:textId="77777777" w:rsidR="00332A8A" w:rsidRPr="000E25B9" w:rsidRDefault="00332A8A" w:rsidP="00D30A55"/>
        </w:tc>
        <w:tc>
          <w:tcPr>
            <w:tcW w:w="600" w:type="pct"/>
            <w:shd w:val="clear" w:color="auto" w:fill="auto"/>
            <w:tcMar>
              <w:top w:w="80" w:type="dxa"/>
              <w:left w:w="161" w:type="dxa"/>
              <w:bottom w:w="80" w:type="dxa"/>
              <w:right w:w="80" w:type="dxa"/>
            </w:tcMar>
          </w:tcPr>
          <w:p w14:paraId="6863C4C2" w14:textId="77777777" w:rsidR="00332A8A" w:rsidRPr="000E25B9" w:rsidRDefault="00332A8A" w:rsidP="00D30A55"/>
        </w:tc>
        <w:tc>
          <w:tcPr>
            <w:tcW w:w="624" w:type="pct"/>
          </w:tcPr>
          <w:p w14:paraId="0F0AF694" w14:textId="77777777" w:rsidR="00332A8A" w:rsidRPr="000E25B9" w:rsidRDefault="00332A8A" w:rsidP="00D30A55"/>
        </w:tc>
        <w:tc>
          <w:tcPr>
            <w:tcW w:w="622" w:type="pct"/>
          </w:tcPr>
          <w:p w14:paraId="79B11821" w14:textId="77777777" w:rsidR="00332A8A" w:rsidRPr="000E25B9" w:rsidRDefault="00332A8A" w:rsidP="00D30A55"/>
        </w:tc>
      </w:tr>
      <w:tr w:rsidR="00332A8A" w:rsidRPr="000E25B9" w14:paraId="304B7CA9" w14:textId="19F79657" w:rsidTr="00332A8A">
        <w:trPr>
          <w:trHeight w:val="243"/>
          <w:jc w:val="center"/>
        </w:trPr>
        <w:tc>
          <w:tcPr>
            <w:tcW w:w="485" w:type="pct"/>
            <w:shd w:val="clear" w:color="auto" w:fill="auto"/>
            <w:tcMar>
              <w:top w:w="80" w:type="dxa"/>
              <w:left w:w="161" w:type="dxa"/>
              <w:bottom w:w="80" w:type="dxa"/>
              <w:right w:w="80" w:type="dxa"/>
            </w:tcMar>
          </w:tcPr>
          <w:p w14:paraId="190A150A" w14:textId="77777777" w:rsidR="00332A8A" w:rsidRPr="000E25B9" w:rsidRDefault="00332A8A" w:rsidP="00D30A55">
            <w:pPr>
              <w:pStyle w:val="TableParagraph"/>
              <w:widowControl/>
              <w:ind w:left="81"/>
              <w:jc w:val="center"/>
              <w:rPr>
                <w:sz w:val="24"/>
                <w:szCs w:val="24"/>
              </w:rPr>
            </w:pPr>
            <w:r w:rsidRPr="000E25B9">
              <w:rPr>
                <w:rStyle w:val="None"/>
                <w:sz w:val="24"/>
                <w:szCs w:val="24"/>
              </w:rPr>
              <w:t>7.</w:t>
            </w:r>
          </w:p>
        </w:tc>
        <w:tc>
          <w:tcPr>
            <w:tcW w:w="1038" w:type="pct"/>
            <w:shd w:val="clear" w:color="auto" w:fill="auto"/>
            <w:tcMar>
              <w:top w:w="80" w:type="dxa"/>
              <w:left w:w="163" w:type="dxa"/>
              <w:bottom w:w="80" w:type="dxa"/>
              <w:right w:w="80" w:type="dxa"/>
            </w:tcMar>
          </w:tcPr>
          <w:p w14:paraId="32D5D2E9" w14:textId="7AACA06E"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500909EA" w14:textId="611EB75B"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05CE249D" w14:textId="77777777" w:rsidR="00332A8A" w:rsidRPr="000E25B9" w:rsidRDefault="00332A8A" w:rsidP="00D30A55"/>
        </w:tc>
        <w:tc>
          <w:tcPr>
            <w:tcW w:w="600" w:type="pct"/>
            <w:shd w:val="clear" w:color="auto" w:fill="auto"/>
            <w:tcMar>
              <w:top w:w="80" w:type="dxa"/>
              <w:left w:w="161" w:type="dxa"/>
              <w:bottom w:w="80" w:type="dxa"/>
              <w:right w:w="80" w:type="dxa"/>
            </w:tcMar>
          </w:tcPr>
          <w:p w14:paraId="505F3CE7" w14:textId="77777777" w:rsidR="00332A8A" w:rsidRPr="000E25B9" w:rsidRDefault="00332A8A" w:rsidP="00D30A55"/>
        </w:tc>
        <w:tc>
          <w:tcPr>
            <w:tcW w:w="624" w:type="pct"/>
          </w:tcPr>
          <w:p w14:paraId="35B9B46D" w14:textId="77777777" w:rsidR="00332A8A" w:rsidRPr="000E25B9" w:rsidRDefault="00332A8A" w:rsidP="00D30A55"/>
        </w:tc>
        <w:tc>
          <w:tcPr>
            <w:tcW w:w="622" w:type="pct"/>
          </w:tcPr>
          <w:p w14:paraId="4A4F3C21" w14:textId="77777777" w:rsidR="00332A8A" w:rsidRPr="000E25B9" w:rsidRDefault="00332A8A" w:rsidP="00D30A55"/>
        </w:tc>
      </w:tr>
      <w:tr w:rsidR="00332A8A" w:rsidRPr="000E25B9" w14:paraId="75981B52" w14:textId="5CC2A47D" w:rsidTr="00332A8A">
        <w:trPr>
          <w:trHeight w:val="243"/>
          <w:jc w:val="center"/>
        </w:trPr>
        <w:tc>
          <w:tcPr>
            <w:tcW w:w="485" w:type="pct"/>
            <w:shd w:val="clear" w:color="auto" w:fill="auto"/>
            <w:tcMar>
              <w:top w:w="80" w:type="dxa"/>
              <w:left w:w="161" w:type="dxa"/>
              <w:bottom w:w="80" w:type="dxa"/>
              <w:right w:w="80" w:type="dxa"/>
            </w:tcMar>
          </w:tcPr>
          <w:p w14:paraId="5AFA28AC" w14:textId="77777777" w:rsidR="00332A8A" w:rsidRPr="000E25B9" w:rsidRDefault="00332A8A" w:rsidP="00D30A55">
            <w:pPr>
              <w:pStyle w:val="TableParagraph"/>
              <w:widowControl/>
              <w:ind w:left="81"/>
              <w:jc w:val="center"/>
              <w:rPr>
                <w:sz w:val="24"/>
                <w:szCs w:val="24"/>
              </w:rPr>
            </w:pPr>
            <w:r w:rsidRPr="000E25B9">
              <w:rPr>
                <w:rStyle w:val="None"/>
                <w:sz w:val="24"/>
                <w:szCs w:val="24"/>
              </w:rPr>
              <w:t>8.</w:t>
            </w:r>
          </w:p>
        </w:tc>
        <w:tc>
          <w:tcPr>
            <w:tcW w:w="1038" w:type="pct"/>
            <w:shd w:val="clear" w:color="auto" w:fill="auto"/>
            <w:tcMar>
              <w:top w:w="80" w:type="dxa"/>
              <w:left w:w="163" w:type="dxa"/>
              <w:bottom w:w="80" w:type="dxa"/>
              <w:right w:w="80" w:type="dxa"/>
            </w:tcMar>
          </w:tcPr>
          <w:p w14:paraId="49F7410D" w14:textId="4B93A827"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D875F26" w14:textId="726CFD71"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D59FCF6" w14:textId="77777777" w:rsidR="00332A8A" w:rsidRPr="000E25B9" w:rsidRDefault="00332A8A" w:rsidP="00D30A55"/>
        </w:tc>
        <w:tc>
          <w:tcPr>
            <w:tcW w:w="600" w:type="pct"/>
            <w:shd w:val="clear" w:color="auto" w:fill="auto"/>
            <w:tcMar>
              <w:top w:w="80" w:type="dxa"/>
              <w:left w:w="161" w:type="dxa"/>
              <w:bottom w:w="80" w:type="dxa"/>
              <w:right w:w="80" w:type="dxa"/>
            </w:tcMar>
          </w:tcPr>
          <w:p w14:paraId="404A4022" w14:textId="77777777" w:rsidR="00332A8A" w:rsidRPr="000E25B9" w:rsidRDefault="00332A8A" w:rsidP="00D30A55"/>
        </w:tc>
        <w:tc>
          <w:tcPr>
            <w:tcW w:w="624" w:type="pct"/>
          </w:tcPr>
          <w:p w14:paraId="28057CF9" w14:textId="77777777" w:rsidR="00332A8A" w:rsidRPr="000E25B9" w:rsidRDefault="00332A8A" w:rsidP="00D30A55"/>
        </w:tc>
        <w:tc>
          <w:tcPr>
            <w:tcW w:w="622" w:type="pct"/>
          </w:tcPr>
          <w:p w14:paraId="322D3BD5" w14:textId="77777777" w:rsidR="00332A8A" w:rsidRPr="000E25B9" w:rsidRDefault="00332A8A" w:rsidP="00D30A55"/>
        </w:tc>
      </w:tr>
      <w:tr w:rsidR="00332A8A" w:rsidRPr="000E25B9" w14:paraId="0258C5C8" w14:textId="0C5D2DDA" w:rsidTr="00332A8A">
        <w:trPr>
          <w:trHeight w:val="243"/>
          <w:jc w:val="center"/>
        </w:trPr>
        <w:tc>
          <w:tcPr>
            <w:tcW w:w="485" w:type="pct"/>
            <w:shd w:val="clear" w:color="auto" w:fill="auto"/>
            <w:tcMar>
              <w:top w:w="80" w:type="dxa"/>
              <w:left w:w="161" w:type="dxa"/>
              <w:bottom w:w="80" w:type="dxa"/>
              <w:right w:w="80" w:type="dxa"/>
            </w:tcMar>
          </w:tcPr>
          <w:p w14:paraId="675D01D6" w14:textId="77777777" w:rsidR="00332A8A" w:rsidRPr="000E25B9" w:rsidRDefault="00332A8A" w:rsidP="00D30A55">
            <w:pPr>
              <w:pStyle w:val="TableParagraph"/>
              <w:widowControl/>
              <w:ind w:left="81"/>
              <w:jc w:val="center"/>
              <w:rPr>
                <w:sz w:val="24"/>
                <w:szCs w:val="24"/>
              </w:rPr>
            </w:pPr>
            <w:r w:rsidRPr="000E25B9">
              <w:rPr>
                <w:rStyle w:val="None"/>
                <w:sz w:val="24"/>
                <w:szCs w:val="24"/>
              </w:rPr>
              <w:t>9.</w:t>
            </w:r>
          </w:p>
        </w:tc>
        <w:tc>
          <w:tcPr>
            <w:tcW w:w="1038" w:type="pct"/>
            <w:shd w:val="clear" w:color="auto" w:fill="auto"/>
            <w:tcMar>
              <w:top w:w="80" w:type="dxa"/>
              <w:left w:w="163" w:type="dxa"/>
              <w:bottom w:w="80" w:type="dxa"/>
              <w:right w:w="80" w:type="dxa"/>
            </w:tcMar>
          </w:tcPr>
          <w:p w14:paraId="761C620E" w14:textId="7AA6B44F"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9EAA1D5" w14:textId="5A43BAA8"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794F2DD6" w14:textId="77777777" w:rsidR="00332A8A" w:rsidRPr="000E25B9" w:rsidRDefault="00332A8A" w:rsidP="00D30A55"/>
        </w:tc>
        <w:tc>
          <w:tcPr>
            <w:tcW w:w="600" w:type="pct"/>
            <w:shd w:val="clear" w:color="auto" w:fill="auto"/>
            <w:tcMar>
              <w:top w:w="80" w:type="dxa"/>
              <w:left w:w="161" w:type="dxa"/>
              <w:bottom w:w="80" w:type="dxa"/>
              <w:right w:w="80" w:type="dxa"/>
            </w:tcMar>
          </w:tcPr>
          <w:p w14:paraId="6D9E5331" w14:textId="77777777" w:rsidR="00332A8A" w:rsidRPr="000E25B9" w:rsidRDefault="00332A8A" w:rsidP="00D30A55"/>
        </w:tc>
        <w:tc>
          <w:tcPr>
            <w:tcW w:w="624" w:type="pct"/>
          </w:tcPr>
          <w:p w14:paraId="538DCF5B" w14:textId="77777777" w:rsidR="00332A8A" w:rsidRPr="000E25B9" w:rsidRDefault="00332A8A" w:rsidP="00D30A55"/>
        </w:tc>
        <w:tc>
          <w:tcPr>
            <w:tcW w:w="622" w:type="pct"/>
          </w:tcPr>
          <w:p w14:paraId="6DB4C501" w14:textId="77777777" w:rsidR="00332A8A" w:rsidRPr="000E25B9" w:rsidRDefault="00332A8A" w:rsidP="00D30A55"/>
        </w:tc>
      </w:tr>
      <w:tr w:rsidR="00332A8A" w:rsidRPr="000E25B9" w14:paraId="59C9CD64" w14:textId="4AF6BC23" w:rsidTr="00332A8A">
        <w:trPr>
          <w:trHeight w:val="243"/>
          <w:jc w:val="center"/>
        </w:trPr>
        <w:tc>
          <w:tcPr>
            <w:tcW w:w="485" w:type="pct"/>
            <w:shd w:val="clear" w:color="auto" w:fill="auto"/>
            <w:tcMar>
              <w:top w:w="80" w:type="dxa"/>
              <w:left w:w="161" w:type="dxa"/>
              <w:bottom w:w="80" w:type="dxa"/>
              <w:right w:w="80" w:type="dxa"/>
            </w:tcMar>
          </w:tcPr>
          <w:p w14:paraId="22A83677" w14:textId="77777777" w:rsidR="00332A8A" w:rsidRPr="000E25B9" w:rsidRDefault="00332A8A" w:rsidP="00D30A55">
            <w:pPr>
              <w:pStyle w:val="TableParagraph"/>
              <w:widowControl/>
              <w:ind w:left="81"/>
              <w:jc w:val="center"/>
              <w:rPr>
                <w:sz w:val="24"/>
                <w:szCs w:val="24"/>
              </w:rPr>
            </w:pPr>
            <w:r w:rsidRPr="000E25B9">
              <w:rPr>
                <w:rStyle w:val="None"/>
                <w:sz w:val="24"/>
                <w:szCs w:val="24"/>
              </w:rPr>
              <w:t>10.</w:t>
            </w:r>
          </w:p>
        </w:tc>
        <w:tc>
          <w:tcPr>
            <w:tcW w:w="1038" w:type="pct"/>
            <w:shd w:val="clear" w:color="auto" w:fill="auto"/>
            <w:tcMar>
              <w:top w:w="80" w:type="dxa"/>
              <w:left w:w="163" w:type="dxa"/>
              <w:bottom w:w="80" w:type="dxa"/>
              <w:right w:w="80" w:type="dxa"/>
            </w:tcMar>
          </w:tcPr>
          <w:p w14:paraId="2A3E3E8A" w14:textId="68603A3A"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0F1ED4E" w14:textId="735C9A5E"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C299384" w14:textId="77777777" w:rsidR="00332A8A" w:rsidRPr="000E25B9" w:rsidRDefault="00332A8A" w:rsidP="00D30A55"/>
        </w:tc>
        <w:tc>
          <w:tcPr>
            <w:tcW w:w="600" w:type="pct"/>
            <w:shd w:val="clear" w:color="auto" w:fill="auto"/>
            <w:tcMar>
              <w:top w:w="80" w:type="dxa"/>
              <w:left w:w="161" w:type="dxa"/>
              <w:bottom w:w="80" w:type="dxa"/>
              <w:right w:w="80" w:type="dxa"/>
            </w:tcMar>
          </w:tcPr>
          <w:p w14:paraId="720D020C" w14:textId="77777777" w:rsidR="00332A8A" w:rsidRPr="000E25B9" w:rsidRDefault="00332A8A" w:rsidP="00D30A55"/>
        </w:tc>
        <w:tc>
          <w:tcPr>
            <w:tcW w:w="624" w:type="pct"/>
          </w:tcPr>
          <w:p w14:paraId="4342191A" w14:textId="77777777" w:rsidR="00332A8A" w:rsidRPr="000E25B9" w:rsidRDefault="00332A8A" w:rsidP="00D30A55"/>
        </w:tc>
        <w:tc>
          <w:tcPr>
            <w:tcW w:w="622" w:type="pct"/>
          </w:tcPr>
          <w:p w14:paraId="769C5F75" w14:textId="77777777" w:rsidR="00332A8A" w:rsidRPr="000E25B9" w:rsidRDefault="00332A8A" w:rsidP="00D30A55"/>
        </w:tc>
      </w:tr>
      <w:tr w:rsidR="00332A8A" w:rsidRPr="000E25B9" w14:paraId="1761B025" w14:textId="6806F60D" w:rsidTr="00332A8A">
        <w:trPr>
          <w:trHeight w:val="243"/>
          <w:jc w:val="center"/>
        </w:trPr>
        <w:tc>
          <w:tcPr>
            <w:tcW w:w="485" w:type="pct"/>
            <w:shd w:val="clear" w:color="auto" w:fill="auto"/>
            <w:tcMar>
              <w:top w:w="80" w:type="dxa"/>
              <w:left w:w="161" w:type="dxa"/>
              <w:bottom w:w="80" w:type="dxa"/>
              <w:right w:w="80" w:type="dxa"/>
            </w:tcMar>
          </w:tcPr>
          <w:p w14:paraId="2DD95217" w14:textId="77777777" w:rsidR="00332A8A" w:rsidRPr="000E25B9" w:rsidRDefault="00332A8A" w:rsidP="00D30A55">
            <w:pPr>
              <w:pStyle w:val="TableParagraph"/>
              <w:widowControl/>
              <w:ind w:left="81"/>
              <w:jc w:val="center"/>
              <w:rPr>
                <w:sz w:val="24"/>
                <w:szCs w:val="24"/>
              </w:rPr>
            </w:pPr>
            <w:r w:rsidRPr="000E25B9">
              <w:rPr>
                <w:rStyle w:val="None"/>
                <w:sz w:val="24"/>
                <w:szCs w:val="24"/>
              </w:rPr>
              <w:t>11.</w:t>
            </w:r>
          </w:p>
        </w:tc>
        <w:tc>
          <w:tcPr>
            <w:tcW w:w="1038" w:type="pct"/>
            <w:shd w:val="clear" w:color="auto" w:fill="auto"/>
            <w:tcMar>
              <w:top w:w="80" w:type="dxa"/>
              <w:left w:w="163" w:type="dxa"/>
              <w:bottom w:w="80" w:type="dxa"/>
              <w:right w:w="80" w:type="dxa"/>
            </w:tcMar>
          </w:tcPr>
          <w:p w14:paraId="052F1141" w14:textId="1DD0BB45"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79B5965E" w14:textId="429AF21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6569759" w14:textId="77777777" w:rsidR="00332A8A" w:rsidRPr="000E25B9" w:rsidRDefault="00332A8A" w:rsidP="00D30A55"/>
        </w:tc>
        <w:tc>
          <w:tcPr>
            <w:tcW w:w="600" w:type="pct"/>
            <w:shd w:val="clear" w:color="auto" w:fill="auto"/>
            <w:tcMar>
              <w:top w:w="80" w:type="dxa"/>
              <w:left w:w="161" w:type="dxa"/>
              <w:bottom w:w="80" w:type="dxa"/>
              <w:right w:w="80" w:type="dxa"/>
            </w:tcMar>
          </w:tcPr>
          <w:p w14:paraId="02F90D46" w14:textId="77777777" w:rsidR="00332A8A" w:rsidRPr="000E25B9" w:rsidRDefault="00332A8A" w:rsidP="00D30A55"/>
        </w:tc>
        <w:tc>
          <w:tcPr>
            <w:tcW w:w="624" w:type="pct"/>
          </w:tcPr>
          <w:p w14:paraId="4A25635C" w14:textId="77777777" w:rsidR="00332A8A" w:rsidRPr="000E25B9" w:rsidRDefault="00332A8A" w:rsidP="00D30A55"/>
        </w:tc>
        <w:tc>
          <w:tcPr>
            <w:tcW w:w="622" w:type="pct"/>
          </w:tcPr>
          <w:p w14:paraId="6E1A35F3" w14:textId="77777777" w:rsidR="00332A8A" w:rsidRPr="000E25B9" w:rsidRDefault="00332A8A" w:rsidP="00D30A55"/>
        </w:tc>
      </w:tr>
      <w:tr w:rsidR="00332A8A" w:rsidRPr="000E25B9" w14:paraId="04D66D88" w14:textId="7E949453" w:rsidTr="00332A8A">
        <w:trPr>
          <w:trHeight w:val="243"/>
          <w:jc w:val="center"/>
        </w:trPr>
        <w:tc>
          <w:tcPr>
            <w:tcW w:w="485" w:type="pct"/>
            <w:shd w:val="clear" w:color="auto" w:fill="auto"/>
            <w:tcMar>
              <w:top w:w="80" w:type="dxa"/>
              <w:left w:w="161" w:type="dxa"/>
              <w:bottom w:w="80" w:type="dxa"/>
              <w:right w:w="80" w:type="dxa"/>
            </w:tcMar>
          </w:tcPr>
          <w:p w14:paraId="19AF2840" w14:textId="77777777" w:rsidR="00332A8A" w:rsidRPr="000E25B9" w:rsidRDefault="00332A8A" w:rsidP="00D30A55">
            <w:pPr>
              <w:pStyle w:val="TableParagraph"/>
              <w:widowControl/>
              <w:ind w:left="81"/>
              <w:jc w:val="center"/>
              <w:rPr>
                <w:sz w:val="24"/>
                <w:szCs w:val="24"/>
              </w:rPr>
            </w:pPr>
            <w:r w:rsidRPr="000E25B9">
              <w:rPr>
                <w:rStyle w:val="None"/>
                <w:sz w:val="24"/>
                <w:szCs w:val="24"/>
              </w:rPr>
              <w:t>12.</w:t>
            </w:r>
          </w:p>
        </w:tc>
        <w:tc>
          <w:tcPr>
            <w:tcW w:w="1038" w:type="pct"/>
            <w:shd w:val="clear" w:color="auto" w:fill="auto"/>
            <w:tcMar>
              <w:top w:w="80" w:type="dxa"/>
              <w:left w:w="163" w:type="dxa"/>
              <w:bottom w:w="80" w:type="dxa"/>
              <w:right w:w="80" w:type="dxa"/>
            </w:tcMar>
          </w:tcPr>
          <w:p w14:paraId="6FA7EA8D" w14:textId="6BAD0095"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17DE121F" w14:textId="4D467CED"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D69DC25" w14:textId="77777777" w:rsidR="00332A8A" w:rsidRPr="000E25B9" w:rsidRDefault="00332A8A" w:rsidP="00D30A55"/>
        </w:tc>
        <w:tc>
          <w:tcPr>
            <w:tcW w:w="600" w:type="pct"/>
            <w:shd w:val="clear" w:color="auto" w:fill="auto"/>
            <w:tcMar>
              <w:top w:w="80" w:type="dxa"/>
              <w:left w:w="161" w:type="dxa"/>
              <w:bottom w:w="80" w:type="dxa"/>
              <w:right w:w="80" w:type="dxa"/>
            </w:tcMar>
          </w:tcPr>
          <w:p w14:paraId="212F49B7" w14:textId="77777777" w:rsidR="00332A8A" w:rsidRPr="000E25B9" w:rsidRDefault="00332A8A" w:rsidP="00D30A55"/>
        </w:tc>
        <w:tc>
          <w:tcPr>
            <w:tcW w:w="624" w:type="pct"/>
          </w:tcPr>
          <w:p w14:paraId="5DEDBF72" w14:textId="77777777" w:rsidR="00332A8A" w:rsidRPr="000E25B9" w:rsidRDefault="00332A8A" w:rsidP="00D30A55"/>
        </w:tc>
        <w:tc>
          <w:tcPr>
            <w:tcW w:w="622" w:type="pct"/>
          </w:tcPr>
          <w:p w14:paraId="250B2778" w14:textId="77777777" w:rsidR="00332A8A" w:rsidRPr="000E25B9" w:rsidRDefault="00332A8A" w:rsidP="00D30A55"/>
        </w:tc>
      </w:tr>
      <w:tr w:rsidR="00332A8A" w:rsidRPr="000E25B9" w14:paraId="69EB15B6" w14:textId="37F5EF0D" w:rsidTr="00332A8A">
        <w:trPr>
          <w:trHeight w:val="243"/>
          <w:jc w:val="center"/>
        </w:trPr>
        <w:tc>
          <w:tcPr>
            <w:tcW w:w="485" w:type="pct"/>
            <w:shd w:val="clear" w:color="auto" w:fill="auto"/>
            <w:tcMar>
              <w:top w:w="80" w:type="dxa"/>
              <w:left w:w="161" w:type="dxa"/>
              <w:bottom w:w="80" w:type="dxa"/>
              <w:right w:w="80" w:type="dxa"/>
            </w:tcMar>
          </w:tcPr>
          <w:p w14:paraId="3134AA36" w14:textId="77777777" w:rsidR="00332A8A" w:rsidRPr="000E25B9" w:rsidRDefault="00332A8A" w:rsidP="00D30A55">
            <w:pPr>
              <w:pStyle w:val="TableParagraph"/>
              <w:widowControl/>
              <w:ind w:left="81"/>
              <w:jc w:val="center"/>
              <w:rPr>
                <w:sz w:val="24"/>
                <w:szCs w:val="24"/>
              </w:rPr>
            </w:pPr>
            <w:r w:rsidRPr="000E25B9">
              <w:rPr>
                <w:rStyle w:val="None"/>
                <w:sz w:val="24"/>
                <w:szCs w:val="24"/>
              </w:rPr>
              <w:lastRenderedPageBreak/>
              <w:t>13.</w:t>
            </w:r>
          </w:p>
        </w:tc>
        <w:tc>
          <w:tcPr>
            <w:tcW w:w="1038" w:type="pct"/>
            <w:shd w:val="clear" w:color="auto" w:fill="auto"/>
            <w:tcMar>
              <w:top w:w="80" w:type="dxa"/>
              <w:left w:w="163" w:type="dxa"/>
              <w:bottom w:w="80" w:type="dxa"/>
              <w:right w:w="80" w:type="dxa"/>
            </w:tcMar>
          </w:tcPr>
          <w:p w14:paraId="4C72AF1C" w14:textId="66FC4F02"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6B4A8AD" w14:textId="243373C1"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BB7D714" w14:textId="77777777" w:rsidR="00332A8A" w:rsidRPr="000E25B9" w:rsidRDefault="00332A8A" w:rsidP="00D30A55"/>
        </w:tc>
        <w:tc>
          <w:tcPr>
            <w:tcW w:w="600" w:type="pct"/>
            <w:shd w:val="clear" w:color="auto" w:fill="auto"/>
            <w:tcMar>
              <w:top w:w="80" w:type="dxa"/>
              <w:left w:w="161" w:type="dxa"/>
              <w:bottom w:w="80" w:type="dxa"/>
              <w:right w:w="80" w:type="dxa"/>
            </w:tcMar>
          </w:tcPr>
          <w:p w14:paraId="16C2F921" w14:textId="77777777" w:rsidR="00332A8A" w:rsidRPr="000E25B9" w:rsidRDefault="00332A8A" w:rsidP="00D30A55"/>
        </w:tc>
        <w:tc>
          <w:tcPr>
            <w:tcW w:w="624" w:type="pct"/>
          </w:tcPr>
          <w:p w14:paraId="26B0DBC0" w14:textId="77777777" w:rsidR="00332A8A" w:rsidRPr="000E25B9" w:rsidRDefault="00332A8A" w:rsidP="00D30A55"/>
        </w:tc>
        <w:tc>
          <w:tcPr>
            <w:tcW w:w="622" w:type="pct"/>
          </w:tcPr>
          <w:p w14:paraId="70E091FF" w14:textId="77777777" w:rsidR="00332A8A" w:rsidRPr="000E25B9" w:rsidRDefault="00332A8A" w:rsidP="00D30A55"/>
        </w:tc>
      </w:tr>
      <w:tr w:rsidR="00332A8A" w:rsidRPr="000E25B9" w14:paraId="25ADB76B" w14:textId="724DE064" w:rsidTr="00332A8A">
        <w:trPr>
          <w:trHeight w:val="243"/>
          <w:jc w:val="center"/>
        </w:trPr>
        <w:tc>
          <w:tcPr>
            <w:tcW w:w="485" w:type="pct"/>
            <w:shd w:val="clear" w:color="auto" w:fill="auto"/>
            <w:tcMar>
              <w:top w:w="80" w:type="dxa"/>
              <w:left w:w="161" w:type="dxa"/>
              <w:bottom w:w="80" w:type="dxa"/>
              <w:right w:w="80" w:type="dxa"/>
            </w:tcMar>
          </w:tcPr>
          <w:p w14:paraId="7AACD376" w14:textId="77777777" w:rsidR="00332A8A" w:rsidRPr="000E25B9" w:rsidRDefault="00332A8A" w:rsidP="00D30A55">
            <w:pPr>
              <w:pStyle w:val="TableParagraph"/>
              <w:widowControl/>
              <w:ind w:left="81"/>
              <w:jc w:val="center"/>
              <w:rPr>
                <w:sz w:val="24"/>
                <w:szCs w:val="24"/>
              </w:rPr>
            </w:pPr>
            <w:r w:rsidRPr="000E25B9">
              <w:rPr>
                <w:rStyle w:val="None"/>
                <w:sz w:val="24"/>
                <w:szCs w:val="24"/>
              </w:rPr>
              <w:t>14.</w:t>
            </w:r>
          </w:p>
        </w:tc>
        <w:tc>
          <w:tcPr>
            <w:tcW w:w="1038" w:type="pct"/>
            <w:shd w:val="clear" w:color="auto" w:fill="auto"/>
            <w:tcMar>
              <w:top w:w="80" w:type="dxa"/>
              <w:left w:w="163" w:type="dxa"/>
              <w:bottom w:w="80" w:type="dxa"/>
              <w:right w:w="80" w:type="dxa"/>
            </w:tcMar>
          </w:tcPr>
          <w:p w14:paraId="533948BB" w14:textId="786FFBBB"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57A8194E" w14:textId="64EC7CEA"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66DFAA56" w14:textId="77777777" w:rsidR="00332A8A" w:rsidRPr="000E25B9" w:rsidRDefault="00332A8A" w:rsidP="00D30A55"/>
        </w:tc>
        <w:tc>
          <w:tcPr>
            <w:tcW w:w="600" w:type="pct"/>
            <w:shd w:val="clear" w:color="auto" w:fill="auto"/>
            <w:tcMar>
              <w:top w:w="80" w:type="dxa"/>
              <w:left w:w="161" w:type="dxa"/>
              <w:bottom w:w="80" w:type="dxa"/>
              <w:right w:w="80" w:type="dxa"/>
            </w:tcMar>
          </w:tcPr>
          <w:p w14:paraId="2D969FC0" w14:textId="77777777" w:rsidR="00332A8A" w:rsidRPr="000E25B9" w:rsidRDefault="00332A8A" w:rsidP="00D30A55"/>
        </w:tc>
        <w:tc>
          <w:tcPr>
            <w:tcW w:w="624" w:type="pct"/>
          </w:tcPr>
          <w:p w14:paraId="46682DB1" w14:textId="77777777" w:rsidR="00332A8A" w:rsidRPr="000E25B9" w:rsidRDefault="00332A8A" w:rsidP="00D30A55"/>
        </w:tc>
        <w:tc>
          <w:tcPr>
            <w:tcW w:w="622" w:type="pct"/>
          </w:tcPr>
          <w:p w14:paraId="30A646CD" w14:textId="77777777" w:rsidR="00332A8A" w:rsidRPr="000E25B9" w:rsidRDefault="00332A8A" w:rsidP="00D30A55"/>
        </w:tc>
      </w:tr>
      <w:tr w:rsidR="00332A8A" w:rsidRPr="000E25B9" w14:paraId="3DADEEB7" w14:textId="75F704A8" w:rsidTr="00332A8A">
        <w:trPr>
          <w:trHeight w:val="243"/>
          <w:jc w:val="center"/>
        </w:trPr>
        <w:tc>
          <w:tcPr>
            <w:tcW w:w="485" w:type="pct"/>
            <w:shd w:val="clear" w:color="auto" w:fill="auto"/>
            <w:tcMar>
              <w:top w:w="80" w:type="dxa"/>
              <w:left w:w="161" w:type="dxa"/>
              <w:bottom w:w="80" w:type="dxa"/>
              <w:right w:w="80" w:type="dxa"/>
            </w:tcMar>
          </w:tcPr>
          <w:p w14:paraId="14624EBA" w14:textId="77777777" w:rsidR="00332A8A" w:rsidRPr="000E25B9" w:rsidRDefault="00332A8A" w:rsidP="00D30A55">
            <w:pPr>
              <w:pStyle w:val="TableParagraph"/>
              <w:widowControl/>
              <w:ind w:left="81"/>
              <w:jc w:val="center"/>
              <w:rPr>
                <w:sz w:val="24"/>
                <w:szCs w:val="24"/>
              </w:rPr>
            </w:pPr>
            <w:r w:rsidRPr="000E25B9">
              <w:rPr>
                <w:rStyle w:val="None"/>
                <w:sz w:val="24"/>
                <w:szCs w:val="24"/>
              </w:rPr>
              <w:t>15.</w:t>
            </w:r>
          </w:p>
        </w:tc>
        <w:tc>
          <w:tcPr>
            <w:tcW w:w="1038" w:type="pct"/>
            <w:shd w:val="clear" w:color="auto" w:fill="auto"/>
            <w:tcMar>
              <w:top w:w="80" w:type="dxa"/>
              <w:left w:w="162" w:type="dxa"/>
              <w:bottom w:w="80" w:type="dxa"/>
              <w:right w:w="80" w:type="dxa"/>
            </w:tcMar>
          </w:tcPr>
          <w:p w14:paraId="1A72FAA8" w14:textId="7B19265F" w:rsidR="00332A8A" w:rsidRPr="000E25B9" w:rsidRDefault="00332A8A" w:rsidP="00D30A55">
            <w:pPr>
              <w:pStyle w:val="TableParagraph"/>
              <w:widowControl/>
              <w:spacing w:before="57"/>
              <w:ind w:left="82"/>
              <w:rPr>
                <w:sz w:val="24"/>
                <w:szCs w:val="24"/>
              </w:rPr>
            </w:pPr>
          </w:p>
        </w:tc>
        <w:tc>
          <w:tcPr>
            <w:tcW w:w="542" w:type="pct"/>
            <w:shd w:val="clear" w:color="auto" w:fill="auto"/>
            <w:tcMar>
              <w:top w:w="80" w:type="dxa"/>
              <w:left w:w="191" w:type="dxa"/>
              <w:bottom w:w="80" w:type="dxa"/>
              <w:right w:w="80" w:type="dxa"/>
            </w:tcMar>
          </w:tcPr>
          <w:p w14:paraId="4806C4A4" w14:textId="5F8119FD"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6B2979A" w14:textId="77777777" w:rsidR="00332A8A" w:rsidRPr="000E25B9" w:rsidRDefault="00332A8A" w:rsidP="00D30A55"/>
        </w:tc>
        <w:tc>
          <w:tcPr>
            <w:tcW w:w="600" w:type="pct"/>
            <w:shd w:val="clear" w:color="auto" w:fill="auto"/>
            <w:tcMar>
              <w:top w:w="80" w:type="dxa"/>
              <w:left w:w="161" w:type="dxa"/>
              <w:bottom w:w="80" w:type="dxa"/>
              <w:right w:w="80" w:type="dxa"/>
            </w:tcMar>
          </w:tcPr>
          <w:p w14:paraId="4C6EC87C" w14:textId="77777777" w:rsidR="00332A8A" w:rsidRPr="000E25B9" w:rsidRDefault="00332A8A" w:rsidP="00D30A55"/>
        </w:tc>
        <w:tc>
          <w:tcPr>
            <w:tcW w:w="624" w:type="pct"/>
          </w:tcPr>
          <w:p w14:paraId="24E9F021" w14:textId="77777777" w:rsidR="00332A8A" w:rsidRPr="000E25B9" w:rsidRDefault="00332A8A" w:rsidP="00D30A55"/>
        </w:tc>
        <w:tc>
          <w:tcPr>
            <w:tcW w:w="622" w:type="pct"/>
          </w:tcPr>
          <w:p w14:paraId="207A873C" w14:textId="77777777" w:rsidR="00332A8A" w:rsidRPr="000E25B9" w:rsidRDefault="00332A8A" w:rsidP="00D30A55"/>
        </w:tc>
      </w:tr>
      <w:tr w:rsidR="00332A8A" w:rsidRPr="000E25B9" w14:paraId="1623EE23" w14:textId="17A2D959" w:rsidTr="00332A8A">
        <w:trPr>
          <w:trHeight w:val="528"/>
          <w:jc w:val="center"/>
        </w:trPr>
        <w:tc>
          <w:tcPr>
            <w:tcW w:w="485" w:type="pct"/>
            <w:shd w:val="clear" w:color="auto" w:fill="auto"/>
            <w:tcMar>
              <w:top w:w="80" w:type="dxa"/>
              <w:left w:w="161" w:type="dxa"/>
              <w:bottom w:w="80" w:type="dxa"/>
              <w:right w:w="80" w:type="dxa"/>
            </w:tcMar>
          </w:tcPr>
          <w:p w14:paraId="54ABBC52" w14:textId="77777777" w:rsidR="00332A8A" w:rsidRPr="000E25B9" w:rsidRDefault="00332A8A" w:rsidP="00D30A55">
            <w:pPr>
              <w:pStyle w:val="TableParagraph"/>
              <w:widowControl/>
              <w:ind w:left="81"/>
              <w:jc w:val="center"/>
              <w:rPr>
                <w:sz w:val="24"/>
                <w:szCs w:val="24"/>
              </w:rPr>
            </w:pPr>
            <w:r w:rsidRPr="000E25B9">
              <w:rPr>
                <w:rStyle w:val="None"/>
                <w:sz w:val="24"/>
                <w:szCs w:val="24"/>
              </w:rPr>
              <w:t>16.</w:t>
            </w:r>
          </w:p>
        </w:tc>
        <w:tc>
          <w:tcPr>
            <w:tcW w:w="1038" w:type="pct"/>
            <w:shd w:val="clear" w:color="auto" w:fill="auto"/>
            <w:tcMar>
              <w:top w:w="80" w:type="dxa"/>
              <w:left w:w="163" w:type="dxa"/>
              <w:bottom w:w="80" w:type="dxa"/>
              <w:right w:w="80" w:type="dxa"/>
            </w:tcMar>
          </w:tcPr>
          <w:p w14:paraId="5B646776" w14:textId="0EE20B0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35E1F342" w14:textId="76CED7D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83DF934" w14:textId="77777777" w:rsidR="00332A8A" w:rsidRPr="000E25B9" w:rsidRDefault="00332A8A" w:rsidP="00D30A55"/>
        </w:tc>
        <w:tc>
          <w:tcPr>
            <w:tcW w:w="600" w:type="pct"/>
            <w:shd w:val="clear" w:color="auto" w:fill="auto"/>
            <w:tcMar>
              <w:top w:w="80" w:type="dxa"/>
              <w:left w:w="161" w:type="dxa"/>
              <w:bottom w:w="80" w:type="dxa"/>
              <w:right w:w="80" w:type="dxa"/>
            </w:tcMar>
          </w:tcPr>
          <w:p w14:paraId="3C8E0BA5" w14:textId="77777777" w:rsidR="00332A8A" w:rsidRPr="000E25B9" w:rsidRDefault="00332A8A" w:rsidP="00D30A55"/>
        </w:tc>
        <w:tc>
          <w:tcPr>
            <w:tcW w:w="624" w:type="pct"/>
          </w:tcPr>
          <w:p w14:paraId="28350C41" w14:textId="77777777" w:rsidR="00332A8A" w:rsidRPr="000E25B9" w:rsidRDefault="00332A8A" w:rsidP="00D30A55"/>
        </w:tc>
        <w:tc>
          <w:tcPr>
            <w:tcW w:w="622" w:type="pct"/>
          </w:tcPr>
          <w:p w14:paraId="5D78E8EC" w14:textId="77777777" w:rsidR="00332A8A" w:rsidRPr="000E25B9" w:rsidRDefault="00332A8A" w:rsidP="00D30A55"/>
        </w:tc>
      </w:tr>
      <w:tr w:rsidR="00332A8A" w:rsidRPr="000E25B9" w14:paraId="2E6D8A8C" w14:textId="028C8B6B" w:rsidTr="00332A8A">
        <w:trPr>
          <w:trHeight w:val="528"/>
          <w:jc w:val="center"/>
        </w:trPr>
        <w:tc>
          <w:tcPr>
            <w:tcW w:w="485" w:type="pct"/>
            <w:shd w:val="clear" w:color="auto" w:fill="auto"/>
            <w:tcMar>
              <w:top w:w="80" w:type="dxa"/>
              <w:left w:w="161" w:type="dxa"/>
              <w:bottom w:w="80" w:type="dxa"/>
              <w:right w:w="80" w:type="dxa"/>
            </w:tcMar>
          </w:tcPr>
          <w:p w14:paraId="7B7363FE" w14:textId="77777777" w:rsidR="00332A8A" w:rsidRPr="000E25B9" w:rsidRDefault="00332A8A" w:rsidP="00D30A55">
            <w:pPr>
              <w:pStyle w:val="TableParagraph"/>
              <w:widowControl/>
              <w:ind w:left="81"/>
              <w:jc w:val="center"/>
              <w:rPr>
                <w:sz w:val="24"/>
                <w:szCs w:val="24"/>
              </w:rPr>
            </w:pPr>
            <w:r w:rsidRPr="000E25B9">
              <w:rPr>
                <w:rStyle w:val="None"/>
                <w:sz w:val="24"/>
                <w:szCs w:val="24"/>
              </w:rPr>
              <w:t>17.</w:t>
            </w:r>
          </w:p>
        </w:tc>
        <w:tc>
          <w:tcPr>
            <w:tcW w:w="1038" w:type="pct"/>
            <w:shd w:val="clear" w:color="auto" w:fill="auto"/>
            <w:tcMar>
              <w:top w:w="80" w:type="dxa"/>
              <w:left w:w="163" w:type="dxa"/>
              <w:bottom w:w="80" w:type="dxa"/>
              <w:right w:w="80" w:type="dxa"/>
            </w:tcMar>
          </w:tcPr>
          <w:p w14:paraId="14CFF8B8" w14:textId="10CD5FB7"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9855E9F" w14:textId="783B90F8"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5C8BC0F1" w14:textId="77777777" w:rsidR="00332A8A" w:rsidRPr="000E25B9" w:rsidRDefault="00332A8A" w:rsidP="00D30A55"/>
        </w:tc>
        <w:tc>
          <w:tcPr>
            <w:tcW w:w="600" w:type="pct"/>
            <w:shd w:val="clear" w:color="auto" w:fill="auto"/>
            <w:tcMar>
              <w:top w:w="80" w:type="dxa"/>
              <w:left w:w="161" w:type="dxa"/>
              <w:bottom w:w="80" w:type="dxa"/>
              <w:right w:w="80" w:type="dxa"/>
            </w:tcMar>
          </w:tcPr>
          <w:p w14:paraId="7875CCD1" w14:textId="77777777" w:rsidR="00332A8A" w:rsidRPr="000E25B9" w:rsidRDefault="00332A8A" w:rsidP="00D30A55"/>
        </w:tc>
        <w:tc>
          <w:tcPr>
            <w:tcW w:w="624" w:type="pct"/>
          </w:tcPr>
          <w:p w14:paraId="4CECAB1E" w14:textId="77777777" w:rsidR="00332A8A" w:rsidRPr="000E25B9" w:rsidRDefault="00332A8A" w:rsidP="00D30A55"/>
        </w:tc>
        <w:tc>
          <w:tcPr>
            <w:tcW w:w="622" w:type="pct"/>
          </w:tcPr>
          <w:p w14:paraId="64CD27A4" w14:textId="77777777" w:rsidR="00332A8A" w:rsidRPr="000E25B9" w:rsidRDefault="00332A8A" w:rsidP="00D30A55"/>
        </w:tc>
      </w:tr>
      <w:tr w:rsidR="00332A8A" w:rsidRPr="000E25B9" w14:paraId="64B4D98A" w14:textId="2D769905" w:rsidTr="00332A8A">
        <w:trPr>
          <w:trHeight w:val="243"/>
          <w:jc w:val="center"/>
        </w:trPr>
        <w:tc>
          <w:tcPr>
            <w:tcW w:w="485" w:type="pct"/>
            <w:shd w:val="clear" w:color="auto" w:fill="auto"/>
            <w:tcMar>
              <w:top w:w="80" w:type="dxa"/>
              <w:left w:w="161" w:type="dxa"/>
              <w:bottom w:w="80" w:type="dxa"/>
              <w:right w:w="80" w:type="dxa"/>
            </w:tcMar>
          </w:tcPr>
          <w:p w14:paraId="3B68DEDF" w14:textId="77777777" w:rsidR="00332A8A" w:rsidRPr="000E25B9" w:rsidRDefault="00332A8A" w:rsidP="00D30A55">
            <w:pPr>
              <w:pStyle w:val="TableParagraph"/>
              <w:widowControl/>
              <w:ind w:left="81"/>
              <w:jc w:val="center"/>
              <w:rPr>
                <w:sz w:val="24"/>
                <w:szCs w:val="24"/>
              </w:rPr>
            </w:pPr>
            <w:r w:rsidRPr="000E25B9">
              <w:rPr>
                <w:rStyle w:val="None"/>
                <w:sz w:val="24"/>
                <w:szCs w:val="24"/>
              </w:rPr>
              <w:t>18.</w:t>
            </w:r>
          </w:p>
        </w:tc>
        <w:tc>
          <w:tcPr>
            <w:tcW w:w="1038" w:type="pct"/>
            <w:shd w:val="clear" w:color="auto" w:fill="auto"/>
            <w:tcMar>
              <w:top w:w="80" w:type="dxa"/>
              <w:left w:w="163" w:type="dxa"/>
              <w:bottom w:w="80" w:type="dxa"/>
              <w:right w:w="80" w:type="dxa"/>
            </w:tcMar>
          </w:tcPr>
          <w:p w14:paraId="413AEBD3" w14:textId="31DD98FE"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C75DD30" w14:textId="20358517"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20B3449E" w14:textId="77777777" w:rsidR="00332A8A" w:rsidRPr="000E25B9" w:rsidRDefault="00332A8A" w:rsidP="00D30A55"/>
        </w:tc>
        <w:tc>
          <w:tcPr>
            <w:tcW w:w="600" w:type="pct"/>
            <w:shd w:val="clear" w:color="auto" w:fill="auto"/>
            <w:tcMar>
              <w:top w:w="80" w:type="dxa"/>
              <w:left w:w="161" w:type="dxa"/>
              <w:bottom w:w="80" w:type="dxa"/>
              <w:right w:w="80" w:type="dxa"/>
            </w:tcMar>
          </w:tcPr>
          <w:p w14:paraId="185C347F" w14:textId="77777777" w:rsidR="00332A8A" w:rsidRPr="000E25B9" w:rsidRDefault="00332A8A" w:rsidP="00D30A55"/>
        </w:tc>
        <w:tc>
          <w:tcPr>
            <w:tcW w:w="624" w:type="pct"/>
          </w:tcPr>
          <w:p w14:paraId="2CBCDE9C" w14:textId="77777777" w:rsidR="00332A8A" w:rsidRPr="000E25B9" w:rsidRDefault="00332A8A" w:rsidP="00D30A55"/>
        </w:tc>
        <w:tc>
          <w:tcPr>
            <w:tcW w:w="622" w:type="pct"/>
          </w:tcPr>
          <w:p w14:paraId="39D92883" w14:textId="77777777" w:rsidR="00332A8A" w:rsidRPr="000E25B9" w:rsidRDefault="00332A8A" w:rsidP="00D30A55"/>
        </w:tc>
      </w:tr>
      <w:tr w:rsidR="00332A8A" w:rsidRPr="000E25B9" w14:paraId="78A9BAD9" w14:textId="5AF3FF4E" w:rsidTr="00332A8A">
        <w:trPr>
          <w:trHeight w:val="243"/>
          <w:jc w:val="center"/>
        </w:trPr>
        <w:tc>
          <w:tcPr>
            <w:tcW w:w="485" w:type="pct"/>
            <w:shd w:val="clear" w:color="auto" w:fill="auto"/>
            <w:tcMar>
              <w:top w:w="80" w:type="dxa"/>
              <w:left w:w="161" w:type="dxa"/>
              <w:bottom w:w="80" w:type="dxa"/>
              <w:right w:w="80" w:type="dxa"/>
            </w:tcMar>
          </w:tcPr>
          <w:p w14:paraId="090A7F4B" w14:textId="77777777" w:rsidR="00332A8A" w:rsidRPr="000E25B9" w:rsidRDefault="00332A8A" w:rsidP="00D30A55">
            <w:pPr>
              <w:pStyle w:val="TableParagraph"/>
              <w:widowControl/>
              <w:ind w:left="81"/>
              <w:jc w:val="center"/>
              <w:rPr>
                <w:sz w:val="24"/>
                <w:szCs w:val="24"/>
              </w:rPr>
            </w:pPr>
            <w:r w:rsidRPr="000E25B9">
              <w:rPr>
                <w:rStyle w:val="None"/>
                <w:sz w:val="24"/>
                <w:szCs w:val="24"/>
              </w:rPr>
              <w:t>19.</w:t>
            </w:r>
          </w:p>
        </w:tc>
        <w:tc>
          <w:tcPr>
            <w:tcW w:w="1038" w:type="pct"/>
            <w:shd w:val="clear" w:color="auto" w:fill="auto"/>
            <w:tcMar>
              <w:top w:w="80" w:type="dxa"/>
              <w:left w:w="162" w:type="dxa"/>
              <w:bottom w:w="80" w:type="dxa"/>
              <w:right w:w="80" w:type="dxa"/>
            </w:tcMar>
          </w:tcPr>
          <w:p w14:paraId="72C212E5" w14:textId="1D4313E1" w:rsidR="00332A8A" w:rsidRPr="000E25B9" w:rsidRDefault="00332A8A" w:rsidP="00D30A55">
            <w:pPr>
              <w:pStyle w:val="TableParagraph"/>
              <w:widowControl/>
              <w:spacing w:before="57"/>
              <w:ind w:left="82"/>
              <w:rPr>
                <w:sz w:val="24"/>
                <w:szCs w:val="24"/>
              </w:rPr>
            </w:pPr>
          </w:p>
        </w:tc>
        <w:tc>
          <w:tcPr>
            <w:tcW w:w="542" w:type="pct"/>
            <w:shd w:val="clear" w:color="auto" w:fill="auto"/>
            <w:tcMar>
              <w:top w:w="80" w:type="dxa"/>
              <w:left w:w="191" w:type="dxa"/>
              <w:bottom w:w="80" w:type="dxa"/>
              <w:right w:w="80" w:type="dxa"/>
            </w:tcMar>
          </w:tcPr>
          <w:p w14:paraId="1A5BD34E" w14:textId="403F74BC"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4FC61168" w14:textId="77777777" w:rsidR="00332A8A" w:rsidRPr="000E25B9" w:rsidRDefault="00332A8A" w:rsidP="00D30A55"/>
        </w:tc>
        <w:tc>
          <w:tcPr>
            <w:tcW w:w="600" w:type="pct"/>
            <w:shd w:val="clear" w:color="auto" w:fill="auto"/>
            <w:tcMar>
              <w:top w:w="80" w:type="dxa"/>
              <w:left w:w="161" w:type="dxa"/>
              <w:bottom w:w="80" w:type="dxa"/>
              <w:right w:w="80" w:type="dxa"/>
            </w:tcMar>
          </w:tcPr>
          <w:p w14:paraId="7C9693DA" w14:textId="77777777" w:rsidR="00332A8A" w:rsidRPr="000E25B9" w:rsidRDefault="00332A8A" w:rsidP="00D30A55"/>
        </w:tc>
        <w:tc>
          <w:tcPr>
            <w:tcW w:w="624" w:type="pct"/>
          </w:tcPr>
          <w:p w14:paraId="69298394" w14:textId="77777777" w:rsidR="00332A8A" w:rsidRPr="000E25B9" w:rsidRDefault="00332A8A" w:rsidP="00D30A55"/>
        </w:tc>
        <w:tc>
          <w:tcPr>
            <w:tcW w:w="622" w:type="pct"/>
          </w:tcPr>
          <w:p w14:paraId="5D964BBF" w14:textId="77777777" w:rsidR="00332A8A" w:rsidRPr="000E25B9" w:rsidRDefault="00332A8A" w:rsidP="00D30A55"/>
        </w:tc>
      </w:tr>
      <w:tr w:rsidR="00332A8A" w:rsidRPr="000E25B9" w14:paraId="335355CA" w14:textId="69E4B441" w:rsidTr="00332A8A">
        <w:trPr>
          <w:trHeight w:val="243"/>
          <w:jc w:val="center"/>
        </w:trPr>
        <w:tc>
          <w:tcPr>
            <w:tcW w:w="485" w:type="pct"/>
            <w:shd w:val="clear" w:color="auto" w:fill="auto"/>
            <w:tcMar>
              <w:top w:w="80" w:type="dxa"/>
              <w:left w:w="161" w:type="dxa"/>
              <w:bottom w:w="80" w:type="dxa"/>
              <w:right w:w="80" w:type="dxa"/>
            </w:tcMar>
          </w:tcPr>
          <w:p w14:paraId="2272213A" w14:textId="77777777" w:rsidR="00332A8A" w:rsidRPr="000E25B9" w:rsidRDefault="00332A8A" w:rsidP="00D30A55">
            <w:pPr>
              <w:pStyle w:val="TableParagraph"/>
              <w:widowControl/>
              <w:ind w:left="81"/>
              <w:jc w:val="center"/>
              <w:rPr>
                <w:sz w:val="24"/>
                <w:szCs w:val="24"/>
              </w:rPr>
            </w:pPr>
            <w:r w:rsidRPr="000E25B9">
              <w:rPr>
                <w:rStyle w:val="None"/>
                <w:sz w:val="24"/>
                <w:szCs w:val="24"/>
              </w:rPr>
              <w:t>20.</w:t>
            </w:r>
          </w:p>
        </w:tc>
        <w:tc>
          <w:tcPr>
            <w:tcW w:w="1038" w:type="pct"/>
            <w:shd w:val="clear" w:color="auto" w:fill="auto"/>
            <w:tcMar>
              <w:top w:w="80" w:type="dxa"/>
              <w:left w:w="163" w:type="dxa"/>
              <w:bottom w:w="80" w:type="dxa"/>
              <w:right w:w="80" w:type="dxa"/>
            </w:tcMar>
          </w:tcPr>
          <w:p w14:paraId="0F71746E" w14:textId="315E5CC8"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0E8C68F2" w14:textId="5D6E1EAC"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BA2BC3E" w14:textId="77777777" w:rsidR="00332A8A" w:rsidRPr="000E25B9" w:rsidRDefault="00332A8A" w:rsidP="00D30A55"/>
        </w:tc>
        <w:tc>
          <w:tcPr>
            <w:tcW w:w="600" w:type="pct"/>
            <w:shd w:val="clear" w:color="auto" w:fill="auto"/>
            <w:tcMar>
              <w:top w:w="80" w:type="dxa"/>
              <w:left w:w="161" w:type="dxa"/>
              <w:bottom w:w="80" w:type="dxa"/>
              <w:right w:w="80" w:type="dxa"/>
            </w:tcMar>
          </w:tcPr>
          <w:p w14:paraId="6D1C766E" w14:textId="77777777" w:rsidR="00332A8A" w:rsidRPr="000E25B9" w:rsidRDefault="00332A8A" w:rsidP="00D30A55"/>
        </w:tc>
        <w:tc>
          <w:tcPr>
            <w:tcW w:w="624" w:type="pct"/>
          </w:tcPr>
          <w:p w14:paraId="0AC7F01E" w14:textId="77777777" w:rsidR="00332A8A" w:rsidRPr="000E25B9" w:rsidRDefault="00332A8A" w:rsidP="00D30A55"/>
        </w:tc>
        <w:tc>
          <w:tcPr>
            <w:tcW w:w="622" w:type="pct"/>
          </w:tcPr>
          <w:p w14:paraId="05E4019A" w14:textId="77777777" w:rsidR="00332A8A" w:rsidRPr="000E25B9" w:rsidRDefault="00332A8A" w:rsidP="00D30A55"/>
        </w:tc>
      </w:tr>
      <w:tr w:rsidR="00332A8A" w:rsidRPr="000E25B9" w14:paraId="66E5D4C3" w14:textId="171E1836" w:rsidTr="00332A8A">
        <w:trPr>
          <w:trHeight w:val="243"/>
          <w:jc w:val="center"/>
        </w:trPr>
        <w:tc>
          <w:tcPr>
            <w:tcW w:w="485" w:type="pct"/>
            <w:shd w:val="clear" w:color="auto" w:fill="auto"/>
            <w:tcMar>
              <w:top w:w="80" w:type="dxa"/>
              <w:left w:w="161" w:type="dxa"/>
              <w:bottom w:w="80" w:type="dxa"/>
              <w:right w:w="80" w:type="dxa"/>
            </w:tcMar>
          </w:tcPr>
          <w:p w14:paraId="1F0EE447" w14:textId="77777777" w:rsidR="00332A8A" w:rsidRPr="000E25B9" w:rsidRDefault="00332A8A" w:rsidP="00D30A55">
            <w:pPr>
              <w:pStyle w:val="TableParagraph"/>
              <w:widowControl/>
              <w:ind w:left="81"/>
              <w:jc w:val="center"/>
              <w:rPr>
                <w:sz w:val="24"/>
                <w:szCs w:val="24"/>
              </w:rPr>
            </w:pPr>
            <w:r w:rsidRPr="000E25B9">
              <w:rPr>
                <w:rStyle w:val="None"/>
                <w:sz w:val="24"/>
                <w:szCs w:val="24"/>
              </w:rPr>
              <w:t>21.</w:t>
            </w:r>
          </w:p>
        </w:tc>
        <w:tc>
          <w:tcPr>
            <w:tcW w:w="1038" w:type="pct"/>
            <w:shd w:val="clear" w:color="auto" w:fill="auto"/>
            <w:tcMar>
              <w:top w:w="80" w:type="dxa"/>
              <w:left w:w="163" w:type="dxa"/>
              <w:bottom w:w="80" w:type="dxa"/>
              <w:right w:w="80" w:type="dxa"/>
            </w:tcMar>
          </w:tcPr>
          <w:p w14:paraId="19582C9F" w14:textId="0C1A276C"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6B48569" w14:textId="649B862C"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66EE915" w14:textId="77777777" w:rsidR="00332A8A" w:rsidRPr="000E25B9" w:rsidRDefault="00332A8A" w:rsidP="00D30A55"/>
        </w:tc>
        <w:tc>
          <w:tcPr>
            <w:tcW w:w="600" w:type="pct"/>
            <w:shd w:val="clear" w:color="auto" w:fill="auto"/>
            <w:tcMar>
              <w:top w:w="80" w:type="dxa"/>
              <w:left w:w="161" w:type="dxa"/>
              <w:bottom w:w="80" w:type="dxa"/>
              <w:right w:w="80" w:type="dxa"/>
            </w:tcMar>
          </w:tcPr>
          <w:p w14:paraId="57F09F99" w14:textId="77777777" w:rsidR="00332A8A" w:rsidRPr="000E25B9" w:rsidRDefault="00332A8A" w:rsidP="00D30A55"/>
        </w:tc>
        <w:tc>
          <w:tcPr>
            <w:tcW w:w="624" w:type="pct"/>
          </w:tcPr>
          <w:p w14:paraId="18D96434" w14:textId="77777777" w:rsidR="00332A8A" w:rsidRPr="000E25B9" w:rsidRDefault="00332A8A" w:rsidP="00D30A55"/>
        </w:tc>
        <w:tc>
          <w:tcPr>
            <w:tcW w:w="622" w:type="pct"/>
          </w:tcPr>
          <w:p w14:paraId="789389FC" w14:textId="77777777" w:rsidR="00332A8A" w:rsidRPr="000E25B9" w:rsidRDefault="00332A8A" w:rsidP="00D30A55"/>
        </w:tc>
      </w:tr>
      <w:tr w:rsidR="00332A8A" w:rsidRPr="000E25B9" w14:paraId="1E5E1B13" w14:textId="4F21757E" w:rsidTr="00332A8A">
        <w:trPr>
          <w:trHeight w:val="243"/>
          <w:jc w:val="center"/>
        </w:trPr>
        <w:tc>
          <w:tcPr>
            <w:tcW w:w="485" w:type="pct"/>
            <w:shd w:val="clear" w:color="auto" w:fill="auto"/>
            <w:tcMar>
              <w:top w:w="80" w:type="dxa"/>
              <w:left w:w="161" w:type="dxa"/>
              <w:bottom w:w="80" w:type="dxa"/>
              <w:right w:w="80" w:type="dxa"/>
            </w:tcMar>
          </w:tcPr>
          <w:p w14:paraId="1A202DAF" w14:textId="77777777" w:rsidR="00332A8A" w:rsidRPr="000E25B9" w:rsidRDefault="00332A8A" w:rsidP="00D30A55">
            <w:pPr>
              <w:pStyle w:val="TableParagraph"/>
              <w:widowControl/>
              <w:ind w:left="81"/>
              <w:jc w:val="center"/>
              <w:rPr>
                <w:sz w:val="24"/>
                <w:szCs w:val="24"/>
              </w:rPr>
            </w:pPr>
            <w:r w:rsidRPr="000E25B9">
              <w:rPr>
                <w:rStyle w:val="None"/>
                <w:sz w:val="24"/>
                <w:szCs w:val="24"/>
              </w:rPr>
              <w:t>22.</w:t>
            </w:r>
          </w:p>
        </w:tc>
        <w:tc>
          <w:tcPr>
            <w:tcW w:w="1038" w:type="pct"/>
            <w:shd w:val="clear" w:color="auto" w:fill="auto"/>
            <w:tcMar>
              <w:top w:w="80" w:type="dxa"/>
              <w:left w:w="163" w:type="dxa"/>
              <w:bottom w:w="80" w:type="dxa"/>
              <w:right w:w="80" w:type="dxa"/>
            </w:tcMar>
          </w:tcPr>
          <w:p w14:paraId="5F855B2E" w14:textId="626707A4"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1A07CDED" w14:textId="3D773015"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3873CB40" w14:textId="77777777" w:rsidR="00332A8A" w:rsidRPr="000E25B9" w:rsidRDefault="00332A8A" w:rsidP="00D30A55"/>
        </w:tc>
        <w:tc>
          <w:tcPr>
            <w:tcW w:w="600" w:type="pct"/>
            <w:shd w:val="clear" w:color="auto" w:fill="auto"/>
            <w:tcMar>
              <w:top w:w="80" w:type="dxa"/>
              <w:left w:w="161" w:type="dxa"/>
              <w:bottom w:w="80" w:type="dxa"/>
              <w:right w:w="80" w:type="dxa"/>
            </w:tcMar>
          </w:tcPr>
          <w:p w14:paraId="4D491B09" w14:textId="77777777" w:rsidR="00332A8A" w:rsidRPr="000E25B9" w:rsidRDefault="00332A8A" w:rsidP="00D30A55"/>
        </w:tc>
        <w:tc>
          <w:tcPr>
            <w:tcW w:w="624" w:type="pct"/>
          </w:tcPr>
          <w:p w14:paraId="55AB0EA8" w14:textId="77777777" w:rsidR="00332A8A" w:rsidRPr="000E25B9" w:rsidRDefault="00332A8A" w:rsidP="00D30A55"/>
        </w:tc>
        <w:tc>
          <w:tcPr>
            <w:tcW w:w="622" w:type="pct"/>
          </w:tcPr>
          <w:p w14:paraId="51A540CF" w14:textId="77777777" w:rsidR="00332A8A" w:rsidRPr="000E25B9" w:rsidRDefault="00332A8A" w:rsidP="00D30A55"/>
        </w:tc>
      </w:tr>
      <w:tr w:rsidR="00332A8A" w:rsidRPr="000E25B9" w14:paraId="31688986" w14:textId="4BB41D77" w:rsidTr="00332A8A">
        <w:trPr>
          <w:trHeight w:val="243"/>
          <w:jc w:val="center"/>
        </w:trPr>
        <w:tc>
          <w:tcPr>
            <w:tcW w:w="485" w:type="pct"/>
            <w:shd w:val="clear" w:color="auto" w:fill="auto"/>
            <w:tcMar>
              <w:top w:w="80" w:type="dxa"/>
              <w:left w:w="161" w:type="dxa"/>
              <w:bottom w:w="80" w:type="dxa"/>
              <w:right w:w="80" w:type="dxa"/>
            </w:tcMar>
          </w:tcPr>
          <w:p w14:paraId="1B416BCA" w14:textId="77777777" w:rsidR="00332A8A" w:rsidRPr="000E25B9" w:rsidRDefault="00332A8A" w:rsidP="00D30A55">
            <w:pPr>
              <w:pStyle w:val="TableParagraph"/>
              <w:widowControl/>
              <w:ind w:left="81"/>
              <w:jc w:val="center"/>
              <w:rPr>
                <w:sz w:val="24"/>
                <w:szCs w:val="24"/>
              </w:rPr>
            </w:pPr>
            <w:r w:rsidRPr="000E25B9">
              <w:rPr>
                <w:rStyle w:val="None"/>
                <w:sz w:val="24"/>
                <w:szCs w:val="24"/>
              </w:rPr>
              <w:t>23.</w:t>
            </w:r>
          </w:p>
        </w:tc>
        <w:tc>
          <w:tcPr>
            <w:tcW w:w="1038" w:type="pct"/>
            <w:shd w:val="clear" w:color="auto" w:fill="auto"/>
            <w:tcMar>
              <w:top w:w="80" w:type="dxa"/>
              <w:left w:w="163" w:type="dxa"/>
              <w:bottom w:w="80" w:type="dxa"/>
              <w:right w:w="80" w:type="dxa"/>
            </w:tcMar>
          </w:tcPr>
          <w:p w14:paraId="37D0ED97" w14:textId="2E6B43EB"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65377F16" w14:textId="207C7743"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1D1368E7" w14:textId="77777777" w:rsidR="00332A8A" w:rsidRPr="000E25B9" w:rsidRDefault="00332A8A" w:rsidP="00D30A55"/>
        </w:tc>
        <w:tc>
          <w:tcPr>
            <w:tcW w:w="600" w:type="pct"/>
            <w:shd w:val="clear" w:color="auto" w:fill="auto"/>
            <w:tcMar>
              <w:top w:w="80" w:type="dxa"/>
              <w:left w:w="161" w:type="dxa"/>
              <w:bottom w:w="80" w:type="dxa"/>
              <w:right w:w="80" w:type="dxa"/>
            </w:tcMar>
          </w:tcPr>
          <w:p w14:paraId="0CAC2DB4" w14:textId="77777777" w:rsidR="00332A8A" w:rsidRPr="000E25B9" w:rsidRDefault="00332A8A" w:rsidP="00D30A55"/>
        </w:tc>
        <w:tc>
          <w:tcPr>
            <w:tcW w:w="624" w:type="pct"/>
          </w:tcPr>
          <w:p w14:paraId="7F99268A" w14:textId="77777777" w:rsidR="00332A8A" w:rsidRPr="000E25B9" w:rsidRDefault="00332A8A" w:rsidP="00D30A55"/>
        </w:tc>
        <w:tc>
          <w:tcPr>
            <w:tcW w:w="622" w:type="pct"/>
          </w:tcPr>
          <w:p w14:paraId="57DB3705" w14:textId="77777777" w:rsidR="00332A8A" w:rsidRPr="000E25B9" w:rsidRDefault="00332A8A" w:rsidP="00D30A55"/>
        </w:tc>
      </w:tr>
      <w:tr w:rsidR="00332A8A" w:rsidRPr="000E25B9" w14:paraId="5882EFAB" w14:textId="0FDA9E06" w:rsidTr="00332A8A">
        <w:trPr>
          <w:trHeight w:val="243"/>
          <w:jc w:val="center"/>
        </w:trPr>
        <w:tc>
          <w:tcPr>
            <w:tcW w:w="485" w:type="pct"/>
            <w:shd w:val="clear" w:color="auto" w:fill="auto"/>
            <w:tcMar>
              <w:top w:w="80" w:type="dxa"/>
              <w:left w:w="161" w:type="dxa"/>
              <w:bottom w:w="80" w:type="dxa"/>
              <w:right w:w="80" w:type="dxa"/>
            </w:tcMar>
          </w:tcPr>
          <w:p w14:paraId="1270AA3B" w14:textId="77777777" w:rsidR="00332A8A" w:rsidRPr="000E25B9" w:rsidRDefault="00332A8A" w:rsidP="00D30A55">
            <w:pPr>
              <w:pStyle w:val="TableParagraph"/>
              <w:widowControl/>
              <w:ind w:left="81"/>
              <w:jc w:val="center"/>
              <w:rPr>
                <w:sz w:val="24"/>
                <w:szCs w:val="24"/>
              </w:rPr>
            </w:pPr>
            <w:r w:rsidRPr="000E25B9">
              <w:rPr>
                <w:rStyle w:val="None"/>
                <w:sz w:val="24"/>
                <w:szCs w:val="24"/>
              </w:rPr>
              <w:t>24.</w:t>
            </w:r>
          </w:p>
        </w:tc>
        <w:tc>
          <w:tcPr>
            <w:tcW w:w="1038" w:type="pct"/>
            <w:shd w:val="clear" w:color="auto" w:fill="auto"/>
            <w:tcMar>
              <w:top w:w="80" w:type="dxa"/>
              <w:left w:w="163" w:type="dxa"/>
              <w:bottom w:w="80" w:type="dxa"/>
              <w:right w:w="80" w:type="dxa"/>
            </w:tcMar>
          </w:tcPr>
          <w:p w14:paraId="073F5707" w14:textId="460A9CB2"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3FA66DC" w14:textId="61F812D0"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5848CC0E" w14:textId="77777777" w:rsidR="00332A8A" w:rsidRPr="000E25B9" w:rsidRDefault="00332A8A" w:rsidP="00D30A55"/>
        </w:tc>
        <w:tc>
          <w:tcPr>
            <w:tcW w:w="600" w:type="pct"/>
            <w:shd w:val="clear" w:color="auto" w:fill="auto"/>
            <w:tcMar>
              <w:top w:w="80" w:type="dxa"/>
              <w:left w:w="161" w:type="dxa"/>
              <w:bottom w:w="80" w:type="dxa"/>
              <w:right w:w="80" w:type="dxa"/>
            </w:tcMar>
          </w:tcPr>
          <w:p w14:paraId="7BC90F85" w14:textId="77777777" w:rsidR="00332A8A" w:rsidRPr="000E25B9" w:rsidRDefault="00332A8A" w:rsidP="00D30A55"/>
        </w:tc>
        <w:tc>
          <w:tcPr>
            <w:tcW w:w="624" w:type="pct"/>
          </w:tcPr>
          <w:p w14:paraId="2CBC8D3C" w14:textId="77777777" w:rsidR="00332A8A" w:rsidRPr="000E25B9" w:rsidRDefault="00332A8A" w:rsidP="00D30A55"/>
        </w:tc>
        <w:tc>
          <w:tcPr>
            <w:tcW w:w="622" w:type="pct"/>
          </w:tcPr>
          <w:p w14:paraId="50ED1289" w14:textId="77777777" w:rsidR="00332A8A" w:rsidRPr="000E25B9" w:rsidRDefault="00332A8A" w:rsidP="00D30A55"/>
        </w:tc>
      </w:tr>
      <w:tr w:rsidR="00332A8A" w:rsidRPr="000E25B9" w14:paraId="5481CBE4" w14:textId="31ED011D" w:rsidTr="00332A8A">
        <w:trPr>
          <w:trHeight w:val="243"/>
          <w:jc w:val="center"/>
        </w:trPr>
        <w:tc>
          <w:tcPr>
            <w:tcW w:w="485" w:type="pct"/>
            <w:shd w:val="clear" w:color="auto" w:fill="auto"/>
            <w:tcMar>
              <w:top w:w="80" w:type="dxa"/>
              <w:left w:w="161" w:type="dxa"/>
              <w:bottom w:w="80" w:type="dxa"/>
              <w:right w:w="80" w:type="dxa"/>
            </w:tcMar>
          </w:tcPr>
          <w:p w14:paraId="323147CB" w14:textId="77777777" w:rsidR="00332A8A" w:rsidRPr="000E25B9" w:rsidRDefault="00332A8A" w:rsidP="00D30A55">
            <w:pPr>
              <w:pStyle w:val="TableParagraph"/>
              <w:widowControl/>
              <w:ind w:left="81"/>
              <w:jc w:val="center"/>
              <w:rPr>
                <w:sz w:val="24"/>
                <w:szCs w:val="24"/>
              </w:rPr>
            </w:pPr>
            <w:r w:rsidRPr="000E25B9">
              <w:rPr>
                <w:rStyle w:val="None"/>
                <w:sz w:val="24"/>
                <w:szCs w:val="24"/>
              </w:rPr>
              <w:t>25.</w:t>
            </w:r>
          </w:p>
        </w:tc>
        <w:tc>
          <w:tcPr>
            <w:tcW w:w="1038" w:type="pct"/>
            <w:shd w:val="clear" w:color="auto" w:fill="auto"/>
            <w:tcMar>
              <w:top w:w="80" w:type="dxa"/>
              <w:left w:w="163" w:type="dxa"/>
              <w:bottom w:w="80" w:type="dxa"/>
              <w:right w:w="80" w:type="dxa"/>
            </w:tcMar>
          </w:tcPr>
          <w:p w14:paraId="279BF3F7" w14:textId="0D6A75D7" w:rsidR="00332A8A" w:rsidRPr="000E25B9" w:rsidRDefault="00332A8A" w:rsidP="00D30A55">
            <w:pPr>
              <w:pStyle w:val="TableParagraph"/>
              <w:widowControl/>
              <w:spacing w:before="57"/>
              <w:ind w:left="83"/>
              <w:rPr>
                <w:sz w:val="24"/>
                <w:szCs w:val="24"/>
              </w:rPr>
            </w:pPr>
          </w:p>
        </w:tc>
        <w:tc>
          <w:tcPr>
            <w:tcW w:w="542" w:type="pct"/>
            <w:shd w:val="clear" w:color="auto" w:fill="auto"/>
            <w:tcMar>
              <w:top w:w="80" w:type="dxa"/>
              <w:left w:w="191" w:type="dxa"/>
              <w:bottom w:w="80" w:type="dxa"/>
              <w:right w:w="80" w:type="dxa"/>
            </w:tcMar>
          </w:tcPr>
          <w:p w14:paraId="24EB0D92" w14:textId="04F6AEBA"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68744E69" w14:textId="77777777" w:rsidR="00332A8A" w:rsidRPr="000E25B9" w:rsidRDefault="00332A8A" w:rsidP="00D30A55"/>
        </w:tc>
        <w:tc>
          <w:tcPr>
            <w:tcW w:w="600" w:type="pct"/>
            <w:shd w:val="clear" w:color="auto" w:fill="auto"/>
            <w:tcMar>
              <w:top w:w="80" w:type="dxa"/>
              <w:left w:w="161" w:type="dxa"/>
              <w:bottom w:w="80" w:type="dxa"/>
              <w:right w:w="80" w:type="dxa"/>
            </w:tcMar>
          </w:tcPr>
          <w:p w14:paraId="50F11113" w14:textId="77777777" w:rsidR="00332A8A" w:rsidRPr="000E25B9" w:rsidRDefault="00332A8A" w:rsidP="00D30A55"/>
        </w:tc>
        <w:tc>
          <w:tcPr>
            <w:tcW w:w="624" w:type="pct"/>
          </w:tcPr>
          <w:p w14:paraId="7861A19C" w14:textId="77777777" w:rsidR="00332A8A" w:rsidRPr="000E25B9" w:rsidRDefault="00332A8A" w:rsidP="00D30A55"/>
        </w:tc>
        <w:tc>
          <w:tcPr>
            <w:tcW w:w="622" w:type="pct"/>
          </w:tcPr>
          <w:p w14:paraId="6C508C3A" w14:textId="77777777" w:rsidR="00332A8A" w:rsidRPr="000E25B9" w:rsidRDefault="00332A8A" w:rsidP="00D30A55"/>
        </w:tc>
      </w:tr>
      <w:tr w:rsidR="00332A8A" w:rsidRPr="000E25B9" w14:paraId="5DC48BBE" w14:textId="69206CFA" w:rsidTr="00332A8A">
        <w:trPr>
          <w:trHeight w:val="243"/>
          <w:jc w:val="center"/>
        </w:trPr>
        <w:tc>
          <w:tcPr>
            <w:tcW w:w="485" w:type="pct"/>
            <w:shd w:val="clear" w:color="auto" w:fill="auto"/>
            <w:tcMar>
              <w:top w:w="80" w:type="dxa"/>
              <w:left w:w="161" w:type="dxa"/>
              <w:bottom w:w="80" w:type="dxa"/>
              <w:right w:w="80" w:type="dxa"/>
            </w:tcMar>
          </w:tcPr>
          <w:p w14:paraId="1277CB2A" w14:textId="77777777" w:rsidR="00332A8A" w:rsidRPr="000E25B9" w:rsidRDefault="00332A8A" w:rsidP="00D30A55">
            <w:pPr>
              <w:pStyle w:val="TableParagraph"/>
              <w:widowControl/>
              <w:ind w:left="81"/>
              <w:jc w:val="center"/>
              <w:rPr>
                <w:sz w:val="24"/>
                <w:szCs w:val="24"/>
              </w:rPr>
            </w:pPr>
            <w:r w:rsidRPr="000E25B9">
              <w:rPr>
                <w:rStyle w:val="None"/>
                <w:sz w:val="24"/>
                <w:szCs w:val="24"/>
              </w:rPr>
              <w:t>26.</w:t>
            </w:r>
          </w:p>
        </w:tc>
        <w:tc>
          <w:tcPr>
            <w:tcW w:w="1038" w:type="pct"/>
            <w:shd w:val="clear" w:color="auto" w:fill="auto"/>
            <w:tcMar>
              <w:top w:w="80" w:type="dxa"/>
              <w:left w:w="162" w:type="dxa"/>
              <w:bottom w:w="80" w:type="dxa"/>
              <w:right w:w="80" w:type="dxa"/>
            </w:tcMar>
          </w:tcPr>
          <w:p w14:paraId="18B9BBDD" w14:textId="48377BA4" w:rsidR="00332A8A" w:rsidRPr="000E25B9" w:rsidRDefault="00332A8A" w:rsidP="00D30A55">
            <w:pPr>
              <w:pStyle w:val="TableParagraph"/>
              <w:widowControl/>
              <w:spacing w:before="57"/>
              <w:ind w:left="82"/>
              <w:rPr>
                <w:sz w:val="24"/>
                <w:szCs w:val="24"/>
              </w:rPr>
            </w:pPr>
          </w:p>
        </w:tc>
        <w:tc>
          <w:tcPr>
            <w:tcW w:w="542" w:type="pct"/>
            <w:shd w:val="clear" w:color="auto" w:fill="auto"/>
            <w:tcMar>
              <w:top w:w="80" w:type="dxa"/>
              <w:left w:w="191" w:type="dxa"/>
              <w:bottom w:w="80" w:type="dxa"/>
              <w:right w:w="80" w:type="dxa"/>
            </w:tcMar>
          </w:tcPr>
          <w:p w14:paraId="2868CA34" w14:textId="0699BE09"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5721FA37" w14:textId="77777777" w:rsidR="00332A8A" w:rsidRPr="000E25B9" w:rsidRDefault="00332A8A" w:rsidP="00D30A55"/>
        </w:tc>
        <w:tc>
          <w:tcPr>
            <w:tcW w:w="600" w:type="pct"/>
            <w:shd w:val="clear" w:color="auto" w:fill="auto"/>
            <w:tcMar>
              <w:top w:w="80" w:type="dxa"/>
              <w:left w:w="161" w:type="dxa"/>
              <w:bottom w:w="80" w:type="dxa"/>
              <w:right w:w="80" w:type="dxa"/>
            </w:tcMar>
          </w:tcPr>
          <w:p w14:paraId="4D88FB34" w14:textId="77777777" w:rsidR="00332A8A" w:rsidRPr="000E25B9" w:rsidRDefault="00332A8A" w:rsidP="00D30A55"/>
        </w:tc>
        <w:tc>
          <w:tcPr>
            <w:tcW w:w="624" w:type="pct"/>
          </w:tcPr>
          <w:p w14:paraId="48722364" w14:textId="77777777" w:rsidR="00332A8A" w:rsidRPr="000E25B9" w:rsidRDefault="00332A8A" w:rsidP="00D30A55"/>
        </w:tc>
        <w:tc>
          <w:tcPr>
            <w:tcW w:w="622" w:type="pct"/>
          </w:tcPr>
          <w:p w14:paraId="1C019FD8" w14:textId="77777777" w:rsidR="00332A8A" w:rsidRPr="000E25B9" w:rsidRDefault="00332A8A" w:rsidP="00D30A55"/>
        </w:tc>
      </w:tr>
      <w:tr w:rsidR="00332A8A" w:rsidRPr="000E25B9" w14:paraId="37D1DD50" w14:textId="055DDFF6" w:rsidTr="00332A8A">
        <w:trPr>
          <w:trHeight w:val="243"/>
          <w:jc w:val="center"/>
        </w:trPr>
        <w:tc>
          <w:tcPr>
            <w:tcW w:w="485" w:type="pct"/>
            <w:shd w:val="clear" w:color="auto" w:fill="auto"/>
            <w:tcMar>
              <w:top w:w="80" w:type="dxa"/>
              <w:left w:w="161" w:type="dxa"/>
              <w:bottom w:w="80" w:type="dxa"/>
              <w:right w:w="80" w:type="dxa"/>
            </w:tcMar>
          </w:tcPr>
          <w:p w14:paraId="5831DEC0" w14:textId="77777777" w:rsidR="00332A8A" w:rsidRPr="000E25B9" w:rsidRDefault="00332A8A" w:rsidP="00D30A55">
            <w:pPr>
              <w:pStyle w:val="TableParagraph"/>
              <w:widowControl/>
              <w:ind w:left="81"/>
              <w:jc w:val="center"/>
              <w:rPr>
                <w:sz w:val="24"/>
                <w:szCs w:val="24"/>
              </w:rPr>
            </w:pPr>
            <w:r w:rsidRPr="000E25B9">
              <w:rPr>
                <w:rStyle w:val="None"/>
                <w:sz w:val="24"/>
                <w:szCs w:val="24"/>
              </w:rPr>
              <w:lastRenderedPageBreak/>
              <w:t>27.</w:t>
            </w:r>
          </w:p>
        </w:tc>
        <w:tc>
          <w:tcPr>
            <w:tcW w:w="1038" w:type="pct"/>
            <w:shd w:val="clear" w:color="auto" w:fill="auto"/>
            <w:tcMar>
              <w:top w:w="80" w:type="dxa"/>
              <w:left w:w="162" w:type="dxa"/>
              <w:bottom w:w="80" w:type="dxa"/>
              <w:right w:w="80" w:type="dxa"/>
            </w:tcMar>
          </w:tcPr>
          <w:p w14:paraId="0C3B46B7" w14:textId="138F27CF" w:rsidR="00332A8A" w:rsidRPr="000E25B9" w:rsidRDefault="00332A8A" w:rsidP="00D30A55">
            <w:pPr>
              <w:pStyle w:val="TableParagraph"/>
              <w:widowControl/>
              <w:spacing w:before="56"/>
              <w:ind w:left="82"/>
              <w:rPr>
                <w:sz w:val="24"/>
                <w:szCs w:val="24"/>
              </w:rPr>
            </w:pPr>
          </w:p>
        </w:tc>
        <w:tc>
          <w:tcPr>
            <w:tcW w:w="542" w:type="pct"/>
            <w:shd w:val="clear" w:color="auto" w:fill="auto"/>
            <w:tcMar>
              <w:top w:w="80" w:type="dxa"/>
              <w:left w:w="191" w:type="dxa"/>
              <w:bottom w:w="80" w:type="dxa"/>
              <w:right w:w="80" w:type="dxa"/>
            </w:tcMar>
          </w:tcPr>
          <w:p w14:paraId="5914A196" w14:textId="531C160B"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0787DFCC" w14:textId="77777777" w:rsidR="00332A8A" w:rsidRPr="000E25B9" w:rsidRDefault="00332A8A" w:rsidP="00D30A55"/>
        </w:tc>
        <w:tc>
          <w:tcPr>
            <w:tcW w:w="600" w:type="pct"/>
            <w:shd w:val="clear" w:color="auto" w:fill="auto"/>
            <w:tcMar>
              <w:top w:w="80" w:type="dxa"/>
              <w:left w:w="161" w:type="dxa"/>
              <w:bottom w:w="80" w:type="dxa"/>
              <w:right w:w="80" w:type="dxa"/>
            </w:tcMar>
          </w:tcPr>
          <w:p w14:paraId="02A14298" w14:textId="77777777" w:rsidR="00332A8A" w:rsidRPr="000E25B9" w:rsidRDefault="00332A8A" w:rsidP="00D30A55"/>
        </w:tc>
        <w:tc>
          <w:tcPr>
            <w:tcW w:w="624" w:type="pct"/>
          </w:tcPr>
          <w:p w14:paraId="18F63166" w14:textId="77777777" w:rsidR="00332A8A" w:rsidRPr="000E25B9" w:rsidRDefault="00332A8A" w:rsidP="00D30A55"/>
        </w:tc>
        <w:tc>
          <w:tcPr>
            <w:tcW w:w="622" w:type="pct"/>
          </w:tcPr>
          <w:p w14:paraId="7D65A692" w14:textId="77777777" w:rsidR="00332A8A" w:rsidRPr="000E25B9" w:rsidRDefault="00332A8A" w:rsidP="00D30A55"/>
        </w:tc>
      </w:tr>
      <w:tr w:rsidR="00332A8A" w:rsidRPr="000E25B9" w14:paraId="331A3D95" w14:textId="3FB436CF" w:rsidTr="00332A8A">
        <w:trPr>
          <w:trHeight w:val="243"/>
          <w:jc w:val="center"/>
        </w:trPr>
        <w:tc>
          <w:tcPr>
            <w:tcW w:w="485" w:type="pct"/>
            <w:shd w:val="clear" w:color="auto" w:fill="auto"/>
            <w:tcMar>
              <w:top w:w="80" w:type="dxa"/>
              <w:left w:w="161" w:type="dxa"/>
              <w:bottom w:w="80" w:type="dxa"/>
              <w:right w:w="80" w:type="dxa"/>
            </w:tcMar>
          </w:tcPr>
          <w:p w14:paraId="092415F1" w14:textId="77777777" w:rsidR="00332A8A" w:rsidRPr="000E25B9" w:rsidRDefault="00332A8A" w:rsidP="00D30A55">
            <w:pPr>
              <w:pStyle w:val="TableParagraph"/>
              <w:widowControl/>
              <w:ind w:left="81"/>
              <w:jc w:val="center"/>
              <w:rPr>
                <w:sz w:val="24"/>
                <w:szCs w:val="24"/>
              </w:rPr>
            </w:pPr>
            <w:r w:rsidRPr="000E25B9">
              <w:rPr>
                <w:rStyle w:val="None"/>
                <w:sz w:val="24"/>
                <w:szCs w:val="24"/>
              </w:rPr>
              <w:t>28.</w:t>
            </w:r>
          </w:p>
        </w:tc>
        <w:tc>
          <w:tcPr>
            <w:tcW w:w="1038" w:type="pct"/>
            <w:shd w:val="clear" w:color="auto" w:fill="auto"/>
            <w:tcMar>
              <w:top w:w="80" w:type="dxa"/>
              <w:left w:w="162" w:type="dxa"/>
              <w:bottom w:w="80" w:type="dxa"/>
              <w:right w:w="80" w:type="dxa"/>
            </w:tcMar>
          </w:tcPr>
          <w:p w14:paraId="486A63CA" w14:textId="75F6F2E2" w:rsidR="00332A8A" w:rsidRPr="000E25B9" w:rsidRDefault="00332A8A" w:rsidP="00D30A55">
            <w:pPr>
              <w:pStyle w:val="TableParagraph"/>
              <w:widowControl/>
              <w:spacing w:before="56"/>
              <w:ind w:left="82"/>
              <w:rPr>
                <w:sz w:val="24"/>
                <w:szCs w:val="24"/>
              </w:rPr>
            </w:pPr>
          </w:p>
        </w:tc>
        <w:tc>
          <w:tcPr>
            <w:tcW w:w="542" w:type="pct"/>
            <w:shd w:val="clear" w:color="auto" w:fill="auto"/>
            <w:tcMar>
              <w:top w:w="80" w:type="dxa"/>
              <w:left w:w="191" w:type="dxa"/>
              <w:bottom w:w="80" w:type="dxa"/>
              <w:right w:w="80" w:type="dxa"/>
            </w:tcMar>
          </w:tcPr>
          <w:p w14:paraId="348320CA" w14:textId="7786755D" w:rsidR="00332A8A" w:rsidRPr="000E25B9" w:rsidRDefault="00332A8A" w:rsidP="00D30A55">
            <w:pPr>
              <w:pStyle w:val="TableParagraph"/>
              <w:widowControl/>
              <w:ind w:left="111"/>
              <w:jc w:val="center"/>
              <w:rPr>
                <w:sz w:val="24"/>
                <w:szCs w:val="24"/>
              </w:rPr>
            </w:pPr>
          </w:p>
        </w:tc>
        <w:tc>
          <w:tcPr>
            <w:tcW w:w="1090" w:type="pct"/>
            <w:shd w:val="clear" w:color="auto" w:fill="auto"/>
            <w:tcMar>
              <w:top w:w="80" w:type="dxa"/>
              <w:left w:w="161" w:type="dxa"/>
              <w:bottom w:w="80" w:type="dxa"/>
              <w:right w:w="80" w:type="dxa"/>
            </w:tcMar>
          </w:tcPr>
          <w:p w14:paraId="258DA825" w14:textId="77777777" w:rsidR="00332A8A" w:rsidRPr="000E25B9" w:rsidRDefault="00332A8A" w:rsidP="00D30A55"/>
        </w:tc>
        <w:tc>
          <w:tcPr>
            <w:tcW w:w="600" w:type="pct"/>
            <w:shd w:val="clear" w:color="auto" w:fill="auto"/>
            <w:tcMar>
              <w:top w:w="80" w:type="dxa"/>
              <w:left w:w="161" w:type="dxa"/>
              <w:bottom w:w="80" w:type="dxa"/>
              <w:right w:w="80" w:type="dxa"/>
            </w:tcMar>
          </w:tcPr>
          <w:p w14:paraId="46786736" w14:textId="77777777" w:rsidR="00332A8A" w:rsidRPr="000E25B9" w:rsidRDefault="00332A8A" w:rsidP="00D30A55"/>
        </w:tc>
        <w:tc>
          <w:tcPr>
            <w:tcW w:w="624" w:type="pct"/>
          </w:tcPr>
          <w:p w14:paraId="1F810143" w14:textId="77777777" w:rsidR="00332A8A" w:rsidRPr="000E25B9" w:rsidRDefault="00332A8A" w:rsidP="00D30A55"/>
        </w:tc>
        <w:tc>
          <w:tcPr>
            <w:tcW w:w="622" w:type="pct"/>
          </w:tcPr>
          <w:p w14:paraId="7FA78221" w14:textId="77777777" w:rsidR="00332A8A" w:rsidRPr="000E25B9" w:rsidRDefault="00332A8A" w:rsidP="00D30A55"/>
        </w:tc>
      </w:tr>
    </w:tbl>
    <w:p w14:paraId="301B1CAE" w14:textId="77777777" w:rsidR="007F7D97" w:rsidRPr="00740408" w:rsidRDefault="007F7D97" w:rsidP="006D353A">
      <w:pPr>
        <w:ind w:left="8640" w:firstLine="720"/>
        <w:jc w:val="center"/>
        <w:rPr>
          <w:b/>
          <w:bCs/>
        </w:rPr>
      </w:pPr>
    </w:p>
    <w:p w14:paraId="1B2812AF" w14:textId="6ECBCBB9" w:rsidR="006D353A" w:rsidRPr="00740408" w:rsidRDefault="00F67318" w:rsidP="000F2C5D">
      <w:r>
        <w:rPr>
          <w:b/>
        </w:rPr>
        <w:t xml:space="preserve">  </w:t>
      </w:r>
    </w:p>
    <w:p w14:paraId="6B618463" w14:textId="77777777" w:rsidR="006D353A" w:rsidRPr="00740408" w:rsidRDefault="006D353A" w:rsidP="006D353A">
      <w:pPr>
        <w:tabs>
          <w:tab w:val="left" w:pos="0"/>
        </w:tabs>
        <w:rPr>
          <w:rFonts w:eastAsia="Calibri"/>
          <w:b/>
          <w:bCs/>
        </w:rPr>
      </w:pPr>
    </w:p>
    <w:p w14:paraId="5E3EAC04" w14:textId="77777777" w:rsidR="000F2C5D" w:rsidRDefault="000F2C5D" w:rsidP="006D353A">
      <w:pPr>
        <w:pStyle w:val="PlainText"/>
        <w:jc w:val="right"/>
        <w:rPr>
          <w:rFonts w:ascii="Times New Roman" w:hAnsi="Times New Roman" w:cs="Times New Roman"/>
          <w:b/>
          <w:bCs/>
          <w:sz w:val="24"/>
          <w:szCs w:val="24"/>
        </w:rPr>
      </w:pPr>
      <w:r>
        <w:rPr>
          <w:rFonts w:ascii="Times New Roman" w:hAnsi="Times New Roman" w:cs="Times New Roman"/>
          <w:b/>
          <w:bCs/>
          <w:sz w:val="24"/>
          <w:szCs w:val="24"/>
        </w:rPr>
        <w:t>\</w:t>
      </w:r>
    </w:p>
    <w:p w14:paraId="06C4FBD8" w14:textId="77777777" w:rsidR="000F2C5D" w:rsidRDefault="000F2C5D" w:rsidP="006D353A">
      <w:pPr>
        <w:pStyle w:val="PlainText"/>
        <w:jc w:val="right"/>
        <w:rPr>
          <w:rFonts w:ascii="Times New Roman" w:hAnsi="Times New Roman" w:cs="Times New Roman"/>
          <w:b/>
          <w:bCs/>
          <w:sz w:val="24"/>
          <w:szCs w:val="24"/>
        </w:rPr>
      </w:pPr>
    </w:p>
    <w:p w14:paraId="4DFE3E9F" w14:textId="77777777" w:rsidR="000F2C5D" w:rsidRDefault="000F2C5D" w:rsidP="006D353A">
      <w:pPr>
        <w:pStyle w:val="PlainText"/>
        <w:jc w:val="right"/>
        <w:rPr>
          <w:rFonts w:ascii="Times New Roman" w:hAnsi="Times New Roman" w:cs="Times New Roman"/>
          <w:b/>
          <w:bCs/>
          <w:sz w:val="24"/>
          <w:szCs w:val="24"/>
        </w:rPr>
      </w:pPr>
    </w:p>
    <w:p w14:paraId="1720A861" w14:textId="2559F2D1" w:rsidR="006D353A" w:rsidRPr="00740408" w:rsidRDefault="006D353A" w:rsidP="006D353A">
      <w:pPr>
        <w:pStyle w:val="PlainText"/>
        <w:jc w:val="right"/>
        <w:rPr>
          <w:rFonts w:ascii="Times New Roman" w:hAnsi="Times New Roman" w:cs="Times New Roman"/>
          <w:b/>
          <w:bCs/>
          <w:sz w:val="24"/>
          <w:szCs w:val="24"/>
        </w:rPr>
      </w:pPr>
      <w:r w:rsidRPr="00740408">
        <w:rPr>
          <w:rFonts w:ascii="Times New Roman" w:hAnsi="Times New Roman" w:cs="Times New Roman"/>
          <w:b/>
          <w:bCs/>
          <w:sz w:val="24"/>
          <w:szCs w:val="24"/>
        </w:rPr>
        <w:t>SIGNATURE OF THE TENDERER</w:t>
      </w:r>
    </w:p>
    <w:p w14:paraId="5AE83F9E" w14:textId="77777777" w:rsidR="006D353A" w:rsidRPr="00740408" w:rsidRDefault="006D353A" w:rsidP="006D353A">
      <w:pPr>
        <w:pStyle w:val="PlainText"/>
        <w:jc w:val="right"/>
        <w:rPr>
          <w:rFonts w:ascii="Times New Roman" w:hAnsi="Times New Roman" w:cs="Times New Roman"/>
          <w:b/>
          <w:bCs/>
          <w:sz w:val="24"/>
          <w:szCs w:val="24"/>
        </w:rPr>
      </w:pPr>
      <w:r w:rsidRPr="00740408">
        <w:rPr>
          <w:rFonts w:ascii="Times New Roman" w:hAnsi="Times New Roman" w:cs="Times New Roman"/>
          <w:b/>
          <w:bCs/>
          <w:sz w:val="24"/>
          <w:szCs w:val="24"/>
        </w:rPr>
        <w:t>(</w:t>
      </w:r>
      <w:r w:rsidR="009731E0" w:rsidRPr="00740408">
        <w:rPr>
          <w:rFonts w:ascii="Times New Roman" w:hAnsi="Times New Roman" w:cs="Times New Roman"/>
          <w:b/>
          <w:bCs/>
          <w:sz w:val="24"/>
          <w:szCs w:val="24"/>
        </w:rPr>
        <w:t>With</w:t>
      </w:r>
      <w:r w:rsidRPr="00740408">
        <w:rPr>
          <w:rFonts w:ascii="Times New Roman" w:hAnsi="Times New Roman" w:cs="Times New Roman"/>
          <w:b/>
          <w:bCs/>
          <w:sz w:val="24"/>
          <w:szCs w:val="24"/>
        </w:rPr>
        <w:t xml:space="preserve"> seal and address)</w:t>
      </w:r>
    </w:p>
    <w:p w14:paraId="7BF0B791" w14:textId="77777777" w:rsidR="00332A8A" w:rsidRDefault="00332A8A" w:rsidP="000F2C5D">
      <w:pPr>
        <w:pStyle w:val="PlainText"/>
        <w:rPr>
          <w:rFonts w:ascii="Times New Roman" w:hAnsi="Times New Roman" w:cs="Times New Roman"/>
          <w:bCs/>
          <w:sz w:val="24"/>
          <w:szCs w:val="24"/>
        </w:rPr>
        <w:sectPr w:rsidR="00332A8A" w:rsidSect="00332A8A">
          <w:footerReference w:type="default" r:id="rId29"/>
          <w:pgSz w:w="16839" w:h="11907" w:orient="landscape" w:code="9"/>
          <w:pgMar w:top="1440" w:right="1264" w:bottom="1440" w:left="1440" w:header="720" w:footer="720" w:gutter="0"/>
          <w:cols w:space="720"/>
          <w:docGrid w:linePitch="360"/>
        </w:sectPr>
      </w:pPr>
    </w:p>
    <w:p w14:paraId="20676D88" w14:textId="77777777" w:rsidR="00A42B86" w:rsidRPr="00740408" w:rsidRDefault="00A42B86" w:rsidP="00A42B86">
      <w:pPr>
        <w:spacing w:line="300" w:lineRule="auto"/>
        <w:jc w:val="right"/>
        <w:rPr>
          <w:b/>
          <w:bCs/>
        </w:rPr>
      </w:pPr>
      <w:r w:rsidRPr="00740408">
        <w:rPr>
          <w:b/>
          <w:bCs/>
        </w:rPr>
        <w:lastRenderedPageBreak/>
        <w:t>ANNEXURE -</w:t>
      </w:r>
      <w:r w:rsidR="001726F4" w:rsidRPr="00740408">
        <w:rPr>
          <w:b/>
          <w:bCs/>
        </w:rPr>
        <w:t xml:space="preserve"> </w:t>
      </w:r>
      <w:r w:rsidR="00935027" w:rsidRPr="00740408">
        <w:rPr>
          <w:b/>
          <w:bCs/>
        </w:rPr>
        <w:t>X</w:t>
      </w:r>
    </w:p>
    <w:p w14:paraId="3AE1C9E8" w14:textId="77777777" w:rsidR="00A42B86" w:rsidRPr="00740408" w:rsidRDefault="00A42B86" w:rsidP="00A42B86">
      <w:pPr>
        <w:pStyle w:val="PlainText"/>
        <w:spacing w:line="300" w:lineRule="auto"/>
        <w:jc w:val="center"/>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CHECKLIST OF DOCUMENTS</w:t>
      </w:r>
    </w:p>
    <w:p w14:paraId="030B9869" w14:textId="77777777" w:rsidR="00C3268C" w:rsidRPr="00740408" w:rsidRDefault="00C3268C" w:rsidP="00A42B86">
      <w:pPr>
        <w:pStyle w:val="PlainText"/>
        <w:spacing w:line="300" w:lineRule="auto"/>
        <w:jc w:val="center"/>
        <w:rPr>
          <w:rFonts w:ascii="Times New Roman" w:hAnsi="Times New Roman" w:cs="Times New Roman"/>
          <w:b/>
          <w:bCs/>
          <w:sz w:val="24"/>
          <w:szCs w:val="24"/>
          <w:u w:val="single"/>
        </w:rPr>
      </w:pPr>
    </w:p>
    <w:p w14:paraId="6EE2A06D" w14:textId="77777777" w:rsidR="00A42B86" w:rsidRPr="00740408" w:rsidRDefault="00A42B86" w:rsidP="00A42B86">
      <w:pPr>
        <w:pStyle w:val="PlainText"/>
        <w:spacing w:line="300" w:lineRule="auto"/>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Documents to be enclosed in Part-I:</w:t>
      </w:r>
    </w:p>
    <w:p w14:paraId="07315CDB"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tbl>
      <w:tblPr>
        <w:tblW w:w="89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4"/>
        <w:gridCol w:w="5190"/>
        <w:gridCol w:w="1440"/>
        <w:gridCol w:w="1600"/>
      </w:tblGrid>
      <w:tr w:rsidR="00A42B86" w:rsidRPr="00740408" w14:paraId="64B8AA9A" w14:textId="77777777" w:rsidTr="00C3268C">
        <w:trPr>
          <w:tblHeader/>
          <w:jc w:val="center"/>
        </w:trPr>
        <w:tc>
          <w:tcPr>
            <w:tcW w:w="704" w:type="dxa"/>
            <w:shd w:val="clear" w:color="auto" w:fill="D9D9D9" w:themeFill="background1" w:themeFillShade="D9"/>
            <w:vAlign w:val="center"/>
          </w:tcPr>
          <w:p w14:paraId="0BC3ED4B" w14:textId="77777777" w:rsidR="00A42B86" w:rsidRPr="00740408" w:rsidRDefault="00A42B86" w:rsidP="009E5FC2">
            <w:pPr>
              <w:pStyle w:val="PlainText"/>
              <w:jc w:val="center"/>
              <w:rPr>
                <w:rFonts w:ascii="Times New Roman" w:hAnsi="Times New Roman" w:cs="Times New Roman"/>
                <w:b/>
                <w:sz w:val="24"/>
                <w:szCs w:val="24"/>
              </w:rPr>
            </w:pPr>
            <w:proofErr w:type="spellStart"/>
            <w:r w:rsidRPr="00740408">
              <w:rPr>
                <w:rFonts w:ascii="Times New Roman" w:hAnsi="Times New Roman" w:cs="Times New Roman"/>
                <w:b/>
                <w:sz w:val="24"/>
                <w:szCs w:val="24"/>
              </w:rPr>
              <w:t>S.No</w:t>
            </w:r>
            <w:proofErr w:type="spellEnd"/>
          </w:p>
        </w:tc>
        <w:tc>
          <w:tcPr>
            <w:tcW w:w="5190" w:type="dxa"/>
            <w:shd w:val="clear" w:color="auto" w:fill="D9D9D9" w:themeFill="background1" w:themeFillShade="D9"/>
            <w:vAlign w:val="center"/>
          </w:tcPr>
          <w:p w14:paraId="7672FE68"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Checklist</w:t>
            </w:r>
          </w:p>
        </w:tc>
        <w:tc>
          <w:tcPr>
            <w:tcW w:w="1440" w:type="dxa"/>
            <w:shd w:val="clear" w:color="auto" w:fill="D9D9D9" w:themeFill="background1" w:themeFillShade="D9"/>
            <w:vAlign w:val="center"/>
          </w:tcPr>
          <w:p w14:paraId="3496C368"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Enclosed</w:t>
            </w:r>
          </w:p>
          <w:p w14:paraId="16D34EB7"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(Yes/No)</w:t>
            </w:r>
          </w:p>
        </w:tc>
        <w:tc>
          <w:tcPr>
            <w:tcW w:w="1600" w:type="dxa"/>
            <w:shd w:val="clear" w:color="auto" w:fill="D9D9D9" w:themeFill="background1" w:themeFillShade="D9"/>
            <w:vAlign w:val="center"/>
          </w:tcPr>
          <w:p w14:paraId="437F8577"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Reference in the Bid</w:t>
            </w:r>
          </w:p>
          <w:p w14:paraId="0E300EE9" w14:textId="77777777" w:rsidR="00A42B86" w:rsidRPr="00740408" w:rsidRDefault="00A42B86" w:rsidP="009E5FC2">
            <w:pPr>
              <w:pStyle w:val="PlainText"/>
              <w:jc w:val="center"/>
              <w:rPr>
                <w:rFonts w:ascii="Times New Roman" w:hAnsi="Times New Roman" w:cs="Times New Roman"/>
                <w:b/>
                <w:bCs/>
                <w:sz w:val="24"/>
                <w:szCs w:val="24"/>
              </w:rPr>
            </w:pPr>
            <w:r w:rsidRPr="00740408">
              <w:rPr>
                <w:rFonts w:ascii="Times New Roman" w:hAnsi="Times New Roman" w:cs="Times New Roman"/>
                <w:b/>
                <w:bCs/>
                <w:sz w:val="24"/>
                <w:szCs w:val="24"/>
              </w:rPr>
              <w:t>(Page No.)</w:t>
            </w:r>
          </w:p>
        </w:tc>
      </w:tr>
      <w:tr w:rsidR="005D0163" w:rsidRPr="00740408" w14:paraId="67DF3398" w14:textId="77777777" w:rsidTr="00C3268C">
        <w:trPr>
          <w:jc w:val="center"/>
        </w:trPr>
        <w:tc>
          <w:tcPr>
            <w:tcW w:w="704" w:type="dxa"/>
          </w:tcPr>
          <w:p w14:paraId="1B75CB5C" w14:textId="77777777" w:rsidR="005D0163" w:rsidRPr="00740408" w:rsidRDefault="005D0163" w:rsidP="003F6B42">
            <w:pPr>
              <w:pStyle w:val="PlainText"/>
              <w:numPr>
                <w:ilvl w:val="0"/>
                <w:numId w:val="10"/>
              </w:numPr>
              <w:rPr>
                <w:rFonts w:ascii="Times New Roman" w:hAnsi="Times New Roman" w:cs="Times New Roman"/>
                <w:sz w:val="24"/>
                <w:szCs w:val="24"/>
              </w:rPr>
            </w:pPr>
          </w:p>
        </w:tc>
        <w:tc>
          <w:tcPr>
            <w:tcW w:w="5190" w:type="dxa"/>
          </w:tcPr>
          <w:p w14:paraId="21F84897" w14:textId="4D1F28DA" w:rsidR="005D0163" w:rsidRPr="00740408" w:rsidRDefault="005D0163" w:rsidP="00216E04">
            <w:pPr>
              <w:jc w:val="both"/>
            </w:pPr>
            <w:r w:rsidRPr="00740408">
              <w:t xml:space="preserve">A covering letter on your letter head addressed to </w:t>
            </w:r>
            <w:r w:rsidR="00F35DCB" w:rsidRPr="00F35DCB">
              <w:t>The Managing Director,</w:t>
            </w:r>
            <w:r w:rsidR="00216E04">
              <w:t xml:space="preserve"> </w:t>
            </w:r>
            <w:r w:rsidR="00F35DCB" w:rsidRPr="00F35DCB">
              <w:t xml:space="preserve">Sri </w:t>
            </w:r>
            <w:proofErr w:type="spellStart"/>
            <w:r w:rsidR="00F35DCB" w:rsidRPr="00F35DCB">
              <w:t>Dharmasthala</w:t>
            </w:r>
            <w:proofErr w:type="spellEnd"/>
            <w:r w:rsidR="00F35DCB" w:rsidRPr="00F35DCB">
              <w:t xml:space="preserve"> Siri </w:t>
            </w:r>
            <w:proofErr w:type="spellStart"/>
            <w:r w:rsidR="00F35DCB" w:rsidRPr="00F35DCB">
              <w:t>Gramodyoga</w:t>
            </w:r>
            <w:proofErr w:type="spellEnd"/>
            <w:r w:rsidR="00F35DCB" w:rsidRPr="00F35DCB">
              <w:t xml:space="preserve"> </w:t>
            </w:r>
            <w:proofErr w:type="spellStart"/>
            <w:r w:rsidR="00F35DCB" w:rsidRPr="00F35DCB">
              <w:t>Samsthe</w:t>
            </w:r>
            <w:proofErr w:type="spellEnd"/>
            <w:r w:rsidR="00F35DCB" w:rsidRPr="00F35DCB">
              <w:t xml:space="preserve">, Near T.B. Cross, Vivekananda Nagar, </w:t>
            </w:r>
            <w:proofErr w:type="spellStart"/>
            <w:r w:rsidR="00F35DCB" w:rsidRPr="00F35DCB">
              <w:t>Halepete</w:t>
            </w:r>
            <w:proofErr w:type="spellEnd"/>
            <w:r w:rsidR="00F35DCB" w:rsidRPr="00F35DCB">
              <w:t xml:space="preserve">, </w:t>
            </w:r>
            <w:proofErr w:type="spellStart"/>
            <w:r w:rsidR="00F35DCB" w:rsidRPr="00F35DCB">
              <w:t>Ujjre</w:t>
            </w:r>
            <w:proofErr w:type="spellEnd"/>
            <w:r w:rsidR="00F35DCB" w:rsidRPr="00F35DCB">
              <w:t xml:space="preserve">. D. </w:t>
            </w:r>
            <w:proofErr w:type="spellStart"/>
            <w:r w:rsidR="00F35DCB" w:rsidRPr="00F35DCB">
              <w:t>K,Karnataka</w:t>
            </w:r>
            <w:proofErr w:type="spellEnd"/>
            <w:r w:rsidR="00F35DCB" w:rsidRPr="00F35DCB">
              <w:t xml:space="preserve"> -574240</w:t>
            </w:r>
            <w:r w:rsidR="00216E04">
              <w:t xml:space="preserve"> </w:t>
            </w:r>
            <w:r w:rsidRPr="00740408">
              <w:t>(as per Annexure-II)</w:t>
            </w:r>
          </w:p>
        </w:tc>
        <w:tc>
          <w:tcPr>
            <w:tcW w:w="1440" w:type="dxa"/>
          </w:tcPr>
          <w:p w14:paraId="4D057BA8" w14:textId="77777777" w:rsidR="005D0163" w:rsidRPr="00740408" w:rsidRDefault="005D0163" w:rsidP="009E5FC2">
            <w:pPr>
              <w:pStyle w:val="PlainText"/>
              <w:rPr>
                <w:rFonts w:ascii="Times New Roman" w:hAnsi="Times New Roman" w:cs="Times New Roman"/>
                <w:b/>
                <w:bCs/>
                <w:sz w:val="24"/>
                <w:szCs w:val="24"/>
                <w:u w:val="single"/>
              </w:rPr>
            </w:pPr>
          </w:p>
        </w:tc>
        <w:tc>
          <w:tcPr>
            <w:tcW w:w="1600" w:type="dxa"/>
          </w:tcPr>
          <w:p w14:paraId="6665BBB6" w14:textId="77777777" w:rsidR="005D0163" w:rsidRPr="00740408" w:rsidRDefault="005D0163" w:rsidP="009E5FC2">
            <w:pPr>
              <w:pStyle w:val="PlainText"/>
              <w:rPr>
                <w:rFonts w:ascii="Times New Roman" w:hAnsi="Times New Roman" w:cs="Times New Roman"/>
                <w:b/>
                <w:bCs/>
                <w:sz w:val="24"/>
                <w:szCs w:val="24"/>
                <w:u w:val="single"/>
              </w:rPr>
            </w:pPr>
          </w:p>
        </w:tc>
      </w:tr>
      <w:tr w:rsidR="00A42B86" w:rsidRPr="00740408" w14:paraId="5D415ADA" w14:textId="77777777" w:rsidTr="00C3268C">
        <w:trPr>
          <w:jc w:val="center"/>
        </w:trPr>
        <w:tc>
          <w:tcPr>
            <w:tcW w:w="704" w:type="dxa"/>
          </w:tcPr>
          <w:p w14:paraId="78CB3F6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284D70C6"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Tender conditions duly signed in each page and enclosed in token of accepting the Tender conditions</w:t>
            </w:r>
          </w:p>
        </w:tc>
        <w:tc>
          <w:tcPr>
            <w:tcW w:w="1440" w:type="dxa"/>
          </w:tcPr>
          <w:p w14:paraId="3DEC21B0"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26D53AE6" w14:textId="77777777" w:rsidR="00A42B86" w:rsidRPr="00740408" w:rsidRDefault="00A42B86" w:rsidP="009E5FC2">
            <w:pPr>
              <w:pStyle w:val="PlainText"/>
              <w:rPr>
                <w:rFonts w:ascii="Times New Roman" w:hAnsi="Times New Roman" w:cs="Times New Roman"/>
                <w:b/>
                <w:bCs/>
                <w:sz w:val="24"/>
                <w:szCs w:val="24"/>
                <w:u w:val="single"/>
              </w:rPr>
            </w:pPr>
          </w:p>
        </w:tc>
      </w:tr>
      <w:tr w:rsidR="005D0163" w:rsidRPr="00740408" w14:paraId="2DFF5A40" w14:textId="77777777" w:rsidTr="00C3268C">
        <w:trPr>
          <w:jc w:val="center"/>
        </w:trPr>
        <w:tc>
          <w:tcPr>
            <w:tcW w:w="704" w:type="dxa"/>
          </w:tcPr>
          <w:p w14:paraId="2F473A1C" w14:textId="77777777" w:rsidR="005D0163" w:rsidRPr="00740408" w:rsidRDefault="005D0163" w:rsidP="003F6B42">
            <w:pPr>
              <w:pStyle w:val="PlainText"/>
              <w:numPr>
                <w:ilvl w:val="0"/>
                <w:numId w:val="10"/>
              </w:numPr>
              <w:rPr>
                <w:rFonts w:ascii="Times New Roman" w:hAnsi="Times New Roman" w:cs="Times New Roman"/>
                <w:sz w:val="24"/>
                <w:szCs w:val="24"/>
              </w:rPr>
            </w:pPr>
          </w:p>
        </w:tc>
        <w:tc>
          <w:tcPr>
            <w:tcW w:w="5190" w:type="dxa"/>
          </w:tcPr>
          <w:p w14:paraId="5A8D00A3" w14:textId="4C9C96BE" w:rsidR="005D0163" w:rsidRPr="00740408" w:rsidRDefault="005D0163" w:rsidP="002F69B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 xml:space="preserve">Demand Draft for </w:t>
            </w:r>
            <w:r w:rsidR="003C1C40" w:rsidRPr="00740408">
              <w:rPr>
                <w:rFonts w:ascii="Times New Roman" w:hAnsi="Times New Roman" w:cs="Times New Roman"/>
                <w:sz w:val="24"/>
                <w:szCs w:val="24"/>
              </w:rPr>
              <w:t>Rs.</w:t>
            </w:r>
            <w:r w:rsidR="002F69B2" w:rsidRPr="00740408">
              <w:rPr>
                <w:rFonts w:ascii="Times New Roman" w:hAnsi="Times New Roman" w:cs="Times New Roman"/>
                <w:sz w:val="24"/>
                <w:szCs w:val="24"/>
              </w:rPr>
              <w:t>__________</w:t>
            </w:r>
            <w:r w:rsidR="003C1C40" w:rsidRPr="00740408">
              <w:rPr>
                <w:rFonts w:ascii="Times New Roman" w:hAnsi="Times New Roman" w:cs="Times New Roman"/>
                <w:sz w:val="24"/>
                <w:szCs w:val="24"/>
              </w:rPr>
              <w:t xml:space="preserve"> </w:t>
            </w:r>
            <w:r w:rsidR="002F69B2" w:rsidRPr="00740408">
              <w:rPr>
                <w:rFonts w:ascii="Times New Roman" w:hAnsi="Times New Roman" w:cs="Times New Roman"/>
                <w:sz w:val="24"/>
                <w:szCs w:val="24"/>
              </w:rPr>
              <w:t xml:space="preserve">in </w:t>
            </w:r>
            <w:proofErr w:type="spellStart"/>
            <w:r w:rsidR="002F69B2" w:rsidRPr="00740408">
              <w:rPr>
                <w:rFonts w:ascii="Times New Roman" w:hAnsi="Times New Roman" w:cs="Times New Roman"/>
                <w:sz w:val="24"/>
                <w:szCs w:val="24"/>
              </w:rPr>
              <w:t>favour</w:t>
            </w:r>
            <w:proofErr w:type="spellEnd"/>
            <w:r w:rsidR="002F69B2" w:rsidRPr="00740408">
              <w:rPr>
                <w:rFonts w:ascii="Times New Roman" w:hAnsi="Times New Roman" w:cs="Times New Roman"/>
                <w:sz w:val="24"/>
                <w:szCs w:val="24"/>
              </w:rPr>
              <w:t xml:space="preserve"> of “</w:t>
            </w:r>
            <w:r w:rsidR="00F35DCB" w:rsidRPr="00F35DCB">
              <w:rPr>
                <w:rFonts w:ascii="Times New Roman" w:hAnsi="Times New Roman" w:cs="Times New Roman"/>
                <w:sz w:val="24"/>
                <w:szCs w:val="24"/>
              </w:rPr>
              <w:t xml:space="preserve">Sri </w:t>
            </w:r>
            <w:proofErr w:type="spellStart"/>
            <w:r w:rsidR="00F35DCB" w:rsidRPr="00F35DCB">
              <w:rPr>
                <w:rFonts w:ascii="Times New Roman" w:hAnsi="Times New Roman" w:cs="Times New Roman"/>
                <w:sz w:val="24"/>
                <w:szCs w:val="24"/>
              </w:rPr>
              <w:t>Dharmasthala</w:t>
            </w:r>
            <w:proofErr w:type="spellEnd"/>
            <w:r w:rsidR="00F35DCB" w:rsidRPr="00F35DCB">
              <w:rPr>
                <w:rFonts w:ascii="Times New Roman" w:hAnsi="Times New Roman" w:cs="Times New Roman"/>
                <w:sz w:val="24"/>
                <w:szCs w:val="24"/>
              </w:rPr>
              <w:t xml:space="preserve"> Siri </w:t>
            </w:r>
            <w:proofErr w:type="spellStart"/>
            <w:r w:rsidR="00F35DCB" w:rsidRPr="00F35DCB">
              <w:rPr>
                <w:rFonts w:ascii="Times New Roman" w:hAnsi="Times New Roman" w:cs="Times New Roman"/>
                <w:sz w:val="24"/>
                <w:szCs w:val="24"/>
              </w:rPr>
              <w:t>Gramodyoga</w:t>
            </w:r>
            <w:proofErr w:type="spellEnd"/>
            <w:r w:rsidR="00F35DCB" w:rsidRPr="00F35DCB">
              <w:rPr>
                <w:rFonts w:ascii="Times New Roman" w:hAnsi="Times New Roman" w:cs="Times New Roman"/>
                <w:sz w:val="24"/>
                <w:szCs w:val="24"/>
              </w:rPr>
              <w:t xml:space="preserve"> </w:t>
            </w:r>
            <w:proofErr w:type="spellStart"/>
            <w:r w:rsidR="00F35DCB" w:rsidRPr="00F35DCB">
              <w:rPr>
                <w:rFonts w:ascii="Times New Roman" w:hAnsi="Times New Roman" w:cs="Times New Roman"/>
                <w:sz w:val="24"/>
                <w:szCs w:val="24"/>
              </w:rPr>
              <w:t>Samsthe</w:t>
            </w:r>
            <w:proofErr w:type="spellEnd"/>
            <w:r w:rsidR="00F35DCB" w:rsidRPr="00F35DCB">
              <w:rPr>
                <w:rFonts w:ascii="Times New Roman" w:hAnsi="Times New Roman" w:cs="Times New Roman"/>
                <w:sz w:val="24"/>
                <w:szCs w:val="24"/>
              </w:rPr>
              <w:t>”, payable at SBI-</w:t>
            </w:r>
            <w:proofErr w:type="spellStart"/>
            <w:r w:rsidR="00F35DCB" w:rsidRPr="00F35DCB">
              <w:rPr>
                <w:rFonts w:ascii="Times New Roman" w:hAnsi="Times New Roman" w:cs="Times New Roman"/>
                <w:sz w:val="24"/>
                <w:szCs w:val="24"/>
              </w:rPr>
              <w:t>Dharmasthala</w:t>
            </w:r>
            <w:proofErr w:type="spellEnd"/>
            <w:r w:rsidRPr="00740408">
              <w:rPr>
                <w:rFonts w:ascii="Times New Roman" w:hAnsi="Times New Roman" w:cs="Times New Roman"/>
                <w:sz w:val="24"/>
                <w:szCs w:val="24"/>
              </w:rPr>
              <w:t xml:space="preserve"> towards Earnest Money Deposit.</w:t>
            </w:r>
          </w:p>
        </w:tc>
        <w:tc>
          <w:tcPr>
            <w:tcW w:w="1440" w:type="dxa"/>
          </w:tcPr>
          <w:p w14:paraId="6E5E5D74" w14:textId="77777777" w:rsidR="005D0163" w:rsidRPr="00740408" w:rsidRDefault="005D0163" w:rsidP="009E5FC2">
            <w:pPr>
              <w:pStyle w:val="PlainText"/>
              <w:rPr>
                <w:rFonts w:ascii="Times New Roman" w:hAnsi="Times New Roman" w:cs="Times New Roman"/>
                <w:b/>
                <w:bCs/>
                <w:sz w:val="24"/>
                <w:szCs w:val="24"/>
                <w:u w:val="single"/>
              </w:rPr>
            </w:pPr>
          </w:p>
        </w:tc>
        <w:tc>
          <w:tcPr>
            <w:tcW w:w="1600" w:type="dxa"/>
          </w:tcPr>
          <w:p w14:paraId="35342F17" w14:textId="77777777" w:rsidR="005D0163" w:rsidRPr="00740408" w:rsidRDefault="005D0163" w:rsidP="009E5FC2">
            <w:pPr>
              <w:pStyle w:val="PlainText"/>
              <w:rPr>
                <w:rFonts w:ascii="Times New Roman" w:hAnsi="Times New Roman" w:cs="Times New Roman"/>
                <w:b/>
                <w:bCs/>
                <w:sz w:val="24"/>
                <w:szCs w:val="24"/>
                <w:u w:val="single"/>
              </w:rPr>
            </w:pPr>
          </w:p>
        </w:tc>
      </w:tr>
      <w:tr w:rsidR="00A42B86" w:rsidRPr="00740408" w14:paraId="384E8E78" w14:textId="77777777" w:rsidTr="00C3268C">
        <w:trPr>
          <w:jc w:val="center"/>
        </w:trPr>
        <w:tc>
          <w:tcPr>
            <w:tcW w:w="704" w:type="dxa"/>
          </w:tcPr>
          <w:p w14:paraId="38361B5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0EC4E85A"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Authorization letter from the Company for the person to sign the tender</w:t>
            </w:r>
          </w:p>
        </w:tc>
        <w:tc>
          <w:tcPr>
            <w:tcW w:w="1440" w:type="dxa"/>
          </w:tcPr>
          <w:p w14:paraId="33127A32"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66E69E2A"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4A30D9F0" w14:textId="77777777" w:rsidTr="00C3268C">
        <w:trPr>
          <w:jc w:val="center"/>
        </w:trPr>
        <w:tc>
          <w:tcPr>
            <w:tcW w:w="704" w:type="dxa"/>
          </w:tcPr>
          <w:p w14:paraId="38BC69E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2F38D595"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Details of the Tenderer (as per Annexure-III)</w:t>
            </w:r>
          </w:p>
        </w:tc>
        <w:tc>
          <w:tcPr>
            <w:tcW w:w="1440" w:type="dxa"/>
          </w:tcPr>
          <w:p w14:paraId="32669437"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2450C8B7"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5CC1B85E" w14:textId="77777777" w:rsidTr="00C3268C">
        <w:trPr>
          <w:jc w:val="center"/>
        </w:trPr>
        <w:tc>
          <w:tcPr>
            <w:tcW w:w="704" w:type="dxa"/>
          </w:tcPr>
          <w:p w14:paraId="4F25B4A3"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748FB2FE" w14:textId="77777777" w:rsidR="00A42B86" w:rsidRPr="00740408" w:rsidRDefault="00A42B86" w:rsidP="009E5FC2">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Average annual turnover statement duly certified by a Chartered Accountant (as per Annexure-IV)</w:t>
            </w:r>
          </w:p>
        </w:tc>
        <w:tc>
          <w:tcPr>
            <w:tcW w:w="1440" w:type="dxa"/>
          </w:tcPr>
          <w:p w14:paraId="47D2BC0D"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7A850946"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424FFD89" w14:textId="77777777" w:rsidTr="00C3268C">
        <w:trPr>
          <w:jc w:val="center"/>
        </w:trPr>
        <w:tc>
          <w:tcPr>
            <w:tcW w:w="704" w:type="dxa"/>
          </w:tcPr>
          <w:p w14:paraId="0ECAC465"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13DD0CCB" w14:textId="77777777" w:rsidR="00A42B86" w:rsidRPr="00740408" w:rsidRDefault="00A42B86" w:rsidP="00266D95">
            <w:pPr>
              <w:pStyle w:val="PlainText"/>
              <w:jc w:val="both"/>
              <w:rPr>
                <w:rFonts w:ascii="Times New Roman" w:hAnsi="Times New Roman" w:cs="Times New Roman"/>
                <w:b/>
                <w:bCs/>
                <w:sz w:val="24"/>
                <w:szCs w:val="24"/>
                <w:u w:val="single"/>
              </w:rPr>
            </w:pPr>
            <w:r w:rsidRPr="00740408">
              <w:rPr>
                <w:rFonts w:ascii="Times New Roman" w:hAnsi="Times New Roman" w:cs="Times New Roman"/>
                <w:sz w:val="24"/>
                <w:szCs w:val="24"/>
              </w:rPr>
              <w:t>Declaration for not having black listed by any other Govt. agencies (as per Annexure-V</w:t>
            </w:r>
            <w:r w:rsidR="008047A4" w:rsidRPr="00740408">
              <w:rPr>
                <w:rFonts w:ascii="Times New Roman" w:hAnsi="Times New Roman" w:cs="Times New Roman"/>
                <w:sz w:val="24"/>
                <w:szCs w:val="24"/>
              </w:rPr>
              <w:t>I</w:t>
            </w:r>
            <w:r w:rsidRPr="00740408">
              <w:rPr>
                <w:rFonts w:ascii="Times New Roman" w:hAnsi="Times New Roman" w:cs="Times New Roman"/>
                <w:sz w:val="24"/>
                <w:szCs w:val="24"/>
              </w:rPr>
              <w:t>)</w:t>
            </w:r>
          </w:p>
        </w:tc>
        <w:tc>
          <w:tcPr>
            <w:tcW w:w="1440" w:type="dxa"/>
          </w:tcPr>
          <w:p w14:paraId="224080C5"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1F98C1D0" w14:textId="77777777" w:rsidR="00A42B86" w:rsidRPr="00740408" w:rsidRDefault="00A42B86" w:rsidP="009E5FC2">
            <w:pPr>
              <w:pStyle w:val="PlainText"/>
              <w:rPr>
                <w:rFonts w:ascii="Times New Roman" w:hAnsi="Times New Roman" w:cs="Times New Roman"/>
                <w:b/>
                <w:bCs/>
                <w:sz w:val="24"/>
                <w:szCs w:val="24"/>
                <w:u w:val="single"/>
              </w:rPr>
            </w:pPr>
          </w:p>
        </w:tc>
      </w:tr>
      <w:tr w:rsidR="008047A4" w:rsidRPr="00740408" w14:paraId="7F48DC63" w14:textId="77777777" w:rsidTr="00C3268C">
        <w:trPr>
          <w:jc w:val="center"/>
        </w:trPr>
        <w:tc>
          <w:tcPr>
            <w:tcW w:w="704" w:type="dxa"/>
          </w:tcPr>
          <w:p w14:paraId="11BE5AB9" w14:textId="77777777" w:rsidR="008047A4" w:rsidRPr="00740408" w:rsidRDefault="008047A4" w:rsidP="003F6B42">
            <w:pPr>
              <w:pStyle w:val="PlainText"/>
              <w:numPr>
                <w:ilvl w:val="0"/>
                <w:numId w:val="10"/>
              </w:numPr>
              <w:rPr>
                <w:rFonts w:ascii="Times New Roman" w:hAnsi="Times New Roman" w:cs="Times New Roman"/>
                <w:sz w:val="24"/>
                <w:szCs w:val="24"/>
              </w:rPr>
            </w:pPr>
          </w:p>
        </w:tc>
        <w:tc>
          <w:tcPr>
            <w:tcW w:w="5190" w:type="dxa"/>
          </w:tcPr>
          <w:p w14:paraId="4EAB188A" w14:textId="77777777" w:rsidR="008047A4" w:rsidRPr="00740408" w:rsidRDefault="008047A4" w:rsidP="00266D95">
            <w:pPr>
              <w:pStyle w:val="PlainText"/>
              <w:jc w:val="both"/>
              <w:rPr>
                <w:rFonts w:ascii="Times New Roman" w:hAnsi="Times New Roman" w:cs="Times New Roman"/>
                <w:sz w:val="24"/>
                <w:szCs w:val="24"/>
              </w:rPr>
            </w:pPr>
            <w:r w:rsidRPr="00740408">
              <w:rPr>
                <w:rFonts w:ascii="Times New Roman" w:hAnsi="Times New Roman" w:cs="Times New Roman"/>
                <w:sz w:val="24"/>
                <w:szCs w:val="24"/>
              </w:rPr>
              <w:t>Declaration for not tampering the tender document (as per Annexure-VII)</w:t>
            </w:r>
          </w:p>
        </w:tc>
        <w:tc>
          <w:tcPr>
            <w:tcW w:w="1440" w:type="dxa"/>
          </w:tcPr>
          <w:p w14:paraId="14D93BDB" w14:textId="77777777" w:rsidR="008047A4" w:rsidRPr="00740408" w:rsidRDefault="008047A4" w:rsidP="009E5FC2">
            <w:pPr>
              <w:pStyle w:val="PlainText"/>
              <w:rPr>
                <w:rFonts w:ascii="Times New Roman" w:hAnsi="Times New Roman" w:cs="Times New Roman"/>
                <w:b/>
                <w:bCs/>
                <w:sz w:val="24"/>
                <w:szCs w:val="24"/>
                <w:u w:val="single"/>
              </w:rPr>
            </w:pPr>
          </w:p>
        </w:tc>
        <w:tc>
          <w:tcPr>
            <w:tcW w:w="1600" w:type="dxa"/>
          </w:tcPr>
          <w:p w14:paraId="6CD9EC3D" w14:textId="77777777" w:rsidR="008047A4" w:rsidRPr="00740408" w:rsidRDefault="008047A4" w:rsidP="009E5FC2">
            <w:pPr>
              <w:pStyle w:val="PlainText"/>
              <w:rPr>
                <w:rFonts w:ascii="Times New Roman" w:hAnsi="Times New Roman" w:cs="Times New Roman"/>
                <w:b/>
                <w:bCs/>
                <w:sz w:val="24"/>
                <w:szCs w:val="24"/>
                <w:u w:val="single"/>
              </w:rPr>
            </w:pPr>
          </w:p>
        </w:tc>
      </w:tr>
      <w:tr w:rsidR="00A42B86" w:rsidRPr="00740408" w14:paraId="6835DBBE" w14:textId="77777777" w:rsidTr="00C3268C">
        <w:trPr>
          <w:jc w:val="center"/>
        </w:trPr>
        <w:tc>
          <w:tcPr>
            <w:tcW w:w="704" w:type="dxa"/>
          </w:tcPr>
          <w:p w14:paraId="293BC876" w14:textId="77777777" w:rsidR="00A42B86" w:rsidRPr="00740408" w:rsidRDefault="00A42B86" w:rsidP="003F6B42">
            <w:pPr>
              <w:pStyle w:val="PlainText"/>
              <w:numPr>
                <w:ilvl w:val="0"/>
                <w:numId w:val="10"/>
              </w:numPr>
              <w:tabs>
                <w:tab w:val="left" w:pos="0"/>
                <w:tab w:val="left" w:pos="1170"/>
              </w:tabs>
              <w:jc w:val="both"/>
              <w:rPr>
                <w:rFonts w:ascii="Times New Roman" w:hAnsi="Times New Roman" w:cs="Times New Roman"/>
                <w:sz w:val="24"/>
                <w:szCs w:val="24"/>
              </w:rPr>
            </w:pPr>
          </w:p>
        </w:tc>
        <w:tc>
          <w:tcPr>
            <w:tcW w:w="5190" w:type="dxa"/>
          </w:tcPr>
          <w:p w14:paraId="75863280" w14:textId="5AA82826" w:rsidR="00A42B86" w:rsidRPr="00740408" w:rsidRDefault="00A42B86" w:rsidP="000856C4">
            <w:pPr>
              <w:pStyle w:val="PlainText"/>
              <w:numPr>
                <w:ilvl w:val="0"/>
                <w:numId w:val="9"/>
              </w:numPr>
              <w:tabs>
                <w:tab w:val="left" w:pos="0"/>
                <w:tab w:val="left" w:pos="1170"/>
              </w:tabs>
              <w:ind w:left="0"/>
              <w:rPr>
                <w:rFonts w:ascii="Times New Roman" w:hAnsi="Times New Roman" w:cs="Times New Roman"/>
                <w:sz w:val="24"/>
                <w:szCs w:val="24"/>
              </w:rPr>
            </w:pPr>
            <w:r w:rsidRPr="00740408">
              <w:rPr>
                <w:rFonts w:ascii="Times New Roman" w:hAnsi="Times New Roman" w:cs="Times New Roman"/>
                <w:sz w:val="24"/>
                <w:szCs w:val="24"/>
              </w:rPr>
              <w:t xml:space="preserve">The copy of certificate of </w:t>
            </w:r>
            <w:r w:rsidR="000856C4">
              <w:rPr>
                <w:rFonts w:ascii="Times New Roman" w:hAnsi="Times New Roman" w:cs="Times New Roman"/>
                <w:sz w:val="24"/>
                <w:szCs w:val="24"/>
              </w:rPr>
              <w:t>i</w:t>
            </w:r>
            <w:r w:rsidRPr="00740408">
              <w:rPr>
                <w:rFonts w:ascii="Times New Roman" w:hAnsi="Times New Roman" w:cs="Times New Roman"/>
                <w:sz w:val="24"/>
                <w:szCs w:val="24"/>
              </w:rPr>
              <w:t>ncorporation</w:t>
            </w:r>
            <w:r w:rsidR="00216E04">
              <w:rPr>
                <w:rFonts w:ascii="Times New Roman" w:hAnsi="Times New Roman" w:cs="Times New Roman"/>
                <w:sz w:val="24"/>
                <w:szCs w:val="24"/>
              </w:rPr>
              <w:t xml:space="preserve"> </w:t>
            </w:r>
            <w:r w:rsidRPr="00740408">
              <w:rPr>
                <w:rFonts w:ascii="Times New Roman" w:hAnsi="Times New Roman" w:cs="Times New Roman"/>
                <w:sz w:val="24"/>
                <w:szCs w:val="24"/>
              </w:rPr>
              <w:t>/</w:t>
            </w:r>
            <w:r w:rsidR="00216E04">
              <w:rPr>
                <w:rFonts w:ascii="Times New Roman" w:hAnsi="Times New Roman" w:cs="Times New Roman"/>
                <w:sz w:val="24"/>
                <w:szCs w:val="24"/>
              </w:rPr>
              <w:t xml:space="preserve"> </w:t>
            </w:r>
            <w:r w:rsidRPr="00740408">
              <w:rPr>
                <w:rFonts w:ascii="Times New Roman" w:hAnsi="Times New Roman" w:cs="Times New Roman"/>
                <w:sz w:val="24"/>
                <w:szCs w:val="24"/>
              </w:rPr>
              <w:t>registration.</w:t>
            </w:r>
          </w:p>
        </w:tc>
        <w:tc>
          <w:tcPr>
            <w:tcW w:w="1440" w:type="dxa"/>
          </w:tcPr>
          <w:p w14:paraId="384C5E53"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64CB5983"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295429B7" w14:textId="77777777" w:rsidTr="00C3268C">
        <w:trPr>
          <w:jc w:val="center"/>
        </w:trPr>
        <w:tc>
          <w:tcPr>
            <w:tcW w:w="704" w:type="dxa"/>
          </w:tcPr>
          <w:p w14:paraId="753BEA1A"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1690DEBC" w14:textId="77777777" w:rsidR="00A42B86" w:rsidRPr="00740408" w:rsidRDefault="00A42B86" w:rsidP="009E5FC2">
            <w:pPr>
              <w:pStyle w:val="PlainText"/>
              <w:jc w:val="both"/>
              <w:rPr>
                <w:rFonts w:ascii="Times New Roman" w:hAnsi="Times New Roman" w:cs="Times New Roman"/>
                <w:sz w:val="24"/>
                <w:szCs w:val="24"/>
              </w:rPr>
            </w:pPr>
            <w:r w:rsidRPr="00740408">
              <w:rPr>
                <w:rFonts w:ascii="Times New Roman" w:hAnsi="Times New Roman" w:cs="Times New Roman"/>
                <w:sz w:val="24"/>
                <w:szCs w:val="24"/>
              </w:rPr>
              <w:t>Copy of Memorandum and Articles of Association</w:t>
            </w:r>
          </w:p>
        </w:tc>
        <w:tc>
          <w:tcPr>
            <w:tcW w:w="1440" w:type="dxa"/>
          </w:tcPr>
          <w:p w14:paraId="4EBD8C5E"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58BEC338" w14:textId="77777777" w:rsidR="00A42B86" w:rsidRPr="00740408" w:rsidRDefault="00A42B86" w:rsidP="009E5FC2">
            <w:pPr>
              <w:pStyle w:val="PlainText"/>
              <w:rPr>
                <w:rFonts w:ascii="Times New Roman" w:hAnsi="Times New Roman" w:cs="Times New Roman"/>
                <w:b/>
                <w:bCs/>
                <w:sz w:val="24"/>
                <w:szCs w:val="24"/>
                <w:u w:val="single"/>
              </w:rPr>
            </w:pPr>
          </w:p>
        </w:tc>
      </w:tr>
      <w:tr w:rsidR="00A42B86" w:rsidRPr="00740408" w14:paraId="3227B1E2" w14:textId="77777777" w:rsidTr="00C3268C">
        <w:trPr>
          <w:jc w:val="center"/>
        </w:trPr>
        <w:tc>
          <w:tcPr>
            <w:tcW w:w="704" w:type="dxa"/>
          </w:tcPr>
          <w:p w14:paraId="1CD11A50"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1CEB37D2" w14:textId="77777777" w:rsidR="00A42B86" w:rsidRPr="00740408" w:rsidRDefault="00A42B86" w:rsidP="009E5FC2">
            <w:pPr>
              <w:pStyle w:val="PlainText"/>
              <w:jc w:val="both"/>
              <w:rPr>
                <w:rFonts w:ascii="Times New Roman" w:hAnsi="Times New Roman" w:cs="Times New Roman"/>
                <w:sz w:val="24"/>
                <w:szCs w:val="24"/>
              </w:rPr>
            </w:pPr>
            <w:r w:rsidRPr="00740408">
              <w:rPr>
                <w:rFonts w:ascii="Times New Roman" w:hAnsi="Times New Roman" w:cs="Times New Roman"/>
                <w:sz w:val="24"/>
                <w:szCs w:val="24"/>
              </w:rPr>
              <w:t>Copy of Registered Partnership deed, in case of Partnership Firm</w:t>
            </w:r>
          </w:p>
        </w:tc>
        <w:tc>
          <w:tcPr>
            <w:tcW w:w="1440" w:type="dxa"/>
          </w:tcPr>
          <w:p w14:paraId="06C93514"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7006062C" w14:textId="77777777" w:rsidR="00A42B86" w:rsidRPr="00740408" w:rsidRDefault="00A42B86" w:rsidP="009E5FC2">
            <w:pPr>
              <w:pStyle w:val="PlainText"/>
              <w:rPr>
                <w:rFonts w:ascii="Times New Roman" w:hAnsi="Times New Roman" w:cs="Times New Roman"/>
                <w:b/>
                <w:bCs/>
                <w:sz w:val="24"/>
                <w:szCs w:val="24"/>
                <w:u w:val="single"/>
              </w:rPr>
            </w:pPr>
          </w:p>
        </w:tc>
      </w:tr>
      <w:tr w:rsidR="00EB70B7" w:rsidRPr="00740408" w14:paraId="4218DBCC" w14:textId="77777777" w:rsidTr="00C3268C">
        <w:trPr>
          <w:jc w:val="center"/>
        </w:trPr>
        <w:tc>
          <w:tcPr>
            <w:tcW w:w="704" w:type="dxa"/>
          </w:tcPr>
          <w:p w14:paraId="37DFF428" w14:textId="77777777" w:rsidR="00EB70B7" w:rsidRPr="00740408" w:rsidRDefault="00EB70B7" w:rsidP="003F6B42">
            <w:pPr>
              <w:pStyle w:val="PlainText"/>
              <w:numPr>
                <w:ilvl w:val="0"/>
                <w:numId w:val="10"/>
              </w:numPr>
              <w:rPr>
                <w:rFonts w:ascii="Times New Roman" w:hAnsi="Times New Roman" w:cs="Times New Roman"/>
                <w:sz w:val="24"/>
                <w:szCs w:val="24"/>
              </w:rPr>
            </w:pPr>
          </w:p>
        </w:tc>
        <w:tc>
          <w:tcPr>
            <w:tcW w:w="5190" w:type="dxa"/>
          </w:tcPr>
          <w:p w14:paraId="25A68032" w14:textId="77777777" w:rsidR="00B26E8A" w:rsidRPr="00740408" w:rsidRDefault="00EB70B7" w:rsidP="00266D95">
            <w:pPr>
              <w:pStyle w:val="PlainText"/>
              <w:tabs>
                <w:tab w:val="left" w:pos="432"/>
              </w:tabs>
              <w:spacing w:line="300" w:lineRule="auto"/>
              <w:jc w:val="both"/>
              <w:rPr>
                <w:rFonts w:ascii="Times New Roman" w:hAnsi="Times New Roman" w:cs="Times New Roman"/>
                <w:sz w:val="24"/>
                <w:szCs w:val="24"/>
              </w:rPr>
            </w:pPr>
            <w:r w:rsidRPr="00740408">
              <w:rPr>
                <w:rFonts w:ascii="Times New Roman" w:hAnsi="Times New Roman" w:cs="Times New Roman"/>
                <w:sz w:val="24"/>
                <w:szCs w:val="24"/>
              </w:rPr>
              <w:t xml:space="preserve">Copy of </w:t>
            </w:r>
            <w:hyperlink r:id="rId30" w:history="1">
              <w:r w:rsidRPr="00740408">
                <w:rPr>
                  <w:rFonts w:ascii="Times New Roman" w:hAnsi="Times New Roman" w:cs="Times New Roman"/>
                  <w:sz w:val="24"/>
                  <w:szCs w:val="24"/>
                </w:rPr>
                <w:t>Udyog Aadhaar</w:t>
              </w:r>
            </w:hyperlink>
            <w:r w:rsidRPr="00740408">
              <w:rPr>
                <w:rFonts w:ascii="Times New Roman" w:hAnsi="Times New Roman" w:cs="Times New Roman"/>
                <w:sz w:val="24"/>
                <w:szCs w:val="24"/>
              </w:rPr>
              <w:t>, GST Registration Certificate &amp; PAN Card</w:t>
            </w:r>
          </w:p>
        </w:tc>
        <w:tc>
          <w:tcPr>
            <w:tcW w:w="1440" w:type="dxa"/>
          </w:tcPr>
          <w:p w14:paraId="7F90B396" w14:textId="77777777" w:rsidR="00EB70B7" w:rsidRPr="00740408" w:rsidRDefault="00EB70B7" w:rsidP="009E5FC2">
            <w:pPr>
              <w:pStyle w:val="PlainText"/>
              <w:rPr>
                <w:rFonts w:ascii="Times New Roman" w:hAnsi="Times New Roman" w:cs="Times New Roman"/>
                <w:b/>
                <w:bCs/>
                <w:sz w:val="24"/>
                <w:szCs w:val="24"/>
                <w:u w:val="single"/>
              </w:rPr>
            </w:pPr>
          </w:p>
        </w:tc>
        <w:tc>
          <w:tcPr>
            <w:tcW w:w="1600" w:type="dxa"/>
          </w:tcPr>
          <w:p w14:paraId="6D466EE3" w14:textId="77777777" w:rsidR="00EB70B7" w:rsidRPr="00740408" w:rsidRDefault="00EB70B7" w:rsidP="009E5FC2">
            <w:pPr>
              <w:pStyle w:val="PlainText"/>
              <w:rPr>
                <w:rFonts w:ascii="Times New Roman" w:hAnsi="Times New Roman" w:cs="Times New Roman"/>
                <w:b/>
                <w:bCs/>
                <w:sz w:val="24"/>
                <w:szCs w:val="24"/>
                <w:u w:val="single"/>
              </w:rPr>
            </w:pPr>
          </w:p>
        </w:tc>
      </w:tr>
      <w:tr w:rsidR="00EB70B7" w:rsidRPr="00740408" w14:paraId="33D8C33B" w14:textId="77777777" w:rsidTr="00C3268C">
        <w:trPr>
          <w:jc w:val="center"/>
        </w:trPr>
        <w:tc>
          <w:tcPr>
            <w:tcW w:w="704" w:type="dxa"/>
          </w:tcPr>
          <w:p w14:paraId="4EB4F926" w14:textId="77777777" w:rsidR="00EB70B7" w:rsidRPr="00740408" w:rsidRDefault="00EB70B7" w:rsidP="003F6B42">
            <w:pPr>
              <w:pStyle w:val="PlainText"/>
              <w:numPr>
                <w:ilvl w:val="0"/>
                <w:numId w:val="10"/>
              </w:numPr>
              <w:rPr>
                <w:rFonts w:ascii="Times New Roman" w:hAnsi="Times New Roman" w:cs="Times New Roman"/>
                <w:sz w:val="24"/>
                <w:szCs w:val="24"/>
              </w:rPr>
            </w:pPr>
          </w:p>
        </w:tc>
        <w:tc>
          <w:tcPr>
            <w:tcW w:w="5190" w:type="dxa"/>
          </w:tcPr>
          <w:p w14:paraId="0FC7110E" w14:textId="77777777" w:rsidR="00EB70B7" w:rsidRPr="00740408" w:rsidRDefault="00B26E8A" w:rsidP="00D77F11">
            <w:pPr>
              <w:pStyle w:val="PlainText"/>
              <w:tabs>
                <w:tab w:val="left" w:pos="432"/>
              </w:tabs>
              <w:jc w:val="both"/>
              <w:rPr>
                <w:rFonts w:ascii="Times New Roman" w:hAnsi="Times New Roman" w:cs="Times New Roman"/>
                <w:sz w:val="24"/>
                <w:szCs w:val="24"/>
              </w:rPr>
            </w:pPr>
            <w:r w:rsidRPr="00740408">
              <w:rPr>
                <w:rFonts w:ascii="Times New Roman" w:hAnsi="Times New Roman" w:cs="Times New Roman"/>
                <w:sz w:val="24"/>
                <w:szCs w:val="24"/>
              </w:rPr>
              <w:t>Copy of valid dealership certificate from OEM (In case of dealer)</w:t>
            </w:r>
          </w:p>
        </w:tc>
        <w:tc>
          <w:tcPr>
            <w:tcW w:w="1440" w:type="dxa"/>
          </w:tcPr>
          <w:p w14:paraId="62E60F4A" w14:textId="77777777" w:rsidR="00EB70B7" w:rsidRPr="00740408" w:rsidRDefault="00EB70B7" w:rsidP="009E5FC2">
            <w:pPr>
              <w:pStyle w:val="PlainText"/>
              <w:rPr>
                <w:rFonts w:ascii="Times New Roman" w:hAnsi="Times New Roman" w:cs="Times New Roman"/>
                <w:b/>
                <w:bCs/>
                <w:sz w:val="24"/>
                <w:szCs w:val="24"/>
                <w:u w:val="single"/>
              </w:rPr>
            </w:pPr>
          </w:p>
        </w:tc>
        <w:tc>
          <w:tcPr>
            <w:tcW w:w="1600" w:type="dxa"/>
          </w:tcPr>
          <w:p w14:paraId="2EE5757B" w14:textId="77777777" w:rsidR="00EB70B7" w:rsidRPr="00740408" w:rsidRDefault="00EB70B7" w:rsidP="009E5FC2">
            <w:pPr>
              <w:pStyle w:val="PlainText"/>
              <w:rPr>
                <w:rFonts w:ascii="Times New Roman" w:hAnsi="Times New Roman" w:cs="Times New Roman"/>
                <w:b/>
                <w:bCs/>
                <w:sz w:val="24"/>
                <w:szCs w:val="24"/>
                <w:u w:val="single"/>
              </w:rPr>
            </w:pPr>
          </w:p>
        </w:tc>
      </w:tr>
      <w:tr w:rsidR="000856C4" w:rsidRPr="00740408" w14:paraId="4E92F9EC" w14:textId="77777777" w:rsidTr="00C3268C">
        <w:trPr>
          <w:jc w:val="center"/>
        </w:trPr>
        <w:tc>
          <w:tcPr>
            <w:tcW w:w="704" w:type="dxa"/>
          </w:tcPr>
          <w:p w14:paraId="1DC67638" w14:textId="77777777" w:rsidR="000856C4" w:rsidRPr="00740408" w:rsidRDefault="000856C4" w:rsidP="003F6B42">
            <w:pPr>
              <w:pStyle w:val="PlainText"/>
              <w:numPr>
                <w:ilvl w:val="0"/>
                <w:numId w:val="10"/>
              </w:numPr>
              <w:rPr>
                <w:rFonts w:ascii="Times New Roman" w:hAnsi="Times New Roman" w:cs="Times New Roman"/>
                <w:sz w:val="24"/>
                <w:szCs w:val="24"/>
              </w:rPr>
            </w:pPr>
          </w:p>
        </w:tc>
        <w:tc>
          <w:tcPr>
            <w:tcW w:w="5190" w:type="dxa"/>
          </w:tcPr>
          <w:p w14:paraId="61B1F644" w14:textId="77777777" w:rsidR="000856C4" w:rsidRPr="00740408" w:rsidRDefault="000856C4" w:rsidP="000856C4">
            <w:pPr>
              <w:pStyle w:val="PlainText"/>
              <w:tabs>
                <w:tab w:val="left" w:pos="432"/>
              </w:tabs>
              <w:jc w:val="both"/>
              <w:rPr>
                <w:rFonts w:ascii="Times New Roman" w:hAnsi="Times New Roman" w:cs="Times New Roman"/>
                <w:sz w:val="24"/>
                <w:szCs w:val="24"/>
              </w:rPr>
            </w:pPr>
            <w:r w:rsidRPr="00740408">
              <w:rPr>
                <w:rFonts w:ascii="Times New Roman" w:hAnsi="Times New Roman" w:cs="Times New Roman"/>
                <w:sz w:val="24"/>
                <w:szCs w:val="24"/>
              </w:rPr>
              <w:t xml:space="preserve">List of similar orders executed in the last 3 years as per Annexure-V </w:t>
            </w:r>
          </w:p>
        </w:tc>
        <w:tc>
          <w:tcPr>
            <w:tcW w:w="1440" w:type="dxa"/>
          </w:tcPr>
          <w:p w14:paraId="03418A30" w14:textId="77777777" w:rsidR="000856C4" w:rsidRPr="00740408" w:rsidRDefault="000856C4" w:rsidP="009E5FC2">
            <w:pPr>
              <w:pStyle w:val="PlainText"/>
              <w:rPr>
                <w:rFonts w:ascii="Times New Roman" w:hAnsi="Times New Roman" w:cs="Times New Roman"/>
                <w:b/>
                <w:bCs/>
                <w:sz w:val="24"/>
                <w:szCs w:val="24"/>
                <w:u w:val="single"/>
              </w:rPr>
            </w:pPr>
          </w:p>
        </w:tc>
        <w:tc>
          <w:tcPr>
            <w:tcW w:w="1600" w:type="dxa"/>
          </w:tcPr>
          <w:p w14:paraId="045F141B" w14:textId="77777777" w:rsidR="000856C4" w:rsidRPr="00740408" w:rsidRDefault="000856C4" w:rsidP="009E5FC2">
            <w:pPr>
              <w:pStyle w:val="PlainText"/>
              <w:rPr>
                <w:rFonts w:ascii="Times New Roman" w:hAnsi="Times New Roman" w:cs="Times New Roman"/>
                <w:b/>
                <w:bCs/>
                <w:sz w:val="24"/>
                <w:szCs w:val="24"/>
                <w:u w:val="single"/>
              </w:rPr>
            </w:pPr>
          </w:p>
        </w:tc>
      </w:tr>
      <w:tr w:rsidR="00C3268C" w:rsidRPr="00740408" w14:paraId="0BA6E79C" w14:textId="77777777" w:rsidTr="00C3268C">
        <w:trPr>
          <w:jc w:val="center"/>
        </w:trPr>
        <w:tc>
          <w:tcPr>
            <w:tcW w:w="704" w:type="dxa"/>
          </w:tcPr>
          <w:p w14:paraId="778AA059" w14:textId="77777777" w:rsidR="00C3268C" w:rsidRPr="00740408" w:rsidRDefault="00C3268C" w:rsidP="003F6B42">
            <w:pPr>
              <w:pStyle w:val="PlainText"/>
              <w:numPr>
                <w:ilvl w:val="0"/>
                <w:numId w:val="10"/>
              </w:numPr>
              <w:rPr>
                <w:rFonts w:ascii="Times New Roman" w:hAnsi="Times New Roman" w:cs="Times New Roman"/>
                <w:sz w:val="24"/>
                <w:szCs w:val="24"/>
              </w:rPr>
            </w:pPr>
          </w:p>
        </w:tc>
        <w:tc>
          <w:tcPr>
            <w:tcW w:w="5190" w:type="dxa"/>
          </w:tcPr>
          <w:p w14:paraId="1C366E25" w14:textId="77777777" w:rsidR="00C3268C" w:rsidRPr="00740408" w:rsidRDefault="00C3268C" w:rsidP="00D77F11">
            <w:pPr>
              <w:pStyle w:val="PlainText"/>
              <w:tabs>
                <w:tab w:val="left" w:pos="432"/>
              </w:tabs>
              <w:jc w:val="both"/>
              <w:rPr>
                <w:rFonts w:ascii="Times New Roman" w:hAnsi="Times New Roman" w:cs="Times New Roman"/>
                <w:sz w:val="24"/>
                <w:szCs w:val="24"/>
              </w:rPr>
            </w:pPr>
            <w:r w:rsidRPr="00740408">
              <w:rPr>
                <w:rFonts w:ascii="Times New Roman" w:hAnsi="Times New Roman" w:cs="Times New Roman"/>
                <w:sz w:val="24"/>
                <w:szCs w:val="24"/>
              </w:rPr>
              <w:t>Purchase Orders issued by the clients</w:t>
            </w:r>
          </w:p>
        </w:tc>
        <w:tc>
          <w:tcPr>
            <w:tcW w:w="1440" w:type="dxa"/>
          </w:tcPr>
          <w:p w14:paraId="6F2C4600" w14:textId="77777777" w:rsidR="00C3268C" w:rsidRPr="00740408" w:rsidRDefault="00C3268C" w:rsidP="009E5FC2">
            <w:pPr>
              <w:pStyle w:val="PlainText"/>
              <w:rPr>
                <w:rFonts w:ascii="Times New Roman" w:hAnsi="Times New Roman" w:cs="Times New Roman"/>
                <w:b/>
                <w:bCs/>
                <w:sz w:val="24"/>
                <w:szCs w:val="24"/>
                <w:u w:val="single"/>
              </w:rPr>
            </w:pPr>
          </w:p>
        </w:tc>
        <w:tc>
          <w:tcPr>
            <w:tcW w:w="1600" w:type="dxa"/>
          </w:tcPr>
          <w:p w14:paraId="10864F8F" w14:textId="77777777" w:rsidR="00C3268C" w:rsidRPr="00740408" w:rsidRDefault="00C3268C" w:rsidP="009E5FC2">
            <w:pPr>
              <w:pStyle w:val="PlainText"/>
              <w:rPr>
                <w:rFonts w:ascii="Times New Roman" w:hAnsi="Times New Roman" w:cs="Times New Roman"/>
                <w:b/>
                <w:bCs/>
                <w:sz w:val="24"/>
                <w:szCs w:val="24"/>
                <w:u w:val="single"/>
              </w:rPr>
            </w:pPr>
          </w:p>
        </w:tc>
      </w:tr>
      <w:tr w:rsidR="00993DE1" w:rsidRPr="00740408" w14:paraId="202791F7" w14:textId="77777777" w:rsidTr="00C3268C">
        <w:trPr>
          <w:jc w:val="center"/>
        </w:trPr>
        <w:tc>
          <w:tcPr>
            <w:tcW w:w="704" w:type="dxa"/>
          </w:tcPr>
          <w:p w14:paraId="1D100A2A" w14:textId="77777777" w:rsidR="00993DE1" w:rsidRPr="00740408" w:rsidRDefault="00993DE1" w:rsidP="003F6B42">
            <w:pPr>
              <w:pStyle w:val="PlainText"/>
              <w:numPr>
                <w:ilvl w:val="0"/>
                <w:numId w:val="10"/>
              </w:numPr>
              <w:rPr>
                <w:rFonts w:ascii="Times New Roman" w:hAnsi="Times New Roman" w:cs="Times New Roman"/>
                <w:sz w:val="24"/>
                <w:szCs w:val="24"/>
              </w:rPr>
            </w:pPr>
          </w:p>
        </w:tc>
        <w:tc>
          <w:tcPr>
            <w:tcW w:w="5190" w:type="dxa"/>
          </w:tcPr>
          <w:p w14:paraId="0B62B378" w14:textId="77777777" w:rsidR="00993DE1" w:rsidRPr="00740408" w:rsidRDefault="00993DE1" w:rsidP="00993DE1">
            <w:pPr>
              <w:pStyle w:val="PlainText"/>
              <w:tabs>
                <w:tab w:val="left" w:pos="432"/>
              </w:tabs>
              <w:jc w:val="both"/>
              <w:rPr>
                <w:rFonts w:ascii="Times New Roman" w:hAnsi="Times New Roman" w:cs="Times New Roman"/>
                <w:sz w:val="24"/>
                <w:szCs w:val="24"/>
              </w:rPr>
            </w:pPr>
            <w:r w:rsidRPr="00740408">
              <w:rPr>
                <w:rFonts w:ascii="Times New Roman" w:hAnsi="Times New Roman"/>
                <w:sz w:val="24"/>
                <w:szCs w:val="24"/>
              </w:rPr>
              <w:t xml:space="preserve">Performance certificate issued by clients </w:t>
            </w:r>
          </w:p>
        </w:tc>
        <w:tc>
          <w:tcPr>
            <w:tcW w:w="1440" w:type="dxa"/>
          </w:tcPr>
          <w:p w14:paraId="648BBDA3" w14:textId="77777777" w:rsidR="00993DE1" w:rsidRPr="00740408" w:rsidRDefault="00993DE1" w:rsidP="009E5FC2">
            <w:pPr>
              <w:pStyle w:val="PlainText"/>
              <w:rPr>
                <w:rFonts w:ascii="Times New Roman" w:hAnsi="Times New Roman" w:cs="Times New Roman"/>
                <w:b/>
                <w:bCs/>
                <w:sz w:val="24"/>
                <w:szCs w:val="24"/>
                <w:u w:val="single"/>
              </w:rPr>
            </w:pPr>
          </w:p>
        </w:tc>
        <w:tc>
          <w:tcPr>
            <w:tcW w:w="1600" w:type="dxa"/>
          </w:tcPr>
          <w:p w14:paraId="5FF6F526" w14:textId="77777777" w:rsidR="00993DE1" w:rsidRPr="00740408" w:rsidRDefault="00993DE1" w:rsidP="009E5FC2">
            <w:pPr>
              <w:pStyle w:val="PlainText"/>
              <w:rPr>
                <w:rFonts w:ascii="Times New Roman" w:hAnsi="Times New Roman" w:cs="Times New Roman"/>
                <w:b/>
                <w:bCs/>
                <w:sz w:val="24"/>
                <w:szCs w:val="24"/>
                <w:u w:val="single"/>
              </w:rPr>
            </w:pPr>
          </w:p>
        </w:tc>
      </w:tr>
      <w:tr w:rsidR="00A42B86" w:rsidRPr="00740408" w14:paraId="3EC4E444" w14:textId="77777777" w:rsidTr="00C3268C">
        <w:trPr>
          <w:jc w:val="center"/>
        </w:trPr>
        <w:tc>
          <w:tcPr>
            <w:tcW w:w="704" w:type="dxa"/>
          </w:tcPr>
          <w:p w14:paraId="29177E6F" w14:textId="77777777" w:rsidR="00A42B86" w:rsidRPr="00740408" w:rsidRDefault="00A42B86" w:rsidP="003F6B42">
            <w:pPr>
              <w:pStyle w:val="PlainText"/>
              <w:numPr>
                <w:ilvl w:val="0"/>
                <w:numId w:val="10"/>
              </w:numPr>
              <w:rPr>
                <w:rFonts w:ascii="Times New Roman" w:hAnsi="Times New Roman" w:cs="Times New Roman"/>
                <w:sz w:val="24"/>
                <w:szCs w:val="24"/>
              </w:rPr>
            </w:pPr>
          </w:p>
        </w:tc>
        <w:tc>
          <w:tcPr>
            <w:tcW w:w="5190" w:type="dxa"/>
          </w:tcPr>
          <w:p w14:paraId="055A29AA" w14:textId="77777777" w:rsidR="00A42B86" w:rsidRPr="00740408" w:rsidRDefault="00A42B86" w:rsidP="009E5FC2">
            <w:pPr>
              <w:pStyle w:val="PlainText"/>
              <w:jc w:val="both"/>
              <w:rPr>
                <w:rFonts w:ascii="Times New Roman" w:hAnsi="Times New Roman" w:cs="Times New Roman"/>
                <w:sz w:val="24"/>
                <w:szCs w:val="24"/>
              </w:rPr>
            </w:pPr>
            <w:r w:rsidRPr="00740408">
              <w:rPr>
                <w:rFonts w:ascii="Times New Roman" w:hAnsi="Times New Roman" w:cs="Times New Roman"/>
                <w:sz w:val="24"/>
                <w:szCs w:val="24"/>
              </w:rPr>
              <w:t>Latest I.T return</w:t>
            </w:r>
          </w:p>
        </w:tc>
        <w:tc>
          <w:tcPr>
            <w:tcW w:w="1440" w:type="dxa"/>
          </w:tcPr>
          <w:p w14:paraId="6EFD2137" w14:textId="77777777" w:rsidR="00A42B86" w:rsidRPr="00740408" w:rsidRDefault="00A42B86" w:rsidP="009E5FC2">
            <w:pPr>
              <w:pStyle w:val="PlainText"/>
              <w:rPr>
                <w:rFonts w:ascii="Times New Roman" w:hAnsi="Times New Roman" w:cs="Times New Roman"/>
                <w:b/>
                <w:bCs/>
                <w:sz w:val="24"/>
                <w:szCs w:val="24"/>
                <w:u w:val="single"/>
              </w:rPr>
            </w:pPr>
          </w:p>
        </w:tc>
        <w:tc>
          <w:tcPr>
            <w:tcW w:w="1600" w:type="dxa"/>
          </w:tcPr>
          <w:p w14:paraId="7FF03F9A" w14:textId="77777777" w:rsidR="00A42B86" w:rsidRPr="00740408" w:rsidRDefault="00A42B86" w:rsidP="009E5FC2">
            <w:pPr>
              <w:pStyle w:val="PlainText"/>
              <w:rPr>
                <w:rFonts w:ascii="Times New Roman" w:hAnsi="Times New Roman" w:cs="Times New Roman"/>
                <w:b/>
                <w:bCs/>
                <w:sz w:val="24"/>
                <w:szCs w:val="24"/>
                <w:u w:val="single"/>
              </w:rPr>
            </w:pPr>
          </w:p>
        </w:tc>
      </w:tr>
      <w:tr w:rsidR="008047A4" w:rsidRPr="00740408" w14:paraId="02FFA622" w14:textId="77777777" w:rsidTr="00C3268C">
        <w:trPr>
          <w:jc w:val="center"/>
        </w:trPr>
        <w:tc>
          <w:tcPr>
            <w:tcW w:w="704" w:type="dxa"/>
          </w:tcPr>
          <w:p w14:paraId="2275DF25" w14:textId="77777777" w:rsidR="008047A4" w:rsidRPr="00740408" w:rsidRDefault="008047A4" w:rsidP="003F6B42">
            <w:pPr>
              <w:pStyle w:val="PlainText"/>
              <w:numPr>
                <w:ilvl w:val="0"/>
                <w:numId w:val="10"/>
              </w:numPr>
              <w:rPr>
                <w:rFonts w:ascii="Times New Roman" w:hAnsi="Times New Roman" w:cs="Times New Roman"/>
                <w:sz w:val="24"/>
                <w:szCs w:val="24"/>
              </w:rPr>
            </w:pPr>
          </w:p>
        </w:tc>
        <w:tc>
          <w:tcPr>
            <w:tcW w:w="5190" w:type="dxa"/>
          </w:tcPr>
          <w:p w14:paraId="1EFE4B23" w14:textId="77777777" w:rsidR="008047A4" w:rsidRPr="00740408" w:rsidRDefault="008047A4" w:rsidP="00621B6D">
            <w:pPr>
              <w:pStyle w:val="PlainText"/>
              <w:jc w:val="both"/>
              <w:rPr>
                <w:rFonts w:ascii="Times New Roman" w:hAnsi="Times New Roman" w:cs="Times New Roman"/>
                <w:sz w:val="24"/>
                <w:szCs w:val="24"/>
              </w:rPr>
            </w:pPr>
            <w:r w:rsidRPr="00740408">
              <w:rPr>
                <w:rFonts w:ascii="Times New Roman" w:hAnsi="Times New Roman" w:cs="Times New Roman"/>
                <w:sz w:val="24"/>
                <w:szCs w:val="24"/>
              </w:rPr>
              <w:t>Notarized translated English version of the documents in a language other than English, if any</w:t>
            </w:r>
          </w:p>
        </w:tc>
        <w:tc>
          <w:tcPr>
            <w:tcW w:w="1440" w:type="dxa"/>
          </w:tcPr>
          <w:p w14:paraId="1C953623" w14:textId="77777777" w:rsidR="008047A4" w:rsidRPr="00740408" w:rsidRDefault="008047A4" w:rsidP="009E5FC2">
            <w:pPr>
              <w:pStyle w:val="PlainText"/>
              <w:rPr>
                <w:rFonts w:ascii="Times New Roman" w:hAnsi="Times New Roman" w:cs="Times New Roman"/>
                <w:b/>
                <w:bCs/>
                <w:sz w:val="24"/>
                <w:szCs w:val="24"/>
                <w:u w:val="single"/>
              </w:rPr>
            </w:pPr>
          </w:p>
        </w:tc>
        <w:tc>
          <w:tcPr>
            <w:tcW w:w="1600" w:type="dxa"/>
          </w:tcPr>
          <w:p w14:paraId="234AADF0" w14:textId="77777777" w:rsidR="008047A4" w:rsidRPr="00740408" w:rsidRDefault="008047A4" w:rsidP="009E5FC2">
            <w:pPr>
              <w:pStyle w:val="PlainText"/>
              <w:rPr>
                <w:rFonts w:ascii="Times New Roman" w:hAnsi="Times New Roman" w:cs="Times New Roman"/>
                <w:b/>
                <w:bCs/>
                <w:sz w:val="24"/>
                <w:szCs w:val="24"/>
                <w:u w:val="single"/>
              </w:rPr>
            </w:pPr>
          </w:p>
        </w:tc>
      </w:tr>
    </w:tbl>
    <w:p w14:paraId="249526F1" w14:textId="77777777" w:rsidR="00A42B86" w:rsidRPr="00740408" w:rsidRDefault="00A42B86" w:rsidP="00A42B86">
      <w:pPr>
        <w:pStyle w:val="PlainText"/>
        <w:spacing w:line="300" w:lineRule="auto"/>
        <w:rPr>
          <w:rFonts w:ascii="Times New Roman" w:hAnsi="Times New Roman" w:cs="Times New Roman"/>
          <w:b/>
          <w:bCs/>
          <w:sz w:val="24"/>
          <w:szCs w:val="24"/>
          <w:u w:val="single"/>
        </w:rPr>
      </w:pPr>
    </w:p>
    <w:p w14:paraId="0903B510"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6E45D232"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079DA887"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4656E6EF"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p w14:paraId="0EE638E4"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r w:rsidRPr="00740408">
        <w:rPr>
          <w:rFonts w:ascii="Times New Roman" w:hAnsi="Times New Roman" w:cs="Times New Roman"/>
          <w:b/>
          <w:bCs/>
          <w:sz w:val="24"/>
          <w:szCs w:val="24"/>
          <w:u w:val="single"/>
        </w:rPr>
        <w:t>Documents to be enclosed in Part-II</w:t>
      </w:r>
    </w:p>
    <w:p w14:paraId="3121430B" w14:textId="77777777" w:rsidR="00C3268C" w:rsidRPr="00740408" w:rsidRDefault="00C3268C" w:rsidP="00A42B86">
      <w:pPr>
        <w:pStyle w:val="PlainText"/>
        <w:spacing w:line="300" w:lineRule="auto"/>
        <w:rPr>
          <w:rFonts w:ascii="Times New Roman" w:hAnsi="Times New Roman" w:cs="Times New Roman"/>
          <w:b/>
          <w:bCs/>
          <w:sz w:val="24"/>
          <w:szCs w:val="24"/>
          <w:u w:val="single"/>
        </w:rPr>
      </w:pPr>
    </w:p>
    <w:tbl>
      <w:tblPr>
        <w:tblStyle w:val="TableGrid"/>
        <w:tblW w:w="0" w:type="auto"/>
        <w:tblInd w:w="198" w:type="dxa"/>
        <w:tblLook w:val="04A0" w:firstRow="1" w:lastRow="0" w:firstColumn="1" w:lastColumn="0" w:noHBand="0" w:noVBand="1"/>
      </w:tblPr>
      <w:tblGrid>
        <w:gridCol w:w="719"/>
        <w:gridCol w:w="5073"/>
        <w:gridCol w:w="3027"/>
      </w:tblGrid>
      <w:tr w:rsidR="008047A4" w:rsidRPr="00740408" w14:paraId="40DA0B1B" w14:textId="77777777" w:rsidTr="00C3268C">
        <w:tc>
          <w:tcPr>
            <w:tcW w:w="720" w:type="dxa"/>
          </w:tcPr>
          <w:p w14:paraId="6415CA05" w14:textId="77777777" w:rsidR="008047A4" w:rsidRPr="00740408" w:rsidRDefault="008047A4" w:rsidP="008047A4">
            <w:pPr>
              <w:pStyle w:val="PlainText"/>
              <w:spacing w:line="300" w:lineRule="auto"/>
              <w:jc w:val="center"/>
              <w:rPr>
                <w:rFonts w:ascii="Times New Roman" w:hAnsi="Times New Roman" w:cs="Times New Roman"/>
                <w:b/>
                <w:bCs/>
                <w:sz w:val="24"/>
                <w:szCs w:val="24"/>
              </w:rPr>
            </w:pPr>
            <w:proofErr w:type="spellStart"/>
            <w:r w:rsidRPr="00740408">
              <w:rPr>
                <w:rFonts w:ascii="Times New Roman" w:hAnsi="Times New Roman" w:cs="Times New Roman"/>
                <w:b/>
                <w:bCs/>
                <w:sz w:val="24"/>
                <w:szCs w:val="24"/>
              </w:rPr>
              <w:t>S.No</w:t>
            </w:r>
            <w:proofErr w:type="spellEnd"/>
          </w:p>
        </w:tc>
        <w:tc>
          <w:tcPr>
            <w:tcW w:w="5130" w:type="dxa"/>
          </w:tcPr>
          <w:p w14:paraId="32F41788" w14:textId="77777777" w:rsidR="008047A4" w:rsidRPr="00740408" w:rsidRDefault="008047A4" w:rsidP="008047A4">
            <w:pPr>
              <w:pStyle w:val="PlainText"/>
              <w:spacing w:line="300" w:lineRule="auto"/>
              <w:jc w:val="center"/>
              <w:rPr>
                <w:rFonts w:ascii="Times New Roman" w:hAnsi="Times New Roman" w:cs="Times New Roman"/>
                <w:b/>
                <w:bCs/>
                <w:sz w:val="24"/>
                <w:szCs w:val="24"/>
              </w:rPr>
            </w:pPr>
            <w:r w:rsidRPr="00740408">
              <w:rPr>
                <w:rFonts w:ascii="Times New Roman" w:hAnsi="Times New Roman" w:cs="Times New Roman"/>
                <w:b/>
                <w:bCs/>
                <w:sz w:val="24"/>
                <w:szCs w:val="24"/>
              </w:rPr>
              <w:t>Check list</w:t>
            </w:r>
          </w:p>
        </w:tc>
        <w:tc>
          <w:tcPr>
            <w:tcW w:w="3060" w:type="dxa"/>
          </w:tcPr>
          <w:p w14:paraId="59377D98" w14:textId="77777777" w:rsidR="008047A4" w:rsidRPr="00740408" w:rsidRDefault="008047A4" w:rsidP="00C3268C">
            <w:pPr>
              <w:pStyle w:val="PlainText"/>
              <w:spacing w:line="300" w:lineRule="auto"/>
              <w:jc w:val="center"/>
              <w:rPr>
                <w:rFonts w:ascii="Times New Roman" w:hAnsi="Times New Roman" w:cs="Times New Roman"/>
                <w:b/>
                <w:bCs/>
                <w:sz w:val="24"/>
                <w:szCs w:val="24"/>
              </w:rPr>
            </w:pPr>
            <w:r w:rsidRPr="00740408">
              <w:rPr>
                <w:rFonts w:ascii="Times New Roman" w:hAnsi="Times New Roman" w:cs="Times New Roman"/>
                <w:b/>
                <w:bCs/>
                <w:sz w:val="24"/>
                <w:szCs w:val="24"/>
              </w:rPr>
              <w:t>Enclosed</w:t>
            </w:r>
            <w:r w:rsidR="00C3268C" w:rsidRPr="00740408">
              <w:rPr>
                <w:rFonts w:ascii="Times New Roman" w:hAnsi="Times New Roman" w:cs="Times New Roman"/>
                <w:b/>
                <w:bCs/>
                <w:sz w:val="24"/>
                <w:szCs w:val="24"/>
              </w:rPr>
              <w:t xml:space="preserve"> </w:t>
            </w:r>
            <w:r w:rsidRPr="00740408">
              <w:rPr>
                <w:rFonts w:ascii="Times New Roman" w:hAnsi="Times New Roman" w:cs="Times New Roman"/>
                <w:b/>
                <w:bCs/>
                <w:sz w:val="24"/>
                <w:szCs w:val="24"/>
              </w:rPr>
              <w:t>(Yes/No)</w:t>
            </w:r>
          </w:p>
        </w:tc>
      </w:tr>
      <w:tr w:rsidR="008047A4" w:rsidRPr="00740408" w14:paraId="7E49168E" w14:textId="77777777" w:rsidTr="00C3268C">
        <w:tc>
          <w:tcPr>
            <w:tcW w:w="720" w:type="dxa"/>
          </w:tcPr>
          <w:p w14:paraId="07E8F150" w14:textId="77777777" w:rsidR="008047A4" w:rsidRPr="00740408" w:rsidRDefault="008047A4" w:rsidP="008047A4">
            <w:pPr>
              <w:pStyle w:val="PlainText"/>
              <w:spacing w:line="300" w:lineRule="auto"/>
              <w:jc w:val="center"/>
              <w:rPr>
                <w:rFonts w:ascii="Times New Roman" w:hAnsi="Times New Roman" w:cs="Times New Roman"/>
                <w:bCs/>
                <w:sz w:val="24"/>
                <w:szCs w:val="24"/>
              </w:rPr>
            </w:pPr>
            <w:r w:rsidRPr="00740408">
              <w:rPr>
                <w:rFonts w:ascii="Times New Roman" w:hAnsi="Times New Roman" w:cs="Times New Roman"/>
                <w:bCs/>
                <w:sz w:val="24"/>
                <w:szCs w:val="24"/>
              </w:rPr>
              <w:t>1</w:t>
            </w:r>
          </w:p>
        </w:tc>
        <w:tc>
          <w:tcPr>
            <w:tcW w:w="5130" w:type="dxa"/>
          </w:tcPr>
          <w:p w14:paraId="00191E70" w14:textId="77777777" w:rsidR="00216E04" w:rsidRDefault="00196F07" w:rsidP="00216E04">
            <w:pPr>
              <w:pStyle w:val="PlainText"/>
              <w:spacing w:line="300" w:lineRule="auto"/>
              <w:jc w:val="both"/>
              <w:rPr>
                <w:rFonts w:ascii="Times New Roman" w:hAnsi="Times New Roman" w:cs="Times New Roman"/>
                <w:sz w:val="24"/>
                <w:szCs w:val="24"/>
              </w:rPr>
            </w:pPr>
            <w:r w:rsidRPr="00196F07">
              <w:rPr>
                <w:rFonts w:ascii="Times New Roman" w:hAnsi="Times New Roman" w:cs="Times New Roman"/>
                <w:sz w:val="24"/>
                <w:szCs w:val="24"/>
              </w:rPr>
              <w:t xml:space="preserve">A covering letter on your letter head addressed to the Managing Director, Sri </w:t>
            </w:r>
            <w:proofErr w:type="spellStart"/>
            <w:r w:rsidRPr="00196F07">
              <w:rPr>
                <w:rFonts w:ascii="Times New Roman" w:hAnsi="Times New Roman" w:cs="Times New Roman"/>
                <w:sz w:val="24"/>
                <w:szCs w:val="24"/>
              </w:rPr>
              <w:t>Dharmasthala</w:t>
            </w:r>
            <w:proofErr w:type="spellEnd"/>
            <w:r w:rsidRPr="00196F07">
              <w:rPr>
                <w:rFonts w:ascii="Times New Roman" w:hAnsi="Times New Roman" w:cs="Times New Roman"/>
                <w:sz w:val="24"/>
                <w:szCs w:val="24"/>
              </w:rPr>
              <w:t xml:space="preserve"> </w:t>
            </w:r>
          </w:p>
          <w:p w14:paraId="2163F195" w14:textId="55BC5AAE" w:rsidR="008047A4" w:rsidRPr="00740408" w:rsidRDefault="00196F07" w:rsidP="00216E04">
            <w:pPr>
              <w:pStyle w:val="PlainText"/>
              <w:spacing w:line="300" w:lineRule="auto"/>
              <w:jc w:val="both"/>
              <w:rPr>
                <w:rFonts w:ascii="Times New Roman" w:hAnsi="Times New Roman" w:cs="Times New Roman"/>
                <w:b/>
                <w:bCs/>
                <w:sz w:val="24"/>
                <w:szCs w:val="24"/>
                <w:u w:val="single"/>
              </w:rPr>
            </w:pPr>
            <w:proofErr w:type="spellStart"/>
            <w:r w:rsidRPr="00196F07">
              <w:rPr>
                <w:rFonts w:ascii="Times New Roman" w:hAnsi="Times New Roman" w:cs="Times New Roman"/>
                <w:sz w:val="24"/>
                <w:szCs w:val="24"/>
              </w:rPr>
              <w:t>SiriGramodyoga</w:t>
            </w:r>
            <w:proofErr w:type="spellEnd"/>
            <w:r w:rsidRPr="00196F07">
              <w:rPr>
                <w:rFonts w:ascii="Times New Roman" w:hAnsi="Times New Roman" w:cs="Times New Roman"/>
                <w:sz w:val="24"/>
                <w:szCs w:val="24"/>
              </w:rPr>
              <w:t xml:space="preserve"> </w:t>
            </w:r>
            <w:proofErr w:type="spellStart"/>
            <w:r w:rsidRPr="00196F07">
              <w:rPr>
                <w:rFonts w:ascii="Times New Roman" w:hAnsi="Times New Roman" w:cs="Times New Roman"/>
                <w:sz w:val="24"/>
                <w:szCs w:val="24"/>
              </w:rPr>
              <w:t>Samsthe</w:t>
            </w:r>
            <w:proofErr w:type="spellEnd"/>
            <w:r w:rsidRPr="00196F07">
              <w:rPr>
                <w:rFonts w:ascii="Times New Roman" w:hAnsi="Times New Roman" w:cs="Times New Roman"/>
                <w:sz w:val="24"/>
                <w:szCs w:val="24"/>
              </w:rPr>
              <w:t xml:space="preserve">, Near T.B. Cross, Vivekananda Nagar, </w:t>
            </w:r>
            <w:proofErr w:type="spellStart"/>
            <w:r w:rsidRPr="00196F07">
              <w:rPr>
                <w:rFonts w:ascii="Times New Roman" w:hAnsi="Times New Roman" w:cs="Times New Roman"/>
                <w:sz w:val="24"/>
                <w:szCs w:val="24"/>
              </w:rPr>
              <w:t>Halepete</w:t>
            </w:r>
            <w:proofErr w:type="spellEnd"/>
            <w:r w:rsidRPr="00196F07">
              <w:rPr>
                <w:rFonts w:ascii="Times New Roman" w:hAnsi="Times New Roman" w:cs="Times New Roman"/>
                <w:sz w:val="24"/>
                <w:szCs w:val="24"/>
              </w:rPr>
              <w:t xml:space="preserve">, </w:t>
            </w:r>
            <w:proofErr w:type="spellStart"/>
            <w:r w:rsidRPr="00196F07">
              <w:rPr>
                <w:rFonts w:ascii="Times New Roman" w:hAnsi="Times New Roman" w:cs="Times New Roman"/>
                <w:sz w:val="24"/>
                <w:szCs w:val="24"/>
              </w:rPr>
              <w:t>Ujjre</w:t>
            </w:r>
            <w:proofErr w:type="spellEnd"/>
            <w:r w:rsidRPr="00196F07">
              <w:rPr>
                <w:rFonts w:ascii="Times New Roman" w:hAnsi="Times New Roman" w:cs="Times New Roman"/>
                <w:sz w:val="24"/>
                <w:szCs w:val="24"/>
              </w:rPr>
              <w:t xml:space="preserve">. D. </w:t>
            </w:r>
            <w:proofErr w:type="spellStart"/>
            <w:r w:rsidRPr="00196F07">
              <w:rPr>
                <w:rFonts w:ascii="Times New Roman" w:hAnsi="Times New Roman" w:cs="Times New Roman"/>
                <w:sz w:val="24"/>
                <w:szCs w:val="24"/>
              </w:rPr>
              <w:t>K,Karnataka</w:t>
            </w:r>
            <w:proofErr w:type="spellEnd"/>
            <w:r w:rsidRPr="00196F07">
              <w:rPr>
                <w:rFonts w:ascii="Times New Roman" w:hAnsi="Times New Roman" w:cs="Times New Roman"/>
                <w:sz w:val="24"/>
                <w:szCs w:val="24"/>
              </w:rPr>
              <w:t xml:space="preserve"> -574240 (as per Annexure-VIII)</w:t>
            </w:r>
          </w:p>
        </w:tc>
        <w:tc>
          <w:tcPr>
            <w:tcW w:w="3060" w:type="dxa"/>
          </w:tcPr>
          <w:p w14:paraId="1237B5E0"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p>
        </w:tc>
      </w:tr>
      <w:tr w:rsidR="008047A4" w:rsidRPr="00740408" w14:paraId="67EED0D9" w14:textId="77777777" w:rsidTr="00C3268C">
        <w:tc>
          <w:tcPr>
            <w:tcW w:w="720" w:type="dxa"/>
          </w:tcPr>
          <w:p w14:paraId="54F35107" w14:textId="77777777" w:rsidR="008047A4" w:rsidRPr="00740408" w:rsidRDefault="008047A4" w:rsidP="008047A4">
            <w:pPr>
              <w:pStyle w:val="PlainText"/>
              <w:spacing w:line="300" w:lineRule="auto"/>
              <w:jc w:val="center"/>
              <w:rPr>
                <w:rFonts w:ascii="Times New Roman" w:hAnsi="Times New Roman" w:cs="Times New Roman"/>
                <w:bCs/>
                <w:sz w:val="24"/>
                <w:szCs w:val="24"/>
              </w:rPr>
            </w:pPr>
            <w:r w:rsidRPr="00740408">
              <w:rPr>
                <w:rFonts w:ascii="Times New Roman" w:hAnsi="Times New Roman" w:cs="Times New Roman"/>
                <w:bCs/>
                <w:sz w:val="24"/>
                <w:szCs w:val="24"/>
              </w:rPr>
              <w:t>2</w:t>
            </w:r>
          </w:p>
        </w:tc>
        <w:tc>
          <w:tcPr>
            <w:tcW w:w="5130" w:type="dxa"/>
          </w:tcPr>
          <w:p w14:paraId="157854BC" w14:textId="77777777" w:rsidR="008047A4" w:rsidRPr="00740408" w:rsidRDefault="008047A4" w:rsidP="00216E04">
            <w:pPr>
              <w:pStyle w:val="PlainText"/>
              <w:spacing w:line="300" w:lineRule="auto"/>
              <w:jc w:val="both"/>
              <w:rPr>
                <w:rFonts w:ascii="Times New Roman" w:hAnsi="Times New Roman" w:cs="Times New Roman"/>
                <w:b/>
                <w:bCs/>
                <w:sz w:val="24"/>
                <w:szCs w:val="24"/>
                <w:u w:val="single"/>
              </w:rPr>
            </w:pPr>
            <w:r w:rsidRPr="00740408">
              <w:rPr>
                <w:rFonts w:ascii="Times New Roman" w:hAnsi="Times New Roman" w:cs="Times New Roman"/>
                <w:sz w:val="24"/>
                <w:szCs w:val="24"/>
              </w:rPr>
              <w:t>Price Bid as per Annexure-IX of the tender document</w:t>
            </w:r>
          </w:p>
        </w:tc>
        <w:tc>
          <w:tcPr>
            <w:tcW w:w="3060" w:type="dxa"/>
          </w:tcPr>
          <w:p w14:paraId="445765F2"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p>
        </w:tc>
      </w:tr>
    </w:tbl>
    <w:p w14:paraId="4FCF102A" w14:textId="77777777" w:rsidR="008047A4" w:rsidRPr="00740408" w:rsidRDefault="008047A4" w:rsidP="00A42B86">
      <w:pPr>
        <w:pStyle w:val="PlainText"/>
        <w:spacing w:line="300" w:lineRule="auto"/>
        <w:rPr>
          <w:rFonts w:ascii="Times New Roman" w:hAnsi="Times New Roman" w:cs="Times New Roman"/>
          <w:b/>
          <w:bCs/>
          <w:sz w:val="24"/>
          <w:szCs w:val="24"/>
          <w:u w:val="single"/>
        </w:rPr>
      </w:pPr>
    </w:p>
    <w:p w14:paraId="55ABF459" w14:textId="2DDCC637" w:rsidR="0058113D" w:rsidRPr="00740408" w:rsidRDefault="00AA3168" w:rsidP="0058113D">
      <w:pPr>
        <w:spacing w:before="90" w:line="276" w:lineRule="auto"/>
        <w:ind w:right="133"/>
        <w:jc w:val="both"/>
      </w:pPr>
      <w:r>
        <w:rPr>
          <w:noProof/>
          <w:lang w:val="en-IN" w:eastAsia="en-IN"/>
        </w:rPr>
        <mc:AlternateContent>
          <mc:Choice Requires="wps">
            <w:drawing>
              <wp:anchor distT="0" distB="0" distL="114300" distR="114300" simplePos="0" relativeHeight="251657728" behindDoc="1" locked="0" layoutInCell="1" allowOverlap="1" wp14:anchorId="2F0D072C" wp14:editId="4AAEFC43">
                <wp:simplePos x="0" y="0"/>
                <wp:positionH relativeFrom="page">
                  <wp:posOffset>3503930</wp:posOffset>
                </wp:positionH>
                <wp:positionV relativeFrom="paragraph">
                  <wp:posOffset>735965</wp:posOffset>
                </wp:positionV>
                <wp:extent cx="36830" cy="6350"/>
                <wp:effectExtent l="0" t="0" r="2540" b="317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75AA2" id="Rectangle 2" o:spid="_x0000_s1026" style="position:absolute;margin-left:275.9pt;margin-top:57.95pt;width:2.9pt;height:.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" fillcolor="black" stroked="f">
                <w10:wrap anchorx="page"/>
              </v:rect>
            </w:pict>
          </mc:Fallback>
        </mc:AlternateContent>
      </w:r>
      <w:r w:rsidR="0058113D" w:rsidRPr="00740408">
        <w:rPr>
          <w:b/>
        </w:rPr>
        <w:t xml:space="preserve">Both ‘Part I – Technical bid’ cover and ‘Part II – Price bid’ cover must be placed in a separate sealed cover </w:t>
      </w:r>
      <w:r w:rsidR="0058113D" w:rsidRPr="00740408">
        <w:t xml:space="preserve">superscripted as “Tender for the supply, erection and commissioning of machineries, </w:t>
      </w:r>
      <w:r w:rsidR="00204DA9" w:rsidRPr="00740408">
        <w:t>equipment</w:t>
      </w:r>
      <w:r w:rsidR="0058113D" w:rsidRPr="00740408">
        <w:t xml:space="preserve"> and its accessories for the Common Facility Center of </w:t>
      </w:r>
      <w:r w:rsidR="00196F07">
        <w:t>Nitte Jack</w:t>
      </w:r>
      <w:r w:rsidR="00176731">
        <w:t>f</w:t>
      </w:r>
      <w:r w:rsidR="00196F07">
        <w:t>ruit Processing</w:t>
      </w:r>
      <w:r w:rsidR="0058113D" w:rsidRPr="00740408">
        <w:t xml:space="preserve"> Cluster” and addressed to </w:t>
      </w:r>
      <w:r w:rsidR="00196F07" w:rsidRPr="00196F07">
        <w:rPr>
          <w:b/>
        </w:rPr>
        <w:t>“</w:t>
      </w:r>
      <w:r w:rsidR="00216E04">
        <w:rPr>
          <w:b/>
        </w:rPr>
        <w:t xml:space="preserve">The </w:t>
      </w:r>
      <w:r w:rsidR="00196F07" w:rsidRPr="00196F07">
        <w:rPr>
          <w:b/>
        </w:rPr>
        <w:t xml:space="preserve">Managing Director, </w:t>
      </w:r>
      <w:proofErr w:type="spellStart"/>
      <w:r w:rsidR="00196F07" w:rsidRPr="00196F07">
        <w:rPr>
          <w:b/>
        </w:rPr>
        <w:t>SriDharmasthala</w:t>
      </w:r>
      <w:proofErr w:type="spellEnd"/>
      <w:r w:rsidR="00196F07" w:rsidRPr="00196F07">
        <w:rPr>
          <w:b/>
        </w:rPr>
        <w:t xml:space="preserve"> Siri  </w:t>
      </w:r>
      <w:proofErr w:type="spellStart"/>
      <w:r w:rsidR="00196F07" w:rsidRPr="00196F07">
        <w:rPr>
          <w:b/>
        </w:rPr>
        <w:t>Gramodyoga</w:t>
      </w:r>
      <w:proofErr w:type="spellEnd"/>
      <w:r w:rsidR="00196F07" w:rsidRPr="00196F07">
        <w:rPr>
          <w:b/>
        </w:rPr>
        <w:t xml:space="preserve"> </w:t>
      </w:r>
      <w:proofErr w:type="spellStart"/>
      <w:r w:rsidR="00196F07" w:rsidRPr="00196F07">
        <w:rPr>
          <w:b/>
        </w:rPr>
        <w:t>Samsthe</w:t>
      </w:r>
      <w:proofErr w:type="spellEnd"/>
      <w:r w:rsidR="00196F07" w:rsidRPr="00196F07">
        <w:rPr>
          <w:b/>
        </w:rPr>
        <w:t xml:space="preserve">, Near T.B. Cross, Vivekananda Nagar, </w:t>
      </w:r>
      <w:proofErr w:type="spellStart"/>
      <w:r w:rsidR="00196F07" w:rsidRPr="00196F07">
        <w:rPr>
          <w:b/>
        </w:rPr>
        <w:t>Halepete</w:t>
      </w:r>
      <w:proofErr w:type="spellEnd"/>
      <w:r w:rsidR="00196F07" w:rsidRPr="00196F07">
        <w:rPr>
          <w:b/>
        </w:rPr>
        <w:t xml:space="preserve">, </w:t>
      </w:r>
      <w:proofErr w:type="spellStart"/>
      <w:r w:rsidR="00196F07" w:rsidRPr="00196F07">
        <w:rPr>
          <w:b/>
        </w:rPr>
        <w:t>Ujjre</w:t>
      </w:r>
      <w:proofErr w:type="spellEnd"/>
      <w:r w:rsidR="00196F07" w:rsidRPr="00196F07">
        <w:rPr>
          <w:b/>
        </w:rPr>
        <w:t xml:space="preserve"> District, Karnataka -574240”, </w:t>
      </w:r>
      <w:r w:rsidR="0058113D" w:rsidRPr="00740408">
        <w:t>containing the name and address of the Tenderer.</w:t>
      </w:r>
    </w:p>
    <w:p w14:paraId="40C9D30C" w14:textId="77777777" w:rsidR="0058113D" w:rsidRPr="00740408" w:rsidRDefault="0058113D" w:rsidP="0058113D">
      <w:pPr>
        <w:pStyle w:val="BodyText"/>
        <w:rPr>
          <w:sz w:val="26"/>
        </w:rPr>
      </w:pPr>
    </w:p>
    <w:p w14:paraId="19B24F99" w14:textId="77777777" w:rsidR="0058113D" w:rsidRPr="00740408" w:rsidRDefault="0058113D" w:rsidP="0058113D">
      <w:pPr>
        <w:pStyle w:val="Heading2"/>
        <w:spacing w:before="1"/>
        <w:ind w:left="220"/>
        <w:jc w:val="left"/>
      </w:pPr>
      <w:proofErr w:type="spellStart"/>
      <w:r w:rsidRPr="00740408">
        <w:t>te</w:t>
      </w:r>
      <w:proofErr w:type="spellEnd"/>
      <w:r w:rsidRPr="00740408">
        <w:t xml:space="preserve">: </w:t>
      </w:r>
    </w:p>
    <w:p w14:paraId="68A46B0F" w14:textId="77777777" w:rsidR="00A42B86" w:rsidRPr="00A42B86" w:rsidRDefault="00A42B86" w:rsidP="00266D95">
      <w:pPr>
        <w:pStyle w:val="PlainText"/>
        <w:spacing w:line="300" w:lineRule="auto"/>
        <w:rPr>
          <w:b/>
          <w:bCs/>
        </w:rPr>
      </w:pPr>
      <w:r w:rsidRPr="00740408">
        <w:rPr>
          <w:rFonts w:ascii="Times New Roman" w:hAnsi="Times New Roman" w:cs="Times New Roman"/>
          <w:b/>
          <w:bCs/>
          <w:sz w:val="24"/>
          <w:szCs w:val="24"/>
        </w:rPr>
        <w:t xml:space="preserve">Note: </w:t>
      </w:r>
      <w:r w:rsidRPr="00740408">
        <w:rPr>
          <w:rFonts w:ascii="Times New Roman" w:hAnsi="Times New Roman" w:cs="Times New Roman"/>
          <w:b/>
          <w:sz w:val="24"/>
          <w:szCs w:val="24"/>
        </w:rPr>
        <w:t>Tenders submitted in unsealed cover would summarily be rejected.</w:t>
      </w:r>
    </w:p>
    <w:sectPr w:rsidR="00A42B86" w:rsidRPr="00A42B86" w:rsidSect="00106BDA">
      <w:pgSz w:w="11907" w:h="16839" w:code="9"/>
      <w:pgMar w:top="126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1FC12" w14:textId="77777777" w:rsidR="00D06105" w:rsidRDefault="00D06105">
      <w:r>
        <w:separator/>
      </w:r>
    </w:p>
  </w:endnote>
  <w:endnote w:type="continuationSeparator" w:id="0">
    <w:p w14:paraId="66939687" w14:textId="77777777" w:rsidR="00D06105" w:rsidRDefault="00D06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ntique Olive Compact">
    <w:altName w:val="Tahoma"/>
    <w:charset w:val="00"/>
    <w:family w:val="swiss"/>
    <w:pitch w:val="default"/>
    <w:sig w:usb0="00000000"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E6CE" w14:textId="77777777" w:rsidR="008A5F91" w:rsidRPr="00A41CB0" w:rsidRDefault="008A5F91" w:rsidP="002E38C6">
    <w:pPr>
      <w:pStyle w:val="Footer"/>
      <w:pBdr>
        <w:top w:val="single" w:sz="4" w:space="1" w:color="D9D9D9"/>
      </w:pBdr>
      <w:tabs>
        <w:tab w:val="clear" w:pos="8640"/>
        <w:tab w:val="right" w:pos="9090"/>
      </w:tabs>
    </w:pPr>
    <w:r>
      <w:t>Signature of the tenderer with seal</w:t>
    </w:r>
    <w:r>
      <w:tab/>
    </w:r>
    <w:r>
      <w:tab/>
      <w:t xml:space="preserve">     </w:t>
    </w:r>
    <w:r>
      <w:fldChar w:fldCharType="begin"/>
    </w:r>
    <w:r>
      <w:instrText xml:space="preserve"> PAGE   \* MERGEFORMAT </w:instrText>
    </w:r>
    <w:r>
      <w:fldChar w:fldCharType="separate"/>
    </w:r>
    <w:r w:rsidR="00332A8A">
      <w:rPr>
        <w:noProof/>
      </w:rPr>
      <w:t>34</w:t>
    </w:r>
    <w:r>
      <w:rPr>
        <w:noProof/>
      </w:rPr>
      <w:fldChar w:fldCharType="end"/>
    </w:r>
    <w:r>
      <w:t xml:space="preserve"> | </w:t>
    </w:r>
    <w:r w:rsidRPr="00A41CB0">
      <w:rPr>
        <w:color w:val="808080"/>
        <w:spacing w:val="60"/>
      </w:rPr>
      <w:t>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C18FE" w14:textId="77777777" w:rsidR="008A5F91" w:rsidRPr="00D9530D" w:rsidRDefault="008A5F91" w:rsidP="00106BDA">
    <w:pPr>
      <w:pStyle w:val="Footer"/>
      <w:pBdr>
        <w:top w:val="single" w:sz="4" w:space="1" w:color="D9D9D9"/>
      </w:pBdr>
      <w:tabs>
        <w:tab w:val="clear" w:pos="8640"/>
        <w:tab w:val="right" w:pos="9000"/>
      </w:tabs>
    </w:pPr>
    <w:r>
      <w:t xml:space="preserve"> Signature of the tenderer with seal                                                       </w:t>
    </w:r>
    <w:r>
      <w:tab/>
      <w:t xml:space="preserve">                   </w:t>
    </w:r>
    <w:r>
      <w:fldChar w:fldCharType="begin"/>
    </w:r>
    <w:r>
      <w:instrText xml:space="preserve"> PAGE   \* MERGEFORMAT </w:instrText>
    </w:r>
    <w:r>
      <w:fldChar w:fldCharType="separate"/>
    </w:r>
    <w:r w:rsidR="00E529F5">
      <w:rPr>
        <w:noProof/>
      </w:rPr>
      <w:t>39</w:t>
    </w:r>
    <w:r>
      <w:rPr>
        <w:noProof/>
      </w:rPr>
      <w:fldChar w:fldCharType="end"/>
    </w:r>
    <w:r>
      <w:t xml:space="preserve"> | </w:t>
    </w:r>
    <w:r w:rsidRPr="00A41CB0">
      <w:rPr>
        <w:color w:val="80808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72009" w14:textId="77777777" w:rsidR="00D06105" w:rsidRDefault="00D06105">
      <w:r>
        <w:separator/>
      </w:r>
    </w:p>
  </w:footnote>
  <w:footnote w:type="continuationSeparator" w:id="0">
    <w:p w14:paraId="78A555E4" w14:textId="77777777" w:rsidR="00D06105" w:rsidRDefault="00D06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2B69" w14:textId="77777777" w:rsidR="008A5F91" w:rsidRDefault="008A5F91">
    <w:pPr>
      <w:pStyle w:val="Header"/>
      <w:tabs>
        <w:tab w:val="clear" w:pos="4320"/>
        <w:tab w:val="clear" w:pos="8640"/>
        <w:tab w:val="center" w:pos="4017"/>
      </w:tabs>
      <w:ind w:left="-142"/>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F18A3" w14:textId="77777777" w:rsidR="008A5F91" w:rsidRDefault="008A5F91" w:rsidP="00B21C4B">
    <w:pPr>
      <w:pStyle w:val="Header"/>
      <w:tabs>
        <w:tab w:val="clear" w:pos="4320"/>
        <w:tab w:val="clear" w:pos="8640"/>
        <w:tab w:val="center" w:pos="4017"/>
      </w:tabs>
      <w:ind w:left="-142"/>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F03F7" w14:textId="77777777" w:rsidR="008A5F91" w:rsidRDefault="008A5F91" w:rsidP="00B21C4B">
    <w:pPr>
      <w:pStyle w:val="Header"/>
      <w:tabs>
        <w:tab w:val="clear" w:pos="4320"/>
        <w:tab w:val="clear" w:pos="8640"/>
        <w:tab w:val="center" w:pos="4017"/>
      </w:tabs>
      <w:ind w:left="-142"/>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9B63" w14:textId="77777777" w:rsidR="008A5F91" w:rsidRDefault="008A5F91" w:rsidP="00B21C4B">
    <w:pPr>
      <w:pStyle w:val="Header"/>
      <w:tabs>
        <w:tab w:val="clear" w:pos="4320"/>
        <w:tab w:val="clear" w:pos="8640"/>
        <w:tab w:val="center" w:pos="4017"/>
      </w:tabs>
      <w:ind w:left="-142"/>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59D9C" w14:textId="77777777" w:rsidR="008A5F91" w:rsidRDefault="008A5F91" w:rsidP="00B21C4B">
    <w:pPr>
      <w:pStyle w:val="Header"/>
      <w:tabs>
        <w:tab w:val="clear" w:pos="4320"/>
        <w:tab w:val="clear" w:pos="8640"/>
        <w:tab w:val="center" w:pos="4017"/>
      </w:tabs>
      <w:ind w:left="-142"/>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5"/>
    <w:multiLevelType w:val="singleLevel"/>
    <w:tmpl w:val="00000025"/>
    <w:name w:val="WW8Num36"/>
    <w:lvl w:ilvl="0">
      <w:start w:val="4"/>
      <w:numFmt w:val="decimal"/>
      <w:lvlText w:val="%1)"/>
      <w:lvlJc w:val="left"/>
      <w:pPr>
        <w:tabs>
          <w:tab w:val="num" w:pos="0"/>
        </w:tabs>
        <w:ind w:left="720" w:hanging="360"/>
      </w:pPr>
    </w:lvl>
  </w:abstractNum>
  <w:abstractNum w:abstractNumId="1" w15:restartNumberingAfterBreak="0">
    <w:nsid w:val="07853B05"/>
    <w:multiLevelType w:val="hybridMultilevel"/>
    <w:tmpl w:val="56DCA244"/>
    <w:lvl w:ilvl="0" w:tplc="04090017">
      <w:start w:val="1"/>
      <w:numFmt w:val="lowerLetter"/>
      <w:lvlText w:val="%1)"/>
      <w:lvlJc w:val="left"/>
      <w:pPr>
        <w:tabs>
          <w:tab w:val="num" w:pos="3261"/>
        </w:tabs>
        <w:ind w:left="3261" w:hanging="360"/>
      </w:pPr>
    </w:lvl>
    <w:lvl w:ilvl="1" w:tplc="04090019" w:tentative="1">
      <w:start w:val="1"/>
      <w:numFmt w:val="lowerLetter"/>
      <w:lvlText w:val="%2."/>
      <w:lvlJc w:val="left"/>
      <w:pPr>
        <w:tabs>
          <w:tab w:val="num" w:pos="3981"/>
        </w:tabs>
        <w:ind w:left="3981" w:hanging="360"/>
      </w:pPr>
    </w:lvl>
    <w:lvl w:ilvl="2" w:tplc="0409001B" w:tentative="1">
      <w:start w:val="1"/>
      <w:numFmt w:val="lowerRoman"/>
      <w:lvlText w:val="%3."/>
      <w:lvlJc w:val="right"/>
      <w:pPr>
        <w:tabs>
          <w:tab w:val="num" w:pos="4701"/>
        </w:tabs>
        <w:ind w:left="4701" w:hanging="180"/>
      </w:pPr>
    </w:lvl>
    <w:lvl w:ilvl="3" w:tplc="0409000F" w:tentative="1">
      <w:start w:val="1"/>
      <w:numFmt w:val="decimal"/>
      <w:lvlText w:val="%4."/>
      <w:lvlJc w:val="left"/>
      <w:pPr>
        <w:tabs>
          <w:tab w:val="num" w:pos="5421"/>
        </w:tabs>
        <w:ind w:left="5421" w:hanging="360"/>
      </w:pPr>
    </w:lvl>
    <w:lvl w:ilvl="4" w:tplc="04090019" w:tentative="1">
      <w:start w:val="1"/>
      <w:numFmt w:val="lowerLetter"/>
      <w:lvlText w:val="%5."/>
      <w:lvlJc w:val="left"/>
      <w:pPr>
        <w:tabs>
          <w:tab w:val="num" w:pos="6141"/>
        </w:tabs>
        <w:ind w:left="6141" w:hanging="360"/>
      </w:pPr>
    </w:lvl>
    <w:lvl w:ilvl="5" w:tplc="0409001B" w:tentative="1">
      <w:start w:val="1"/>
      <w:numFmt w:val="lowerRoman"/>
      <w:lvlText w:val="%6."/>
      <w:lvlJc w:val="right"/>
      <w:pPr>
        <w:tabs>
          <w:tab w:val="num" w:pos="6861"/>
        </w:tabs>
        <w:ind w:left="6861" w:hanging="180"/>
      </w:pPr>
    </w:lvl>
    <w:lvl w:ilvl="6" w:tplc="0409000F" w:tentative="1">
      <w:start w:val="1"/>
      <w:numFmt w:val="decimal"/>
      <w:lvlText w:val="%7."/>
      <w:lvlJc w:val="left"/>
      <w:pPr>
        <w:tabs>
          <w:tab w:val="num" w:pos="7581"/>
        </w:tabs>
        <w:ind w:left="7581" w:hanging="360"/>
      </w:pPr>
    </w:lvl>
    <w:lvl w:ilvl="7" w:tplc="04090019" w:tentative="1">
      <w:start w:val="1"/>
      <w:numFmt w:val="lowerLetter"/>
      <w:lvlText w:val="%8."/>
      <w:lvlJc w:val="left"/>
      <w:pPr>
        <w:tabs>
          <w:tab w:val="num" w:pos="8301"/>
        </w:tabs>
        <w:ind w:left="8301" w:hanging="360"/>
      </w:pPr>
    </w:lvl>
    <w:lvl w:ilvl="8" w:tplc="0409001B" w:tentative="1">
      <w:start w:val="1"/>
      <w:numFmt w:val="lowerRoman"/>
      <w:lvlText w:val="%9."/>
      <w:lvlJc w:val="right"/>
      <w:pPr>
        <w:tabs>
          <w:tab w:val="num" w:pos="9021"/>
        </w:tabs>
        <w:ind w:left="9021" w:hanging="180"/>
      </w:pPr>
    </w:lvl>
  </w:abstractNum>
  <w:abstractNum w:abstractNumId="2" w15:restartNumberingAfterBreak="0">
    <w:nsid w:val="0D5B1764"/>
    <w:multiLevelType w:val="hybridMultilevel"/>
    <w:tmpl w:val="3E1E72CC"/>
    <w:lvl w:ilvl="0" w:tplc="B12468C4">
      <w:start w:val="1"/>
      <w:numFmt w:val="lowerLetter"/>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273D"/>
    <w:multiLevelType w:val="hybridMultilevel"/>
    <w:tmpl w:val="30A236D4"/>
    <w:lvl w:ilvl="0" w:tplc="C916E3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D761E"/>
    <w:multiLevelType w:val="hybridMultilevel"/>
    <w:tmpl w:val="99609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A7428"/>
    <w:multiLevelType w:val="multilevel"/>
    <w:tmpl w:val="A3B26A04"/>
    <w:lvl w:ilvl="0">
      <w:start w:val="1"/>
      <w:numFmt w:val="upperRoman"/>
      <w:pStyle w:val="Heading1Atul"/>
      <w:lvlText w:val="%1."/>
      <w:lvlJc w:val="right"/>
      <w:pPr>
        <w:tabs>
          <w:tab w:val="num" w:pos="432"/>
        </w:tabs>
        <w:ind w:left="432" w:hanging="432"/>
      </w:pPr>
      <w:rPr>
        <w:rFonts w:hint="default"/>
      </w:rPr>
    </w:lvl>
    <w:lvl w:ilvl="1">
      <w:start w:val="1"/>
      <w:numFmt w:val="decimal"/>
      <w:pStyle w:val="Heading2Atul"/>
      <w:lvlText w:val="%1.%2"/>
      <w:lvlJc w:val="left"/>
      <w:pPr>
        <w:tabs>
          <w:tab w:val="num" w:pos="576"/>
        </w:tabs>
        <w:ind w:left="576" w:hanging="576"/>
      </w:pPr>
      <w:rPr>
        <w:rFonts w:hint="default"/>
        <w:color w:val="auto"/>
      </w:rPr>
    </w:lvl>
    <w:lvl w:ilvl="2">
      <w:start w:val="1"/>
      <w:numFmt w:val="decimal"/>
      <w:pStyle w:val="Heading3Atul"/>
      <w:lvlText w:val="%1.%2.%3"/>
      <w:lvlJc w:val="left"/>
      <w:pPr>
        <w:tabs>
          <w:tab w:val="num" w:pos="1350"/>
        </w:tabs>
        <w:ind w:left="1350" w:hanging="720"/>
      </w:pPr>
      <w:rPr>
        <w:rFonts w:hint="default"/>
      </w:rPr>
    </w:lvl>
    <w:lvl w:ilvl="3">
      <w:start w:val="1"/>
      <w:numFmt w:val="decimal"/>
      <w:pStyle w:val="Heading4Atul"/>
      <w:lvlText w:val="%1.%2.%3.%4"/>
      <w:lvlJc w:val="left"/>
      <w:pPr>
        <w:tabs>
          <w:tab w:val="num" w:pos="864"/>
        </w:tabs>
        <w:ind w:left="864" w:hanging="864"/>
      </w:pPr>
      <w:rPr>
        <w:rFonts w:hint="default"/>
      </w:rPr>
    </w:lvl>
    <w:lvl w:ilvl="4">
      <w:start w:val="1"/>
      <w:numFmt w:val="decimal"/>
      <w:pStyle w:val="Heading5Atul"/>
      <w:lvlText w:val="%1.%2.%3.%4.%5"/>
      <w:lvlJc w:val="left"/>
      <w:pPr>
        <w:tabs>
          <w:tab w:val="num" w:pos="1008"/>
        </w:tabs>
        <w:ind w:left="1008" w:hanging="1008"/>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pStyle w:val="Heading6Atul"/>
      <w:lvlText w:val="%1.%2.%3.%4.%5.%6"/>
      <w:lvlJc w:val="left"/>
      <w:pPr>
        <w:tabs>
          <w:tab w:val="num" w:pos="1152"/>
        </w:tabs>
        <w:ind w:left="1152" w:hanging="1152"/>
      </w:pPr>
      <w:rPr>
        <w:rFonts w:hint="default"/>
      </w:rPr>
    </w:lvl>
    <w:lvl w:ilvl="6">
      <w:start w:val="1"/>
      <w:numFmt w:val="decimal"/>
      <w:pStyle w:val="Heading7Atul"/>
      <w:lvlText w:val="%1.%2.%3.%4.%5.%6.%7"/>
      <w:lvlJc w:val="left"/>
      <w:pPr>
        <w:tabs>
          <w:tab w:val="num" w:pos="1296"/>
        </w:tabs>
        <w:ind w:left="1296" w:hanging="1296"/>
      </w:pPr>
      <w:rPr>
        <w:rFonts w:hint="default"/>
      </w:rPr>
    </w:lvl>
    <w:lvl w:ilvl="7">
      <w:start w:val="1"/>
      <w:numFmt w:val="decimal"/>
      <w:pStyle w:val="Heading8Atul"/>
      <w:lvlText w:val="%1.%2.%3.%4.%5.%6.%7.%8"/>
      <w:lvlJc w:val="left"/>
      <w:pPr>
        <w:tabs>
          <w:tab w:val="num" w:pos="1440"/>
        </w:tabs>
        <w:ind w:left="1440" w:hanging="1440"/>
      </w:pPr>
      <w:rPr>
        <w:rFonts w:hint="default"/>
      </w:rPr>
    </w:lvl>
    <w:lvl w:ilvl="8">
      <w:start w:val="1"/>
      <w:numFmt w:val="decimal"/>
      <w:pStyle w:val="Heading9Atul"/>
      <w:lvlText w:val="%1.%2.%3.%4.%5.%6.%7.%8.%9"/>
      <w:lvlJc w:val="left"/>
      <w:pPr>
        <w:tabs>
          <w:tab w:val="num" w:pos="1584"/>
        </w:tabs>
        <w:ind w:left="1584" w:hanging="1584"/>
      </w:pPr>
      <w:rPr>
        <w:rFonts w:hint="default"/>
      </w:rPr>
    </w:lvl>
  </w:abstractNum>
  <w:abstractNum w:abstractNumId="6" w15:restartNumberingAfterBreak="0">
    <w:nsid w:val="14606CCF"/>
    <w:multiLevelType w:val="hybridMultilevel"/>
    <w:tmpl w:val="EB9E8B98"/>
    <w:lvl w:ilvl="0" w:tplc="37A06E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46CE0"/>
    <w:multiLevelType w:val="hybridMultilevel"/>
    <w:tmpl w:val="5D18EDD0"/>
    <w:lvl w:ilvl="0" w:tplc="0409000F">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27AD7"/>
    <w:multiLevelType w:val="hybridMultilevel"/>
    <w:tmpl w:val="EB9E8B98"/>
    <w:lvl w:ilvl="0" w:tplc="37A06E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37D43"/>
    <w:multiLevelType w:val="hybridMultilevel"/>
    <w:tmpl w:val="D8441FEC"/>
    <w:lvl w:ilvl="0" w:tplc="A658FE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4155CB"/>
    <w:multiLevelType w:val="multilevel"/>
    <w:tmpl w:val="2682929E"/>
    <w:lvl w:ilvl="0">
      <w:start w:val="1"/>
      <w:numFmt w:val="lowerLetter"/>
      <w:lvlText w:val="(%1)"/>
      <w:lvlJc w:val="left"/>
      <w:pPr>
        <w:ind w:left="360" w:hanging="360"/>
      </w:pPr>
      <w:rPr>
        <w:rFonts w:ascii="Times New Roman" w:hAnsi="Times New Roman" w:cs="Times New Roman" w:hint="default"/>
        <w:b w:val="0"/>
        <w:color w:val="auto"/>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1F3453D3"/>
    <w:multiLevelType w:val="hybridMultilevel"/>
    <w:tmpl w:val="BB507990"/>
    <w:lvl w:ilvl="0" w:tplc="FB8CD15E">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FE44CA"/>
    <w:multiLevelType w:val="hybridMultilevel"/>
    <w:tmpl w:val="99C476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243368"/>
    <w:multiLevelType w:val="hybridMultilevel"/>
    <w:tmpl w:val="A47EF844"/>
    <w:lvl w:ilvl="0" w:tplc="E8F0D0D0">
      <w:start w:val="1"/>
      <w:numFmt w:val="decimal"/>
      <w:lvlText w:val="%1."/>
      <w:lvlJc w:val="left"/>
      <w:pPr>
        <w:ind w:left="720" w:hanging="360"/>
      </w:pPr>
      <w:rPr>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265E56"/>
    <w:multiLevelType w:val="hybridMultilevel"/>
    <w:tmpl w:val="A2622644"/>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F96A6D"/>
    <w:multiLevelType w:val="hybridMultilevel"/>
    <w:tmpl w:val="5908EF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A744AA"/>
    <w:multiLevelType w:val="multilevel"/>
    <w:tmpl w:val="86EC9B38"/>
    <w:lvl w:ilvl="0">
      <w:start w:val="1"/>
      <w:numFmt w:val="decimal"/>
      <w:pStyle w:val="Titre114pt"/>
      <w:lvlText w:val="%1."/>
      <w:lvlJc w:val="left"/>
      <w:pPr>
        <w:tabs>
          <w:tab w:val="num" w:pos="360"/>
        </w:tabs>
        <w:ind w:left="360" w:hanging="360"/>
      </w:pPr>
      <w:rPr>
        <w:rFonts w:cs="Times New Roman" w:hint="default"/>
        <w:b/>
      </w:rPr>
    </w:lvl>
    <w:lvl w:ilvl="1">
      <w:start w:val="1"/>
      <w:numFmt w:val="decimal"/>
      <w:lvlText w:val="%1.%2."/>
      <w:lvlJc w:val="left"/>
      <w:pPr>
        <w:tabs>
          <w:tab w:val="num" w:pos="-1368"/>
        </w:tabs>
        <w:ind w:left="-1368" w:hanging="432"/>
      </w:pPr>
      <w:rPr>
        <w:rFonts w:cs="Times New Roman" w:hint="default"/>
        <w:b w:val="0"/>
      </w:rPr>
    </w:lvl>
    <w:lvl w:ilvl="2">
      <w:start w:val="1"/>
      <w:numFmt w:val="decimal"/>
      <w:lvlText w:val="%1.%2.%3."/>
      <w:lvlJc w:val="left"/>
      <w:pPr>
        <w:tabs>
          <w:tab w:val="num" w:pos="-936"/>
        </w:tabs>
        <w:ind w:left="-936" w:hanging="504"/>
      </w:pPr>
      <w:rPr>
        <w:rFonts w:cs="Times New Roman" w:hint="default"/>
      </w:rPr>
    </w:lvl>
    <w:lvl w:ilvl="3">
      <w:start w:val="1"/>
      <w:numFmt w:val="decimal"/>
      <w:lvlText w:val="%1.%2.%3.%4."/>
      <w:lvlJc w:val="left"/>
      <w:pPr>
        <w:tabs>
          <w:tab w:val="num" w:pos="-432"/>
        </w:tabs>
        <w:ind w:left="-432" w:hanging="648"/>
      </w:pPr>
      <w:rPr>
        <w:rFonts w:cs="Times New Roman" w:hint="default"/>
      </w:rPr>
    </w:lvl>
    <w:lvl w:ilvl="4">
      <w:start w:val="1"/>
      <w:numFmt w:val="upperRoman"/>
      <w:lvlText w:val="%5."/>
      <w:lvlJc w:val="right"/>
      <w:pPr>
        <w:tabs>
          <w:tab w:val="num" w:pos="72"/>
        </w:tabs>
        <w:ind w:left="72" w:hanging="792"/>
      </w:pPr>
      <w:rPr>
        <w:rFonts w:cs="Times New Roman" w:hint="default"/>
        <w:b w:val="0"/>
        <w:sz w:val="24"/>
        <w:szCs w:val="24"/>
      </w:rPr>
    </w:lvl>
    <w:lvl w:ilvl="5">
      <w:start w:val="1"/>
      <w:numFmt w:val="decimal"/>
      <w:lvlText w:val="%1.%2.%3.%4.%5.%6."/>
      <w:lvlJc w:val="left"/>
      <w:pPr>
        <w:tabs>
          <w:tab w:val="num" w:pos="576"/>
        </w:tabs>
        <w:ind w:left="576" w:hanging="936"/>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584"/>
        </w:tabs>
        <w:ind w:left="1584" w:hanging="1224"/>
      </w:pPr>
      <w:rPr>
        <w:rFonts w:cs="Times New Roman" w:hint="default"/>
      </w:rPr>
    </w:lvl>
    <w:lvl w:ilvl="8">
      <w:start w:val="1"/>
      <w:numFmt w:val="decimal"/>
      <w:lvlText w:val="%1.%2.%3.%4.%5.%6.%7.%8.%9."/>
      <w:lvlJc w:val="left"/>
      <w:pPr>
        <w:tabs>
          <w:tab w:val="num" w:pos="2160"/>
        </w:tabs>
        <w:ind w:left="2160" w:hanging="1440"/>
      </w:pPr>
      <w:rPr>
        <w:rFonts w:cs="Times New Roman" w:hint="default"/>
      </w:rPr>
    </w:lvl>
  </w:abstractNum>
  <w:abstractNum w:abstractNumId="17" w15:restartNumberingAfterBreak="0">
    <w:nsid w:val="358B4BC0"/>
    <w:multiLevelType w:val="multilevel"/>
    <w:tmpl w:val="EA8213DE"/>
    <w:lvl w:ilvl="0">
      <w:start w:val="1"/>
      <w:numFmt w:val="decimal"/>
      <w:lvlText w:val="%1."/>
      <w:lvlJc w:val="left"/>
      <w:pPr>
        <w:ind w:left="360" w:hanging="360"/>
      </w:pPr>
      <w:rPr>
        <w:rFonts w:hint="default"/>
        <w:b/>
        <w:color w:val="auto"/>
        <w:sz w:val="24"/>
        <w:szCs w:val="2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8" w15:restartNumberingAfterBreak="0">
    <w:nsid w:val="394C5C47"/>
    <w:multiLevelType w:val="hybridMultilevel"/>
    <w:tmpl w:val="269EEB44"/>
    <w:lvl w:ilvl="0" w:tplc="C1D6A5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E143D"/>
    <w:multiLevelType w:val="hybridMultilevel"/>
    <w:tmpl w:val="3E1AD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917676"/>
    <w:multiLevelType w:val="hybridMultilevel"/>
    <w:tmpl w:val="9FFAD6AC"/>
    <w:lvl w:ilvl="0" w:tplc="8F925DF6">
      <w:start w:val="3"/>
      <w:numFmt w:val="upperRoman"/>
      <w:lvlText w:val="%1."/>
      <w:lvlJc w:val="right"/>
      <w:pPr>
        <w:ind w:left="810" w:hanging="360"/>
      </w:pPr>
      <w:rPr>
        <w:rFonts w:hint="default"/>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518F8"/>
    <w:multiLevelType w:val="hybridMultilevel"/>
    <w:tmpl w:val="938E1ACC"/>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40276C52"/>
    <w:multiLevelType w:val="hybridMultilevel"/>
    <w:tmpl w:val="EF7C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995846"/>
    <w:multiLevelType w:val="hybridMultilevel"/>
    <w:tmpl w:val="E684E9B6"/>
    <w:lvl w:ilvl="0" w:tplc="88E2A942">
      <w:start w:val="1"/>
      <w:numFmt w:val="low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4" w15:restartNumberingAfterBreak="0">
    <w:nsid w:val="537D3727"/>
    <w:multiLevelType w:val="hybridMultilevel"/>
    <w:tmpl w:val="3B964F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0D0F49"/>
    <w:multiLevelType w:val="hybridMultilevel"/>
    <w:tmpl w:val="4328B808"/>
    <w:lvl w:ilvl="0" w:tplc="40090001">
      <w:start w:val="1"/>
      <w:numFmt w:val="bullet"/>
      <w:lvlText w:val=""/>
      <w:lvlJc w:val="left"/>
      <w:pPr>
        <w:ind w:left="827" w:hanging="360"/>
      </w:pPr>
      <w:rPr>
        <w:rFonts w:ascii="Symbol" w:hAnsi="Symbol" w:hint="default"/>
        <w:w w:val="79"/>
        <w:sz w:val="24"/>
        <w:szCs w:val="24"/>
        <w:lang w:val="en-US" w:eastAsia="en-US" w:bidi="en-US"/>
      </w:rPr>
    </w:lvl>
    <w:lvl w:ilvl="1" w:tplc="762CD2BE">
      <w:numFmt w:val="bullet"/>
      <w:lvlText w:val="•"/>
      <w:lvlJc w:val="left"/>
      <w:pPr>
        <w:ind w:left="1661" w:hanging="360"/>
      </w:pPr>
      <w:rPr>
        <w:rFonts w:hint="default"/>
        <w:lang w:val="en-US" w:eastAsia="en-US" w:bidi="en-US"/>
      </w:rPr>
    </w:lvl>
    <w:lvl w:ilvl="2" w:tplc="6E86A072">
      <w:numFmt w:val="bullet"/>
      <w:lvlText w:val="•"/>
      <w:lvlJc w:val="left"/>
      <w:pPr>
        <w:ind w:left="2502" w:hanging="360"/>
      </w:pPr>
      <w:rPr>
        <w:rFonts w:hint="default"/>
        <w:lang w:val="en-US" w:eastAsia="en-US" w:bidi="en-US"/>
      </w:rPr>
    </w:lvl>
    <w:lvl w:ilvl="3" w:tplc="BC629024">
      <w:numFmt w:val="bullet"/>
      <w:lvlText w:val="•"/>
      <w:lvlJc w:val="left"/>
      <w:pPr>
        <w:ind w:left="3343" w:hanging="360"/>
      </w:pPr>
      <w:rPr>
        <w:rFonts w:hint="default"/>
        <w:lang w:val="en-US" w:eastAsia="en-US" w:bidi="en-US"/>
      </w:rPr>
    </w:lvl>
    <w:lvl w:ilvl="4" w:tplc="1820F4D2">
      <w:numFmt w:val="bullet"/>
      <w:lvlText w:val="•"/>
      <w:lvlJc w:val="left"/>
      <w:pPr>
        <w:ind w:left="4184" w:hanging="360"/>
      </w:pPr>
      <w:rPr>
        <w:rFonts w:hint="default"/>
        <w:lang w:val="en-US" w:eastAsia="en-US" w:bidi="en-US"/>
      </w:rPr>
    </w:lvl>
    <w:lvl w:ilvl="5" w:tplc="B2DAC5EE">
      <w:numFmt w:val="bullet"/>
      <w:lvlText w:val="•"/>
      <w:lvlJc w:val="left"/>
      <w:pPr>
        <w:ind w:left="5026" w:hanging="360"/>
      </w:pPr>
      <w:rPr>
        <w:rFonts w:hint="default"/>
        <w:lang w:val="en-US" w:eastAsia="en-US" w:bidi="en-US"/>
      </w:rPr>
    </w:lvl>
    <w:lvl w:ilvl="6" w:tplc="AF4A36A0">
      <w:numFmt w:val="bullet"/>
      <w:lvlText w:val="•"/>
      <w:lvlJc w:val="left"/>
      <w:pPr>
        <w:ind w:left="5867" w:hanging="360"/>
      </w:pPr>
      <w:rPr>
        <w:rFonts w:hint="default"/>
        <w:lang w:val="en-US" w:eastAsia="en-US" w:bidi="en-US"/>
      </w:rPr>
    </w:lvl>
    <w:lvl w:ilvl="7" w:tplc="03EA7A44">
      <w:numFmt w:val="bullet"/>
      <w:lvlText w:val="•"/>
      <w:lvlJc w:val="left"/>
      <w:pPr>
        <w:ind w:left="6708" w:hanging="360"/>
      </w:pPr>
      <w:rPr>
        <w:rFonts w:hint="default"/>
        <w:lang w:val="en-US" w:eastAsia="en-US" w:bidi="en-US"/>
      </w:rPr>
    </w:lvl>
    <w:lvl w:ilvl="8" w:tplc="F74A8BF0">
      <w:numFmt w:val="bullet"/>
      <w:lvlText w:val="•"/>
      <w:lvlJc w:val="left"/>
      <w:pPr>
        <w:ind w:left="7549" w:hanging="360"/>
      </w:pPr>
      <w:rPr>
        <w:rFonts w:hint="default"/>
        <w:lang w:val="en-US" w:eastAsia="en-US" w:bidi="en-US"/>
      </w:rPr>
    </w:lvl>
  </w:abstractNum>
  <w:abstractNum w:abstractNumId="26" w15:restartNumberingAfterBreak="0">
    <w:nsid w:val="5806356D"/>
    <w:multiLevelType w:val="hybridMultilevel"/>
    <w:tmpl w:val="E9108B86"/>
    <w:lvl w:ilvl="0" w:tplc="D5E8B87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A2EAD"/>
    <w:multiLevelType w:val="hybridMultilevel"/>
    <w:tmpl w:val="D1D0D4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3764FA"/>
    <w:multiLevelType w:val="hybridMultilevel"/>
    <w:tmpl w:val="31BC4248"/>
    <w:lvl w:ilvl="0" w:tplc="391AFE10">
      <w:numFmt w:val="bullet"/>
      <w:lvlText w:val="➢"/>
      <w:lvlJc w:val="left"/>
      <w:pPr>
        <w:ind w:left="827" w:hanging="360"/>
      </w:pPr>
      <w:rPr>
        <w:rFonts w:ascii="MS UI Gothic" w:eastAsia="MS UI Gothic" w:hAnsi="MS UI Gothic" w:cs="MS UI Gothic" w:hint="default"/>
        <w:w w:val="79"/>
        <w:sz w:val="24"/>
        <w:szCs w:val="24"/>
        <w:lang w:val="en-US" w:eastAsia="en-US" w:bidi="en-US"/>
      </w:rPr>
    </w:lvl>
    <w:lvl w:ilvl="1" w:tplc="762CD2BE">
      <w:numFmt w:val="bullet"/>
      <w:lvlText w:val="•"/>
      <w:lvlJc w:val="left"/>
      <w:pPr>
        <w:ind w:left="1661" w:hanging="360"/>
      </w:pPr>
      <w:rPr>
        <w:rFonts w:hint="default"/>
        <w:lang w:val="en-US" w:eastAsia="en-US" w:bidi="en-US"/>
      </w:rPr>
    </w:lvl>
    <w:lvl w:ilvl="2" w:tplc="6E86A072">
      <w:numFmt w:val="bullet"/>
      <w:lvlText w:val="•"/>
      <w:lvlJc w:val="left"/>
      <w:pPr>
        <w:ind w:left="2502" w:hanging="360"/>
      </w:pPr>
      <w:rPr>
        <w:rFonts w:hint="default"/>
        <w:lang w:val="en-US" w:eastAsia="en-US" w:bidi="en-US"/>
      </w:rPr>
    </w:lvl>
    <w:lvl w:ilvl="3" w:tplc="BC629024">
      <w:numFmt w:val="bullet"/>
      <w:lvlText w:val="•"/>
      <w:lvlJc w:val="left"/>
      <w:pPr>
        <w:ind w:left="3343" w:hanging="360"/>
      </w:pPr>
      <w:rPr>
        <w:rFonts w:hint="default"/>
        <w:lang w:val="en-US" w:eastAsia="en-US" w:bidi="en-US"/>
      </w:rPr>
    </w:lvl>
    <w:lvl w:ilvl="4" w:tplc="1820F4D2">
      <w:numFmt w:val="bullet"/>
      <w:lvlText w:val="•"/>
      <w:lvlJc w:val="left"/>
      <w:pPr>
        <w:ind w:left="4184" w:hanging="360"/>
      </w:pPr>
      <w:rPr>
        <w:rFonts w:hint="default"/>
        <w:lang w:val="en-US" w:eastAsia="en-US" w:bidi="en-US"/>
      </w:rPr>
    </w:lvl>
    <w:lvl w:ilvl="5" w:tplc="B2DAC5EE">
      <w:numFmt w:val="bullet"/>
      <w:lvlText w:val="•"/>
      <w:lvlJc w:val="left"/>
      <w:pPr>
        <w:ind w:left="5026" w:hanging="360"/>
      </w:pPr>
      <w:rPr>
        <w:rFonts w:hint="default"/>
        <w:lang w:val="en-US" w:eastAsia="en-US" w:bidi="en-US"/>
      </w:rPr>
    </w:lvl>
    <w:lvl w:ilvl="6" w:tplc="AF4A36A0">
      <w:numFmt w:val="bullet"/>
      <w:lvlText w:val="•"/>
      <w:lvlJc w:val="left"/>
      <w:pPr>
        <w:ind w:left="5867" w:hanging="360"/>
      </w:pPr>
      <w:rPr>
        <w:rFonts w:hint="default"/>
        <w:lang w:val="en-US" w:eastAsia="en-US" w:bidi="en-US"/>
      </w:rPr>
    </w:lvl>
    <w:lvl w:ilvl="7" w:tplc="03EA7A44">
      <w:numFmt w:val="bullet"/>
      <w:lvlText w:val="•"/>
      <w:lvlJc w:val="left"/>
      <w:pPr>
        <w:ind w:left="6708" w:hanging="360"/>
      </w:pPr>
      <w:rPr>
        <w:rFonts w:hint="default"/>
        <w:lang w:val="en-US" w:eastAsia="en-US" w:bidi="en-US"/>
      </w:rPr>
    </w:lvl>
    <w:lvl w:ilvl="8" w:tplc="F74A8BF0">
      <w:numFmt w:val="bullet"/>
      <w:lvlText w:val="•"/>
      <w:lvlJc w:val="left"/>
      <w:pPr>
        <w:ind w:left="7549" w:hanging="360"/>
      </w:pPr>
      <w:rPr>
        <w:rFonts w:hint="default"/>
        <w:lang w:val="en-US" w:eastAsia="en-US" w:bidi="en-US"/>
      </w:rPr>
    </w:lvl>
  </w:abstractNum>
  <w:abstractNum w:abstractNumId="29" w15:restartNumberingAfterBreak="0">
    <w:nsid w:val="6E630C1A"/>
    <w:multiLevelType w:val="hybridMultilevel"/>
    <w:tmpl w:val="2DEE5298"/>
    <w:lvl w:ilvl="0" w:tplc="DB9690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11867E3"/>
    <w:multiLevelType w:val="hybridMultilevel"/>
    <w:tmpl w:val="DA104702"/>
    <w:lvl w:ilvl="0" w:tplc="C5201A86">
      <w:start w:val="1"/>
      <w:numFmt w:val="decimal"/>
      <w:lvlText w:val="%1)"/>
      <w:lvlJc w:val="left"/>
      <w:pPr>
        <w:ind w:left="450" w:hanging="45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1" w15:restartNumberingAfterBreak="0">
    <w:nsid w:val="715A6CD6"/>
    <w:multiLevelType w:val="hybridMultilevel"/>
    <w:tmpl w:val="251ADA14"/>
    <w:lvl w:ilvl="0" w:tplc="D49CDE1C">
      <w:start w:val="1"/>
      <w:numFmt w:val="lowerLetter"/>
      <w:lvlText w:val="(%1)"/>
      <w:lvlJc w:val="left"/>
      <w:pPr>
        <w:ind w:left="720" w:hanging="360"/>
      </w:pPr>
      <w:rPr>
        <w:rFonts w:ascii="Times New Roman" w:hAnsi="Times New Roman" w:cs="Times New Roman" w:hint="default"/>
        <w:b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3B7AA2"/>
    <w:multiLevelType w:val="hybridMultilevel"/>
    <w:tmpl w:val="D4A0821C"/>
    <w:lvl w:ilvl="0" w:tplc="40090015">
      <w:start w:val="1"/>
      <w:numFmt w:val="upp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 w15:restartNumberingAfterBreak="0">
    <w:nsid w:val="73EF79EE"/>
    <w:multiLevelType w:val="hybridMultilevel"/>
    <w:tmpl w:val="94D887EE"/>
    <w:lvl w:ilvl="0" w:tplc="57EEE1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A807CB"/>
    <w:multiLevelType w:val="hybridMultilevel"/>
    <w:tmpl w:val="717C1050"/>
    <w:lvl w:ilvl="0" w:tplc="04090013">
      <w:start w:val="1"/>
      <w:numFmt w:val="upperRoman"/>
      <w:lvlText w:val="%1."/>
      <w:lvlJc w:val="righ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400DAB"/>
    <w:multiLevelType w:val="multilevel"/>
    <w:tmpl w:val="BA04A508"/>
    <w:lvl w:ilvl="0">
      <w:start w:val="1"/>
      <w:numFmt w:val="none"/>
      <w:pStyle w:val="NNoticeTip"/>
      <w:lvlText w:val="TIP:"/>
      <w:lvlJc w:val="left"/>
      <w:pPr>
        <w:ind w:left="1219" w:hanging="1162"/>
      </w:pPr>
      <w:rPr>
        <w:rFonts w:hint="default"/>
        <w:b w:val="0"/>
        <w:bCs w:val="0"/>
        <w:i w:val="0"/>
        <w:iCs w:val="0"/>
        <w:caps w:val="0"/>
        <w:smallCaps w:val="0"/>
        <w:strike w:val="0"/>
        <w:dstrike w:val="0"/>
        <w:vanish w:val="0"/>
        <w:color w:val="56A0D3"/>
        <w:spacing w:val="0"/>
        <w:kern w:val="0"/>
        <w:position w:val="0"/>
        <w:u w:val="none"/>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F82797C"/>
    <w:multiLevelType w:val="hybridMultilevel"/>
    <w:tmpl w:val="BD18CBB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30"/>
  </w:num>
  <w:num w:numId="4">
    <w:abstractNumId w:val="5"/>
  </w:num>
  <w:num w:numId="5">
    <w:abstractNumId w:val="16"/>
  </w:num>
  <w:num w:numId="6">
    <w:abstractNumId w:val="35"/>
  </w:num>
  <w:num w:numId="7">
    <w:abstractNumId w:val="21"/>
  </w:num>
  <w:num w:numId="8">
    <w:abstractNumId w:val="6"/>
  </w:num>
  <w:num w:numId="9">
    <w:abstractNumId w:val="3"/>
  </w:num>
  <w:num w:numId="10">
    <w:abstractNumId w:val="36"/>
  </w:num>
  <w:num w:numId="11">
    <w:abstractNumId w:val="7"/>
  </w:num>
  <w:num w:numId="12">
    <w:abstractNumId w:val="34"/>
  </w:num>
  <w:num w:numId="13">
    <w:abstractNumId w:val="20"/>
  </w:num>
  <w:num w:numId="14">
    <w:abstractNumId w:val="2"/>
  </w:num>
  <w:num w:numId="15">
    <w:abstractNumId w:val="26"/>
  </w:num>
  <w:num w:numId="16">
    <w:abstractNumId w:val="9"/>
  </w:num>
  <w:num w:numId="17">
    <w:abstractNumId w:val="31"/>
  </w:num>
  <w:num w:numId="18">
    <w:abstractNumId w:val="8"/>
  </w:num>
  <w:num w:numId="19">
    <w:abstractNumId w:val="23"/>
  </w:num>
  <w:num w:numId="20">
    <w:abstractNumId w:val="18"/>
  </w:num>
  <w:num w:numId="21">
    <w:abstractNumId w:val="33"/>
  </w:num>
  <w:num w:numId="22">
    <w:abstractNumId w:val="28"/>
  </w:num>
  <w:num w:numId="23">
    <w:abstractNumId w:val="32"/>
  </w:num>
  <w:num w:numId="24">
    <w:abstractNumId w:val="13"/>
  </w:num>
  <w:num w:numId="25">
    <w:abstractNumId w:val="29"/>
  </w:num>
  <w:num w:numId="26">
    <w:abstractNumId w:val="1"/>
  </w:num>
  <w:num w:numId="27">
    <w:abstractNumId w:val="14"/>
  </w:num>
  <w:num w:numId="28">
    <w:abstractNumId w:val="24"/>
  </w:num>
  <w:num w:numId="29">
    <w:abstractNumId w:val="12"/>
  </w:num>
  <w:num w:numId="30">
    <w:abstractNumId w:val="15"/>
  </w:num>
  <w:num w:numId="31">
    <w:abstractNumId w:val="27"/>
  </w:num>
  <w:num w:numId="32">
    <w:abstractNumId w:val="11"/>
  </w:num>
  <w:num w:numId="33">
    <w:abstractNumId w:val="4"/>
  </w:num>
  <w:num w:numId="34">
    <w:abstractNumId w:val="22"/>
  </w:num>
  <w:num w:numId="35">
    <w:abstractNumId w:val="19"/>
  </w:num>
  <w:num w:numId="3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wtDA0NTKzsAByTJR0lIJTi4sz8/NACgwNagE7TjXTLQAAAA=="/>
  </w:docVars>
  <w:rsids>
    <w:rsidRoot w:val="00E21EEA"/>
    <w:rsid w:val="00001609"/>
    <w:rsid w:val="00001799"/>
    <w:rsid w:val="00001A1D"/>
    <w:rsid w:val="00001CC9"/>
    <w:rsid w:val="00001CE2"/>
    <w:rsid w:val="0000210C"/>
    <w:rsid w:val="00003253"/>
    <w:rsid w:val="00003F33"/>
    <w:rsid w:val="000041B6"/>
    <w:rsid w:val="00004272"/>
    <w:rsid w:val="000044A8"/>
    <w:rsid w:val="000047E7"/>
    <w:rsid w:val="00004D0F"/>
    <w:rsid w:val="00005365"/>
    <w:rsid w:val="000053A8"/>
    <w:rsid w:val="00005839"/>
    <w:rsid w:val="000060A6"/>
    <w:rsid w:val="000061AD"/>
    <w:rsid w:val="0000630E"/>
    <w:rsid w:val="0000645C"/>
    <w:rsid w:val="000067EB"/>
    <w:rsid w:val="000068BF"/>
    <w:rsid w:val="00007188"/>
    <w:rsid w:val="0000721A"/>
    <w:rsid w:val="0001068F"/>
    <w:rsid w:val="00010889"/>
    <w:rsid w:val="000113D8"/>
    <w:rsid w:val="00011E39"/>
    <w:rsid w:val="00012643"/>
    <w:rsid w:val="00012991"/>
    <w:rsid w:val="00012B62"/>
    <w:rsid w:val="00012BD6"/>
    <w:rsid w:val="000132B0"/>
    <w:rsid w:val="000138FA"/>
    <w:rsid w:val="00013A67"/>
    <w:rsid w:val="0001400E"/>
    <w:rsid w:val="0001427E"/>
    <w:rsid w:val="00014654"/>
    <w:rsid w:val="00014870"/>
    <w:rsid w:val="000157C7"/>
    <w:rsid w:val="00015E6B"/>
    <w:rsid w:val="00016041"/>
    <w:rsid w:val="000164B5"/>
    <w:rsid w:val="00016956"/>
    <w:rsid w:val="00017067"/>
    <w:rsid w:val="00017768"/>
    <w:rsid w:val="0001799B"/>
    <w:rsid w:val="00017E65"/>
    <w:rsid w:val="000202F8"/>
    <w:rsid w:val="0002101B"/>
    <w:rsid w:val="00021AAF"/>
    <w:rsid w:val="000221CF"/>
    <w:rsid w:val="000230BA"/>
    <w:rsid w:val="00023D7C"/>
    <w:rsid w:val="00024328"/>
    <w:rsid w:val="0002462B"/>
    <w:rsid w:val="00024868"/>
    <w:rsid w:val="00025267"/>
    <w:rsid w:val="00025590"/>
    <w:rsid w:val="00025BC5"/>
    <w:rsid w:val="00025D12"/>
    <w:rsid w:val="00025F63"/>
    <w:rsid w:val="000265E5"/>
    <w:rsid w:val="000268C5"/>
    <w:rsid w:val="00026A01"/>
    <w:rsid w:val="0002718C"/>
    <w:rsid w:val="00027230"/>
    <w:rsid w:val="0002742E"/>
    <w:rsid w:val="00027A13"/>
    <w:rsid w:val="000300A1"/>
    <w:rsid w:val="00030169"/>
    <w:rsid w:val="000306B6"/>
    <w:rsid w:val="00030FB7"/>
    <w:rsid w:val="00031945"/>
    <w:rsid w:val="00031AD6"/>
    <w:rsid w:val="0003264B"/>
    <w:rsid w:val="00032805"/>
    <w:rsid w:val="00032A7E"/>
    <w:rsid w:val="00033022"/>
    <w:rsid w:val="00033753"/>
    <w:rsid w:val="0003401C"/>
    <w:rsid w:val="000348BA"/>
    <w:rsid w:val="00035816"/>
    <w:rsid w:val="0003644A"/>
    <w:rsid w:val="00036B60"/>
    <w:rsid w:val="00036B9D"/>
    <w:rsid w:val="000373BA"/>
    <w:rsid w:val="0003781E"/>
    <w:rsid w:val="00037A81"/>
    <w:rsid w:val="00037E1B"/>
    <w:rsid w:val="00040A53"/>
    <w:rsid w:val="00040E4B"/>
    <w:rsid w:val="00040FEB"/>
    <w:rsid w:val="00041410"/>
    <w:rsid w:val="000414C4"/>
    <w:rsid w:val="00041806"/>
    <w:rsid w:val="0004190D"/>
    <w:rsid w:val="000421A7"/>
    <w:rsid w:val="000431AD"/>
    <w:rsid w:val="00043485"/>
    <w:rsid w:val="00043826"/>
    <w:rsid w:val="00043EA5"/>
    <w:rsid w:val="00043F69"/>
    <w:rsid w:val="000461DB"/>
    <w:rsid w:val="0004653A"/>
    <w:rsid w:val="00047628"/>
    <w:rsid w:val="00047DC4"/>
    <w:rsid w:val="000501D8"/>
    <w:rsid w:val="00050216"/>
    <w:rsid w:val="00050258"/>
    <w:rsid w:val="000502CD"/>
    <w:rsid w:val="00050AF0"/>
    <w:rsid w:val="00050EC9"/>
    <w:rsid w:val="00051196"/>
    <w:rsid w:val="000511EB"/>
    <w:rsid w:val="00051916"/>
    <w:rsid w:val="00051C1A"/>
    <w:rsid w:val="00051EFC"/>
    <w:rsid w:val="00053D0E"/>
    <w:rsid w:val="00055109"/>
    <w:rsid w:val="000552F0"/>
    <w:rsid w:val="00055700"/>
    <w:rsid w:val="00055793"/>
    <w:rsid w:val="000557D5"/>
    <w:rsid w:val="00055C35"/>
    <w:rsid w:val="000567AC"/>
    <w:rsid w:val="00056A94"/>
    <w:rsid w:val="00056E91"/>
    <w:rsid w:val="000576AC"/>
    <w:rsid w:val="00057BDB"/>
    <w:rsid w:val="00057F7F"/>
    <w:rsid w:val="00060B5E"/>
    <w:rsid w:val="00060DF7"/>
    <w:rsid w:val="0006150A"/>
    <w:rsid w:val="00061C8F"/>
    <w:rsid w:val="00061F92"/>
    <w:rsid w:val="00062667"/>
    <w:rsid w:val="00062785"/>
    <w:rsid w:val="000635FA"/>
    <w:rsid w:val="00063C3E"/>
    <w:rsid w:val="00063DC1"/>
    <w:rsid w:val="0006406B"/>
    <w:rsid w:val="000640D0"/>
    <w:rsid w:val="0006427C"/>
    <w:rsid w:val="00064376"/>
    <w:rsid w:val="000645C2"/>
    <w:rsid w:val="000655D7"/>
    <w:rsid w:val="00066A53"/>
    <w:rsid w:val="00066B43"/>
    <w:rsid w:val="00067E75"/>
    <w:rsid w:val="00067FC4"/>
    <w:rsid w:val="0007035B"/>
    <w:rsid w:val="000710C6"/>
    <w:rsid w:val="00072234"/>
    <w:rsid w:val="00072284"/>
    <w:rsid w:val="00072A18"/>
    <w:rsid w:val="00072B68"/>
    <w:rsid w:val="00072DF9"/>
    <w:rsid w:val="00072F97"/>
    <w:rsid w:val="00073E2E"/>
    <w:rsid w:val="0007470E"/>
    <w:rsid w:val="00074ABD"/>
    <w:rsid w:val="00075379"/>
    <w:rsid w:val="00075B9F"/>
    <w:rsid w:val="00075BBE"/>
    <w:rsid w:val="00077033"/>
    <w:rsid w:val="00077A8C"/>
    <w:rsid w:val="0008009F"/>
    <w:rsid w:val="000806F5"/>
    <w:rsid w:val="000809FA"/>
    <w:rsid w:val="00080FB6"/>
    <w:rsid w:val="000816E9"/>
    <w:rsid w:val="000818DE"/>
    <w:rsid w:val="0008199F"/>
    <w:rsid w:val="00081B6A"/>
    <w:rsid w:val="00082046"/>
    <w:rsid w:val="00083475"/>
    <w:rsid w:val="0008398B"/>
    <w:rsid w:val="00083D3C"/>
    <w:rsid w:val="00084B14"/>
    <w:rsid w:val="000856C4"/>
    <w:rsid w:val="00085F77"/>
    <w:rsid w:val="00086414"/>
    <w:rsid w:val="000866D2"/>
    <w:rsid w:val="00087973"/>
    <w:rsid w:val="00090317"/>
    <w:rsid w:val="000908D0"/>
    <w:rsid w:val="000908F5"/>
    <w:rsid w:val="00090E8F"/>
    <w:rsid w:val="00091074"/>
    <w:rsid w:val="0009154A"/>
    <w:rsid w:val="000916B4"/>
    <w:rsid w:val="00093129"/>
    <w:rsid w:val="000931B3"/>
    <w:rsid w:val="00094851"/>
    <w:rsid w:val="00095067"/>
    <w:rsid w:val="000954A4"/>
    <w:rsid w:val="00095588"/>
    <w:rsid w:val="00095BE9"/>
    <w:rsid w:val="00095F43"/>
    <w:rsid w:val="000964D3"/>
    <w:rsid w:val="00096988"/>
    <w:rsid w:val="000973BA"/>
    <w:rsid w:val="000A0F3D"/>
    <w:rsid w:val="000A1043"/>
    <w:rsid w:val="000A14AC"/>
    <w:rsid w:val="000A1AC7"/>
    <w:rsid w:val="000A1F2A"/>
    <w:rsid w:val="000A1FA9"/>
    <w:rsid w:val="000A2496"/>
    <w:rsid w:val="000A2604"/>
    <w:rsid w:val="000A3088"/>
    <w:rsid w:val="000A473B"/>
    <w:rsid w:val="000A4826"/>
    <w:rsid w:val="000A56B5"/>
    <w:rsid w:val="000A5B5E"/>
    <w:rsid w:val="000A6604"/>
    <w:rsid w:val="000A662A"/>
    <w:rsid w:val="000A730E"/>
    <w:rsid w:val="000B079F"/>
    <w:rsid w:val="000B0A9A"/>
    <w:rsid w:val="000B1545"/>
    <w:rsid w:val="000B16BA"/>
    <w:rsid w:val="000B1B67"/>
    <w:rsid w:val="000B1D08"/>
    <w:rsid w:val="000B2C92"/>
    <w:rsid w:val="000B3195"/>
    <w:rsid w:val="000B3E30"/>
    <w:rsid w:val="000B4573"/>
    <w:rsid w:val="000B4607"/>
    <w:rsid w:val="000B461C"/>
    <w:rsid w:val="000B47F1"/>
    <w:rsid w:val="000B50DC"/>
    <w:rsid w:val="000B5FA9"/>
    <w:rsid w:val="000B60D8"/>
    <w:rsid w:val="000B61DB"/>
    <w:rsid w:val="000B664D"/>
    <w:rsid w:val="000B67C1"/>
    <w:rsid w:val="000B6DF6"/>
    <w:rsid w:val="000B7208"/>
    <w:rsid w:val="000B726D"/>
    <w:rsid w:val="000B7FF2"/>
    <w:rsid w:val="000C03DC"/>
    <w:rsid w:val="000C04AB"/>
    <w:rsid w:val="000C08EE"/>
    <w:rsid w:val="000C13A0"/>
    <w:rsid w:val="000C2263"/>
    <w:rsid w:val="000C25E1"/>
    <w:rsid w:val="000C25F6"/>
    <w:rsid w:val="000C270E"/>
    <w:rsid w:val="000C2CA1"/>
    <w:rsid w:val="000C3B8D"/>
    <w:rsid w:val="000C3D1A"/>
    <w:rsid w:val="000C408B"/>
    <w:rsid w:val="000C46D7"/>
    <w:rsid w:val="000C4717"/>
    <w:rsid w:val="000C4CAD"/>
    <w:rsid w:val="000C4D93"/>
    <w:rsid w:val="000C4FDF"/>
    <w:rsid w:val="000C5BC0"/>
    <w:rsid w:val="000C5BC5"/>
    <w:rsid w:val="000C5E40"/>
    <w:rsid w:val="000C5ED7"/>
    <w:rsid w:val="000C6205"/>
    <w:rsid w:val="000C636B"/>
    <w:rsid w:val="000C636D"/>
    <w:rsid w:val="000C6D8A"/>
    <w:rsid w:val="000C6EB3"/>
    <w:rsid w:val="000C7614"/>
    <w:rsid w:val="000D042E"/>
    <w:rsid w:val="000D0669"/>
    <w:rsid w:val="000D07DC"/>
    <w:rsid w:val="000D0837"/>
    <w:rsid w:val="000D0C12"/>
    <w:rsid w:val="000D0EBD"/>
    <w:rsid w:val="000D1666"/>
    <w:rsid w:val="000D17C0"/>
    <w:rsid w:val="000D1898"/>
    <w:rsid w:val="000D1E65"/>
    <w:rsid w:val="000D1FE1"/>
    <w:rsid w:val="000D2D3E"/>
    <w:rsid w:val="000D2E9A"/>
    <w:rsid w:val="000D3116"/>
    <w:rsid w:val="000D3377"/>
    <w:rsid w:val="000D35D1"/>
    <w:rsid w:val="000D368C"/>
    <w:rsid w:val="000D38C6"/>
    <w:rsid w:val="000D3B38"/>
    <w:rsid w:val="000D3C9C"/>
    <w:rsid w:val="000D558A"/>
    <w:rsid w:val="000D5779"/>
    <w:rsid w:val="000D58FA"/>
    <w:rsid w:val="000D60D5"/>
    <w:rsid w:val="000D6CD5"/>
    <w:rsid w:val="000E0056"/>
    <w:rsid w:val="000E120C"/>
    <w:rsid w:val="000E1211"/>
    <w:rsid w:val="000E14F0"/>
    <w:rsid w:val="000E1785"/>
    <w:rsid w:val="000E23BB"/>
    <w:rsid w:val="000E3015"/>
    <w:rsid w:val="000E3558"/>
    <w:rsid w:val="000E35CF"/>
    <w:rsid w:val="000E396C"/>
    <w:rsid w:val="000E3C20"/>
    <w:rsid w:val="000E40B9"/>
    <w:rsid w:val="000E4174"/>
    <w:rsid w:val="000E43AB"/>
    <w:rsid w:val="000E4BA1"/>
    <w:rsid w:val="000E5546"/>
    <w:rsid w:val="000E5597"/>
    <w:rsid w:val="000E661F"/>
    <w:rsid w:val="000E71E4"/>
    <w:rsid w:val="000E7DA4"/>
    <w:rsid w:val="000E7E81"/>
    <w:rsid w:val="000F02E3"/>
    <w:rsid w:val="000F0667"/>
    <w:rsid w:val="000F0C78"/>
    <w:rsid w:val="000F0F59"/>
    <w:rsid w:val="000F1390"/>
    <w:rsid w:val="000F1846"/>
    <w:rsid w:val="000F219D"/>
    <w:rsid w:val="000F22B4"/>
    <w:rsid w:val="000F2B3D"/>
    <w:rsid w:val="000F2BC1"/>
    <w:rsid w:val="000F2C5D"/>
    <w:rsid w:val="000F33F6"/>
    <w:rsid w:val="000F39E1"/>
    <w:rsid w:val="000F3D1F"/>
    <w:rsid w:val="000F45D6"/>
    <w:rsid w:val="000F49A7"/>
    <w:rsid w:val="000F4CCD"/>
    <w:rsid w:val="000F4E38"/>
    <w:rsid w:val="000F5125"/>
    <w:rsid w:val="000F61EB"/>
    <w:rsid w:val="000F6615"/>
    <w:rsid w:val="000F6A9E"/>
    <w:rsid w:val="000F6D01"/>
    <w:rsid w:val="000F6EE6"/>
    <w:rsid w:val="000F70FD"/>
    <w:rsid w:val="000F7997"/>
    <w:rsid w:val="00100113"/>
    <w:rsid w:val="00100257"/>
    <w:rsid w:val="0010030D"/>
    <w:rsid w:val="00101046"/>
    <w:rsid w:val="00101D62"/>
    <w:rsid w:val="00102AB5"/>
    <w:rsid w:val="001041F5"/>
    <w:rsid w:val="001046A5"/>
    <w:rsid w:val="00104733"/>
    <w:rsid w:val="00104D09"/>
    <w:rsid w:val="001052BE"/>
    <w:rsid w:val="00105960"/>
    <w:rsid w:val="00105CDE"/>
    <w:rsid w:val="0010623A"/>
    <w:rsid w:val="001066CC"/>
    <w:rsid w:val="00106BDA"/>
    <w:rsid w:val="00106F01"/>
    <w:rsid w:val="00106F25"/>
    <w:rsid w:val="001073E7"/>
    <w:rsid w:val="001076CD"/>
    <w:rsid w:val="00110610"/>
    <w:rsid w:val="00110733"/>
    <w:rsid w:val="00110A15"/>
    <w:rsid w:val="00110B5C"/>
    <w:rsid w:val="001110FF"/>
    <w:rsid w:val="001115CD"/>
    <w:rsid w:val="001118A5"/>
    <w:rsid w:val="001118B6"/>
    <w:rsid w:val="00111977"/>
    <w:rsid w:val="00111C89"/>
    <w:rsid w:val="00112469"/>
    <w:rsid w:val="0011251B"/>
    <w:rsid w:val="001133CC"/>
    <w:rsid w:val="001135BF"/>
    <w:rsid w:val="001138D6"/>
    <w:rsid w:val="0011408F"/>
    <w:rsid w:val="00114515"/>
    <w:rsid w:val="001155F0"/>
    <w:rsid w:val="001156BD"/>
    <w:rsid w:val="00116C43"/>
    <w:rsid w:val="0011703B"/>
    <w:rsid w:val="0011712F"/>
    <w:rsid w:val="00117543"/>
    <w:rsid w:val="00117872"/>
    <w:rsid w:val="001178F9"/>
    <w:rsid w:val="00117C84"/>
    <w:rsid w:val="00117D7A"/>
    <w:rsid w:val="00120022"/>
    <w:rsid w:val="00120059"/>
    <w:rsid w:val="00120328"/>
    <w:rsid w:val="001203C0"/>
    <w:rsid w:val="00120825"/>
    <w:rsid w:val="00120C2D"/>
    <w:rsid w:val="001219E2"/>
    <w:rsid w:val="00121B19"/>
    <w:rsid w:val="00121CAD"/>
    <w:rsid w:val="00122D73"/>
    <w:rsid w:val="001234D2"/>
    <w:rsid w:val="00123C40"/>
    <w:rsid w:val="00123C82"/>
    <w:rsid w:val="00123F4A"/>
    <w:rsid w:val="00124001"/>
    <w:rsid w:val="001241DD"/>
    <w:rsid w:val="00124AAB"/>
    <w:rsid w:val="00124F08"/>
    <w:rsid w:val="00124F9E"/>
    <w:rsid w:val="00125273"/>
    <w:rsid w:val="00125981"/>
    <w:rsid w:val="00125F15"/>
    <w:rsid w:val="0012631F"/>
    <w:rsid w:val="001263EA"/>
    <w:rsid w:val="00126757"/>
    <w:rsid w:val="00127117"/>
    <w:rsid w:val="00127687"/>
    <w:rsid w:val="001304A0"/>
    <w:rsid w:val="0013077F"/>
    <w:rsid w:val="00130E6A"/>
    <w:rsid w:val="00131AC3"/>
    <w:rsid w:val="00131B37"/>
    <w:rsid w:val="00131C40"/>
    <w:rsid w:val="00131E6A"/>
    <w:rsid w:val="00131E87"/>
    <w:rsid w:val="001322E5"/>
    <w:rsid w:val="001324AE"/>
    <w:rsid w:val="0013287C"/>
    <w:rsid w:val="00132978"/>
    <w:rsid w:val="0013397C"/>
    <w:rsid w:val="00134BBE"/>
    <w:rsid w:val="0013593F"/>
    <w:rsid w:val="00135FDE"/>
    <w:rsid w:val="00136033"/>
    <w:rsid w:val="0013613E"/>
    <w:rsid w:val="001362B2"/>
    <w:rsid w:val="00136306"/>
    <w:rsid w:val="00136490"/>
    <w:rsid w:val="001364F2"/>
    <w:rsid w:val="00136F60"/>
    <w:rsid w:val="00137A81"/>
    <w:rsid w:val="00137AD5"/>
    <w:rsid w:val="001401CD"/>
    <w:rsid w:val="001401E5"/>
    <w:rsid w:val="001404D4"/>
    <w:rsid w:val="00140716"/>
    <w:rsid w:val="00140888"/>
    <w:rsid w:val="00140EBC"/>
    <w:rsid w:val="0014171D"/>
    <w:rsid w:val="00141C06"/>
    <w:rsid w:val="001427A4"/>
    <w:rsid w:val="00142914"/>
    <w:rsid w:val="00143A40"/>
    <w:rsid w:val="00144244"/>
    <w:rsid w:val="00144AFC"/>
    <w:rsid w:val="00144D91"/>
    <w:rsid w:val="00147EF3"/>
    <w:rsid w:val="001501F4"/>
    <w:rsid w:val="0015023D"/>
    <w:rsid w:val="00151104"/>
    <w:rsid w:val="00152790"/>
    <w:rsid w:val="001529E2"/>
    <w:rsid w:val="00152DF2"/>
    <w:rsid w:val="0015307D"/>
    <w:rsid w:val="00153936"/>
    <w:rsid w:val="00153D15"/>
    <w:rsid w:val="001552C9"/>
    <w:rsid w:val="001564D4"/>
    <w:rsid w:val="00156611"/>
    <w:rsid w:val="00156CC8"/>
    <w:rsid w:val="001571D5"/>
    <w:rsid w:val="00157446"/>
    <w:rsid w:val="001612E7"/>
    <w:rsid w:val="00161D38"/>
    <w:rsid w:val="00162430"/>
    <w:rsid w:val="00163D01"/>
    <w:rsid w:val="00163EB7"/>
    <w:rsid w:val="00164A35"/>
    <w:rsid w:val="00164B54"/>
    <w:rsid w:val="00164CD3"/>
    <w:rsid w:val="00165091"/>
    <w:rsid w:val="0016578D"/>
    <w:rsid w:val="00165CB8"/>
    <w:rsid w:val="00166168"/>
    <w:rsid w:val="00166C0B"/>
    <w:rsid w:val="00167116"/>
    <w:rsid w:val="001674E9"/>
    <w:rsid w:val="001676AA"/>
    <w:rsid w:val="00167BF5"/>
    <w:rsid w:val="00167CC5"/>
    <w:rsid w:val="00171158"/>
    <w:rsid w:val="001719EC"/>
    <w:rsid w:val="00171DD7"/>
    <w:rsid w:val="001725D9"/>
    <w:rsid w:val="00172640"/>
    <w:rsid w:val="0017268C"/>
    <w:rsid w:val="001726F4"/>
    <w:rsid w:val="00172F3D"/>
    <w:rsid w:val="001730EC"/>
    <w:rsid w:val="0017331F"/>
    <w:rsid w:val="00173A5A"/>
    <w:rsid w:val="00173DA5"/>
    <w:rsid w:val="00174174"/>
    <w:rsid w:val="001747AE"/>
    <w:rsid w:val="0017502B"/>
    <w:rsid w:val="001750E6"/>
    <w:rsid w:val="001755AC"/>
    <w:rsid w:val="001757BC"/>
    <w:rsid w:val="00175BF0"/>
    <w:rsid w:val="00175FE0"/>
    <w:rsid w:val="001762E8"/>
    <w:rsid w:val="00176339"/>
    <w:rsid w:val="001765BE"/>
    <w:rsid w:val="00176731"/>
    <w:rsid w:val="00176968"/>
    <w:rsid w:val="00176B64"/>
    <w:rsid w:val="00176F02"/>
    <w:rsid w:val="00176F40"/>
    <w:rsid w:val="001771EA"/>
    <w:rsid w:val="0017724D"/>
    <w:rsid w:val="0017739C"/>
    <w:rsid w:val="00180D39"/>
    <w:rsid w:val="0018108C"/>
    <w:rsid w:val="00181A7A"/>
    <w:rsid w:val="00181D48"/>
    <w:rsid w:val="001824FA"/>
    <w:rsid w:val="00182760"/>
    <w:rsid w:val="00182900"/>
    <w:rsid w:val="00182ED5"/>
    <w:rsid w:val="00183586"/>
    <w:rsid w:val="001835DA"/>
    <w:rsid w:val="001838B9"/>
    <w:rsid w:val="00184665"/>
    <w:rsid w:val="001849D6"/>
    <w:rsid w:val="00184C73"/>
    <w:rsid w:val="00184D4C"/>
    <w:rsid w:val="0018507D"/>
    <w:rsid w:val="001856AC"/>
    <w:rsid w:val="00186F46"/>
    <w:rsid w:val="00187530"/>
    <w:rsid w:val="00187786"/>
    <w:rsid w:val="00187FE5"/>
    <w:rsid w:val="0019027C"/>
    <w:rsid w:val="00190A32"/>
    <w:rsid w:val="00190BB1"/>
    <w:rsid w:val="00190F97"/>
    <w:rsid w:val="00191287"/>
    <w:rsid w:val="00191918"/>
    <w:rsid w:val="00191EEF"/>
    <w:rsid w:val="001920D6"/>
    <w:rsid w:val="00192996"/>
    <w:rsid w:val="00192A82"/>
    <w:rsid w:val="00192BCE"/>
    <w:rsid w:val="00192C90"/>
    <w:rsid w:val="00192D47"/>
    <w:rsid w:val="00192F53"/>
    <w:rsid w:val="00193E90"/>
    <w:rsid w:val="00194972"/>
    <w:rsid w:val="00194E1D"/>
    <w:rsid w:val="00195E5B"/>
    <w:rsid w:val="0019632C"/>
    <w:rsid w:val="001966C0"/>
    <w:rsid w:val="00196F07"/>
    <w:rsid w:val="00196FB8"/>
    <w:rsid w:val="001974D5"/>
    <w:rsid w:val="00197FA9"/>
    <w:rsid w:val="001A0377"/>
    <w:rsid w:val="001A076C"/>
    <w:rsid w:val="001A0E76"/>
    <w:rsid w:val="001A12E8"/>
    <w:rsid w:val="001A1B44"/>
    <w:rsid w:val="001A2020"/>
    <w:rsid w:val="001A20B5"/>
    <w:rsid w:val="001A22C2"/>
    <w:rsid w:val="001A25F8"/>
    <w:rsid w:val="001A29A1"/>
    <w:rsid w:val="001A2ED2"/>
    <w:rsid w:val="001A34DF"/>
    <w:rsid w:val="001A3682"/>
    <w:rsid w:val="001A407B"/>
    <w:rsid w:val="001A44E9"/>
    <w:rsid w:val="001A514F"/>
    <w:rsid w:val="001A5208"/>
    <w:rsid w:val="001A5A74"/>
    <w:rsid w:val="001A6CAD"/>
    <w:rsid w:val="001A7C46"/>
    <w:rsid w:val="001A7DA2"/>
    <w:rsid w:val="001A7E1F"/>
    <w:rsid w:val="001B08B4"/>
    <w:rsid w:val="001B10D9"/>
    <w:rsid w:val="001B1327"/>
    <w:rsid w:val="001B17ED"/>
    <w:rsid w:val="001B1805"/>
    <w:rsid w:val="001B1B1B"/>
    <w:rsid w:val="001B1F7A"/>
    <w:rsid w:val="001B1FB8"/>
    <w:rsid w:val="001B32B9"/>
    <w:rsid w:val="001B364C"/>
    <w:rsid w:val="001B36A5"/>
    <w:rsid w:val="001B38BB"/>
    <w:rsid w:val="001B47D6"/>
    <w:rsid w:val="001B48A4"/>
    <w:rsid w:val="001B51DA"/>
    <w:rsid w:val="001B54E2"/>
    <w:rsid w:val="001B589B"/>
    <w:rsid w:val="001B597E"/>
    <w:rsid w:val="001B5B7F"/>
    <w:rsid w:val="001B6049"/>
    <w:rsid w:val="001B6276"/>
    <w:rsid w:val="001B633E"/>
    <w:rsid w:val="001B684E"/>
    <w:rsid w:val="001B6BF6"/>
    <w:rsid w:val="001B711F"/>
    <w:rsid w:val="001B71E1"/>
    <w:rsid w:val="001B7209"/>
    <w:rsid w:val="001C17B3"/>
    <w:rsid w:val="001C1803"/>
    <w:rsid w:val="001C1F07"/>
    <w:rsid w:val="001C2B2D"/>
    <w:rsid w:val="001C2D22"/>
    <w:rsid w:val="001C32B3"/>
    <w:rsid w:val="001C3751"/>
    <w:rsid w:val="001C3961"/>
    <w:rsid w:val="001C3DD3"/>
    <w:rsid w:val="001C3E83"/>
    <w:rsid w:val="001C4196"/>
    <w:rsid w:val="001C460D"/>
    <w:rsid w:val="001C4C07"/>
    <w:rsid w:val="001C503D"/>
    <w:rsid w:val="001C52D1"/>
    <w:rsid w:val="001C5B44"/>
    <w:rsid w:val="001C5C7B"/>
    <w:rsid w:val="001C61CF"/>
    <w:rsid w:val="001C6855"/>
    <w:rsid w:val="001C6D00"/>
    <w:rsid w:val="001C7325"/>
    <w:rsid w:val="001C77FD"/>
    <w:rsid w:val="001C7EA3"/>
    <w:rsid w:val="001D017C"/>
    <w:rsid w:val="001D032C"/>
    <w:rsid w:val="001D0562"/>
    <w:rsid w:val="001D0604"/>
    <w:rsid w:val="001D0BC3"/>
    <w:rsid w:val="001D0D5C"/>
    <w:rsid w:val="001D0DC1"/>
    <w:rsid w:val="001D0E39"/>
    <w:rsid w:val="001D10EA"/>
    <w:rsid w:val="001D12B4"/>
    <w:rsid w:val="001D1675"/>
    <w:rsid w:val="001D27B7"/>
    <w:rsid w:val="001D372A"/>
    <w:rsid w:val="001D382A"/>
    <w:rsid w:val="001D39D1"/>
    <w:rsid w:val="001D3AF0"/>
    <w:rsid w:val="001D4278"/>
    <w:rsid w:val="001D50EE"/>
    <w:rsid w:val="001D51B5"/>
    <w:rsid w:val="001D577D"/>
    <w:rsid w:val="001D5B36"/>
    <w:rsid w:val="001D614C"/>
    <w:rsid w:val="001D7039"/>
    <w:rsid w:val="001D7489"/>
    <w:rsid w:val="001E04E0"/>
    <w:rsid w:val="001E08A0"/>
    <w:rsid w:val="001E11FC"/>
    <w:rsid w:val="001E21BA"/>
    <w:rsid w:val="001E28DE"/>
    <w:rsid w:val="001E4324"/>
    <w:rsid w:val="001E496A"/>
    <w:rsid w:val="001E52F3"/>
    <w:rsid w:val="001E5C68"/>
    <w:rsid w:val="001E6C4D"/>
    <w:rsid w:val="001E6E0C"/>
    <w:rsid w:val="001E7E78"/>
    <w:rsid w:val="001F08C9"/>
    <w:rsid w:val="001F119F"/>
    <w:rsid w:val="001F1B70"/>
    <w:rsid w:val="001F1E0F"/>
    <w:rsid w:val="001F2370"/>
    <w:rsid w:val="001F2855"/>
    <w:rsid w:val="001F3A9F"/>
    <w:rsid w:val="001F4257"/>
    <w:rsid w:val="001F48C5"/>
    <w:rsid w:val="001F4DC0"/>
    <w:rsid w:val="001F52BE"/>
    <w:rsid w:val="001F54F2"/>
    <w:rsid w:val="001F5BBA"/>
    <w:rsid w:val="001F5FC6"/>
    <w:rsid w:val="001F6687"/>
    <w:rsid w:val="001F69B9"/>
    <w:rsid w:val="001F7351"/>
    <w:rsid w:val="001F73E1"/>
    <w:rsid w:val="001F79E7"/>
    <w:rsid w:val="001F7A7F"/>
    <w:rsid w:val="001F7C77"/>
    <w:rsid w:val="002016DA"/>
    <w:rsid w:val="00201725"/>
    <w:rsid w:val="00201E72"/>
    <w:rsid w:val="00202230"/>
    <w:rsid w:val="002022DA"/>
    <w:rsid w:val="00202CB8"/>
    <w:rsid w:val="00202ECA"/>
    <w:rsid w:val="00203150"/>
    <w:rsid w:val="0020337E"/>
    <w:rsid w:val="002035E2"/>
    <w:rsid w:val="0020412D"/>
    <w:rsid w:val="002048D0"/>
    <w:rsid w:val="00204DA9"/>
    <w:rsid w:val="002055F6"/>
    <w:rsid w:val="002064B3"/>
    <w:rsid w:val="00206897"/>
    <w:rsid w:val="00206A39"/>
    <w:rsid w:val="00206E01"/>
    <w:rsid w:val="0020703C"/>
    <w:rsid w:val="002071DD"/>
    <w:rsid w:val="002076D4"/>
    <w:rsid w:val="002079FE"/>
    <w:rsid w:val="00207E81"/>
    <w:rsid w:val="00207FCD"/>
    <w:rsid w:val="00210FB5"/>
    <w:rsid w:val="002112E2"/>
    <w:rsid w:val="00211472"/>
    <w:rsid w:val="00211BFD"/>
    <w:rsid w:val="00211D4A"/>
    <w:rsid w:val="00211E17"/>
    <w:rsid w:val="00212A72"/>
    <w:rsid w:val="00213073"/>
    <w:rsid w:val="00213164"/>
    <w:rsid w:val="00213442"/>
    <w:rsid w:val="002134E9"/>
    <w:rsid w:val="00213565"/>
    <w:rsid w:val="002139DA"/>
    <w:rsid w:val="00213A2C"/>
    <w:rsid w:val="00213BC8"/>
    <w:rsid w:val="00213F95"/>
    <w:rsid w:val="0021429D"/>
    <w:rsid w:val="00214990"/>
    <w:rsid w:val="002155A8"/>
    <w:rsid w:val="002163D1"/>
    <w:rsid w:val="00216E04"/>
    <w:rsid w:val="0021707C"/>
    <w:rsid w:val="00217521"/>
    <w:rsid w:val="00217564"/>
    <w:rsid w:val="002178C9"/>
    <w:rsid w:val="00217AFD"/>
    <w:rsid w:val="00220113"/>
    <w:rsid w:val="002202FD"/>
    <w:rsid w:val="00220D46"/>
    <w:rsid w:val="002210C5"/>
    <w:rsid w:val="00222387"/>
    <w:rsid w:val="0022257D"/>
    <w:rsid w:val="00222B23"/>
    <w:rsid w:val="00224869"/>
    <w:rsid w:val="0022497C"/>
    <w:rsid w:val="00224DD5"/>
    <w:rsid w:val="00224DDB"/>
    <w:rsid w:val="002251C7"/>
    <w:rsid w:val="00225BD0"/>
    <w:rsid w:val="00225EB5"/>
    <w:rsid w:val="00225ED5"/>
    <w:rsid w:val="00226008"/>
    <w:rsid w:val="0022602A"/>
    <w:rsid w:val="002261D8"/>
    <w:rsid w:val="00226288"/>
    <w:rsid w:val="00226B79"/>
    <w:rsid w:val="00226D7D"/>
    <w:rsid w:val="00226EEA"/>
    <w:rsid w:val="00227863"/>
    <w:rsid w:val="00231527"/>
    <w:rsid w:val="00231BC1"/>
    <w:rsid w:val="00231E5D"/>
    <w:rsid w:val="00231F4D"/>
    <w:rsid w:val="00232142"/>
    <w:rsid w:val="00232328"/>
    <w:rsid w:val="002328E0"/>
    <w:rsid w:val="00232AC3"/>
    <w:rsid w:val="0023349E"/>
    <w:rsid w:val="002334FD"/>
    <w:rsid w:val="002335C5"/>
    <w:rsid w:val="00233D79"/>
    <w:rsid w:val="0023432D"/>
    <w:rsid w:val="00234409"/>
    <w:rsid w:val="00234445"/>
    <w:rsid w:val="00234CA2"/>
    <w:rsid w:val="002357B9"/>
    <w:rsid w:val="00235E87"/>
    <w:rsid w:val="002367D3"/>
    <w:rsid w:val="00236C75"/>
    <w:rsid w:val="00236D19"/>
    <w:rsid w:val="00236DC3"/>
    <w:rsid w:val="0023747F"/>
    <w:rsid w:val="00237518"/>
    <w:rsid w:val="00237941"/>
    <w:rsid w:val="00237A6C"/>
    <w:rsid w:val="00237D87"/>
    <w:rsid w:val="00237ED7"/>
    <w:rsid w:val="00237F6E"/>
    <w:rsid w:val="00240587"/>
    <w:rsid w:val="002407E6"/>
    <w:rsid w:val="002409A1"/>
    <w:rsid w:val="0024126A"/>
    <w:rsid w:val="0024140F"/>
    <w:rsid w:val="00241AAC"/>
    <w:rsid w:val="00241D8F"/>
    <w:rsid w:val="00242DE4"/>
    <w:rsid w:val="00242EC2"/>
    <w:rsid w:val="0024392A"/>
    <w:rsid w:val="00244531"/>
    <w:rsid w:val="002454F6"/>
    <w:rsid w:val="0024560F"/>
    <w:rsid w:val="002466B5"/>
    <w:rsid w:val="00246D04"/>
    <w:rsid w:val="00246D26"/>
    <w:rsid w:val="00247287"/>
    <w:rsid w:val="00247496"/>
    <w:rsid w:val="0024765B"/>
    <w:rsid w:val="002504BB"/>
    <w:rsid w:val="00250AA5"/>
    <w:rsid w:val="00250F47"/>
    <w:rsid w:val="002517B6"/>
    <w:rsid w:val="00252175"/>
    <w:rsid w:val="002527C3"/>
    <w:rsid w:val="002532EC"/>
    <w:rsid w:val="0025378F"/>
    <w:rsid w:val="00253C92"/>
    <w:rsid w:val="00253DD1"/>
    <w:rsid w:val="0025414E"/>
    <w:rsid w:val="00254662"/>
    <w:rsid w:val="002546FE"/>
    <w:rsid w:val="00254EB1"/>
    <w:rsid w:val="002550E2"/>
    <w:rsid w:val="00255C22"/>
    <w:rsid w:val="00255F7B"/>
    <w:rsid w:val="00255FA9"/>
    <w:rsid w:val="002564D0"/>
    <w:rsid w:val="0025706B"/>
    <w:rsid w:val="002572F3"/>
    <w:rsid w:val="00257543"/>
    <w:rsid w:val="00257938"/>
    <w:rsid w:val="00257975"/>
    <w:rsid w:val="0026028D"/>
    <w:rsid w:val="00260859"/>
    <w:rsid w:val="00260D03"/>
    <w:rsid w:val="00260FC2"/>
    <w:rsid w:val="0026164C"/>
    <w:rsid w:val="002618DB"/>
    <w:rsid w:val="00261A1A"/>
    <w:rsid w:val="00261A4A"/>
    <w:rsid w:val="00261A97"/>
    <w:rsid w:val="00261C41"/>
    <w:rsid w:val="00261DCB"/>
    <w:rsid w:val="00261ECB"/>
    <w:rsid w:val="002627A3"/>
    <w:rsid w:val="00262935"/>
    <w:rsid w:val="00262FA0"/>
    <w:rsid w:val="002630AA"/>
    <w:rsid w:val="00263A09"/>
    <w:rsid w:val="00264EF8"/>
    <w:rsid w:val="0026509C"/>
    <w:rsid w:val="00265843"/>
    <w:rsid w:val="00265862"/>
    <w:rsid w:val="00265D57"/>
    <w:rsid w:val="002662D2"/>
    <w:rsid w:val="00266B38"/>
    <w:rsid w:val="00266D95"/>
    <w:rsid w:val="002674B2"/>
    <w:rsid w:val="00267D89"/>
    <w:rsid w:val="002706BF"/>
    <w:rsid w:val="002714EE"/>
    <w:rsid w:val="002716D3"/>
    <w:rsid w:val="002716FE"/>
    <w:rsid w:val="002718EB"/>
    <w:rsid w:val="00271C8F"/>
    <w:rsid w:val="00271FA0"/>
    <w:rsid w:val="00273199"/>
    <w:rsid w:val="00273663"/>
    <w:rsid w:val="002736A1"/>
    <w:rsid w:val="00274EA0"/>
    <w:rsid w:val="00275190"/>
    <w:rsid w:val="0027565B"/>
    <w:rsid w:val="002758C4"/>
    <w:rsid w:val="002759C7"/>
    <w:rsid w:val="00276781"/>
    <w:rsid w:val="00276D43"/>
    <w:rsid w:val="00276E6D"/>
    <w:rsid w:val="0027703A"/>
    <w:rsid w:val="00280807"/>
    <w:rsid w:val="00280E56"/>
    <w:rsid w:val="00280F2F"/>
    <w:rsid w:val="00280FAB"/>
    <w:rsid w:val="00280FDC"/>
    <w:rsid w:val="0028100B"/>
    <w:rsid w:val="00281375"/>
    <w:rsid w:val="0028145B"/>
    <w:rsid w:val="00281661"/>
    <w:rsid w:val="00282910"/>
    <w:rsid w:val="00282BBF"/>
    <w:rsid w:val="00282DC8"/>
    <w:rsid w:val="00282DE6"/>
    <w:rsid w:val="0028333E"/>
    <w:rsid w:val="00283397"/>
    <w:rsid w:val="00283476"/>
    <w:rsid w:val="002834BC"/>
    <w:rsid w:val="00283A75"/>
    <w:rsid w:val="0028481B"/>
    <w:rsid w:val="00286434"/>
    <w:rsid w:val="002870E8"/>
    <w:rsid w:val="0028751A"/>
    <w:rsid w:val="00287C84"/>
    <w:rsid w:val="00290D65"/>
    <w:rsid w:val="002917D1"/>
    <w:rsid w:val="00291933"/>
    <w:rsid w:val="0029267C"/>
    <w:rsid w:val="00292802"/>
    <w:rsid w:val="00292E56"/>
    <w:rsid w:val="002935BB"/>
    <w:rsid w:val="00293670"/>
    <w:rsid w:val="002941A1"/>
    <w:rsid w:val="002941F6"/>
    <w:rsid w:val="00294C56"/>
    <w:rsid w:val="002951C1"/>
    <w:rsid w:val="002952B7"/>
    <w:rsid w:val="0029543F"/>
    <w:rsid w:val="002954C6"/>
    <w:rsid w:val="002956BC"/>
    <w:rsid w:val="00296115"/>
    <w:rsid w:val="002961B1"/>
    <w:rsid w:val="002962B5"/>
    <w:rsid w:val="0029647D"/>
    <w:rsid w:val="00296605"/>
    <w:rsid w:val="00296B76"/>
    <w:rsid w:val="00296F4E"/>
    <w:rsid w:val="00297662"/>
    <w:rsid w:val="002A01FA"/>
    <w:rsid w:val="002A032E"/>
    <w:rsid w:val="002A03E7"/>
    <w:rsid w:val="002A04B9"/>
    <w:rsid w:val="002A0B29"/>
    <w:rsid w:val="002A20FE"/>
    <w:rsid w:val="002A2B1B"/>
    <w:rsid w:val="002A2DA1"/>
    <w:rsid w:val="002A2EF7"/>
    <w:rsid w:val="002A3279"/>
    <w:rsid w:val="002A3573"/>
    <w:rsid w:val="002A3CCF"/>
    <w:rsid w:val="002A419A"/>
    <w:rsid w:val="002A4460"/>
    <w:rsid w:val="002A474C"/>
    <w:rsid w:val="002A47F7"/>
    <w:rsid w:val="002A4F81"/>
    <w:rsid w:val="002A52C6"/>
    <w:rsid w:val="002A5A2F"/>
    <w:rsid w:val="002A5FD0"/>
    <w:rsid w:val="002A6345"/>
    <w:rsid w:val="002A6B46"/>
    <w:rsid w:val="002A6BBF"/>
    <w:rsid w:val="002A6C8E"/>
    <w:rsid w:val="002A6FE3"/>
    <w:rsid w:val="002A72DB"/>
    <w:rsid w:val="002A7644"/>
    <w:rsid w:val="002A76CE"/>
    <w:rsid w:val="002A779D"/>
    <w:rsid w:val="002A7AE6"/>
    <w:rsid w:val="002A7C9C"/>
    <w:rsid w:val="002A7F06"/>
    <w:rsid w:val="002B036B"/>
    <w:rsid w:val="002B080D"/>
    <w:rsid w:val="002B09A5"/>
    <w:rsid w:val="002B0EF4"/>
    <w:rsid w:val="002B1032"/>
    <w:rsid w:val="002B10AA"/>
    <w:rsid w:val="002B1115"/>
    <w:rsid w:val="002B1B6F"/>
    <w:rsid w:val="002B1BA4"/>
    <w:rsid w:val="002B23B8"/>
    <w:rsid w:val="002B2E69"/>
    <w:rsid w:val="002B34E4"/>
    <w:rsid w:val="002B3890"/>
    <w:rsid w:val="002B397D"/>
    <w:rsid w:val="002B4073"/>
    <w:rsid w:val="002B5812"/>
    <w:rsid w:val="002B657F"/>
    <w:rsid w:val="002B66D7"/>
    <w:rsid w:val="002B789A"/>
    <w:rsid w:val="002C0951"/>
    <w:rsid w:val="002C0DAC"/>
    <w:rsid w:val="002C170C"/>
    <w:rsid w:val="002C1EB9"/>
    <w:rsid w:val="002C25D6"/>
    <w:rsid w:val="002C28D3"/>
    <w:rsid w:val="002C29FC"/>
    <w:rsid w:val="002C2C51"/>
    <w:rsid w:val="002C2C5A"/>
    <w:rsid w:val="002C2C65"/>
    <w:rsid w:val="002C2EC0"/>
    <w:rsid w:val="002C38FC"/>
    <w:rsid w:val="002C3D98"/>
    <w:rsid w:val="002C4C45"/>
    <w:rsid w:val="002C5535"/>
    <w:rsid w:val="002C55A0"/>
    <w:rsid w:val="002C5A21"/>
    <w:rsid w:val="002C5F50"/>
    <w:rsid w:val="002C6CF9"/>
    <w:rsid w:val="002C7461"/>
    <w:rsid w:val="002C7CA9"/>
    <w:rsid w:val="002C7D2A"/>
    <w:rsid w:val="002D002E"/>
    <w:rsid w:val="002D0576"/>
    <w:rsid w:val="002D0663"/>
    <w:rsid w:val="002D0CB0"/>
    <w:rsid w:val="002D0D6D"/>
    <w:rsid w:val="002D0EF5"/>
    <w:rsid w:val="002D19E2"/>
    <w:rsid w:val="002D1EB6"/>
    <w:rsid w:val="002D23DE"/>
    <w:rsid w:val="002D326B"/>
    <w:rsid w:val="002D32C2"/>
    <w:rsid w:val="002D33AD"/>
    <w:rsid w:val="002D49DC"/>
    <w:rsid w:val="002D4C4F"/>
    <w:rsid w:val="002D5673"/>
    <w:rsid w:val="002D5F65"/>
    <w:rsid w:val="002D60CC"/>
    <w:rsid w:val="002D6140"/>
    <w:rsid w:val="002D6203"/>
    <w:rsid w:val="002D6394"/>
    <w:rsid w:val="002D69D0"/>
    <w:rsid w:val="002D6A27"/>
    <w:rsid w:val="002D6AEA"/>
    <w:rsid w:val="002D6C1A"/>
    <w:rsid w:val="002D6D93"/>
    <w:rsid w:val="002D6F0C"/>
    <w:rsid w:val="002D7419"/>
    <w:rsid w:val="002D7FD5"/>
    <w:rsid w:val="002E0682"/>
    <w:rsid w:val="002E097D"/>
    <w:rsid w:val="002E12C1"/>
    <w:rsid w:val="002E1C45"/>
    <w:rsid w:val="002E2023"/>
    <w:rsid w:val="002E22E9"/>
    <w:rsid w:val="002E23FB"/>
    <w:rsid w:val="002E2F4F"/>
    <w:rsid w:val="002E31D7"/>
    <w:rsid w:val="002E3313"/>
    <w:rsid w:val="002E38C6"/>
    <w:rsid w:val="002E44AC"/>
    <w:rsid w:val="002E45D7"/>
    <w:rsid w:val="002E4666"/>
    <w:rsid w:val="002E4BCA"/>
    <w:rsid w:val="002E4D3B"/>
    <w:rsid w:val="002E51A7"/>
    <w:rsid w:val="002E5673"/>
    <w:rsid w:val="002E598D"/>
    <w:rsid w:val="002E643F"/>
    <w:rsid w:val="002E67AF"/>
    <w:rsid w:val="002E67F5"/>
    <w:rsid w:val="002E69D3"/>
    <w:rsid w:val="002E6AFF"/>
    <w:rsid w:val="002F03C9"/>
    <w:rsid w:val="002F03D6"/>
    <w:rsid w:val="002F0C90"/>
    <w:rsid w:val="002F0F6F"/>
    <w:rsid w:val="002F13E0"/>
    <w:rsid w:val="002F1897"/>
    <w:rsid w:val="002F1F9A"/>
    <w:rsid w:val="002F250D"/>
    <w:rsid w:val="002F29C7"/>
    <w:rsid w:val="002F2BF0"/>
    <w:rsid w:val="002F2F6E"/>
    <w:rsid w:val="002F32B7"/>
    <w:rsid w:val="002F335A"/>
    <w:rsid w:val="002F3513"/>
    <w:rsid w:val="002F3CF4"/>
    <w:rsid w:val="002F43C9"/>
    <w:rsid w:val="002F45DC"/>
    <w:rsid w:val="002F462A"/>
    <w:rsid w:val="002F4A57"/>
    <w:rsid w:val="002F4D88"/>
    <w:rsid w:val="002F50C9"/>
    <w:rsid w:val="002F69B2"/>
    <w:rsid w:val="002F6FE1"/>
    <w:rsid w:val="002F7102"/>
    <w:rsid w:val="002F72E6"/>
    <w:rsid w:val="003000D7"/>
    <w:rsid w:val="0030226C"/>
    <w:rsid w:val="00302428"/>
    <w:rsid w:val="0030265D"/>
    <w:rsid w:val="003032C9"/>
    <w:rsid w:val="00303759"/>
    <w:rsid w:val="0030388B"/>
    <w:rsid w:val="00303B09"/>
    <w:rsid w:val="0030451C"/>
    <w:rsid w:val="003045FC"/>
    <w:rsid w:val="003048F8"/>
    <w:rsid w:val="00305270"/>
    <w:rsid w:val="00305869"/>
    <w:rsid w:val="003066F6"/>
    <w:rsid w:val="00306924"/>
    <w:rsid w:val="003069F3"/>
    <w:rsid w:val="00306D45"/>
    <w:rsid w:val="0030734B"/>
    <w:rsid w:val="00307664"/>
    <w:rsid w:val="0030766A"/>
    <w:rsid w:val="003078DA"/>
    <w:rsid w:val="003101AE"/>
    <w:rsid w:val="003101DD"/>
    <w:rsid w:val="00310397"/>
    <w:rsid w:val="00310506"/>
    <w:rsid w:val="003105A4"/>
    <w:rsid w:val="00310A6B"/>
    <w:rsid w:val="00310BA8"/>
    <w:rsid w:val="00310F2A"/>
    <w:rsid w:val="003110DC"/>
    <w:rsid w:val="00311409"/>
    <w:rsid w:val="003120A3"/>
    <w:rsid w:val="0031250B"/>
    <w:rsid w:val="003125A7"/>
    <w:rsid w:val="00312657"/>
    <w:rsid w:val="00312EB5"/>
    <w:rsid w:val="00312EEB"/>
    <w:rsid w:val="0031338B"/>
    <w:rsid w:val="00315338"/>
    <w:rsid w:val="00315718"/>
    <w:rsid w:val="00315E9F"/>
    <w:rsid w:val="00316377"/>
    <w:rsid w:val="00316A4B"/>
    <w:rsid w:val="00316C2B"/>
    <w:rsid w:val="00316E4A"/>
    <w:rsid w:val="00316FAE"/>
    <w:rsid w:val="00317055"/>
    <w:rsid w:val="00317DC6"/>
    <w:rsid w:val="003208F0"/>
    <w:rsid w:val="003208F4"/>
    <w:rsid w:val="00321AC5"/>
    <w:rsid w:val="003222D2"/>
    <w:rsid w:val="00322304"/>
    <w:rsid w:val="0032253C"/>
    <w:rsid w:val="00322893"/>
    <w:rsid w:val="00322DB0"/>
    <w:rsid w:val="00323002"/>
    <w:rsid w:val="003235B4"/>
    <w:rsid w:val="00324626"/>
    <w:rsid w:val="003250F6"/>
    <w:rsid w:val="003258D6"/>
    <w:rsid w:val="00326080"/>
    <w:rsid w:val="003263C1"/>
    <w:rsid w:val="003265C6"/>
    <w:rsid w:val="00327163"/>
    <w:rsid w:val="00327778"/>
    <w:rsid w:val="003278D0"/>
    <w:rsid w:val="00330474"/>
    <w:rsid w:val="00330C76"/>
    <w:rsid w:val="00331067"/>
    <w:rsid w:val="00331EEB"/>
    <w:rsid w:val="00332159"/>
    <w:rsid w:val="00332211"/>
    <w:rsid w:val="003322F6"/>
    <w:rsid w:val="00332A36"/>
    <w:rsid w:val="00332A8A"/>
    <w:rsid w:val="00333286"/>
    <w:rsid w:val="00334069"/>
    <w:rsid w:val="003342FA"/>
    <w:rsid w:val="00334E69"/>
    <w:rsid w:val="00335491"/>
    <w:rsid w:val="00335514"/>
    <w:rsid w:val="00336422"/>
    <w:rsid w:val="003366B4"/>
    <w:rsid w:val="003368AB"/>
    <w:rsid w:val="003369D0"/>
    <w:rsid w:val="003370C7"/>
    <w:rsid w:val="003372A6"/>
    <w:rsid w:val="00337ADB"/>
    <w:rsid w:val="00337C6E"/>
    <w:rsid w:val="00337D9A"/>
    <w:rsid w:val="00337F44"/>
    <w:rsid w:val="0034121D"/>
    <w:rsid w:val="00341A12"/>
    <w:rsid w:val="00341BD6"/>
    <w:rsid w:val="00342643"/>
    <w:rsid w:val="00342662"/>
    <w:rsid w:val="003429F2"/>
    <w:rsid w:val="00342BD4"/>
    <w:rsid w:val="0034302A"/>
    <w:rsid w:val="0034337C"/>
    <w:rsid w:val="00343483"/>
    <w:rsid w:val="00343F60"/>
    <w:rsid w:val="00344005"/>
    <w:rsid w:val="003440A1"/>
    <w:rsid w:val="0034557D"/>
    <w:rsid w:val="00345B9B"/>
    <w:rsid w:val="00345C80"/>
    <w:rsid w:val="00346551"/>
    <w:rsid w:val="00346A94"/>
    <w:rsid w:val="00346BB4"/>
    <w:rsid w:val="00346CDE"/>
    <w:rsid w:val="003477DE"/>
    <w:rsid w:val="00347BBC"/>
    <w:rsid w:val="00347DD7"/>
    <w:rsid w:val="00350314"/>
    <w:rsid w:val="00351333"/>
    <w:rsid w:val="00351442"/>
    <w:rsid w:val="0035168C"/>
    <w:rsid w:val="00351D7C"/>
    <w:rsid w:val="00352017"/>
    <w:rsid w:val="003529A5"/>
    <w:rsid w:val="00352B12"/>
    <w:rsid w:val="00352F56"/>
    <w:rsid w:val="00353423"/>
    <w:rsid w:val="0035358D"/>
    <w:rsid w:val="00353797"/>
    <w:rsid w:val="00353E92"/>
    <w:rsid w:val="003540A0"/>
    <w:rsid w:val="003542BF"/>
    <w:rsid w:val="0035441A"/>
    <w:rsid w:val="00355721"/>
    <w:rsid w:val="00355CB9"/>
    <w:rsid w:val="00356153"/>
    <w:rsid w:val="00356280"/>
    <w:rsid w:val="00356D15"/>
    <w:rsid w:val="00356EE4"/>
    <w:rsid w:val="00357C1A"/>
    <w:rsid w:val="00360986"/>
    <w:rsid w:val="00361570"/>
    <w:rsid w:val="003619A7"/>
    <w:rsid w:val="00361E18"/>
    <w:rsid w:val="003622E9"/>
    <w:rsid w:val="00362898"/>
    <w:rsid w:val="003628E0"/>
    <w:rsid w:val="00363D1B"/>
    <w:rsid w:val="00363DEF"/>
    <w:rsid w:val="0036428D"/>
    <w:rsid w:val="0036455B"/>
    <w:rsid w:val="00364733"/>
    <w:rsid w:val="00365A6B"/>
    <w:rsid w:val="00365E39"/>
    <w:rsid w:val="00366F6E"/>
    <w:rsid w:val="003672F9"/>
    <w:rsid w:val="00367D53"/>
    <w:rsid w:val="00370AC4"/>
    <w:rsid w:val="00370C68"/>
    <w:rsid w:val="00370F63"/>
    <w:rsid w:val="003710D8"/>
    <w:rsid w:val="0037191D"/>
    <w:rsid w:val="00371AA6"/>
    <w:rsid w:val="00371BB8"/>
    <w:rsid w:val="0037209E"/>
    <w:rsid w:val="003723D6"/>
    <w:rsid w:val="00372B9B"/>
    <w:rsid w:val="00372D8A"/>
    <w:rsid w:val="003754CF"/>
    <w:rsid w:val="0037586E"/>
    <w:rsid w:val="003759B3"/>
    <w:rsid w:val="00375A72"/>
    <w:rsid w:val="00375B08"/>
    <w:rsid w:val="003760DC"/>
    <w:rsid w:val="003762CD"/>
    <w:rsid w:val="003763EE"/>
    <w:rsid w:val="00376DF6"/>
    <w:rsid w:val="00376E07"/>
    <w:rsid w:val="0037761B"/>
    <w:rsid w:val="00377906"/>
    <w:rsid w:val="00380726"/>
    <w:rsid w:val="00380825"/>
    <w:rsid w:val="00381CCE"/>
    <w:rsid w:val="0038270C"/>
    <w:rsid w:val="003828F5"/>
    <w:rsid w:val="00382C8D"/>
    <w:rsid w:val="00383675"/>
    <w:rsid w:val="00383945"/>
    <w:rsid w:val="0038440F"/>
    <w:rsid w:val="0038524E"/>
    <w:rsid w:val="003853A4"/>
    <w:rsid w:val="003855D7"/>
    <w:rsid w:val="00385B8E"/>
    <w:rsid w:val="00385F66"/>
    <w:rsid w:val="00386523"/>
    <w:rsid w:val="0038677C"/>
    <w:rsid w:val="0038701A"/>
    <w:rsid w:val="003873DE"/>
    <w:rsid w:val="00387448"/>
    <w:rsid w:val="0038787F"/>
    <w:rsid w:val="00387FC8"/>
    <w:rsid w:val="00390487"/>
    <w:rsid w:val="00390ABD"/>
    <w:rsid w:val="00390B09"/>
    <w:rsid w:val="00390C8C"/>
    <w:rsid w:val="00390EE9"/>
    <w:rsid w:val="0039141F"/>
    <w:rsid w:val="00391B38"/>
    <w:rsid w:val="00391C1E"/>
    <w:rsid w:val="003924BB"/>
    <w:rsid w:val="003932DF"/>
    <w:rsid w:val="00393502"/>
    <w:rsid w:val="003935B6"/>
    <w:rsid w:val="003942D3"/>
    <w:rsid w:val="003949FD"/>
    <w:rsid w:val="0039535A"/>
    <w:rsid w:val="00395B0E"/>
    <w:rsid w:val="00396D37"/>
    <w:rsid w:val="003973CE"/>
    <w:rsid w:val="003975B8"/>
    <w:rsid w:val="003979F4"/>
    <w:rsid w:val="003A0183"/>
    <w:rsid w:val="003A0A65"/>
    <w:rsid w:val="003A1187"/>
    <w:rsid w:val="003A14FC"/>
    <w:rsid w:val="003A172B"/>
    <w:rsid w:val="003A1D05"/>
    <w:rsid w:val="003A204D"/>
    <w:rsid w:val="003A226B"/>
    <w:rsid w:val="003A238C"/>
    <w:rsid w:val="003A2549"/>
    <w:rsid w:val="003A3939"/>
    <w:rsid w:val="003A3D77"/>
    <w:rsid w:val="003A4C33"/>
    <w:rsid w:val="003A4F84"/>
    <w:rsid w:val="003A5542"/>
    <w:rsid w:val="003A6F89"/>
    <w:rsid w:val="003A7008"/>
    <w:rsid w:val="003A725B"/>
    <w:rsid w:val="003A7BD7"/>
    <w:rsid w:val="003A7DF4"/>
    <w:rsid w:val="003B02B7"/>
    <w:rsid w:val="003B0AC3"/>
    <w:rsid w:val="003B1333"/>
    <w:rsid w:val="003B13D7"/>
    <w:rsid w:val="003B1D86"/>
    <w:rsid w:val="003B1DC4"/>
    <w:rsid w:val="003B1F69"/>
    <w:rsid w:val="003B2249"/>
    <w:rsid w:val="003B224D"/>
    <w:rsid w:val="003B2281"/>
    <w:rsid w:val="003B2460"/>
    <w:rsid w:val="003B2AF3"/>
    <w:rsid w:val="003B2E33"/>
    <w:rsid w:val="003B3469"/>
    <w:rsid w:val="003B35EC"/>
    <w:rsid w:val="003B36E1"/>
    <w:rsid w:val="003B3DAB"/>
    <w:rsid w:val="003B516F"/>
    <w:rsid w:val="003B5702"/>
    <w:rsid w:val="003B6054"/>
    <w:rsid w:val="003B6234"/>
    <w:rsid w:val="003B68B7"/>
    <w:rsid w:val="003B6B93"/>
    <w:rsid w:val="003B6FA9"/>
    <w:rsid w:val="003B7644"/>
    <w:rsid w:val="003B78A3"/>
    <w:rsid w:val="003B7ADB"/>
    <w:rsid w:val="003B7FA1"/>
    <w:rsid w:val="003C05F9"/>
    <w:rsid w:val="003C06A9"/>
    <w:rsid w:val="003C09A9"/>
    <w:rsid w:val="003C0CAE"/>
    <w:rsid w:val="003C0ECD"/>
    <w:rsid w:val="003C151B"/>
    <w:rsid w:val="003C165F"/>
    <w:rsid w:val="003C1A3D"/>
    <w:rsid w:val="003C1C40"/>
    <w:rsid w:val="003C2B83"/>
    <w:rsid w:val="003C2DBC"/>
    <w:rsid w:val="003C2FEA"/>
    <w:rsid w:val="003C3039"/>
    <w:rsid w:val="003C3432"/>
    <w:rsid w:val="003C3D62"/>
    <w:rsid w:val="003C4788"/>
    <w:rsid w:val="003C54C9"/>
    <w:rsid w:val="003C6BAD"/>
    <w:rsid w:val="003C6C5B"/>
    <w:rsid w:val="003C7382"/>
    <w:rsid w:val="003C76DD"/>
    <w:rsid w:val="003C77CE"/>
    <w:rsid w:val="003D0641"/>
    <w:rsid w:val="003D0882"/>
    <w:rsid w:val="003D095D"/>
    <w:rsid w:val="003D1016"/>
    <w:rsid w:val="003D1532"/>
    <w:rsid w:val="003D1BB5"/>
    <w:rsid w:val="003D21C0"/>
    <w:rsid w:val="003D333F"/>
    <w:rsid w:val="003D3701"/>
    <w:rsid w:val="003D40DD"/>
    <w:rsid w:val="003D412C"/>
    <w:rsid w:val="003D4463"/>
    <w:rsid w:val="003D4E80"/>
    <w:rsid w:val="003D56BA"/>
    <w:rsid w:val="003D583C"/>
    <w:rsid w:val="003D59E5"/>
    <w:rsid w:val="003D5F4B"/>
    <w:rsid w:val="003D6C55"/>
    <w:rsid w:val="003D7793"/>
    <w:rsid w:val="003D782B"/>
    <w:rsid w:val="003D7D99"/>
    <w:rsid w:val="003E0A5C"/>
    <w:rsid w:val="003E0F5C"/>
    <w:rsid w:val="003E0F99"/>
    <w:rsid w:val="003E1412"/>
    <w:rsid w:val="003E167B"/>
    <w:rsid w:val="003E1DDF"/>
    <w:rsid w:val="003E4460"/>
    <w:rsid w:val="003E4B5A"/>
    <w:rsid w:val="003E4CF9"/>
    <w:rsid w:val="003E5578"/>
    <w:rsid w:val="003E573B"/>
    <w:rsid w:val="003E5B20"/>
    <w:rsid w:val="003E6F86"/>
    <w:rsid w:val="003E7324"/>
    <w:rsid w:val="003E7BB3"/>
    <w:rsid w:val="003E7BD3"/>
    <w:rsid w:val="003F079A"/>
    <w:rsid w:val="003F144B"/>
    <w:rsid w:val="003F19A6"/>
    <w:rsid w:val="003F2389"/>
    <w:rsid w:val="003F2DC3"/>
    <w:rsid w:val="003F317C"/>
    <w:rsid w:val="003F3988"/>
    <w:rsid w:val="003F3BB3"/>
    <w:rsid w:val="003F409A"/>
    <w:rsid w:val="003F40CC"/>
    <w:rsid w:val="003F4EAE"/>
    <w:rsid w:val="003F4ED5"/>
    <w:rsid w:val="003F5045"/>
    <w:rsid w:val="003F50A6"/>
    <w:rsid w:val="003F55C6"/>
    <w:rsid w:val="003F60F4"/>
    <w:rsid w:val="003F62EC"/>
    <w:rsid w:val="003F6B42"/>
    <w:rsid w:val="003F7109"/>
    <w:rsid w:val="003F717F"/>
    <w:rsid w:val="003F7AAC"/>
    <w:rsid w:val="003F7C46"/>
    <w:rsid w:val="004000FF"/>
    <w:rsid w:val="0040054B"/>
    <w:rsid w:val="00400613"/>
    <w:rsid w:val="00400803"/>
    <w:rsid w:val="004019AD"/>
    <w:rsid w:val="00401A7B"/>
    <w:rsid w:val="00401BB7"/>
    <w:rsid w:val="00401FDC"/>
    <w:rsid w:val="00402014"/>
    <w:rsid w:val="00402251"/>
    <w:rsid w:val="004031B9"/>
    <w:rsid w:val="0040405F"/>
    <w:rsid w:val="004040B7"/>
    <w:rsid w:val="00404E19"/>
    <w:rsid w:val="00404FF6"/>
    <w:rsid w:val="00405190"/>
    <w:rsid w:val="00405226"/>
    <w:rsid w:val="00405ACB"/>
    <w:rsid w:val="0040718D"/>
    <w:rsid w:val="004076FC"/>
    <w:rsid w:val="00407D14"/>
    <w:rsid w:val="00407FEE"/>
    <w:rsid w:val="004100B7"/>
    <w:rsid w:val="00410DA9"/>
    <w:rsid w:val="00411E74"/>
    <w:rsid w:val="00411F28"/>
    <w:rsid w:val="00412988"/>
    <w:rsid w:val="0041349C"/>
    <w:rsid w:val="0041367E"/>
    <w:rsid w:val="00414308"/>
    <w:rsid w:val="0041441A"/>
    <w:rsid w:val="004149D3"/>
    <w:rsid w:val="00414CF7"/>
    <w:rsid w:val="00415343"/>
    <w:rsid w:val="00415387"/>
    <w:rsid w:val="00415446"/>
    <w:rsid w:val="00415744"/>
    <w:rsid w:val="00416536"/>
    <w:rsid w:val="0041669F"/>
    <w:rsid w:val="00417B90"/>
    <w:rsid w:val="00417DE9"/>
    <w:rsid w:val="00417F28"/>
    <w:rsid w:val="0042019E"/>
    <w:rsid w:val="00422C86"/>
    <w:rsid w:val="00423F57"/>
    <w:rsid w:val="004243F0"/>
    <w:rsid w:val="004245DB"/>
    <w:rsid w:val="00424C7F"/>
    <w:rsid w:val="004251E3"/>
    <w:rsid w:val="004252E9"/>
    <w:rsid w:val="00425427"/>
    <w:rsid w:val="00425D12"/>
    <w:rsid w:val="00425EE8"/>
    <w:rsid w:val="00427423"/>
    <w:rsid w:val="004274D2"/>
    <w:rsid w:val="00430882"/>
    <w:rsid w:val="004308D8"/>
    <w:rsid w:val="004310B8"/>
    <w:rsid w:val="00431411"/>
    <w:rsid w:val="00431456"/>
    <w:rsid w:val="004317CC"/>
    <w:rsid w:val="004323D9"/>
    <w:rsid w:val="0043245D"/>
    <w:rsid w:val="00432A88"/>
    <w:rsid w:val="004331E1"/>
    <w:rsid w:val="004334C7"/>
    <w:rsid w:val="00433BB4"/>
    <w:rsid w:val="00434027"/>
    <w:rsid w:val="004340AA"/>
    <w:rsid w:val="004340D4"/>
    <w:rsid w:val="00434494"/>
    <w:rsid w:val="00434941"/>
    <w:rsid w:val="00434FDA"/>
    <w:rsid w:val="00435B2A"/>
    <w:rsid w:val="00435E88"/>
    <w:rsid w:val="00436C8A"/>
    <w:rsid w:val="0043788C"/>
    <w:rsid w:val="00437976"/>
    <w:rsid w:val="00437FA2"/>
    <w:rsid w:val="00441516"/>
    <w:rsid w:val="00441B04"/>
    <w:rsid w:val="00442077"/>
    <w:rsid w:val="004422E3"/>
    <w:rsid w:val="0044239A"/>
    <w:rsid w:val="004423C3"/>
    <w:rsid w:val="0044248C"/>
    <w:rsid w:val="00442CAB"/>
    <w:rsid w:val="00444649"/>
    <w:rsid w:val="00444BD2"/>
    <w:rsid w:val="00444C4A"/>
    <w:rsid w:val="0044536A"/>
    <w:rsid w:val="00447573"/>
    <w:rsid w:val="00450083"/>
    <w:rsid w:val="004501CF"/>
    <w:rsid w:val="00450496"/>
    <w:rsid w:val="0045074E"/>
    <w:rsid w:val="00451078"/>
    <w:rsid w:val="00451391"/>
    <w:rsid w:val="004519F5"/>
    <w:rsid w:val="0045306D"/>
    <w:rsid w:val="00454918"/>
    <w:rsid w:val="00454AC1"/>
    <w:rsid w:val="00455848"/>
    <w:rsid w:val="00455CF2"/>
    <w:rsid w:val="00455D4C"/>
    <w:rsid w:val="00455DF9"/>
    <w:rsid w:val="00455E94"/>
    <w:rsid w:val="00455F4E"/>
    <w:rsid w:val="00456868"/>
    <w:rsid w:val="00457142"/>
    <w:rsid w:val="00457247"/>
    <w:rsid w:val="0045740B"/>
    <w:rsid w:val="004576A5"/>
    <w:rsid w:val="00457746"/>
    <w:rsid w:val="00460E3C"/>
    <w:rsid w:val="0046156B"/>
    <w:rsid w:val="00461916"/>
    <w:rsid w:val="00461E92"/>
    <w:rsid w:val="00462258"/>
    <w:rsid w:val="00462365"/>
    <w:rsid w:val="004627E3"/>
    <w:rsid w:val="00462858"/>
    <w:rsid w:val="0046313B"/>
    <w:rsid w:val="004632E9"/>
    <w:rsid w:val="00463EA4"/>
    <w:rsid w:val="00463EE6"/>
    <w:rsid w:val="004642B5"/>
    <w:rsid w:val="00464748"/>
    <w:rsid w:val="00464E05"/>
    <w:rsid w:val="0046549C"/>
    <w:rsid w:val="0046567E"/>
    <w:rsid w:val="00465D6F"/>
    <w:rsid w:val="0046612E"/>
    <w:rsid w:val="004661D3"/>
    <w:rsid w:val="00466DB8"/>
    <w:rsid w:val="00467370"/>
    <w:rsid w:val="0046749E"/>
    <w:rsid w:val="00467CB1"/>
    <w:rsid w:val="00467E52"/>
    <w:rsid w:val="0047018B"/>
    <w:rsid w:val="004701AD"/>
    <w:rsid w:val="0047041D"/>
    <w:rsid w:val="00470B5F"/>
    <w:rsid w:val="00470BA1"/>
    <w:rsid w:val="00471FDE"/>
    <w:rsid w:val="004720D1"/>
    <w:rsid w:val="00472998"/>
    <w:rsid w:val="00472FB2"/>
    <w:rsid w:val="0047339C"/>
    <w:rsid w:val="004734A6"/>
    <w:rsid w:val="00473565"/>
    <w:rsid w:val="00473F4E"/>
    <w:rsid w:val="004743A9"/>
    <w:rsid w:val="00474D0B"/>
    <w:rsid w:val="00474D67"/>
    <w:rsid w:val="00474F34"/>
    <w:rsid w:val="00474F57"/>
    <w:rsid w:val="004755AC"/>
    <w:rsid w:val="00475702"/>
    <w:rsid w:val="004757D4"/>
    <w:rsid w:val="00475E6E"/>
    <w:rsid w:val="00476352"/>
    <w:rsid w:val="004767BF"/>
    <w:rsid w:val="0047684D"/>
    <w:rsid w:val="00476A15"/>
    <w:rsid w:val="00477A44"/>
    <w:rsid w:val="00480A31"/>
    <w:rsid w:val="00481543"/>
    <w:rsid w:val="0048198C"/>
    <w:rsid w:val="00481B4B"/>
    <w:rsid w:val="004826C7"/>
    <w:rsid w:val="004827C6"/>
    <w:rsid w:val="00482F6B"/>
    <w:rsid w:val="00483094"/>
    <w:rsid w:val="00483187"/>
    <w:rsid w:val="0048347E"/>
    <w:rsid w:val="004841D9"/>
    <w:rsid w:val="00484223"/>
    <w:rsid w:val="00484442"/>
    <w:rsid w:val="00484630"/>
    <w:rsid w:val="0048470E"/>
    <w:rsid w:val="004848DA"/>
    <w:rsid w:val="00484CC2"/>
    <w:rsid w:val="004852AB"/>
    <w:rsid w:val="00485369"/>
    <w:rsid w:val="00485C13"/>
    <w:rsid w:val="00486551"/>
    <w:rsid w:val="004869B7"/>
    <w:rsid w:val="00486DAA"/>
    <w:rsid w:val="00486E63"/>
    <w:rsid w:val="0048730D"/>
    <w:rsid w:val="0048756E"/>
    <w:rsid w:val="00487AE2"/>
    <w:rsid w:val="00487DDE"/>
    <w:rsid w:val="004907FC"/>
    <w:rsid w:val="00490949"/>
    <w:rsid w:val="00490CBD"/>
    <w:rsid w:val="00490E49"/>
    <w:rsid w:val="004916F2"/>
    <w:rsid w:val="00491747"/>
    <w:rsid w:val="00491833"/>
    <w:rsid w:val="004924A3"/>
    <w:rsid w:val="004925E0"/>
    <w:rsid w:val="00492806"/>
    <w:rsid w:val="0049346F"/>
    <w:rsid w:val="004951CE"/>
    <w:rsid w:val="004955F3"/>
    <w:rsid w:val="00496280"/>
    <w:rsid w:val="004964CC"/>
    <w:rsid w:val="004969AE"/>
    <w:rsid w:val="0049720D"/>
    <w:rsid w:val="00497402"/>
    <w:rsid w:val="00497C58"/>
    <w:rsid w:val="00497DD0"/>
    <w:rsid w:val="004A0F9D"/>
    <w:rsid w:val="004A17EF"/>
    <w:rsid w:val="004A1AB1"/>
    <w:rsid w:val="004A2292"/>
    <w:rsid w:val="004A2E17"/>
    <w:rsid w:val="004A357E"/>
    <w:rsid w:val="004A467A"/>
    <w:rsid w:val="004A4AAE"/>
    <w:rsid w:val="004A5CE9"/>
    <w:rsid w:val="004A5EE1"/>
    <w:rsid w:val="004A6132"/>
    <w:rsid w:val="004A63C0"/>
    <w:rsid w:val="004A652D"/>
    <w:rsid w:val="004A6E60"/>
    <w:rsid w:val="004A7275"/>
    <w:rsid w:val="004A7324"/>
    <w:rsid w:val="004A748B"/>
    <w:rsid w:val="004A785D"/>
    <w:rsid w:val="004A78CF"/>
    <w:rsid w:val="004B0957"/>
    <w:rsid w:val="004B23C6"/>
    <w:rsid w:val="004B24B1"/>
    <w:rsid w:val="004B2658"/>
    <w:rsid w:val="004B30E3"/>
    <w:rsid w:val="004B3988"/>
    <w:rsid w:val="004B3CFB"/>
    <w:rsid w:val="004B3D04"/>
    <w:rsid w:val="004B4200"/>
    <w:rsid w:val="004B42BD"/>
    <w:rsid w:val="004B461A"/>
    <w:rsid w:val="004B47B6"/>
    <w:rsid w:val="004B4A5A"/>
    <w:rsid w:val="004B4FCC"/>
    <w:rsid w:val="004B509E"/>
    <w:rsid w:val="004B57D7"/>
    <w:rsid w:val="004B5973"/>
    <w:rsid w:val="004B5A5F"/>
    <w:rsid w:val="004B618B"/>
    <w:rsid w:val="004B686B"/>
    <w:rsid w:val="004B771D"/>
    <w:rsid w:val="004B7D8C"/>
    <w:rsid w:val="004B7D9B"/>
    <w:rsid w:val="004B7E9D"/>
    <w:rsid w:val="004B7F6A"/>
    <w:rsid w:val="004C045E"/>
    <w:rsid w:val="004C07D6"/>
    <w:rsid w:val="004C0AF2"/>
    <w:rsid w:val="004C0C7C"/>
    <w:rsid w:val="004C1192"/>
    <w:rsid w:val="004C1ABD"/>
    <w:rsid w:val="004C1AF3"/>
    <w:rsid w:val="004C1D06"/>
    <w:rsid w:val="004C1DBA"/>
    <w:rsid w:val="004C1FC5"/>
    <w:rsid w:val="004C21D8"/>
    <w:rsid w:val="004C2385"/>
    <w:rsid w:val="004C2437"/>
    <w:rsid w:val="004C27EB"/>
    <w:rsid w:val="004C2ABE"/>
    <w:rsid w:val="004C2B26"/>
    <w:rsid w:val="004C2E24"/>
    <w:rsid w:val="004C39CC"/>
    <w:rsid w:val="004C3F75"/>
    <w:rsid w:val="004C49B3"/>
    <w:rsid w:val="004C49DA"/>
    <w:rsid w:val="004C4F72"/>
    <w:rsid w:val="004C5067"/>
    <w:rsid w:val="004C5B79"/>
    <w:rsid w:val="004C5D4A"/>
    <w:rsid w:val="004C60FC"/>
    <w:rsid w:val="004C62A9"/>
    <w:rsid w:val="004C765D"/>
    <w:rsid w:val="004C79D4"/>
    <w:rsid w:val="004C7FF1"/>
    <w:rsid w:val="004D0E1C"/>
    <w:rsid w:val="004D13DD"/>
    <w:rsid w:val="004D14D4"/>
    <w:rsid w:val="004D1860"/>
    <w:rsid w:val="004D18CA"/>
    <w:rsid w:val="004D1DE7"/>
    <w:rsid w:val="004D2077"/>
    <w:rsid w:val="004D229F"/>
    <w:rsid w:val="004D2AEE"/>
    <w:rsid w:val="004D2B6C"/>
    <w:rsid w:val="004D345E"/>
    <w:rsid w:val="004D362B"/>
    <w:rsid w:val="004D363D"/>
    <w:rsid w:val="004D3CC0"/>
    <w:rsid w:val="004D45BB"/>
    <w:rsid w:val="004D599D"/>
    <w:rsid w:val="004D6626"/>
    <w:rsid w:val="004D6C0C"/>
    <w:rsid w:val="004D713E"/>
    <w:rsid w:val="004D72F6"/>
    <w:rsid w:val="004D73DB"/>
    <w:rsid w:val="004D7709"/>
    <w:rsid w:val="004D7A42"/>
    <w:rsid w:val="004E08E5"/>
    <w:rsid w:val="004E0B39"/>
    <w:rsid w:val="004E187A"/>
    <w:rsid w:val="004E1B8F"/>
    <w:rsid w:val="004E1B94"/>
    <w:rsid w:val="004E2544"/>
    <w:rsid w:val="004E26DC"/>
    <w:rsid w:val="004E2B05"/>
    <w:rsid w:val="004E2D53"/>
    <w:rsid w:val="004E2F5D"/>
    <w:rsid w:val="004E3535"/>
    <w:rsid w:val="004E3EF4"/>
    <w:rsid w:val="004E437C"/>
    <w:rsid w:val="004E4453"/>
    <w:rsid w:val="004E4BF5"/>
    <w:rsid w:val="004E4E32"/>
    <w:rsid w:val="004E5D8D"/>
    <w:rsid w:val="004E5F19"/>
    <w:rsid w:val="004E6639"/>
    <w:rsid w:val="004E6A79"/>
    <w:rsid w:val="004E6E8E"/>
    <w:rsid w:val="004E747A"/>
    <w:rsid w:val="004E7487"/>
    <w:rsid w:val="004E7B8E"/>
    <w:rsid w:val="004E7C13"/>
    <w:rsid w:val="004F03F0"/>
    <w:rsid w:val="004F0A2F"/>
    <w:rsid w:val="004F1573"/>
    <w:rsid w:val="004F1BC0"/>
    <w:rsid w:val="004F1CE1"/>
    <w:rsid w:val="004F20D0"/>
    <w:rsid w:val="004F3774"/>
    <w:rsid w:val="004F4452"/>
    <w:rsid w:val="004F46E2"/>
    <w:rsid w:val="004F47B9"/>
    <w:rsid w:val="004F4F95"/>
    <w:rsid w:val="004F5A89"/>
    <w:rsid w:val="004F5D72"/>
    <w:rsid w:val="004F7499"/>
    <w:rsid w:val="004F7692"/>
    <w:rsid w:val="004F7756"/>
    <w:rsid w:val="00500088"/>
    <w:rsid w:val="005003B0"/>
    <w:rsid w:val="005006A0"/>
    <w:rsid w:val="00500E8A"/>
    <w:rsid w:val="005010BE"/>
    <w:rsid w:val="00501906"/>
    <w:rsid w:val="005026F2"/>
    <w:rsid w:val="00502CA7"/>
    <w:rsid w:val="00502F6C"/>
    <w:rsid w:val="0050306A"/>
    <w:rsid w:val="00503196"/>
    <w:rsid w:val="00503EAF"/>
    <w:rsid w:val="00505203"/>
    <w:rsid w:val="005066FE"/>
    <w:rsid w:val="00506962"/>
    <w:rsid w:val="00507E42"/>
    <w:rsid w:val="00507E9F"/>
    <w:rsid w:val="0051027D"/>
    <w:rsid w:val="0051081C"/>
    <w:rsid w:val="00510F4A"/>
    <w:rsid w:val="00512593"/>
    <w:rsid w:val="005126AD"/>
    <w:rsid w:val="00512FB4"/>
    <w:rsid w:val="0051347C"/>
    <w:rsid w:val="005136F0"/>
    <w:rsid w:val="00513707"/>
    <w:rsid w:val="00513BCE"/>
    <w:rsid w:val="00513C7D"/>
    <w:rsid w:val="00514811"/>
    <w:rsid w:val="00514F83"/>
    <w:rsid w:val="00515260"/>
    <w:rsid w:val="0051569B"/>
    <w:rsid w:val="005156D2"/>
    <w:rsid w:val="00515D39"/>
    <w:rsid w:val="00516048"/>
    <w:rsid w:val="00516266"/>
    <w:rsid w:val="00516596"/>
    <w:rsid w:val="0051662C"/>
    <w:rsid w:val="005166CE"/>
    <w:rsid w:val="00516CF0"/>
    <w:rsid w:val="00516FFB"/>
    <w:rsid w:val="00517383"/>
    <w:rsid w:val="00517405"/>
    <w:rsid w:val="00517458"/>
    <w:rsid w:val="005176A1"/>
    <w:rsid w:val="0051777B"/>
    <w:rsid w:val="00520914"/>
    <w:rsid w:val="00520C2C"/>
    <w:rsid w:val="00520C2F"/>
    <w:rsid w:val="00520DC4"/>
    <w:rsid w:val="00521111"/>
    <w:rsid w:val="00521143"/>
    <w:rsid w:val="00521E36"/>
    <w:rsid w:val="005230C9"/>
    <w:rsid w:val="0052324F"/>
    <w:rsid w:val="005236DF"/>
    <w:rsid w:val="005237BE"/>
    <w:rsid w:val="0052429B"/>
    <w:rsid w:val="00524E46"/>
    <w:rsid w:val="00524EC6"/>
    <w:rsid w:val="00525223"/>
    <w:rsid w:val="0052557D"/>
    <w:rsid w:val="00525BAF"/>
    <w:rsid w:val="00525BBE"/>
    <w:rsid w:val="00525C49"/>
    <w:rsid w:val="005262F4"/>
    <w:rsid w:val="005278D1"/>
    <w:rsid w:val="00527931"/>
    <w:rsid w:val="00527A18"/>
    <w:rsid w:val="00527B27"/>
    <w:rsid w:val="00527D57"/>
    <w:rsid w:val="00527E96"/>
    <w:rsid w:val="005300F5"/>
    <w:rsid w:val="00530176"/>
    <w:rsid w:val="00530FE4"/>
    <w:rsid w:val="0053132E"/>
    <w:rsid w:val="00531D6F"/>
    <w:rsid w:val="00531E54"/>
    <w:rsid w:val="005320F5"/>
    <w:rsid w:val="005322D6"/>
    <w:rsid w:val="00532620"/>
    <w:rsid w:val="0053283F"/>
    <w:rsid w:val="0053298A"/>
    <w:rsid w:val="00532B36"/>
    <w:rsid w:val="00533ED6"/>
    <w:rsid w:val="00533F10"/>
    <w:rsid w:val="00535430"/>
    <w:rsid w:val="00535569"/>
    <w:rsid w:val="00535D52"/>
    <w:rsid w:val="005363FA"/>
    <w:rsid w:val="005364B1"/>
    <w:rsid w:val="005364FB"/>
    <w:rsid w:val="00536724"/>
    <w:rsid w:val="00537114"/>
    <w:rsid w:val="00537270"/>
    <w:rsid w:val="005402FB"/>
    <w:rsid w:val="00540359"/>
    <w:rsid w:val="005408F4"/>
    <w:rsid w:val="00540DBD"/>
    <w:rsid w:val="00540E0D"/>
    <w:rsid w:val="00541035"/>
    <w:rsid w:val="00541644"/>
    <w:rsid w:val="005419CC"/>
    <w:rsid w:val="00541B51"/>
    <w:rsid w:val="00541E9D"/>
    <w:rsid w:val="005434A3"/>
    <w:rsid w:val="00543C2E"/>
    <w:rsid w:val="00543D36"/>
    <w:rsid w:val="00543F8F"/>
    <w:rsid w:val="00544B03"/>
    <w:rsid w:val="0054522E"/>
    <w:rsid w:val="005452EF"/>
    <w:rsid w:val="00545342"/>
    <w:rsid w:val="00545556"/>
    <w:rsid w:val="00546BC0"/>
    <w:rsid w:val="0054710A"/>
    <w:rsid w:val="00547DCE"/>
    <w:rsid w:val="005500C3"/>
    <w:rsid w:val="005505D8"/>
    <w:rsid w:val="00550609"/>
    <w:rsid w:val="005509CC"/>
    <w:rsid w:val="00550B81"/>
    <w:rsid w:val="00551181"/>
    <w:rsid w:val="00551727"/>
    <w:rsid w:val="00551891"/>
    <w:rsid w:val="00551C2E"/>
    <w:rsid w:val="00551D08"/>
    <w:rsid w:val="00551D85"/>
    <w:rsid w:val="0055224F"/>
    <w:rsid w:val="005528D2"/>
    <w:rsid w:val="005529B4"/>
    <w:rsid w:val="00552AE2"/>
    <w:rsid w:val="00552BCE"/>
    <w:rsid w:val="00552D42"/>
    <w:rsid w:val="0055391C"/>
    <w:rsid w:val="0055392B"/>
    <w:rsid w:val="00553C6C"/>
    <w:rsid w:val="005543FD"/>
    <w:rsid w:val="0055519D"/>
    <w:rsid w:val="0055564A"/>
    <w:rsid w:val="00555847"/>
    <w:rsid w:val="005569AF"/>
    <w:rsid w:val="00557CC0"/>
    <w:rsid w:val="00560126"/>
    <w:rsid w:val="00560CCE"/>
    <w:rsid w:val="00561CFE"/>
    <w:rsid w:val="00561F03"/>
    <w:rsid w:val="005624BC"/>
    <w:rsid w:val="00562532"/>
    <w:rsid w:val="005629FC"/>
    <w:rsid w:val="00563702"/>
    <w:rsid w:val="0056372B"/>
    <w:rsid w:val="00563BE6"/>
    <w:rsid w:val="00563D08"/>
    <w:rsid w:val="00563EF8"/>
    <w:rsid w:val="00564DE5"/>
    <w:rsid w:val="005650AA"/>
    <w:rsid w:val="00565BF4"/>
    <w:rsid w:val="0056600B"/>
    <w:rsid w:val="005666CC"/>
    <w:rsid w:val="005675D8"/>
    <w:rsid w:val="005678C1"/>
    <w:rsid w:val="005679F4"/>
    <w:rsid w:val="00567CEB"/>
    <w:rsid w:val="00567D0D"/>
    <w:rsid w:val="00567F6E"/>
    <w:rsid w:val="005701B0"/>
    <w:rsid w:val="005703BF"/>
    <w:rsid w:val="0057047B"/>
    <w:rsid w:val="00570A07"/>
    <w:rsid w:val="00571549"/>
    <w:rsid w:val="005715A2"/>
    <w:rsid w:val="005718A1"/>
    <w:rsid w:val="00572097"/>
    <w:rsid w:val="00572CDD"/>
    <w:rsid w:val="00572D8F"/>
    <w:rsid w:val="005732F1"/>
    <w:rsid w:val="00573671"/>
    <w:rsid w:val="005736C8"/>
    <w:rsid w:val="005740C5"/>
    <w:rsid w:val="00574583"/>
    <w:rsid w:val="005748F1"/>
    <w:rsid w:val="0057496A"/>
    <w:rsid w:val="00574A19"/>
    <w:rsid w:val="00575EBC"/>
    <w:rsid w:val="00575FA2"/>
    <w:rsid w:val="00580087"/>
    <w:rsid w:val="0058029F"/>
    <w:rsid w:val="0058051F"/>
    <w:rsid w:val="005806B2"/>
    <w:rsid w:val="0058076A"/>
    <w:rsid w:val="005807C8"/>
    <w:rsid w:val="00580FA0"/>
    <w:rsid w:val="0058113D"/>
    <w:rsid w:val="005814D8"/>
    <w:rsid w:val="005817A2"/>
    <w:rsid w:val="00582D8F"/>
    <w:rsid w:val="00582E3E"/>
    <w:rsid w:val="005831DC"/>
    <w:rsid w:val="0058335A"/>
    <w:rsid w:val="0058350C"/>
    <w:rsid w:val="0058379D"/>
    <w:rsid w:val="00583CBF"/>
    <w:rsid w:val="00583D83"/>
    <w:rsid w:val="00584A99"/>
    <w:rsid w:val="00585BDF"/>
    <w:rsid w:val="005866A4"/>
    <w:rsid w:val="00586760"/>
    <w:rsid w:val="0058695E"/>
    <w:rsid w:val="00586AAF"/>
    <w:rsid w:val="005876B9"/>
    <w:rsid w:val="00587722"/>
    <w:rsid w:val="005878B4"/>
    <w:rsid w:val="005878F4"/>
    <w:rsid w:val="00587A40"/>
    <w:rsid w:val="005902FF"/>
    <w:rsid w:val="005908A0"/>
    <w:rsid w:val="0059101C"/>
    <w:rsid w:val="005911F5"/>
    <w:rsid w:val="005917BC"/>
    <w:rsid w:val="0059184C"/>
    <w:rsid w:val="00591CAE"/>
    <w:rsid w:val="00591E0F"/>
    <w:rsid w:val="00591E74"/>
    <w:rsid w:val="005923AE"/>
    <w:rsid w:val="005928EF"/>
    <w:rsid w:val="005930EC"/>
    <w:rsid w:val="00593449"/>
    <w:rsid w:val="00594CA5"/>
    <w:rsid w:val="005955B4"/>
    <w:rsid w:val="00595629"/>
    <w:rsid w:val="00595795"/>
    <w:rsid w:val="00596EF6"/>
    <w:rsid w:val="00597552"/>
    <w:rsid w:val="005979B5"/>
    <w:rsid w:val="00597C17"/>
    <w:rsid w:val="005A0883"/>
    <w:rsid w:val="005A08C3"/>
    <w:rsid w:val="005A0BFE"/>
    <w:rsid w:val="005A0D76"/>
    <w:rsid w:val="005A1EC3"/>
    <w:rsid w:val="005A1F58"/>
    <w:rsid w:val="005A2134"/>
    <w:rsid w:val="005A22EF"/>
    <w:rsid w:val="005A2647"/>
    <w:rsid w:val="005A2BE6"/>
    <w:rsid w:val="005A30F8"/>
    <w:rsid w:val="005A31D2"/>
    <w:rsid w:val="005A382A"/>
    <w:rsid w:val="005A3967"/>
    <w:rsid w:val="005A4012"/>
    <w:rsid w:val="005A436E"/>
    <w:rsid w:val="005A514D"/>
    <w:rsid w:val="005A5A3C"/>
    <w:rsid w:val="005A5D3C"/>
    <w:rsid w:val="005A5EF5"/>
    <w:rsid w:val="005A5F8D"/>
    <w:rsid w:val="005A70C8"/>
    <w:rsid w:val="005A7B1F"/>
    <w:rsid w:val="005B09BE"/>
    <w:rsid w:val="005B0C3D"/>
    <w:rsid w:val="005B0CC4"/>
    <w:rsid w:val="005B1FA6"/>
    <w:rsid w:val="005B27C4"/>
    <w:rsid w:val="005B2CCD"/>
    <w:rsid w:val="005B2DF2"/>
    <w:rsid w:val="005B3336"/>
    <w:rsid w:val="005B355E"/>
    <w:rsid w:val="005B38A3"/>
    <w:rsid w:val="005B3B06"/>
    <w:rsid w:val="005B3B71"/>
    <w:rsid w:val="005B4095"/>
    <w:rsid w:val="005B41D8"/>
    <w:rsid w:val="005B48C2"/>
    <w:rsid w:val="005B4BC8"/>
    <w:rsid w:val="005B4BF7"/>
    <w:rsid w:val="005B4E5A"/>
    <w:rsid w:val="005B5434"/>
    <w:rsid w:val="005B54E7"/>
    <w:rsid w:val="005B5919"/>
    <w:rsid w:val="005B5B84"/>
    <w:rsid w:val="005B61D4"/>
    <w:rsid w:val="005B7E39"/>
    <w:rsid w:val="005C09E0"/>
    <w:rsid w:val="005C0D9A"/>
    <w:rsid w:val="005C1094"/>
    <w:rsid w:val="005C18AD"/>
    <w:rsid w:val="005C21F1"/>
    <w:rsid w:val="005C2BB2"/>
    <w:rsid w:val="005C2F8C"/>
    <w:rsid w:val="005C3231"/>
    <w:rsid w:val="005C3242"/>
    <w:rsid w:val="005C377F"/>
    <w:rsid w:val="005C3896"/>
    <w:rsid w:val="005C3A46"/>
    <w:rsid w:val="005C3CB8"/>
    <w:rsid w:val="005C3EFB"/>
    <w:rsid w:val="005C4690"/>
    <w:rsid w:val="005C4C0F"/>
    <w:rsid w:val="005C518D"/>
    <w:rsid w:val="005C59BA"/>
    <w:rsid w:val="005C5F27"/>
    <w:rsid w:val="005C61CD"/>
    <w:rsid w:val="005C6457"/>
    <w:rsid w:val="005C65C1"/>
    <w:rsid w:val="005C7173"/>
    <w:rsid w:val="005C7697"/>
    <w:rsid w:val="005C7ADB"/>
    <w:rsid w:val="005D0163"/>
    <w:rsid w:val="005D01CE"/>
    <w:rsid w:val="005D04F7"/>
    <w:rsid w:val="005D080E"/>
    <w:rsid w:val="005D0BD7"/>
    <w:rsid w:val="005D14C4"/>
    <w:rsid w:val="005D19F1"/>
    <w:rsid w:val="005D1FE4"/>
    <w:rsid w:val="005D242C"/>
    <w:rsid w:val="005D3A22"/>
    <w:rsid w:val="005D3C84"/>
    <w:rsid w:val="005D4229"/>
    <w:rsid w:val="005D42E7"/>
    <w:rsid w:val="005D4912"/>
    <w:rsid w:val="005D4C6B"/>
    <w:rsid w:val="005D4CD5"/>
    <w:rsid w:val="005D5D97"/>
    <w:rsid w:val="005D600B"/>
    <w:rsid w:val="005D6439"/>
    <w:rsid w:val="005D6FDC"/>
    <w:rsid w:val="005D7123"/>
    <w:rsid w:val="005D7146"/>
    <w:rsid w:val="005D77F4"/>
    <w:rsid w:val="005D7AE0"/>
    <w:rsid w:val="005D7F3B"/>
    <w:rsid w:val="005E023D"/>
    <w:rsid w:val="005E02FA"/>
    <w:rsid w:val="005E13DE"/>
    <w:rsid w:val="005E19F1"/>
    <w:rsid w:val="005E1D81"/>
    <w:rsid w:val="005E2001"/>
    <w:rsid w:val="005E2452"/>
    <w:rsid w:val="005E2743"/>
    <w:rsid w:val="005E2E5B"/>
    <w:rsid w:val="005E377C"/>
    <w:rsid w:val="005E387C"/>
    <w:rsid w:val="005E3A21"/>
    <w:rsid w:val="005E3F0F"/>
    <w:rsid w:val="005E4270"/>
    <w:rsid w:val="005E461C"/>
    <w:rsid w:val="005E46ED"/>
    <w:rsid w:val="005E4C4B"/>
    <w:rsid w:val="005E4DED"/>
    <w:rsid w:val="005E530C"/>
    <w:rsid w:val="005E5C1E"/>
    <w:rsid w:val="005E6367"/>
    <w:rsid w:val="005E7409"/>
    <w:rsid w:val="005E7B8B"/>
    <w:rsid w:val="005F0412"/>
    <w:rsid w:val="005F076E"/>
    <w:rsid w:val="005F0D88"/>
    <w:rsid w:val="005F142F"/>
    <w:rsid w:val="005F163E"/>
    <w:rsid w:val="005F18BB"/>
    <w:rsid w:val="005F194B"/>
    <w:rsid w:val="005F1AE8"/>
    <w:rsid w:val="005F2544"/>
    <w:rsid w:val="005F2B12"/>
    <w:rsid w:val="005F2B40"/>
    <w:rsid w:val="005F3452"/>
    <w:rsid w:val="005F34A0"/>
    <w:rsid w:val="005F3A5E"/>
    <w:rsid w:val="005F4347"/>
    <w:rsid w:val="005F52BA"/>
    <w:rsid w:val="005F52F5"/>
    <w:rsid w:val="005F5722"/>
    <w:rsid w:val="005F5D25"/>
    <w:rsid w:val="005F5F5B"/>
    <w:rsid w:val="005F70BA"/>
    <w:rsid w:val="005F7837"/>
    <w:rsid w:val="005F7C9E"/>
    <w:rsid w:val="005F7E3D"/>
    <w:rsid w:val="00600189"/>
    <w:rsid w:val="00600358"/>
    <w:rsid w:val="00600617"/>
    <w:rsid w:val="006008B0"/>
    <w:rsid w:val="00600E2E"/>
    <w:rsid w:val="00601CE7"/>
    <w:rsid w:val="006028CA"/>
    <w:rsid w:val="006029DD"/>
    <w:rsid w:val="00603CAC"/>
    <w:rsid w:val="00603F6A"/>
    <w:rsid w:val="006043CB"/>
    <w:rsid w:val="00604D89"/>
    <w:rsid w:val="00607019"/>
    <w:rsid w:val="0060714F"/>
    <w:rsid w:val="00607211"/>
    <w:rsid w:val="00607F16"/>
    <w:rsid w:val="006106AB"/>
    <w:rsid w:val="00611251"/>
    <w:rsid w:val="00611A22"/>
    <w:rsid w:val="006124EB"/>
    <w:rsid w:val="00612789"/>
    <w:rsid w:val="0061294C"/>
    <w:rsid w:val="006136F0"/>
    <w:rsid w:val="00613908"/>
    <w:rsid w:val="006146E6"/>
    <w:rsid w:val="006150E7"/>
    <w:rsid w:val="006151D9"/>
    <w:rsid w:val="00615BAD"/>
    <w:rsid w:val="00616060"/>
    <w:rsid w:val="00616CAF"/>
    <w:rsid w:val="006203FB"/>
    <w:rsid w:val="006219A9"/>
    <w:rsid w:val="00621ADC"/>
    <w:rsid w:val="00621B6D"/>
    <w:rsid w:val="00621CF5"/>
    <w:rsid w:val="00622543"/>
    <w:rsid w:val="0062359F"/>
    <w:rsid w:val="00623840"/>
    <w:rsid w:val="006238B3"/>
    <w:rsid w:val="00624777"/>
    <w:rsid w:val="006250A8"/>
    <w:rsid w:val="00625199"/>
    <w:rsid w:val="0062533B"/>
    <w:rsid w:val="00625FD7"/>
    <w:rsid w:val="0062664E"/>
    <w:rsid w:val="00626982"/>
    <w:rsid w:val="00626EFB"/>
    <w:rsid w:val="00626FB6"/>
    <w:rsid w:val="00627C24"/>
    <w:rsid w:val="00630218"/>
    <w:rsid w:val="00630A2E"/>
    <w:rsid w:val="0063148C"/>
    <w:rsid w:val="00631BB7"/>
    <w:rsid w:val="00631CA3"/>
    <w:rsid w:val="006323F8"/>
    <w:rsid w:val="00632831"/>
    <w:rsid w:val="006333DA"/>
    <w:rsid w:val="006334CF"/>
    <w:rsid w:val="0063357B"/>
    <w:rsid w:val="00633D5A"/>
    <w:rsid w:val="00633FD0"/>
    <w:rsid w:val="00634479"/>
    <w:rsid w:val="006353D6"/>
    <w:rsid w:val="00635C00"/>
    <w:rsid w:val="00636B2C"/>
    <w:rsid w:val="00636F2A"/>
    <w:rsid w:val="0063791F"/>
    <w:rsid w:val="00637D8C"/>
    <w:rsid w:val="006401B5"/>
    <w:rsid w:val="0064072E"/>
    <w:rsid w:val="006409F0"/>
    <w:rsid w:val="00640BDC"/>
    <w:rsid w:val="006412D0"/>
    <w:rsid w:val="0064154E"/>
    <w:rsid w:val="0064267F"/>
    <w:rsid w:val="0064299E"/>
    <w:rsid w:val="00642E04"/>
    <w:rsid w:val="00642F9B"/>
    <w:rsid w:val="00643085"/>
    <w:rsid w:val="00643693"/>
    <w:rsid w:val="006437E5"/>
    <w:rsid w:val="0064396B"/>
    <w:rsid w:val="00643B23"/>
    <w:rsid w:val="00643E85"/>
    <w:rsid w:val="00644547"/>
    <w:rsid w:val="00645B9A"/>
    <w:rsid w:val="00646124"/>
    <w:rsid w:val="00646285"/>
    <w:rsid w:val="00646348"/>
    <w:rsid w:val="006465B3"/>
    <w:rsid w:val="0064664F"/>
    <w:rsid w:val="0064696D"/>
    <w:rsid w:val="00646AB2"/>
    <w:rsid w:val="00647DA2"/>
    <w:rsid w:val="00650578"/>
    <w:rsid w:val="00650989"/>
    <w:rsid w:val="00651258"/>
    <w:rsid w:val="0065140F"/>
    <w:rsid w:val="006517BF"/>
    <w:rsid w:val="00651AA0"/>
    <w:rsid w:val="00652729"/>
    <w:rsid w:val="006527EF"/>
    <w:rsid w:val="00652CD6"/>
    <w:rsid w:val="00652D86"/>
    <w:rsid w:val="00653268"/>
    <w:rsid w:val="006536FC"/>
    <w:rsid w:val="0065375D"/>
    <w:rsid w:val="0065486C"/>
    <w:rsid w:val="00654B95"/>
    <w:rsid w:val="00655559"/>
    <w:rsid w:val="00655C73"/>
    <w:rsid w:val="00656B51"/>
    <w:rsid w:val="00656C61"/>
    <w:rsid w:val="0065716F"/>
    <w:rsid w:val="00657189"/>
    <w:rsid w:val="006577EA"/>
    <w:rsid w:val="006602C2"/>
    <w:rsid w:val="00660DA0"/>
    <w:rsid w:val="00660ECC"/>
    <w:rsid w:val="00661A65"/>
    <w:rsid w:val="0066211A"/>
    <w:rsid w:val="00662198"/>
    <w:rsid w:val="006622B9"/>
    <w:rsid w:val="0066230E"/>
    <w:rsid w:val="00662D57"/>
    <w:rsid w:val="006633C0"/>
    <w:rsid w:val="00663D38"/>
    <w:rsid w:val="00663E2C"/>
    <w:rsid w:val="006647EF"/>
    <w:rsid w:val="0066482A"/>
    <w:rsid w:val="00664A23"/>
    <w:rsid w:val="00664AE3"/>
    <w:rsid w:val="006666A9"/>
    <w:rsid w:val="00666B0B"/>
    <w:rsid w:val="00666D44"/>
    <w:rsid w:val="00667895"/>
    <w:rsid w:val="00670258"/>
    <w:rsid w:val="00671B14"/>
    <w:rsid w:val="00671CE6"/>
    <w:rsid w:val="00671EB1"/>
    <w:rsid w:val="0067227F"/>
    <w:rsid w:val="00672435"/>
    <w:rsid w:val="00672483"/>
    <w:rsid w:val="00672F96"/>
    <w:rsid w:val="00673004"/>
    <w:rsid w:val="006754B3"/>
    <w:rsid w:val="006758EA"/>
    <w:rsid w:val="00676128"/>
    <w:rsid w:val="0067713B"/>
    <w:rsid w:val="006777D4"/>
    <w:rsid w:val="00681A71"/>
    <w:rsid w:val="00681CF1"/>
    <w:rsid w:val="006823C0"/>
    <w:rsid w:val="006823ED"/>
    <w:rsid w:val="00682EAA"/>
    <w:rsid w:val="006836BE"/>
    <w:rsid w:val="00683C42"/>
    <w:rsid w:val="00683F78"/>
    <w:rsid w:val="0068456B"/>
    <w:rsid w:val="00684A7A"/>
    <w:rsid w:val="00684AE6"/>
    <w:rsid w:val="00684DD8"/>
    <w:rsid w:val="00684E9F"/>
    <w:rsid w:val="00685953"/>
    <w:rsid w:val="006865B0"/>
    <w:rsid w:val="0068679D"/>
    <w:rsid w:val="006868F6"/>
    <w:rsid w:val="00686A4E"/>
    <w:rsid w:val="00686D22"/>
    <w:rsid w:val="00686DBA"/>
    <w:rsid w:val="00687DA3"/>
    <w:rsid w:val="00687FC6"/>
    <w:rsid w:val="00690133"/>
    <w:rsid w:val="00691245"/>
    <w:rsid w:val="00691356"/>
    <w:rsid w:val="00692011"/>
    <w:rsid w:val="0069213D"/>
    <w:rsid w:val="00692414"/>
    <w:rsid w:val="006929CE"/>
    <w:rsid w:val="00692BBD"/>
    <w:rsid w:val="00692ED7"/>
    <w:rsid w:val="00692F37"/>
    <w:rsid w:val="006933FC"/>
    <w:rsid w:val="00693982"/>
    <w:rsid w:val="00693E99"/>
    <w:rsid w:val="0069463A"/>
    <w:rsid w:val="006958EF"/>
    <w:rsid w:val="00695CB5"/>
    <w:rsid w:val="0069604B"/>
    <w:rsid w:val="0069782A"/>
    <w:rsid w:val="00697934"/>
    <w:rsid w:val="00697E86"/>
    <w:rsid w:val="00697F7B"/>
    <w:rsid w:val="006A0360"/>
    <w:rsid w:val="006A165F"/>
    <w:rsid w:val="006A1779"/>
    <w:rsid w:val="006A1E34"/>
    <w:rsid w:val="006A1EDE"/>
    <w:rsid w:val="006A29BE"/>
    <w:rsid w:val="006A2BFB"/>
    <w:rsid w:val="006A2E14"/>
    <w:rsid w:val="006A30A7"/>
    <w:rsid w:val="006A38E3"/>
    <w:rsid w:val="006A3CE3"/>
    <w:rsid w:val="006A3E30"/>
    <w:rsid w:val="006A447A"/>
    <w:rsid w:val="006A4825"/>
    <w:rsid w:val="006A4B6E"/>
    <w:rsid w:val="006A4F85"/>
    <w:rsid w:val="006A51A9"/>
    <w:rsid w:val="006A5AAB"/>
    <w:rsid w:val="006A5AAD"/>
    <w:rsid w:val="006A5B26"/>
    <w:rsid w:val="006A5F96"/>
    <w:rsid w:val="006A73BC"/>
    <w:rsid w:val="006A7759"/>
    <w:rsid w:val="006A7DA1"/>
    <w:rsid w:val="006B0012"/>
    <w:rsid w:val="006B0AD3"/>
    <w:rsid w:val="006B0F24"/>
    <w:rsid w:val="006B1060"/>
    <w:rsid w:val="006B1308"/>
    <w:rsid w:val="006B1A60"/>
    <w:rsid w:val="006B1A8C"/>
    <w:rsid w:val="006B1BC2"/>
    <w:rsid w:val="006B2166"/>
    <w:rsid w:val="006B2688"/>
    <w:rsid w:val="006B2C7B"/>
    <w:rsid w:val="006B36C1"/>
    <w:rsid w:val="006B3CF5"/>
    <w:rsid w:val="006B3D70"/>
    <w:rsid w:val="006B431B"/>
    <w:rsid w:val="006B440D"/>
    <w:rsid w:val="006B4BB3"/>
    <w:rsid w:val="006B51F4"/>
    <w:rsid w:val="006B5EDD"/>
    <w:rsid w:val="006B607A"/>
    <w:rsid w:val="006B6521"/>
    <w:rsid w:val="006B67F0"/>
    <w:rsid w:val="006B6953"/>
    <w:rsid w:val="006B72E7"/>
    <w:rsid w:val="006B72FD"/>
    <w:rsid w:val="006B7F78"/>
    <w:rsid w:val="006C08BA"/>
    <w:rsid w:val="006C10DD"/>
    <w:rsid w:val="006C1AAC"/>
    <w:rsid w:val="006C242D"/>
    <w:rsid w:val="006C27AE"/>
    <w:rsid w:val="006C28D2"/>
    <w:rsid w:val="006C2CA6"/>
    <w:rsid w:val="006C313A"/>
    <w:rsid w:val="006C3263"/>
    <w:rsid w:val="006C3880"/>
    <w:rsid w:val="006C3AE1"/>
    <w:rsid w:val="006C3FAD"/>
    <w:rsid w:val="006C4563"/>
    <w:rsid w:val="006C4867"/>
    <w:rsid w:val="006C49AB"/>
    <w:rsid w:val="006C49D2"/>
    <w:rsid w:val="006C5707"/>
    <w:rsid w:val="006C5EC6"/>
    <w:rsid w:val="006C5FCA"/>
    <w:rsid w:val="006C631D"/>
    <w:rsid w:val="006C6700"/>
    <w:rsid w:val="006C77B6"/>
    <w:rsid w:val="006C7B2D"/>
    <w:rsid w:val="006D052A"/>
    <w:rsid w:val="006D090F"/>
    <w:rsid w:val="006D15F4"/>
    <w:rsid w:val="006D1808"/>
    <w:rsid w:val="006D1ABD"/>
    <w:rsid w:val="006D1E33"/>
    <w:rsid w:val="006D1E50"/>
    <w:rsid w:val="006D2128"/>
    <w:rsid w:val="006D32DB"/>
    <w:rsid w:val="006D353A"/>
    <w:rsid w:val="006D3AEF"/>
    <w:rsid w:val="006D3E39"/>
    <w:rsid w:val="006D3F80"/>
    <w:rsid w:val="006D40C2"/>
    <w:rsid w:val="006D4B86"/>
    <w:rsid w:val="006D51CC"/>
    <w:rsid w:val="006D59B2"/>
    <w:rsid w:val="006D5CC3"/>
    <w:rsid w:val="006D5D21"/>
    <w:rsid w:val="006D600F"/>
    <w:rsid w:val="006D6110"/>
    <w:rsid w:val="006D6132"/>
    <w:rsid w:val="006D66C6"/>
    <w:rsid w:val="006D6C31"/>
    <w:rsid w:val="006D74A9"/>
    <w:rsid w:val="006D7585"/>
    <w:rsid w:val="006D782D"/>
    <w:rsid w:val="006E0105"/>
    <w:rsid w:val="006E01D6"/>
    <w:rsid w:val="006E049A"/>
    <w:rsid w:val="006E0525"/>
    <w:rsid w:val="006E056F"/>
    <w:rsid w:val="006E0718"/>
    <w:rsid w:val="006E26B6"/>
    <w:rsid w:val="006E2986"/>
    <w:rsid w:val="006E29EE"/>
    <w:rsid w:val="006E3119"/>
    <w:rsid w:val="006E32F7"/>
    <w:rsid w:val="006E36B1"/>
    <w:rsid w:val="006E3AF4"/>
    <w:rsid w:val="006E3D8D"/>
    <w:rsid w:val="006E3DF8"/>
    <w:rsid w:val="006E4651"/>
    <w:rsid w:val="006E49B1"/>
    <w:rsid w:val="006E4A24"/>
    <w:rsid w:val="006E4CAE"/>
    <w:rsid w:val="006E4D31"/>
    <w:rsid w:val="006E4FDA"/>
    <w:rsid w:val="006E524B"/>
    <w:rsid w:val="006E52B4"/>
    <w:rsid w:val="006E5D64"/>
    <w:rsid w:val="006E646C"/>
    <w:rsid w:val="006E6E5F"/>
    <w:rsid w:val="006E7051"/>
    <w:rsid w:val="006E718F"/>
    <w:rsid w:val="006E7233"/>
    <w:rsid w:val="006E7656"/>
    <w:rsid w:val="006E7D39"/>
    <w:rsid w:val="006E7E6B"/>
    <w:rsid w:val="006F054B"/>
    <w:rsid w:val="006F0877"/>
    <w:rsid w:val="006F0A72"/>
    <w:rsid w:val="006F14FD"/>
    <w:rsid w:val="006F223C"/>
    <w:rsid w:val="006F2F37"/>
    <w:rsid w:val="006F2F97"/>
    <w:rsid w:val="006F35BF"/>
    <w:rsid w:val="006F3748"/>
    <w:rsid w:val="006F4BAF"/>
    <w:rsid w:val="006F4C24"/>
    <w:rsid w:val="006F4CE9"/>
    <w:rsid w:val="006F4E25"/>
    <w:rsid w:val="006F5453"/>
    <w:rsid w:val="006F59C4"/>
    <w:rsid w:val="006F6517"/>
    <w:rsid w:val="006F66B2"/>
    <w:rsid w:val="006F6AFF"/>
    <w:rsid w:val="006F6D3D"/>
    <w:rsid w:val="006F6FE1"/>
    <w:rsid w:val="00700106"/>
    <w:rsid w:val="0070017C"/>
    <w:rsid w:val="0070066D"/>
    <w:rsid w:val="00700F92"/>
    <w:rsid w:val="0070158B"/>
    <w:rsid w:val="007019FF"/>
    <w:rsid w:val="00702249"/>
    <w:rsid w:val="00703302"/>
    <w:rsid w:val="007042C9"/>
    <w:rsid w:val="00704A74"/>
    <w:rsid w:val="00704CDF"/>
    <w:rsid w:val="00704E72"/>
    <w:rsid w:val="007058D4"/>
    <w:rsid w:val="00706147"/>
    <w:rsid w:val="007061E6"/>
    <w:rsid w:val="00706857"/>
    <w:rsid w:val="00706A1D"/>
    <w:rsid w:val="00706B7F"/>
    <w:rsid w:val="00707316"/>
    <w:rsid w:val="007075BE"/>
    <w:rsid w:val="00707C8F"/>
    <w:rsid w:val="00707DAB"/>
    <w:rsid w:val="007105F0"/>
    <w:rsid w:val="00710838"/>
    <w:rsid w:val="007118FA"/>
    <w:rsid w:val="00711EFB"/>
    <w:rsid w:val="00712357"/>
    <w:rsid w:val="00712446"/>
    <w:rsid w:val="00712C54"/>
    <w:rsid w:val="00712F7C"/>
    <w:rsid w:val="00713905"/>
    <w:rsid w:val="00713AFA"/>
    <w:rsid w:val="00713BF0"/>
    <w:rsid w:val="00713E0C"/>
    <w:rsid w:val="00714420"/>
    <w:rsid w:val="00714D0C"/>
    <w:rsid w:val="007154A9"/>
    <w:rsid w:val="00715AF3"/>
    <w:rsid w:val="00715D5A"/>
    <w:rsid w:val="0071610C"/>
    <w:rsid w:val="00720220"/>
    <w:rsid w:val="00720C52"/>
    <w:rsid w:val="00720ECC"/>
    <w:rsid w:val="0072114F"/>
    <w:rsid w:val="0072228F"/>
    <w:rsid w:val="00722B24"/>
    <w:rsid w:val="00722E05"/>
    <w:rsid w:val="00723E09"/>
    <w:rsid w:val="007240BE"/>
    <w:rsid w:val="00724585"/>
    <w:rsid w:val="00724655"/>
    <w:rsid w:val="00724CC2"/>
    <w:rsid w:val="00725157"/>
    <w:rsid w:val="00725AC2"/>
    <w:rsid w:val="00726FAD"/>
    <w:rsid w:val="007276D6"/>
    <w:rsid w:val="00727730"/>
    <w:rsid w:val="00730329"/>
    <w:rsid w:val="0073046D"/>
    <w:rsid w:val="00730698"/>
    <w:rsid w:val="007309AB"/>
    <w:rsid w:val="00730AE9"/>
    <w:rsid w:val="00730E62"/>
    <w:rsid w:val="00731997"/>
    <w:rsid w:val="00732570"/>
    <w:rsid w:val="007325FF"/>
    <w:rsid w:val="00732746"/>
    <w:rsid w:val="0073284F"/>
    <w:rsid w:val="00732904"/>
    <w:rsid w:val="00732E8E"/>
    <w:rsid w:val="0073338B"/>
    <w:rsid w:val="007344A6"/>
    <w:rsid w:val="007346BF"/>
    <w:rsid w:val="0073483B"/>
    <w:rsid w:val="00734E9F"/>
    <w:rsid w:val="00735590"/>
    <w:rsid w:val="00735993"/>
    <w:rsid w:val="00735A05"/>
    <w:rsid w:val="007360CF"/>
    <w:rsid w:val="007365B3"/>
    <w:rsid w:val="007365C8"/>
    <w:rsid w:val="00736815"/>
    <w:rsid w:val="00736D25"/>
    <w:rsid w:val="007370F8"/>
    <w:rsid w:val="00737C87"/>
    <w:rsid w:val="00740408"/>
    <w:rsid w:val="0074111F"/>
    <w:rsid w:val="00741310"/>
    <w:rsid w:val="00741AD7"/>
    <w:rsid w:val="00741D51"/>
    <w:rsid w:val="00741DA0"/>
    <w:rsid w:val="00742022"/>
    <w:rsid w:val="007423A3"/>
    <w:rsid w:val="00742952"/>
    <w:rsid w:val="00742C1E"/>
    <w:rsid w:val="00742F38"/>
    <w:rsid w:val="007432AC"/>
    <w:rsid w:val="0074336D"/>
    <w:rsid w:val="0074342B"/>
    <w:rsid w:val="0074348D"/>
    <w:rsid w:val="00743FB2"/>
    <w:rsid w:val="00744322"/>
    <w:rsid w:val="00744707"/>
    <w:rsid w:val="00744742"/>
    <w:rsid w:val="00744896"/>
    <w:rsid w:val="00744D5D"/>
    <w:rsid w:val="00744EF9"/>
    <w:rsid w:val="007458C2"/>
    <w:rsid w:val="00745C86"/>
    <w:rsid w:val="00746032"/>
    <w:rsid w:val="00746560"/>
    <w:rsid w:val="00746BDE"/>
    <w:rsid w:val="00746D8B"/>
    <w:rsid w:val="00747708"/>
    <w:rsid w:val="0075006E"/>
    <w:rsid w:val="0075041B"/>
    <w:rsid w:val="0075049B"/>
    <w:rsid w:val="007508BE"/>
    <w:rsid w:val="007510E6"/>
    <w:rsid w:val="0075149E"/>
    <w:rsid w:val="00751AB0"/>
    <w:rsid w:val="00752087"/>
    <w:rsid w:val="0075215F"/>
    <w:rsid w:val="00752C96"/>
    <w:rsid w:val="00752EA9"/>
    <w:rsid w:val="00753CF0"/>
    <w:rsid w:val="007551AE"/>
    <w:rsid w:val="007559BA"/>
    <w:rsid w:val="007562C7"/>
    <w:rsid w:val="007567FB"/>
    <w:rsid w:val="00756B7A"/>
    <w:rsid w:val="00756D6D"/>
    <w:rsid w:val="007571C5"/>
    <w:rsid w:val="0075765B"/>
    <w:rsid w:val="007600E3"/>
    <w:rsid w:val="00760228"/>
    <w:rsid w:val="00760FC4"/>
    <w:rsid w:val="0076124E"/>
    <w:rsid w:val="00761B58"/>
    <w:rsid w:val="00762024"/>
    <w:rsid w:val="00762490"/>
    <w:rsid w:val="00762889"/>
    <w:rsid w:val="00762D7C"/>
    <w:rsid w:val="007636B5"/>
    <w:rsid w:val="00763BBD"/>
    <w:rsid w:val="00764502"/>
    <w:rsid w:val="00764A88"/>
    <w:rsid w:val="00764E55"/>
    <w:rsid w:val="00765D0F"/>
    <w:rsid w:val="00765D37"/>
    <w:rsid w:val="007669C4"/>
    <w:rsid w:val="00767282"/>
    <w:rsid w:val="007673A9"/>
    <w:rsid w:val="007673B3"/>
    <w:rsid w:val="007674B8"/>
    <w:rsid w:val="007677AA"/>
    <w:rsid w:val="007678AD"/>
    <w:rsid w:val="00767B45"/>
    <w:rsid w:val="00770E43"/>
    <w:rsid w:val="00770EB0"/>
    <w:rsid w:val="00771888"/>
    <w:rsid w:val="00771AC1"/>
    <w:rsid w:val="0077234B"/>
    <w:rsid w:val="007723A5"/>
    <w:rsid w:val="007730C2"/>
    <w:rsid w:val="0077310C"/>
    <w:rsid w:val="0077327B"/>
    <w:rsid w:val="0077332B"/>
    <w:rsid w:val="0077386D"/>
    <w:rsid w:val="007744E2"/>
    <w:rsid w:val="00774A4E"/>
    <w:rsid w:val="00774B81"/>
    <w:rsid w:val="00774E6F"/>
    <w:rsid w:val="00775062"/>
    <w:rsid w:val="00775851"/>
    <w:rsid w:val="0077585E"/>
    <w:rsid w:val="00775D17"/>
    <w:rsid w:val="007766E9"/>
    <w:rsid w:val="007768DF"/>
    <w:rsid w:val="00776E9A"/>
    <w:rsid w:val="00776EF3"/>
    <w:rsid w:val="007779B5"/>
    <w:rsid w:val="00777E98"/>
    <w:rsid w:val="00777F3C"/>
    <w:rsid w:val="00780301"/>
    <w:rsid w:val="0078031A"/>
    <w:rsid w:val="007809F0"/>
    <w:rsid w:val="00780A94"/>
    <w:rsid w:val="00781220"/>
    <w:rsid w:val="00781481"/>
    <w:rsid w:val="007815D3"/>
    <w:rsid w:val="00781A71"/>
    <w:rsid w:val="00782376"/>
    <w:rsid w:val="00782444"/>
    <w:rsid w:val="00782A85"/>
    <w:rsid w:val="00783D87"/>
    <w:rsid w:val="00784B2C"/>
    <w:rsid w:val="00784BEC"/>
    <w:rsid w:val="007850A6"/>
    <w:rsid w:val="00785B0F"/>
    <w:rsid w:val="007863DA"/>
    <w:rsid w:val="00786B60"/>
    <w:rsid w:val="00787389"/>
    <w:rsid w:val="00787A3C"/>
    <w:rsid w:val="0079026C"/>
    <w:rsid w:val="00790628"/>
    <w:rsid w:val="007906AA"/>
    <w:rsid w:val="00790757"/>
    <w:rsid w:val="007907D8"/>
    <w:rsid w:val="00790B31"/>
    <w:rsid w:val="0079173D"/>
    <w:rsid w:val="00791967"/>
    <w:rsid w:val="00792F18"/>
    <w:rsid w:val="0079314F"/>
    <w:rsid w:val="007931BA"/>
    <w:rsid w:val="00793EE8"/>
    <w:rsid w:val="0079471B"/>
    <w:rsid w:val="007948AC"/>
    <w:rsid w:val="0079567B"/>
    <w:rsid w:val="00795E1D"/>
    <w:rsid w:val="007963D7"/>
    <w:rsid w:val="00796A86"/>
    <w:rsid w:val="00796FCE"/>
    <w:rsid w:val="00797603"/>
    <w:rsid w:val="007976FF"/>
    <w:rsid w:val="007979EC"/>
    <w:rsid w:val="007A0B3B"/>
    <w:rsid w:val="007A0E41"/>
    <w:rsid w:val="007A1048"/>
    <w:rsid w:val="007A15B5"/>
    <w:rsid w:val="007A1E97"/>
    <w:rsid w:val="007A3849"/>
    <w:rsid w:val="007A41EC"/>
    <w:rsid w:val="007A431F"/>
    <w:rsid w:val="007A518E"/>
    <w:rsid w:val="007A5B81"/>
    <w:rsid w:val="007A627E"/>
    <w:rsid w:val="007A6B81"/>
    <w:rsid w:val="007A6BCD"/>
    <w:rsid w:val="007A7155"/>
    <w:rsid w:val="007A72EE"/>
    <w:rsid w:val="007A7533"/>
    <w:rsid w:val="007A7989"/>
    <w:rsid w:val="007B031D"/>
    <w:rsid w:val="007B0835"/>
    <w:rsid w:val="007B0BBC"/>
    <w:rsid w:val="007B0E78"/>
    <w:rsid w:val="007B2724"/>
    <w:rsid w:val="007B2A05"/>
    <w:rsid w:val="007B3106"/>
    <w:rsid w:val="007B31D4"/>
    <w:rsid w:val="007B40AA"/>
    <w:rsid w:val="007B4D37"/>
    <w:rsid w:val="007B52AC"/>
    <w:rsid w:val="007B56D6"/>
    <w:rsid w:val="007B6400"/>
    <w:rsid w:val="007B65DC"/>
    <w:rsid w:val="007B682D"/>
    <w:rsid w:val="007C1013"/>
    <w:rsid w:val="007C10F5"/>
    <w:rsid w:val="007C13F7"/>
    <w:rsid w:val="007C1897"/>
    <w:rsid w:val="007C1A15"/>
    <w:rsid w:val="007C208B"/>
    <w:rsid w:val="007C3FAC"/>
    <w:rsid w:val="007C4BAC"/>
    <w:rsid w:val="007C4D8D"/>
    <w:rsid w:val="007C5056"/>
    <w:rsid w:val="007C51CD"/>
    <w:rsid w:val="007C5C35"/>
    <w:rsid w:val="007C5E87"/>
    <w:rsid w:val="007C5E9A"/>
    <w:rsid w:val="007C671E"/>
    <w:rsid w:val="007C7117"/>
    <w:rsid w:val="007C7223"/>
    <w:rsid w:val="007C723C"/>
    <w:rsid w:val="007C7F9D"/>
    <w:rsid w:val="007D0009"/>
    <w:rsid w:val="007D029B"/>
    <w:rsid w:val="007D03A0"/>
    <w:rsid w:val="007D057F"/>
    <w:rsid w:val="007D0B98"/>
    <w:rsid w:val="007D1465"/>
    <w:rsid w:val="007D14AB"/>
    <w:rsid w:val="007D259F"/>
    <w:rsid w:val="007D299F"/>
    <w:rsid w:val="007D2C1D"/>
    <w:rsid w:val="007D3641"/>
    <w:rsid w:val="007D3A54"/>
    <w:rsid w:val="007D3E62"/>
    <w:rsid w:val="007D3F48"/>
    <w:rsid w:val="007D4240"/>
    <w:rsid w:val="007D54DD"/>
    <w:rsid w:val="007D612A"/>
    <w:rsid w:val="007D6EBB"/>
    <w:rsid w:val="007D75A7"/>
    <w:rsid w:val="007D777F"/>
    <w:rsid w:val="007D77D1"/>
    <w:rsid w:val="007E06C4"/>
    <w:rsid w:val="007E1098"/>
    <w:rsid w:val="007E1737"/>
    <w:rsid w:val="007E1F70"/>
    <w:rsid w:val="007E2EE9"/>
    <w:rsid w:val="007E301B"/>
    <w:rsid w:val="007E382D"/>
    <w:rsid w:val="007E3AA4"/>
    <w:rsid w:val="007E47C3"/>
    <w:rsid w:val="007E51C8"/>
    <w:rsid w:val="007E5D88"/>
    <w:rsid w:val="007E61BD"/>
    <w:rsid w:val="007E6303"/>
    <w:rsid w:val="007E72BF"/>
    <w:rsid w:val="007E7942"/>
    <w:rsid w:val="007E7988"/>
    <w:rsid w:val="007E7DB3"/>
    <w:rsid w:val="007F0D59"/>
    <w:rsid w:val="007F1049"/>
    <w:rsid w:val="007F11D3"/>
    <w:rsid w:val="007F15D5"/>
    <w:rsid w:val="007F1881"/>
    <w:rsid w:val="007F1A1D"/>
    <w:rsid w:val="007F2106"/>
    <w:rsid w:val="007F2496"/>
    <w:rsid w:val="007F269F"/>
    <w:rsid w:val="007F2AF7"/>
    <w:rsid w:val="007F2B55"/>
    <w:rsid w:val="007F2BC6"/>
    <w:rsid w:val="007F3532"/>
    <w:rsid w:val="007F35ED"/>
    <w:rsid w:val="007F37C8"/>
    <w:rsid w:val="007F4476"/>
    <w:rsid w:val="007F48C0"/>
    <w:rsid w:val="007F570F"/>
    <w:rsid w:val="007F5A64"/>
    <w:rsid w:val="007F5DE2"/>
    <w:rsid w:val="007F6AFF"/>
    <w:rsid w:val="007F6F3E"/>
    <w:rsid w:val="007F72BB"/>
    <w:rsid w:val="007F7415"/>
    <w:rsid w:val="007F7D97"/>
    <w:rsid w:val="007F7F32"/>
    <w:rsid w:val="00800DC3"/>
    <w:rsid w:val="00801855"/>
    <w:rsid w:val="00801952"/>
    <w:rsid w:val="00801CA9"/>
    <w:rsid w:val="00802301"/>
    <w:rsid w:val="0080253C"/>
    <w:rsid w:val="008028E6"/>
    <w:rsid w:val="00802FEF"/>
    <w:rsid w:val="008034CF"/>
    <w:rsid w:val="00803D33"/>
    <w:rsid w:val="00804243"/>
    <w:rsid w:val="008044D9"/>
    <w:rsid w:val="008047A4"/>
    <w:rsid w:val="008047E7"/>
    <w:rsid w:val="00804C30"/>
    <w:rsid w:val="00804EAB"/>
    <w:rsid w:val="00805444"/>
    <w:rsid w:val="00805897"/>
    <w:rsid w:val="00805C1C"/>
    <w:rsid w:val="0080627B"/>
    <w:rsid w:val="00806F4E"/>
    <w:rsid w:val="00807341"/>
    <w:rsid w:val="0080747C"/>
    <w:rsid w:val="00807EB2"/>
    <w:rsid w:val="00810969"/>
    <w:rsid w:val="00810B66"/>
    <w:rsid w:val="00810C59"/>
    <w:rsid w:val="00810F50"/>
    <w:rsid w:val="00811508"/>
    <w:rsid w:val="00812382"/>
    <w:rsid w:val="00812648"/>
    <w:rsid w:val="00812874"/>
    <w:rsid w:val="00812953"/>
    <w:rsid w:val="00812C45"/>
    <w:rsid w:val="00812F12"/>
    <w:rsid w:val="008130CB"/>
    <w:rsid w:val="00813816"/>
    <w:rsid w:val="00814302"/>
    <w:rsid w:val="0081450B"/>
    <w:rsid w:val="0081523C"/>
    <w:rsid w:val="008156C7"/>
    <w:rsid w:val="00815A70"/>
    <w:rsid w:val="00815D07"/>
    <w:rsid w:val="00815E4D"/>
    <w:rsid w:val="008160D9"/>
    <w:rsid w:val="008161EA"/>
    <w:rsid w:val="00816713"/>
    <w:rsid w:val="00820F3B"/>
    <w:rsid w:val="00821074"/>
    <w:rsid w:val="00821649"/>
    <w:rsid w:val="00821F7A"/>
    <w:rsid w:val="00821FEE"/>
    <w:rsid w:val="00822141"/>
    <w:rsid w:val="008225C8"/>
    <w:rsid w:val="0082261B"/>
    <w:rsid w:val="00822707"/>
    <w:rsid w:val="00822DE2"/>
    <w:rsid w:val="00823171"/>
    <w:rsid w:val="00823636"/>
    <w:rsid w:val="008236E4"/>
    <w:rsid w:val="008244BC"/>
    <w:rsid w:val="00824736"/>
    <w:rsid w:val="00824F24"/>
    <w:rsid w:val="0082588D"/>
    <w:rsid w:val="00825AAF"/>
    <w:rsid w:val="00826C74"/>
    <w:rsid w:val="00826D55"/>
    <w:rsid w:val="00826EB1"/>
    <w:rsid w:val="008272B4"/>
    <w:rsid w:val="00827C14"/>
    <w:rsid w:val="00830026"/>
    <w:rsid w:val="0083040D"/>
    <w:rsid w:val="00830B32"/>
    <w:rsid w:val="00830D49"/>
    <w:rsid w:val="00830E3C"/>
    <w:rsid w:val="0083163D"/>
    <w:rsid w:val="00831744"/>
    <w:rsid w:val="00832209"/>
    <w:rsid w:val="00832B2F"/>
    <w:rsid w:val="00832D9E"/>
    <w:rsid w:val="008330DA"/>
    <w:rsid w:val="00833C45"/>
    <w:rsid w:val="0083410E"/>
    <w:rsid w:val="00835387"/>
    <w:rsid w:val="008355B6"/>
    <w:rsid w:val="0083564D"/>
    <w:rsid w:val="00835A2A"/>
    <w:rsid w:val="0083634C"/>
    <w:rsid w:val="00837744"/>
    <w:rsid w:val="00837B1D"/>
    <w:rsid w:val="00837DA3"/>
    <w:rsid w:val="008400AD"/>
    <w:rsid w:val="00840167"/>
    <w:rsid w:val="00840F9D"/>
    <w:rsid w:val="008416E7"/>
    <w:rsid w:val="0084194F"/>
    <w:rsid w:val="008419E0"/>
    <w:rsid w:val="00843077"/>
    <w:rsid w:val="008434BE"/>
    <w:rsid w:val="008437A5"/>
    <w:rsid w:val="008438E3"/>
    <w:rsid w:val="00843E38"/>
    <w:rsid w:val="008445F6"/>
    <w:rsid w:val="0084463D"/>
    <w:rsid w:val="00844D62"/>
    <w:rsid w:val="00844E56"/>
    <w:rsid w:val="00844EDE"/>
    <w:rsid w:val="00845D44"/>
    <w:rsid w:val="00845E4B"/>
    <w:rsid w:val="00845E9F"/>
    <w:rsid w:val="008460F8"/>
    <w:rsid w:val="0084633E"/>
    <w:rsid w:val="00846783"/>
    <w:rsid w:val="008471DF"/>
    <w:rsid w:val="00847B9D"/>
    <w:rsid w:val="00847DDD"/>
    <w:rsid w:val="00850147"/>
    <w:rsid w:val="008503FE"/>
    <w:rsid w:val="0085097E"/>
    <w:rsid w:val="008511D1"/>
    <w:rsid w:val="008519BB"/>
    <w:rsid w:val="00851D3F"/>
    <w:rsid w:val="00851F0F"/>
    <w:rsid w:val="0085200D"/>
    <w:rsid w:val="008520A5"/>
    <w:rsid w:val="0085223F"/>
    <w:rsid w:val="00852416"/>
    <w:rsid w:val="00852CDC"/>
    <w:rsid w:val="008536DB"/>
    <w:rsid w:val="008536EE"/>
    <w:rsid w:val="00853FCF"/>
    <w:rsid w:val="0085516E"/>
    <w:rsid w:val="00855343"/>
    <w:rsid w:val="00855510"/>
    <w:rsid w:val="00855542"/>
    <w:rsid w:val="0085583B"/>
    <w:rsid w:val="00855EDD"/>
    <w:rsid w:val="00855F28"/>
    <w:rsid w:val="0085606D"/>
    <w:rsid w:val="00857378"/>
    <w:rsid w:val="008579F3"/>
    <w:rsid w:val="00860EA3"/>
    <w:rsid w:val="00860F1A"/>
    <w:rsid w:val="00860FE4"/>
    <w:rsid w:val="00861259"/>
    <w:rsid w:val="008618E9"/>
    <w:rsid w:val="00861BE1"/>
    <w:rsid w:val="00861EFE"/>
    <w:rsid w:val="008628A3"/>
    <w:rsid w:val="00864396"/>
    <w:rsid w:val="008648FC"/>
    <w:rsid w:val="00865088"/>
    <w:rsid w:val="008656B4"/>
    <w:rsid w:val="00865D65"/>
    <w:rsid w:val="00865D91"/>
    <w:rsid w:val="00866230"/>
    <w:rsid w:val="00866577"/>
    <w:rsid w:val="0086675B"/>
    <w:rsid w:val="00866E17"/>
    <w:rsid w:val="00866E1A"/>
    <w:rsid w:val="008676DD"/>
    <w:rsid w:val="008706C1"/>
    <w:rsid w:val="00870818"/>
    <w:rsid w:val="0087166A"/>
    <w:rsid w:val="00871B38"/>
    <w:rsid w:val="00871D27"/>
    <w:rsid w:val="00872296"/>
    <w:rsid w:val="00872975"/>
    <w:rsid w:val="00872B95"/>
    <w:rsid w:val="00872CC3"/>
    <w:rsid w:val="00872E50"/>
    <w:rsid w:val="00872F95"/>
    <w:rsid w:val="0087356A"/>
    <w:rsid w:val="0087392C"/>
    <w:rsid w:val="00873AA6"/>
    <w:rsid w:val="00873B4B"/>
    <w:rsid w:val="00873F5D"/>
    <w:rsid w:val="0087403E"/>
    <w:rsid w:val="008745EF"/>
    <w:rsid w:val="00876412"/>
    <w:rsid w:val="00876CA9"/>
    <w:rsid w:val="00877179"/>
    <w:rsid w:val="00877959"/>
    <w:rsid w:val="0088042C"/>
    <w:rsid w:val="008805B9"/>
    <w:rsid w:val="0088060E"/>
    <w:rsid w:val="00880954"/>
    <w:rsid w:val="008815BB"/>
    <w:rsid w:val="00881C97"/>
    <w:rsid w:val="00881FB5"/>
    <w:rsid w:val="0088228E"/>
    <w:rsid w:val="008836C0"/>
    <w:rsid w:val="00883B8A"/>
    <w:rsid w:val="00883E47"/>
    <w:rsid w:val="00883F4D"/>
    <w:rsid w:val="0088481D"/>
    <w:rsid w:val="00884ACF"/>
    <w:rsid w:val="00885095"/>
    <w:rsid w:val="00885C82"/>
    <w:rsid w:val="00886670"/>
    <w:rsid w:val="00886C1C"/>
    <w:rsid w:val="008870D7"/>
    <w:rsid w:val="008871E6"/>
    <w:rsid w:val="00887B69"/>
    <w:rsid w:val="00887D7B"/>
    <w:rsid w:val="0089019B"/>
    <w:rsid w:val="008903AB"/>
    <w:rsid w:val="0089062D"/>
    <w:rsid w:val="008907BA"/>
    <w:rsid w:val="00891A47"/>
    <w:rsid w:val="00891B33"/>
    <w:rsid w:val="00891BD2"/>
    <w:rsid w:val="00891BEF"/>
    <w:rsid w:val="00892555"/>
    <w:rsid w:val="00892E88"/>
    <w:rsid w:val="00893F25"/>
    <w:rsid w:val="0089503C"/>
    <w:rsid w:val="00895D72"/>
    <w:rsid w:val="00896004"/>
    <w:rsid w:val="008960A2"/>
    <w:rsid w:val="00896232"/>
    <w:rsid w:val="008968C8"/>
    <w:rsid w:val="00896AC2"/>
    <w:rsid w:val="008977D2"/>
    <w:rsid w:val="008979E4"/>
    <w:rsid w:val="008A051E"/>
    <w:rsid w:val="008A07C9"/>
    <w:rsid w:val="008A0A8D"/>
    <w:rsid w:val="008A0D58"/>
    <w:rsid w:val="008A134E"/>
    <w:rsid w:val="008A195B"/>
    <w:rsid w:val="008A1961"/>
    <w:rsid w:val="008A1CD8"/>
    <w:rsid w:val="008A2033"/>
    <w:rsid w:val="008A2153"/>
    <w:rsid w:val="008A2675"/>
    <w:rsid w:val="008A2C72"/>
    <w:rsid w:val="008A34E8"/>
    <w:rsid w:val="008A3D12"/>
    <w:rsid w:val="008A4957"/>
    <w:rsid w:val="008A50C4"/>
    <w:rsid w:val="008A512D"/>
    <w:rsid w:val="008A58DC"/>
    <w:rsid w:val="008A5A0E"/>
    <w:rsid w:val="008A5F91"/>
    <w:rsid w:val="008A708F"/>
    <w:rsid w:val="008A70C0"/>
    <w:rsid w:val="008A768B"/>
    <w:rsid w:val="008A76E5"/>
    <w:rsid w:val="008B00FC"/>
    <w:rsid w:val="008B0102"/>
    <w:rsid w:val="008B04FE"/>
    <w:rsid w:val="008B05C3"/>
    <w:rsid w:val="008B0E25"/>
    <w:rsid w:val="008B1076"/>
    <w:rsid w:val="008B1C5A"/>
    <w:rsid w:val="008B2215"/>
    <w:rsid w:val="008B2808"/>
    <w:rsid w:val="008B29E5"/>
    <w:rsid w:val="008B37D9"/>
    <w:rsid w:val="008B387C"/>
    <w:rsid w:val="008B436C"/>
    <w:rsid w:val="008B43C6"/>
    <w:rsid w:val="008B45E3"/>
    <w:rsid w:val="008B475F"/>
    <w:rsid w:val="008B53C0"/>
    <w:rsid w:val="008B563F"/>
    <w:rsid w:val="008B5D0C"/>
    <w:rsid w:val="008B5FF4"/>
    <w:rsid w:val="008B61BD"/>
    <w:rsid w:val="008B6489"/>
    <w:rsid w:val="008B6999"/>
    <w:rsid w:val="008B6D35"/>
    <w:rsid w:val="008B6F9F"/>
    <w:rsid w:val="008B743C"/>
    <w:rsid w:val="008B7543"/>
    <w:rsid w:val="008B78A0"/>
    <w:rsid w:val="008C0391"/>
    <w:rsid w:val="008C0436"/>
    <w:rsid w:val="008C0BE1"/>
    <w:rsid w:val="008C0DF4"/>
    <w:rsid w:val="008C0FBA"/>
    <w:rsid w:val="008C1350"/>
    <w:rsid w:val="008C1723"/>
    <w:rsid w:val="008C2203"/>
    <w:rsid w:val="008C285C"/>
    <w:rsid w:val="008C2B29"/>
    <w:rsid w:val="008C32D6"/>
    <w:rsid w:val="008C33C4"/>
    <w:rsid w:val="008C42DC"/>
    <w:rsid w:val="008C4A3A"/>
    <w:rsid w:val="008C4AF9"/>
    <w:rsid w:val="008C4B61"/>
    <w:rsid w:val="008C4F7E"/>
    <w:rsid w:val="008C53C1"/>
    <w:rsid w:val="008C6CED"/>
    <w:rsid w:val="008C72DA"/>
    <w:rsid w:val="008C784B"/>
    <w:rsid w:val="008D0328"/>
    <w:rsid w:val="008D037D"/>
    <w:rsid w:val="008D0391"/>
    <w:rsid w:val="008D059B"/>
    <w:rsid w:val="008D1E9D"/>
    <w:rsid w:val="008D2A57"/>
    <w:rsid w:val="008D2D7B"/>
    <w:rsid w:val="008D381D"/>
    <w:rsid w:val="008D3A3A"/>
    <w:rsid w:val="008D3A59"/>
    <w:rsid w:val="008D3F98"/>
    <w:rsid w:val="008D42DD"/>
    <w:rsid w:val="008D49AF"/>
    <w:rsid w:val="008D4D1C"/>
    <w:rsid w:val="008D4E60"/>
    <w:rsid w:val="008D4FAD"/>
    <w:rsid w:val="008D5CC6"/>
    <w:rsid w:val="008D6666"/>
    <w:rsid w:val="008D6729"/>
    <w:rsid w:val="008D6B5D"/>
    <w:rsid w:val="008D73DC"/>
    <w:rsid w:val="008E0444"/>
    <w:rsid w:val="008E07C7"/>
    <w:rsid w:val="008E0F43"/>
    <w:rsid w:val="008E1DB3"/>
    <w:rsid w:val="008E1FC4"/>
    <w:rsid w:val="008E23E4"/>
    <w:rsid w:val="008E2CBF"/>
    <w:rsid w:val="008E31C2"/>
    <w:rsid w:val="008E323A"/>
    <w:rsid w:val="008E4A55"/>
    <w:rsid w:val="008E50A4"/>
    <w:rsid w:val="008E597A"/>
    <w:rsid w:val="008E5B1A"/>
    <w:rsid w:val="008E5F46"/>
    <w:rsid w:val="008E631A"/>
    <w:rsid w:val="008E661A"/>
    <w:rsid w:val="008E66C1"/>
    <w:rsid w:val="008E68D4"/>
    <w:rsid w:val="008E68E4"/>
    <w:rsid w:val="008E6AF3"/>
    <w:rsid w:val="008E7704"/>
    <w:rsid w:val="008E7A87"/>
    <w:rsid w:val="008E7CB0"/>
    <w:rsid w:val="008F00D1"/>
    <w:rsid w:val="008F04C4"/>
    <w:rsid w:val="008F0BB5"/>
    <w:rsid w:val="008F0E3E"/>
    <w:rsid w:val="008F16CC"/>
    <w:rsid w:val="008F1706"/>
    <w:rsid w:val="008F218F"/>
    <w:rsid w:val="008F25C3"/>
    <w:rsid w:val="008F2A81"/>
    <w:rsid w:val="008F2D03"/>
    <w:rsid w:val="008F30DD"/>
    <w:rsid w:val="008F3AA3"/>
    <w:rsid w:val="008F3D9E"/>
    <w:rsid w:val="008F3F7A"/>
    <w:rsid w:val="008F4F4B"/>
    <w:rsid w:val="008F4FB1"/>
    <w:rsid w:val="008F535C"/>
    <w:rsid w:val="008F54A7"/>
    <w:rsid w:val="008F5BDC"/>
    <w:rsid w:val="008F636D"/>
    <w:rsid w:val="008F65EA"/>
    <w:rsid w:val="008F68E1"/>
    <w:rsid w:val="008F6A80"/>
    <w:rsid w:val="008F70D9"/>
    <w:rsid w:val="008F7726"/>
    <w:rsid w:val="008F7898"/>
    <w:rsid w:val="008F7B8C"/>
    <w:rsid w:val="00900198"/>
    <w:rsid w:val="009008E5"/>
    <w:rsid w:val="009009C0"/>
    <w:rsid w:val="00900D07"/>
    <w:rsid w:val="0090190F"/>
    <w:rsid w:val="00902889"/>
    <w:rsid w:val="009028FA"/>
    <w:rsid w:val="009030F8"/>
    <w:rsid w:val="0090357F"/>
    <w:rsid w:val="00903B8E"/>
    <w:rsid w:val="00903E02"/>
    <w:rsid w:val="009049A9"/>
    <w:rsid w:val="009055BA"/>
    <w:rsid w:val="0090656A"/>
    <w:rsid w:val="009067BB"/>
    <w:rsid w:val="00907286"/>
    <w:rsid w:val="00907EF5"/>
    <w:rsid w:val="0091127A"/>
    <w:rsid w:val="00911962"/>
    <w:rsid w:val="00911C31"/>
    <w:rsid w:val="00911DC0"/>
    <w:rsid w:val="009121DE"/>
    <w:rsid w:val="00912351"/>
    <w:rsid w:val="00912BDC"/>
    <w:rsid w:val="0091312A"/>
    <w:rsid w:val="00913DE4"/>
    <w:rsid w:val="00913ED3"/>
    <w:rsid w:val="00915154"/>
    <w:rsid w:val="009151F6"/>
    <w:rsid w:val="009152BC"/>
    <w:rsid w:val="0091596E"/>
    <w:rsid w:val="009159F0"/>
    <w:rsid w:val="00915A3F"/>
    <w:rsid w:val="00915A83"/>
    <w:rsid w:val="00915C87"/>
    <w:rsid w:val="00916384"/>
    <w:rsid w:val="0091666A"/>
    <w:rsid w:val="00916961"/>
    <w:rsid w:val="00917768"/>
    <w:rsid w:val="00917B73"/>
    <w:rsid w:val="00917C1D"/>
    <w:rsid w:val="00917E39"/>
    <w:rsid w:val="00920399"/>
    <w:rsid w:val="00920413"/>
    <w:rsid w:val="00920AB9"/>
    <w:rsid w:val="00921845"/>
    <w:rsid w:val="00921D12"/>
    <w:rsid w:val="0092208E"/>
    <w:rsid w:val="009226B5"/>
    <w:rsid w:val="00922AF4"/>
    <w:rsid w:val="00922F5D"/>
    <w:rsid w:val="009235F0"/>
    <w:rsid w:val="009238A9"/>
    <w:rsid w:val="00923CE9"/>
    <w:rsid w:val="009241A4"/>
    <w:rsid w:val="00924C08"/>
    <w:rsid w:val="009251D8"/>
    <w:rsid w:val="00925398"/>
    <w:rsid w:val="00925896"/>
    <w:rsid w:val="00925FFE"/>
    <w:rsid w:val="0092600A"/>
    <w:rsid w:val="00926DBC"/>
    <w:rsid w:val="00926E9A"/>
    <w:rsid w:val="00927159"/>
    <w:rsid w:val="009272B6"/>
    <w:rsid w:val="009274D6"/>
    <w:rsid w:val="0092765E"/>
    <w:rsid w:val="00927C6C"/>
    <w:rsid w:val="00930309"/>
    <w:rsid w:val="00931A66"/>
    <w:rsid w:val="00931D40"/>
    <w:rsid w:val="00932A7E"/>
    <w:rsid w:val="00932EFA"/>
    <w:rsid w:val="0093303E"/>
    <w:rsid w:val="00933488"/>
    <w:rsid w:val="00933A8F"/>
    <w:rsid w:val="00933E5C"/>
    <w:rsid w:val="00934669"/>
    <w:rsid w:val="00934B75"/>
    <w:rsid w:val="00935027"/>
    <w:rsid w:val="009350AC"/>
    <w:rsid w:val="009356E1"/>
    <w:rsid w:val="00935849"/>
    <w:rsid w:val="00935BF4"/>
    <w:rsid w:val="00935C52"/>
    <w:rsid w:val="00935DB1"/>
    <w:rsid w:val="009360F3"/>
    <w:rsid w:val="009363DD"/>
    <w:rsid w:val="009368F5"/>
    <w:rsid w:val="00936B45"/>
    <w:rsid w:val="00936C63"/>
    <w:rsid w:val="00936F17"/>
    <w:rsid w:val="00937509"/>
    <w:rsid w:val="009378EE"/>
    <w:rsid w:val="009404B6"/>
    <w:rsid w:val="00940918"/>
    <w:rsid w:val="009409E9"/>
    <w:rsid w:val="00941CC3"/>
    <w:rsid w:val="00941F27"/>
    <w:rsid w:val="009421FB"/>
    <w:rsid w:val="00942423"/>
    <w:rsid w:val="0094276F"/>
    <w:rsid w:val="00942811"/>
    <w:rsid w:val="0094305A"/>
    <w:rsid w:val="00943371"/>
    <w:rsid w:val="0094398F"/>
    <w:rsid w:val="00943A5A"/>
    <w:rsid w:val="00943B79"/>
    <w:rsid w:val="00943C2F"/>
    <w:rsid w:val="009442D7"/>
    <w:rsid w:val="009451AA"/>
    <w:rsid w:val="0094565B"/>
    <w:rsid w:val="00946E17"/>
    <w:rsid w:val="00946F9C"/>
    <w:rsid w:val="0094737B"/>
    <w:rsid w:val="00947D29"/>
    <w:rsid w:val="00950325"/>
    <w:rsid w:val="009504DC"/>
    <w:rsid w:val="00951123"/>
    <w:rsid w:val="009517A2"/>
    <w:rsid w:val="00952192"/>
    <w:rsid w:val="00952DA5"/>
    <w:rsid w:val="009533B9"/>
    <w:rsid w:val="009534F7"/>
    <w:rsid w:val="00953698"/>
    <w:rsid w:val="00953A9B"/>
    <w:rsid w:val="009544CC"/>
    <w:rsid w:val="0095547F"/>
    <w:rsid w:val="009556FA"/>
    <w:rsid w:val="00955767"/>
    <w:rsid w:val="0095602F"/>
    <w:rsid w:val="00956134"/>
    <w:rsid w:val="00956EC1"/>
    <w:rsid w:val="009578AD"/>
    <w:rsid w:val="00957FD3"/>
    <w:rsid w:val="00960D26"/>
    <w:rsid w:val="009611CA"/>
    <w:rsid w:val="0096143A"/>
    <w:rsid w:val="00961905"/>
    <w:rsid w:val="00961A98"/>
    <w:rsid w:val="00961C9A"/>
    <w:rsid w:val="0096217E"/>
    <w:rsid w:val="009630EE"/>
    <w:rsid w:val="009640FA"/>
    <w:rsid w:val="009645E0"/>
    <w:rsid w:val="009645E2"/>
    <w:rsid w:val="00964A44"/>
    <w:rsid w:val="009651C0"/>
    <w:rsid w:val="009652DA"/>
    <w:rsid w:val="00965AAB"/>
    <w:rsid w:val="00965F04"/>
    <w:rsid w:val="00966301"/>
    <w:rsid w:val="00966B2F"/>
    <w:rsid w:val="00966EBD"/>
    <w:rsid w:val="00967006"/>
    <w:rsid w:val="00967328"/>
    <w:rsid w:val="009676D2"/>
    <w:rsid w:val="00967A46"/>
    <w:rsid w:val="00967C2E"/>
    <w:rsid w:val="0097048F"/>
    <w:rsid w:val="009704B9"/>
    <w:rsid w:val="00970657"/>
    <w:rsid w:val="00971376"/>
    <w:rsid w:val="00971695"/>
    <w:rsid w:val="00971821"/>
    <w:rsid w:val="00971A17"/>
    <w:rsid w:val="009722C7"/>
    <w:rsid w:val="0097288E"/>
    <w:rsid w:val="00972AA3"/>
    <w:rsid w:val="009731E0"/>
    <w:rsid w:val="00973329"/>
    <w:rsid w:val="00973351"/>
    <w:rsid w:val="009736F2"/>
    <w:rsid w:val="0097481D"/>
    <w:rsid w:val="009753BE"/>
    <w:rsid w:val="0097554A"/>
    <w:rsid w:val="009756C5"/>
    <w:rsid w:val="00975B5F"/>
    <w:rsid w:val="00976613"/>
    <w:rsid w:val="00976D1C"/>
    <w:rsid w:val="00976E68"/>
    <w:rsid w:val="0097719C"/>
    <w:rsid w:val="009775FF"/>
    <w:rsid w:val="00980644"/>
    <w:rsid w:val="00981891"/>
    <w:rsid w:val="00982799"/>
    <w:rsid w:val="009829FF"/>
    <w:rsid w:val="00982AC6"/>
    <w:rsid w:val="00982D34"/>
    <w:rsid w:val="00982EEF"/>
    <w:rsid w:val="009839E2"/>
    <w:rsid w:val="009841A1"/>
    <w:rsid w:val="009848E7"/>
    <w:rsid w:val="009859A9"/>
    <w:rsid w:val="00985B2C"/>
    <w:rsid w:val="009861A9"/>
    <w:rsid w:val="009869BE"/>
    <w:rsid w:val="00987013"/>
    <w:rsid w:val="009872F0"/>
    <w:rsid w:val="00987A48"/>
    <w:rsid w:val="00987B8B"/>
    <w:rsid w:val="0099045F"/>
    <w:rsid w:val="0099063D"/>
    <w:rsid w:val="00990FD8"/>
    <w:rsid w:val="00991151"/>
    <w:rsid w:val="009916D1"/>
    <w:rsid w:val="00991743"/>
    <w:rsid w:val="0099175B"/>
    <w:rsid w:val="00993635"/>
    <w:rsid w:val="009936CB"/>
    <w:rsid w:val="00993734"/>
    <w:rsid w:val="00993A55"/>
    <w:rsid w:val="00993BDA"/>
    <w:rsid w:val="00993DE1"/>
    <w:rsid w:val="00993E8E"/>
    <w:rsid w:val="00994448"/>
    <w:rsid w:val="00994893"/>
    <w:rsid w:val="0099532F"/>
    <w:rsid w:val="00995698"/>
    <w:rsid w:val="00995EC0"/>
    <w:rsid w:val="009961B1"/>
    <w:rsid w:val="00996394"/>
    <w:rsid w:val="00996750"/>
    <w:rsid w:val="00997002"/>
    <w:rsid w:val="0099763F"/>
    <w:rsid w:val="00997709"/>
    <w:rsid w:val="00997913"/>
    <w:rsid w:val="00997AD1"/>
    <w:rsid w:val="009A1E71"/>
    <w:rsid w:val="009A31B1"/>
    <w:rsid w:val="009A32D3"/>
    <w:rsid w:val="009A356C"/>
    <w:rsid w:val="009A3AA2"/>
    <w:rsid w:val="009A3DAF"/>
    <w:rsid w:val="009A401A"/>
    <w:rsid w:val="009A42A2"/>
    <w:rsid w:val="009A4358"/>
    <w:rsid w:val="009A558F"/>
    <w:rsid w:val="009A641C"/>
    <w:rsid w:val="009A663D"/>
    <w:rsid w:val="009A6DE1"/>
    <w:rsid w:val="009A71D9"/>
    <w:rsid w:val="009A7449"/>
    <w:rsid w:val="009A7CC7"/>
    <w:rsid w:val="009A7DFB"/>
    <w:rsid w:val="009A7E21"/>
    <w:rsid w:val="009B059A"/>
    <w:rsid w:val="009B092B"/>
    <w:rsid w:val="009B12A0"/>
    <w:rsid w:val="009B1945"/>
    <w:rsid w:val="009B1B76"/>
    <w:rsid w:val="009B1E68"/>
    <w:rsid w:val="009B3688"/>
    <w:rsid w:val="009B3A90"/>
    <w:rsid w:val="009B3BF8"/>
    <w:rsid w:val="009B3D9E"/>
    <w:rsid w:val="009B42DF"/>
    <w:rsid w:val="009B4417"/>
    <w:rsid w:val="009B4D24"/>
    <w:rsid w:val="009B4D42"/>
    <w:rsid w:val="009B5421"/>
    <w:rsid w:val="009B59EA"/>
    <w:rsid w:val="009B6003"/>
    <w:rsid w:val="009B6059"/>
    <w:rsid w:val="009B663A"/>
    <w:rsid w:val="009B68E9"/>
    <w:rsid w:val="009B7837"/>
    <w:rsid w:val="009B7D34"/>
    <w:rsid w:val="009C035E"/>
    <w:rsid w:val="009C0593"/>
    <w:rsid w:val="009C1312"/>
    <w:rsid w:val="009C146C"/>
    <w:rsid w:val="009C14AC"/>
    <w:rsid w:val="009C174B"/>
    <w:rsid w:val="009C1DB8"/>
    <w:rsid w:val="009C1E9A"/>
    <w:rsid w:val="009C2280"/>
    <w:rsid w:val="009C228A"/>
    <w:rsid w:val="009C23DE"/>
    <w:rsid w:val="009C2F49"/>
    <w:rsid w:val="009C317C"/>
    <w:rsid w:val="009C349D"/>
    <w:rsid w:val="009C353B"/>
    <w:rsid w:val="009C38D2"/>
    <w:rsid w:val="009C3E31"/>
    <w:rsid w:val="009C487D"/>
    <w:rsid w:val="009C4F21"/>
    <w:rsid w:val="009C509C"/>
    <w:rsid w:val="009C5205"/>
    <w:rsid w:val="009C5353"/>
    <w:rsid w:val="009C5D0F"/>
    <w:rsid w:val="009C5D85"/>
    <w:rsid w:val="009C6349"/>
    <w:rsid w:val="009C691E"/>
    <w:rsid w:val="009C6CB7"/>
    <w:rsid w:val="009C7AC3"/>
    <w:rsid w:val="009C7AD0"/>
    <w:rsid w:val="009C7F35"/>
    <w:rsid w:val="009D0049"/>
    <w:rsid w:val="009D02B1"/>
    <w:rsid w:val="009D0F04"/>
    <w:rsid w:val="009D1986"/>
    <w:rsid w:val="009D22CA"/>
    <w:rsid w:val="009D26F6"/>
    <w:rsid w:val="009D35BC"/>
    <w:rsid w:val="009D381D"/>
    <w:rsid w:val="009D3D15"/>
    <w:rsid w:val="009D4E1D"/>
    <w:rsid w:val="009D57A4"/>
    <w:rsid w:val="009D6184"/>
    <w:rsid w:val="009D6539"/>
    <w:rsid w:val="009D66FF"/>
    <w:rsid w:val="009D6A84"/>
    <w:rsid w:val="009D6C15"/>
    <w:rsid w:val="009E07D3"/>
    <w:rsid w:val="009E0B21"/>
    <w:rsid w:val="009E0BCA"/>
    <w:rsid w:val="009E157C"/>
    <w:rsid w:val="009E1A84"/>
    <w:rsid w:val="009E1D25"/>
    <w:rsid w:val="009E1E2A"/>
    <w:rsid w:val="009E1E5E"/>
    <w:rsid w:val="009E26C1"/>
    <w:rsid w:val="009E275C"/>
    <w:rsid w:val="009E2CD0"/>
    <w:rsid w:val="009E3030"/>
    <w:rsid w:val="009E407C"/>
    <w:rsid w:val="009E414A"/>
    <w:rsid w:val="009E494A"/>
    <w:rsid w:val="009E502E"/>
    <w:rsid w:val="009E51B9"/>
    <w:rsid w:val="009E5A10"/>
    <w:rsid w:val="009E5FC2"/>
    <w:rsid w:val="009E60BB"/>
    <w:rsid w:val="009E6C6A"/>
    <w:rsid w:val="009E780D"/>
    <w:rsid w:val="009E7F82"/>
    <w:rsid w:val="009F0FEF"/>
    <w:rsid w:val="009F15E9"/>
    <w:rsid w:val="009F1BA3"/>
    <w:rsid w:val="009F1D1C"/>
    <w:rsid w:val="009F29A8"/>
    <w:rsid w:val="009F2E6E"/>
    <w:rsid w:val="009F3B27"/>
    <w:rsid w:val="009F4BF0"/>
    <w:rsid w:val="009F54FF"/>
    <w:rsid w:val="009F5672"/>
    <w:rsid w:val="009F5A9F"/>
    <w:rsid w:val="009F5D86"/>
    <w:rsid w:val="009F67A6"/>
    <w:rsid w:val="009F7029"/>
    <w:rsid w:val="00A00508"/>
    <w:rsid w:val="00A009FE"/>
    <w:rsid w:val="00A016A6"/>
    <w:rsid w:val="00A016E6"/>
    <w:rsid w:val="00A016E7"/>
    <w:rsid w:val="00A01957"/>
    <w:rsid w:val="00A01BF6"/>
    <w:rsid w:val="00A01D19"/>
    <w:rsid w:val="00A01DDF"/>
    <w:rsid w:val="00A02771"/>
    <w:rsid w:val="00A02C4F"/>
    <w:rsid w:val="00A02C94"/>
    <w:rsid w:val="00A02F67"/>
    <w:rsid w:val="00A03693"/>
    <w:rsid w:val="00A03FF9"/>
    <w:rsid w:val="00A049CD"/>
    <w:rsid w:val="00A05317"/>
    <w:rsid w:val="00A059BA"/>
    <w:rsid w:val="00A06087"/>
    <w:rsid w:val="00A069C2"/>
    <w:rsid w:val="00A0706F"/>
    <w:rsid w:val="00A07A8C"/>
    <w:rsid w:val="00A07F38"/>
    <w:rsid w:val="00A1028D"/>
    <w:rsid w:val="00A105AB"/>
    <w:rsid w:val="00A10C8E"/>
    <w:rsid w:val="00A10CA1"/>
    <w:rsid w:val="00A10E2D"/>
    <w:rsid w:val="00A116DF"/>
    <w:rsid w:val="00A11C68"/>
    <w:rsid w:val="00A1209B"/>
    <w:rsid w:val="00A122AA"/>
    <w:rsid w:val="00A1230A"/>
    <w:rsid w:val="00A1240F"/>
    <w:rsid w:val="00A13260"/>
    <w:rsid w:val="00A138AF"/>
    <w:rsid w:val="00A139C2"/>
    <w:rsid w:val="00A15280"/>
    <w:rsid w:val="00A1528A"/>
    <w:rsid w:val="00A15864"/>
    <w:rsid w:val="00A15ECA"/>
    <w:rsid w:val="00A163B5"/>
    <w:rsid w:val="00A1796F"/>
    <w:rsid w:val="00A17D23"/>
    <w:rsid w:val="00A17D42"/>
    <w:rsid w:val="00A17E01"/>
    <w:rsid w:val="00A20267"/>
    <w:rsid w:val="00A208A1"/>
    <w:rsid w:val="00A20BDE"/>
    <w:rsid w:val="00A20FA6"/>
    <w:rsid w:val="00A213E0"/>
    <w:rsid w:val="00A220C7"/>
    <w:rsid w:val="00A23320"/>
    <w:rsid w:val="00A234B6"/>
    <w:rsid w:val="00A2355E"/>
    <w:rsid w:val="00A24101"/>
    <w:rsid w:val="00A24979"/>
    <w:rsid w:val="00A24ABD"/>
    <w:rsid w:val="00A254A9"/>
    <w:rsid w:val="00A25860"/>
    <w:rsid w:val="00A266E4"/>
    <w:rsid w:val="00A26801"/>
    <w:rsid w:val="00A2692A"/>
    <w:rsid w:val="00A26C24"/>
    <w:rsid w:val="00A271EC"/>
    <w:rsid w:val="00A278B8"/>
    <w:rsid w:val="00A27ABB"/>
    <w:rsid w:val="00A27FC0"/>
    <w:rsid w:val="00A30299"/>
    <w:rsid w:val="00A30C55"/>
    <w:rsid w:val="00A30D43"/>
    <w:rsid w:val="00A323B9"/>
    <w:rsid w:val="00A32794"/>
    <w:rsid w:val="00A32C82"/>
    <w:rsid w:val="00A32D04"/>
    <w:rsid w:val="00A33611"/>
    <w:rsid w:val="00A33697"/>
    <w:rsid w:val="00A34402"/>
    <w:rsid w:val="00A3448D"/>
    <w:rsid w:val="00A346DB"/>
    <w:rsid w:val="00A350D1"/>
    <w:rsid w:val="00A35FDA"/>
    <w:rsid w:val="00A36252"/>
    <w:rsid w:val="00A362BB"/>
    <w:rsid w:val="00A36642"/>
    <w:rsid w:val="00A36B26"/>
    <w:rsid w:val="00A36C08"/>
    <w:rsid w:val="00A3705A"/>
    <w:rsid w:val="00A370A7"/>
    <w:rsid w:val="00A40896"/>
    <w:rsid w:val="00A40BC8"/>
    <w:rsid w:val="00A413BF"/>
    <w:rsid w:val="00A41B69"/>
    <w:rsid w:val="00A41CB0"/>
    <w:rsid w:val="00A4257A"/>
    <w:rsid w:val="00A42A0D"/>
    <w:rsid w:val="00A42B86"/>
    <w:rsid w:val="00A42B90"/>
    <w:rsid w:val="00A42FF6"/>
    <w:rsid w:val="00A4310E"/>
    <w:rsid w:val="00A44266"/>
    <w:rsid w:val="00A4443F"/>
    <w:rsid w:val="00A4495C"/>
    <w:rsid w:val="00A4659D"/>
    <w:rsid w:val="00A46A7A"/>
    <w:rsid w:val="00A46BBF"/>
    <w:rsid w:val="00A4772E"/>
    <w:rsid w:val="00A50743"/>
    <w:rsid w:val="00A50C13"/>
    <w:rsid w:val="00A510A2"/>
    <w:rsid w:val="00A51BB4"/>
    <w:rsid w:val="00A51E46"/>
    <w:rsid w:val="00A51ECA"/>
    <w:rsid w:val="00A5227D"/>
    <w:rsid w:val="00A522F1"/>
    <w:rsid w:val="00A52640"/>
    <w:rsid w:val="00A53034"/>
    <w:rsid w:val="00A53480"/>
    <w:rsid w:val="00A53A03"/>
    <w:rsid w:val="00A53C00"/>
    <w:rsid w:val="00A53C8D"/>
    <w:rsid w:val="00A53E72"/>
    <w:rsid w:val="00A540B8"/>
    <w:rsid w:val="00A5519C"/>
    <w:rsid w:val="00A554F5"/>
    <w:rsid w:val="00A55906"/>
    <w:rsid w:val="00A56F3C"/>
    <w:rsid w:val="00A573E8"/>
    <w:rsid w:val="00A6009F"/>
    <w:rsid w:val="00A608A1"/>
    <w:rsid w:val="00A60C14"/>
    <w:rsid w:val="00A60DAF"/>
    <w:rsid w:val="00A60F34"/>
    <w:rsid w:val="00A614B8"/>
    <w:rsid w:val="00A61975"/>
    <w:rsid w:val="00A61C84"/>
    <w:rsid w:val="00A6223D"/>
    <w:rsid w:val="00A62E50"/>
    <w:rsid w:val="00A639C6"/>
    <w:rsid w:val="00A6495B"/>
    <w:rsid w:val="00A665A1"/>
    <w:rsid w:val="00A665D0"/>
    <w:rsid w:val="00A66F4F"/>
    <w:rsid w:val="00A672FE"/>
    <w:rsid w:val="00A67451"/>
    <w:rsid w:val="00A676E8"/>
    <w:rsid w:val="00A70263"/>
    <w:rsid w:val="00A714F4"/>
    <w:rsid w:val="00A73597"/>
    <w:rsid w:val="00A73926"/>
    <w:rsid w:val="00A73A9C"/>
    <w:rsid w:val="00A75E95"/>
    <w:rsid w:val="00A76100"/>
    <w:rsid w:val="00A76BD0"/>
    <w:rsid w:val="00A76ED7"/>
    <w:rsid w:val="00A76FE8"/>
    <w:rsid w:val="00A771F3"/>
    <w:rsid w:val="00A77462"/>
    <w:rsid w:val="00A8077D"/>
    <w:rsid w:val="00A810E1"/>
    <w:rsid w:val="00A81D8C"/>
    <w:rsid w:val="00A82421"/>
    <w:rsid w:val="00A82AF5"/>
    <w:rsid w:val="00A82B61"/>
    <w:rsid w:val="00A83242"/>
    <w:rsid w:val="00A836D2"/>
    <w:rsid w:val="00A83A4F"/>
    <w:rsid w:val="00A83BD0"/>
    <w:rsid w:val="00A83CFF"/>
    <w:rsid w:val="00A8487F"/>
    <w:rsid w:val="00A85523"/>
    <w:rsid w:val="00A859F6"/>
    <w:rsid w:val="00A85BB8"/>
    <w:rsid w:val="00A86A94"/>
    <w:rsid w:val="00A86D85"/>
    <w:rsid w:val="00A86E36"/>
    <w:rsid w:val="00A9085F"/>
    <w:rsid w:val="00A90B02"/>
    <w:rsid w:val="00A90C02"/>
    <w:rsid w:val="00A90F83"/>
    <w:rsid w:val="00A9116C"/>
    <w:rsid w:val="00A914DC"/>
    <w:rsid w:val="00A91930"/>
    <w:rsid w:val="00A91F40"/>
    <w:rsid w:val="00A92B49"/>
    <w:rsid w:val="00A92B5F"/>
    <w:rsid w:val="00A9306E"/>
    <w:rsid w:val="00A9320B"/>
    <w:rsid w:val="00A932AD"/>
    <w:rsid w:val="00A9348D"/>
    <w:rsid w:val="00A94118"/>
    <w:rsid w:val="00A94844"/>
    <w:rsid w:val="00A94BAE"/>
    <w:rsid w:val="00A94C7A"/>
    <w:rsid w:val="00A94CA7"/>
    <w:rsid w:val="00A94DC6"/>
    <w:rsid w:val="00A94E3C"/>
    <w:rsid w:val="00A94ECE"/>
    <w:rsid w:val="00A951D3"/>
    <w:rsid w:val="00A95BC6"/>
    <w:rsid w:val="00A965BC"/>
    <w:rsid w:val="00A97B2B"/>
    <w:rsid w:val="00AA0602"/>
    <w:rsid w:val="00AA0D93"/>
    <w:rsid w:val="00AA0F12"/>
    <w:rsid w:val="00AA1E31"/>
    <w:rsid w:val="00AA2035"/>
    <w:rsid w:val="00AA2158"/>
    <w:rsid w:val="00AA2512"/>
    <w:rsid w:val="00AA2EF7"/>
    <w:rsid w:val="00AA2F80"/>
    <w:rsid w:val="00AA3168"/>
    <w:rsid w:val="00AA34EA"/>
    <w:rsid w:val="00AA361C"/>
    <w:rsid w:val="00AA3D34"/>
    <w:rsid w:val="00AA4449"/>
    <w:rsid w:val="00AA4544"/>
    <w:rsid w:val="00AA563B"/>
    <w:rsid w:val="00AA5D3D"/>
    <w:rsid w:val="00AA5D61"/>
    <w:rsid w:val="00AA5EED"/>
    <w:rsid w:val="00AA63B7"/>
    <w:rsid w:val="00AA65EF"/>
    <w:rsid w:val="00AA6D4E"/>
    <w:rsid w:val="00AA770F"/>
    <w:rsid w:val="00AA793F"/>
    <w:rsid w:val="00AA7BA2"/>
    <w:rsid w:val="00AB02C2"/>
    <w:rsid w:val="00AB050F"/>
    <w:rsid w:val="00AB096B"/>
    <w:rsid w:val="00AB1365"/>
    <w:rsid w:val="00AB142C"/>
    <w:rsid w:val="00AB153D"/>
    <w:rsid w:val="00AB2B80"/>
    <w:rsid w:val="00AB3398"/>
    <w:rsid w:val="00AB3D82"/>
    <w:rsid w:val="00AB42EB"/>
    <w:rsid w:val="00AB453E"/>
    <w:rsid w:val="00AB565B"/>
    <w:rsid w:val="00AB63AA"/>
    <w:rsid w:val="00AB63DF"/>
    <w:rsid w:val="00AB64AA"/>
    <w:rsid w:val="00AB7032"/>
    <w:rsid w:val="00AB736A"/>
    <w:rsid w:val="00AB7BA2"/>
    <w:rsid w:val="00AB7D36"/>
    <w:rsid w:val="00AC1274"/>
    <w:rsid w:val="00AC1275"/>
    <w:rsid w:val="00AC1468"/>
    <w:rsid w:val="00AC1799"/>
    <w:rsid w:val="00AC18C8"/>
    <w:rsid w:val="00AC20BB"/>
    <w:rsid w:val="00AC2675"/>
    <w:rsid w:val="00AC27BE"/>
    <w:rsid w:val="00AC29BE"/>
    <w:rsid w:val="00AC2A59"/>
    <w:rsid w:val="00AC2CEB"/>
    <w:rsid w:val="00AC34C1"/>
    <w:rsid w:val="00AC3EBF"/>
    <w:rsid w:val="00AC418D"/>
    <w:rsid w:val="00AC44DB"/>
    <w:rsid w:val="00AC4984"/>
    <w:rsid w:val="00AC5196"/>
    <w:rsid w:val="00AC5459"/>
    <w:rsid w:val="00AC5555"/>
    <w:rsid w:val="00AC5615"/>
    <w:rsid w:val="00AC5909"/>
    <w:rsid w:val="00AC65BB"/>
    <w:rsid w:val="00AC67F9"/>
    <w:rsid w:val="00AC6FFC"/>
    <w:rsid w:val="00AC7175"/>
    <w:rsid w:val="00AC7CF6"/>
    <w:rsid w:val="00AC7E3B"/>
    <w:rsid w:val="00AD07C5"/>
    <w:rsid w:val="00AD0984"/>
    <w:rsid w:val="00AD0CAD"/>
    <w:rsid w:val="00AD19A5"/>
    <w:rsid w:val="00AD1B1B"/>
    <w:rsid w:val="00AD1D57"/>
    <w:rsid w:val="00AD1E12"/>
    <w:rsid w:val="00AD2685"/>
    <w:rsid w:val="00AD26E2"/>
    <w:rsid w:val="00AD3625"/>
    <w:rsid w:val="00AD4029"/>
    <w:rsid w:val="00AD4B84"/>
    <w:rsid w:val="00AD5862"/>
    <w:rsid w:val="00AD603F"/>
    <w:rsid w:val="00AD636F"/>
    <w:rsid w:val="00AD6D75"/>
    <w:rsid w:val="00AD6DE8"/>
    <w:rsid w:val="00AD6F75"/>
    <w:rsid w:val="00AD761F"/>
    <w:rsid w:val="00AD7EC1"/>
    <w:rsid w:val="00AE062D"/>
    <w:rsid w:val="00AE0D50"/>
    <w:rsid w:val="00AE10CC"/>
    <w:rsid w:val="00AE13B4"/>
    <w:rsid w:val="00AE1E64"/>
    <w:rsid w:val="00AE258B"/>
    <w:rsid w:val="00AE29C2"/>
    <w:rsid w:val="00AE367E"/>
    <w:rsid w:val="00AE3918"/>
    <w:rsid w:val="00AE397D"/>
    <w:rsid w:val="00AE3F90"/>
    <w:rsid w:val="00AE4200"/>
    <w:rsid w:val="00AE55E0"/>
    <w:rsid w:val="00AE58E0"/>
    <w:rsid w:val="00AE5C6A"/>
    <w:rsid w:val="00AE5DF4"/>
    <w:rsid w:val="00AE5ED8"/>
    <w:rsid w:val="00AE5F75"/>
    <w:rsid w:val="00AE6008"/>
    <w:rsid w:val="00AE601C"/>
    <w:rsid w:val="00AE6431"/>
    <w:rsid w:val="00AE68D0"/>
    <w:rsid w:val="00AE7243"/>
    <w:rsid w:val="00AE7AA4"/>
    <w:rsid w:val="00AF013F"/>
    <w:rsid w:val="00AF11BF"/>
    <w:rsid w:val="00AF12C0"/>
    <w:rsid w:val="00AF1E3C"/>
    <w:rsid w:val="00AF1F92"/>
    <w:rsid w:val="00AF2449"/>
    <w:rsid w:val="00AF2D34"/>
    <w:rsid w:val="00AF35DA"/>
    <w:rsid w:val="00AF43BB"/>
    <w:rsid w:val="00AF5AA0"/>
    <w:rsid w:val="00AF5DD2"/>
    <w:rsid w:val="00AF5EC6"/>
    <w:rsid w:val="00AF6071"/>
    <w:rsid w:val="00AF6416"/>
    <w:rsid w:val="00AF651D"/>
    <w:rsid w:val="00AF7415"/>
    <w:rsid w:val="00B00186"/>
    <w:rsid w:val="00B007D5"/>
    <w:rsid w:val="00B0109C"/>
    <w:rsid w:val="00B01184"/>
    <w:rsid w:val="00B014D2"/>
    <w:rsid w:val="00B01527"/>
    <w:rsid w:val="00B01860"/>
    <w:rsid w:val="00B01A93"/>
    <w:rsid w:val="00B01AEB"/>
    <w:rsid w:val="00B01D35"/>
    <w:rsid w:val="00B01E23"/>
    <w:rsid w:val="00B020C5"/>
    <w:rsid w:val="00B02422"/>
    <w:rsid w:val="00B02560"/>
    <w:rsid w:val="00B02C45"/>
    <w:rsid w:val="00B03340"/>
    <w:rsid w:val="00B04127"/>
    <w:rsid w:val="00B04AED"/>
    <w:rsid w:val="00B04DFA"/>
    <w:rsid w:val="00B05270"/>
    <w:rsid w:val="00B05414"/>
    <w:rsid w:val="00B056CE"/>
    <w:rsid w:val="00B05B25"/>
    <w:rsid w:val="00B05C4A"/>
    <w:rsid w:val="00B05CA5"/>
    <w:rsid w:val="00B05F49"/>
    <w:rsid w:val="00B06336"/>
    <w:rsid w:val="00B06837"/>
    <w:rsid w:val="00B06964"/>
    <w:rsid w:val="00B06A1A"/>
    <w:rsid w:val="00B075B1"/>
    <w:rsid w:val="00B07B45"/>
    <w:rsid w:val="00B102ED"/>
    <w:rsid w:val="00B10485"/>
    <w:rsid w:val="00B10672"/>
    <w:rsid w:val="00B10687"/>
    <w:rsid w:val="00B107EA"/>
    <w:rsid w:val="00B11274"/>
    <w:rsid w:val="00B11406"/>
    <w:rsid w:val="00B12D67"/>
    <w:rsid w:val="00B1301C"/>
    <w:rsid w:val="00B13075"/>
    <w:rsid w:val="00B138DB"/>
    <w:rsid w:val="00B13B93"/>
    <w:rsid w:val="00B15660"/>
    <w:rsid w:val="00B15ADF"/>
    <w:rsid w:val="00B175C8"/>
    <w:rsid w:val="00B177B9"/>
    <w:rsid w:val="00B17BE9"/>
    <w:rsid w:val="00B17D92"/>
    <w:rsid w:val="00B20875"/>
    <w:rsid w:val="00B214CA"/>
    <w:rsid w:val="00B21C4B"/>
    <w:rsid w:val="00B21EC5"/>
    <w:rsid w:val="00B2237B"/>
    <w:rsid w:val="00B225F7"/>
    <w:rsid w:val="00B22963"/>
    <w:rsid w:val="00B2319B"/>
    <w:rsid w:val="00B23527"/>
    <w:rsid w:val="00B23663"/>
    <w:rsid w:val="00B23719"/>
    <w:rsid w:val="00B2393F"/>
    <w:rsid w:val="00B23E1B"/>
    <w:rsid w:val="00B247F8"/>
    <w:rsid w:val="00B248D5"/>
    <w:rsid w:val="00B24A1A"/>
    <w:rsid w:val="00B24A6B"/>
    <w:rsid w:val="00B2523E"/>
    <w:rsid w:val="00B26E8A"/>
    <w:rsid w:val="00B30359"/>
    <w:rsid w:val="00B30483"/>
    <w:rsid w:val="00B30808"/>
    <w:rsid w:val="00B31A47"/>
    <w:rsid w:val="00B31EC4"/>
    <w:rsid w:val="00B32598"/>
    <w:rsid w:val="00B3286A"/>
    <w:rsid w:val="00B33183"/>
    <w:rsid w:val="00B335A5"/>
    <w:rsid w:val="00B35185"/>
    <w:rsid w:val="00B3518F"/>
    <w:rsid w:val="00B35608"/>
    <w:rsid w:val="00B3618D"/>
    <w:rsid w:val="00B367D9"/>
    <w:rsid w:val="00B37B2C"/>
    <w:rsid w:val="00B37CF6"/>
    <w:rsid w:val="00B37F64"/>
    <w:rsid w:val="00B40189"/>
    <w:rsid w:val="00B40720"/>
    <w:rsid w:val="00B4073A"/>
    <w:rsid w:val="00B4200B"/>
    <w:rsid w:val="00B4219B"/>
    <w:rsid w:val="00B425DE"/>
    <w:rsid w:val="00B42CE8"/>
    <w:rsid w:val="00B430B3"/>
    <w:rsid w:val="00B433E8"/>
    <w:rsid w:val="00B43489"/>
    <w:rsid w:val="00B436B0"/>
    <w:rsid w:val="00B43CD2"/>
    <w:rsid w:val="00B4467A"/>
    <w:rsid w:val="00B448C2"/>
    <w:rsid w:val="00B4526B"/>
    <w:rsid w:val="00B45ECA"/>
    <w:rsid w:val="00B45FA2"/>
    <w:rsid w:val="00B4630C"/>
    <w:rsid w:val="00B46B7F"/>
    <w:rsid w:val="00B46E22"/>
    <w:rsid w:val="00B47985"/>
    <w:rsid w:val="00B47A4A"/>
    <w:rsid w:val="00B47FCF"/>
    <w:rsid w:val="00B5033F"/>
    <w:rsid w:val="00B50544"/>
    <w:rsid w:val="00B50DC0"/>
    <w:rsid w:val="00B51FED"/>
    <w:rsid w:val="00B5225D"/>
    <w:rsid w:val="00B523BF"/>
    <w:rsid w:val="00B5246C"/>
    <w:rsid w:val="00B52D1C"/>
    <w:rsid w:val="00B52E58"/>
    <w:rsid w:val="00B52F77"/>
    <w:rsid w:val="00B53394"/>
    <w:rsid w:val="00B53901"/>
    <w:rsid w:val="00B53A07"/>
    <w:rsid w:val="00B54980"/>
    <w:rsid w:val="00B54A6E"/>
    <w:rsid w:val="00B54FC7"/>
    <w:rsid w:val="00B55809"/>
    <w:rsid w:val="00B55928"/>
    <w:rsid w:val="00B56ADA"/>
    <w:rsid w:val="00B5724B"/>
    <w:rsid w:val="00B573CC"/>
    <w:rsid w:val="00B57F8D"/>
    <w:rsid w:val="00B60A15"/>
    <w:rsid w:val="00B60E66"/>
    <w:rsid w:val="00B611AE"/>
    <w:rsid w:val="00B61A0E"/>
    <w:rsid w:val="00B61A33"/>
    <w:rsid w:val="00B61CE5"/>
    <w:rsid w:val="00B628BE"/>
    <w:rsid w:val="00B62EDA"/>
    <w:rsid w:val="00B63E27"/>
    <w:rsid w:val="00B64BCD"/>
    <w:rsid w:val="00B65024"/>
    <w:rsid w:val="00B651F4"/>
    <w:rsid w:val="00B652F5"/>
    <w:rsid w:val="00B654E6"/>
    <w:rsid w:val="00B657AD"/>
    <w:rsid w:val="00B65ABF"/>
    <w:rsid w:val="00B65C2B"/>
    <w:rsid w:val="00B66E9C"/>
    <w:rsid w:val="00B672D7"/>
    <w:rsid w:val="00B677F7"/>
    <w:rsid w:val="00B70007"/>
    <w:rsid w:val="00B70789"/>
    <w:rsid w:val="00B7092B"/>
    <w:rsid w:val="00B724F6"/>
    <w:rsid w:val="00B72ED9"/>
    <w:rsid w:val="00B72FCF"/>
    <w:rsid w:val="00B73318"/>
    <w:rsid w:val="00B736D5"/>
    <w:rsid w:val="00B737E2"/>
    <w:rsid w:val="00B73D23"/>
    <w:rsid w:val="00B74CA5"/>
    <w:rsid w:val="00B74D1B"/>
    <w:rsid w:val="00B74F7F"/>
    <w:rsid w:val="00B75654"/>
    <w:rsid w:val="00B758E6"/>
    <w:rsid w:val="00B75A62"/>
    <w:rsid w:val="00B75DF9"/>
    <w:rsid w:val="00B75F4E"/>
    <w:rsid w:val="00B76105"/>
    <w:rsid w:val="00B76EDF"/>
    <w:rsid w:val="00B77943"/>
    <w:rsid w:val="00B77963"/>
    <w:rsid w:val="00B80093"/>
    <w:rsid w:val="00B804CC"/>
    <w:rsid w:val="00B80513"/>
    <w:rsid w:val="00B810ED"/>
    <w:rsid w:val="00B812AB"/>
    <w:rsid w:val="00B813F2"/>
    <w:rsid w:val="00B81675"/>
    <w:rsid w:val="00B81E09"/>
    <w:rsid w:val="00B81EF3"/>
    <w:rsid w:val="00B822E1"/>
    <w:rsid w:val="00B827CC"/>
    <w:rsid w:val="00B84996"/>
    <w:rsid w:val="00B849E9"/>
    <w:rsid w:val="00B855A1"/>
    <w:rsid w:val="00B85B9B"/>
    <w:rsid w:val="00B8673B"/>
    <w:rsid w:val="00B868DC"/>
    <w:rsid w:val="00B86C7E"/>
    <w:rsid w:val="00B875F9"/>
    <w:rsid w:val="00B87A57"/>
    <w:rsid w:val="00B87F81"/>
    <w:rsid w:val="00B9009B"/>
    <w:rsid w:val="00B9081D"/>
    <w:rsid w:val="00B90AB7"/>
    <w:rsid w:val="00B91563"/>
    <w:rsid w:val="00B916C2"/>
    <w:rsid w:val="00B919D4"/>
    <w:rsid w:val="00B91CB5"/>
    <w:rsid w:val="00B91E70"/>
    <w:rsid w:val="00B92097"/>
    <w:rsid w:val="00B92D87"/>
    <w:rsid w:val="00B93762"/>
    <w:rsid w:val="00B9451B"/>
    <w:rsid w:val="00B94976"/>
    <w:rsid w:val="00B9498D"/>
    <w:rsid w:val="00B94F1A"/>
    <w:rsid w:val="00B95057"/>
    <w:rsid w:val="00B955F7"/>
    <w:rsid w:val="00B956CE"/>
    <w:rsid w:val="00B95DD8"/>
    <w:rsid w:val="00B96074"/>
    <w:rsid w:val="00B96286"/>
    <w:rsid w:val="00B966D3"/>
    <w:rsid w:val="00B9682A"/>
    <w:rsid w:val="00B9743A"/>
    <w:rsid w:val="00B974EC"/>
    <w:rsid w:val="00B97E73"/>
    <w:rsid w:val="00BA0A42"/>
    <w:rsid w:val="00BA1841"/>
    <w:rsid w:val="00BA1E34"/>
    <w:rsid w:val="00BA29ED"/>
    <w:rsid w:val="00BA2F2F"/>
    <w:rsid w:val="00BA319E"/>
    <w:rsid w:val="00BA3639"/>
    <w:rsid w:val="00BA3F9C"/>
    <w:rsid w:val="00BA46FF"/>
    <w:rsid w:val="00BA50E9"/>
    <w:rsid w:val="00BA5B6A"/>
    <w:rsid w:val="00BA61B5"/>
    <w:rsid w:val="00BA6642"/>
    <w:rsid w:val="00BA6995"/>
    <w:rsid w:val="00BA699F"/>
    <w:rsid w:val="00BA6FF3"/>
    <w:rsid w:val="00BA70B7"/>
    <w:rsid w:val="00BA7847"/>
    <w:rsid w:val="00BB13DC"/>
    <w:rsid w:val="00BB167A"/>
    <w:rsid w:val="00BB372E"/>
    <w:rsid w:val="00BB3B1E"/>
    <w:rsid w:val="00BB3B99"/>
    <w:rsid w:val="00BB4C92"/>
    <w:rsid w:val="00BB5A6E"/>
    <w:rsid w:val="00BB5CA4"/>
    <w:rsid w:val="00BB6A98"/>
    <w:rsid w:val="00BB715B"/>
    <w:rsid w:val="00BB742A"/>
    <w:rsid w:val="00BB7618"/>
    <w:rsid w:val="00BB78A5"/>
    <w:rsid w:val="00BC0790"/>
    <w:rsid w:val="00BC087D"/>
    <w:rsid w:val="00BC1211"/>
    <w:rsid w:val="00BC13C9"/>
    <w:rsid w:val="00BC1785"/>
    <w:rsid w:val="00BC1FAE"/>
    <w:rsid w:val="00BC2133"/>
    <w:rsid w:val="00BC23CE"/>
    <w:rsid w:val="00BC245E"/>
    <w:rsid w:val="00BC26F3"/>
    <w:rsid w:val="00BC2B1C"/>
    <w:rsid w:val="00BC3110"/>
    <w:rsid w:val="00BC3306"/>
    <w:rsid w:val="00BC3D32"/>
    <w:rsid w:val="00BC450E"/>
    <w:rsid w:val="00BC4913"/>
    <w:rsid w:val="00BC4B63"/>
    <w:rsid w:val="00BC4C09"/>
    <w:rsid w:val="00BC4DFD"/>
    <w:rsid w:val="00BC4FBA"/>
    <w:rsid w:val="00BC500C"/>
    <w:rsid w:val="00BC53C0"/>
    <w:rsid w:val="00BC6160"/>
    <w:rsid w:val="00BC6303"/>
    <w:rsid w:val="00BC6622"/>
    <w:rsid w:val="00BC6983"/>
    <w:rsid w:val="00BC6D87"/>
    <w:rsid w:val="00BD002A"/>
    <w:rsid w:val="00BD0417"/>
    <w:rsid w:val="00BD07AA"/>
    <w:rsid w:val="00BD1203"/>
    <w:rsid w:val="00BD2153"/>
    <w:rsid w:val="00BD3293"/>
    <w:rsid w:val="00BD32EA"/>
    <w:rsid w:val="00BD398E"/>
    <w:rsid w:val="00BD3A40"/>
    <w:rsid w:val="00BD3B84"/>
    <w:rsid w:val="00BD3E04"/>
    <w:rsid w:val="00BD430E"/>
    <w:rsid w:val="00BD46C4"/>
    <w:rsid w:val="00BD51BE"/>
    <w:rsid w:val="00BD57BC"/>
    <w:rsid w:val="00BD5DCE"/>
    <w:rsid w:val="00BD5E9D"/>
    <w:rsid w:val="00BD60C8"/>
    <w:rsid w:val="00BD651E"/>
    <w:rsid w:val="00BD673C"/>
    <w:rsid w:val="00BD740E"/>
    <w:rsid w:val="00BD7A95"/>
    <w:rsid w:val="00BE004D"/>
    <w:rsid w:val="00BE04CE"/>
    <w:rsid w:val="00BE0B3C"/>
    <w:rsid w:val="00BE0E97"/>
    <w:rsid w:val="00BE11ED"/>
    <w:rsid w:val="00BE1336"/>
    <w:rsid w:val="00BE18A4"/>
    <w:rsid w:val="00BE1FE5"/>
    <w:rsid w:val="00BE2565"/>
    <w:rsid w:val="00BE2997"/>
    <w:rsid w:val="00BE3144"/>
    <w:rsid w:val="00BE34A4"/>
    <w:rsid w:val="00BE3509"/>
    <w:rsid w:val="00BE3BBA"/>
    <w:rsid w:val="00BE3CD0"/>
    <w:rsid w:val="00BE3E8E"/>
    <w:rsid w:val="00BE479F"/>
    <w:rsid w:val="00BE49A5"/>
    <w:rsid w:val="00BE4C1E"/>
    <w:rsid w:val="00BE528B"/>
    <w:rsid w:val="00BE5E05"/>
    <w:rsid w:val="00BE67F3"/>
    <w:rsid w:val="00BE6F40"/>
    <w:rsid w:val="00BE7679"/>
    <w:rsid w:val="00BE7B1B"/>
    <w:rsid w:val="00BF0229"/>
    <w:rsid w:val="00BF0407"/>
    <w:rsid w:val="00BF074F"/>
    <w:rsid w:val="00BF0CD6"/>
    <w:rsid w:val="00BF0DE3"/>
    <w:rsid w:val="00BF14E3"/>
    <w:rsid w:val="00BF1874"/>
    <w:rsid w:val="00BF2243"/>
    <w:rsid w:val="00BF2E94"/>
    <w:rsid w:val="00BF3313"/>
    <w:rsid w:val="00BF3E9C"/>
    <w:rsid w:val="00BF49FD"/>
    <w:rsid w:val="00BF51F9"/>
    <w:rsid w:val="00BF52EC"/>
    <w:rsid w:val="00BF5408"/>
    <w:rsid w:val="00BF5887"/>
    <w:rsid w:val="00BF5AEA"/>
    <w:rsid w:val="00BF5C0F"/>
    <w:rsid w:val="00BF60C7"/>
    <w:rsid w:val="00BF61FF"/>
    <w:rsid w:val="00BF6414"/>
    <w:rsid w:val="00BF649B"/>
    <w:rsid w:val="00BF6C31"/>
    <w:rsid w:val="00BF6EB2"/>
    <w:rsid w:val="00BF7ADF"/>
    <w:rsid w:val="00BF7E9E"/>
    <w:rsid w:val="00C00679"/>
    <w:rsid w:val="00C01426"/>
    <w:rsid w:val="00C02456"/>
    <w:rsid w:val="00C03318"/>
    <w:rsid w:val="00C0334D"/>
    <w:rsid w:val="00C039D0"/>
    <w:rsid w:val="00C03C32"/>
    <w:rsid w:val="00C03C87"/>
    <w:rsid w:val="00C03DB5"/>
    <w:rsid w:val="00C04742"/>
    <w:rsid w:val="00C052C6"/>
    <w:rsid w:val="00C05D88"/>
    <w:rsid w:val="00C060A5"/>
    <w:rsid w:val="00C063D6"/>
    <w:rsid w:val="00C06703"/>
    <w:rsid w:val="00C06B86"/>
    <w:rsid w:val="00C06E75"/>
    <w:rsid w:val="00C07059"/>
    <w:rsid w:val="00C07932"/>
    <w:rsid w:val="00C07D28"/>
    <w:rsid w:val="00C07F8F"/>
    <w:rsid w:val="00C105F6"/>
    <w:rsid w:val="00C10867"/>
    <w:rsid w:val="00C10A1E"/>
    <w:rsid w:val="00C10E61"/>
    <w:rsid w:val="00C11898"/>
    <w:rsid w:val="00C1293A"/>
    <w:rsid w:val="00C12E8E"/>
    <w:rsid w:val="00C13388"/>
    <w:rsid w:val="00C13661"/>
    <w:rsid w:val="00C13834"/>
    <w:rsid w:val="00C13DA0"/>
    <w:rsid w:val="00C1482C"/>
    <w:rsid w:val="00C14B72"/>
    <w:rsid w:val="00C14E29"/>
    <w:rsid w:val="00C1507C"/>
    <w:rsid w:val="00C15151"/>
    <w:rsid w:val="00C1516A"/>
    <w:rsid w:val="00C154EF"/>
    <w:rsid w:val="00C1587F"/>
    <w:rsid w:val="00C15F3B"/>
    <w:rsid w:val="00C16231"/>
    <w:rsid w:val="00C16B2D"/>
    <w:rsid w:val="00C16FE7"/>
    <w:rsid w:val="00C171A1"/>
    <w:rsid w:val="00C17324"/>
    <w:rsid w:val="00C173F3"/>
    <w:rsid w:val="00C17C13"/>
    <w:rsid w:val="00C200C8"/>
    <w:rsid w:val="00C21626"/>
    <w:rsid w:val="00C218DA"/>
    <w:rsid w:val="00C21A53"/>
    <w:rsid w:val="00C21C7A"/>
    <w:rsid w:val="00C21C99"/>
    <w:rsid w:val="00C224FC"/>
    <w:rsid w:val="00C22560"/>
    <w:rsid w:val="00C22B35"/>
    <w:rsid w:val="00C232B5"/>
    <w:rsid w:val="00C23416"/>
    <w:rsid w:val="00C23641"/>
    <w:rsid w:val="00C24484"/>
    <w:rsid w:val="00C24FEC"/>
    <w:rsid w:val="00C26A63"/>
    <w:rsid w:val="00C26C02"/>
    <w:rsid w:val="00C305BE"/>
    <w:rsid w:val="00C30D94"/>
    <w:rsid w:val="00C31170"/>
    <w:rsid w:val="00C3127E"/>
    <w:rsid w:val="00C31BFC"/>
    <w:rsid w:val="00C321BF"/>
    <w:rsid w:val="00C3268C"/>
    <w:rsid w:val="00C328BF"/>
    <w:rsid w:val="00C33811"/>
    <w:rsid w:val="00C33DA9"/>
    <w:rsid w:val="00C34062"/>
    <w:rsid w:val="00C34906"/>
    <w:rsid w:val="00C34A2B"/>
    <w:rsid w:val="00C34D65"/>
    <w:rsid w:val="00C3599B"/>
    <w:rsid w:val="00C35CB8"/>
    <w:rsid w:val="00C3660A"/>
    <w:rsid w:val="00C36C0D"/>
    <w:rsid w:val="00C36FD2"/>
    <w:rsid w:val="00C37032"/>
    <w:rsid w:val="00C37142"/>
    <w:rsid w:val="00C371BB"/>
    <w:rsid w:val="00C408C8"/>
    <w:rsid w:val="00C409CE"/>
    <w:rsid w:val="00C40A2D"/>
    <w:rsid w:val="00C40E75"/>
    <w:rsid w:val="00C4162D"/>
    <w:rsid w:val="00C41A4E"/>
    <w:rsid w:val="00C422E5"/>
    <w:rsid w:val="00C4297C"/>
    <w:rsid w:val="00C42D5B"/>
    <w:rsid w:val="00C42FF1"/>
    <w:rsid w:val="00C43C03"/>
    <w:rsid w:val="00C444B6"/>
    <w:rsid w:val="00C446A7"/>
    <w:rsid w:val="00C44E27"/>
    <w:rsid w:val="00C44FF6"/>
    <w:rsid w:val="00C450CF"/>
    <w:rsid w:val="00C455F8"/>
    <w:rsid w:val="00C472D5"/>
    <w:rsid w:val="00C479BC"/>
    <w:rsid w:val="00C50D4C"/>
    <w:rsid w:val="00C51199"/>
    <w:rsid w:val="00C5155F"/>
    <w:rsid w:val="00C51FFC"/>
    <w:rsid w:val="00C526D4"/>
    <w:rsid w:val="00C52DE2"/>
    <w:rsid w:val="00C52EEC"/>
    <w:rsid w:val="00C53086"/>
    <w:rsid w:val="00C53210"/>
    <w:rsid w:val="00C53464"/>
    <w:rsid w:val="00C53A5F"/>
    <w:rsid w:val="00C53B4E"/>
    <w:rsid w:val="00C540D1"/>
    <w:rsid w:val="00C54128"/>
    <w:rsid w:val="00C5483E"/>
    <w:rsid w:val="00C54A78"/>
    <w:rsid w:val="00C54CB5"/>
    <w:rsid w:val="00C55057"/>
    <w:rsid w:val="00C5530E"/>
    <w:rsid w:val="00C55341"/>
    <w:rsid w:val="00C553B2"/>
    <w:rsid w:val="00C55694"/>
    <w:rsid w:val="00C5664C"/>
    <w:rsid w:val="00C56B53"/>
    <w:rsid w:val="00C56F25"/>
    <w:rsid w:val="00C56F68"/>
    <w:rsid w:val="00C600A3"/>
    <w:rsid w:val="00C60ADF"/>
    <w:rsid w:val="00C6136C"/>
    <w:rsid w:val="00C61402"/>
    <w:rsid w:val="00C61CC0"/>
    <w:rsid w:val="00C62DE7"/>
    <w:rsid w:val="00C6341A"/>
    <w:rsid w:val="00C63748"/>
    <w:rsid w:val="00C63950"/>
    <w:rsid w:val="00C65C71"/>
    <w:rsid w:val="00C65C8A"/>
    <w:rsid w:val="00C66581"/>
    <w:rsid w:val="00C66C37"/>
    <w:rsid w:val="00C66D4D"/>
    <w:rsid w:val="00C6722C"/>
    <w:rsid w:val="00C67332"/>
    <w:rsid w:val="00C703EF"/>
    <w:rsid w:val="00C708BF"/>
    <w:rsid w:val="00C7169E"/>
    <w:rsid w:val="00C716EC"/>
    <w:rsid w:val="00C71C29"/>
    <w:rsid w:val="00C71D95"/>
    <w:rsid w:val="00C72440"/>
    <w:rsid w:val="00C726AE"/>
    <w:rsid w:val="00C727C0"/>
    <w:rsid w:val="00C733A1"/>
    <w:rsid w:val="00C745B4"/>
    <w:rsid w:val="00C74A3A"/>
    <w:rsid w:val="00C74FC2"/>
    <w:rsid w:val="00C75218"/>
    <w:rsid w:val="00C752D6"/>
    <w:rsid w:val="00C75ABC"/>
    <w:rsid w:val="00C7651F"/>
    <w:rsid w:val="00C7682A"/>
    <w:rsid w:val="00C77460"/>
    <w:rsid w:val="00C774A0"/>
    <w:rsid w:val="00C77830"/>
    <w:rsid w:val="00C7784C"/>
    <w:rsid w:val="00C77973"/>
    <w:rsid w:val="00C77BCA"/>
    <w:rsid w:val="00C81447"/>
    <w:rsid w:val="00C818FC"/>
    <w:rsid w:val="00C82816"/>
    <w:rsid w:val="00C83F1D"/>
    <w:rsid w:val="00C8447E"/>
    <w:rsid w:val="00C846A0"/>
    <w:rsid w:val="00C84DCC"/>
    <w:rsid w:val="00C85548"/>
    <w:rsid w:val="00C859BE"/>
    <w:rsid w:val="00C85F6D"/>
    <w:rsid w:val="00C85F9A"/>
    <w:rsid w:val="00C86109"/>
    <w:rsid w:val="00C866E4"/>
    <w:rsid w:val="00C86AE9"/>
    <w:rsid w:val="00C8732E"/>
    <w:rsid w:val="00C87A26"/>
    <w:rsid w:val="00C9042A"/>
    <w:rsid w:val="00C90607"/>
    <w:rsid w:val="00C90A61"/>
    <w:rsid w:val="00C90EEF"/>
    <w:rsid w:val="00C91145"/>
    <w:rsid w:val="00C92C20"/>
    <w:rsid w:val="00C9348B"/>
    <w:rsid w:val="00C93B21"/>
    <w:rsid w:val="00C93DB6"/>
    <w:rsid w:val="00C93F7D"/>
    <w:rsid w:val="00C941E6"/>
    <w:rsid w:val="00C94328"/>
    <w:rsid w:val="00C9452A"/>
    <w:rsid w:val="00C94CE2"/>
    <w:rsid w:val="00C95963"/>
    <w:rsid w:val="00C95C02"/>
    <w:rsid w:val="00C960E5"/>
    <w:rsid w:val="00C968A3"/>
    <w:rsid w:val="00CA00C1"/>
    <w:rsid w:val="00CA0A56"/>
    <w:rsid w:val="00CA0D59"/>
    <w:rsid w:val="00CA12EC"/>
    <w:rsid w:val="00CA150B"/>
    <w:rsid w:val="00CA31B6"/>
    <w:rsid w:val="00CA3EF2"/>
    <w:rsid w:val="00CA4141"/>
    <w:rsid w:val="00CA4335"/>
    <w:rsid w:val="00CA459E"/>
    <w:rsid w:val="00CA4ADD"/>
    <w:rsid w:val="00CA52F8"/>
    <w:rsid w:val="00CA53E5"/>
    <w:rsid w:val="00CA5983"/>
    <w:rsid w:val="00CA59D4"/>
    <w:rsid w:val="00CA5A3E"/>
    <w:rsid w:val="00CA639B"/>
    <w:rsid w:val="00CA735D"/>
    <w:rsid w:val="00CA7507"/>
    <w:rsid w:val="00CA76E9"/>
    <w:rsid w:val="00CA7757"/>
    <w:rsid w:val="00CA797F"/>
    <w:rsid w:val="00CB07BD"/>
    <w:rsid w:val="00CB0804"/>
    <w:rsid w:val="00CB0B6B"/>
    <w:rsid w:val="00CB1D93"/>
    <w:rsid w:val="00CB2EC2"/>
    <w:rsid w:val="00CB356F"/>
    <w:rsid w:val="00CB394E"/>
    <w:rsid w:val="00CB39FB"/>
    <w:rsid w:val="00CB4060"/>
    <w:rsid w:val="00CB41DB"/>
    <w:rsid w:val="00CB5772"/>
    <w:rsid w:val="00CB57D9"/>
    <w:rsid w:val="00CB5CB0"/>
    <w:rsid w:val="00CB5D02"/>
    <w:rsid w:val="00CB5FBD"/>
    <w:rsid w:val="00CB62A9"/>
    <w:rsid w:val="00CB69F7"/>
    <w:rsid w:val="00CB6FDC"/>
    <w:rsid w:val="00CB785B"/>
    <w:rsid w:val="00CC0638"/>
    <w:rsid w:val="00CC0642"/>
    <w:rsid w:val="00CC0984"/>
    <w:rsid w:val="00CC111B"/>
    <w:rsid w:val="00CC128D"/>
    <w:rsid w:val="00CC1A63"/>
    <w:rsid w:val="00CC1AD3"/>
    <w:rsid w:val="00CC28D4"/>
    <w:rsid w:val="00CC2A19"/>
    <w:rsid w:val="00CC2FC2"/>
    <w:rsid w:val="00CC3159"/>
    <w:rsid w:val="00CC3C9C"/>
    <w:rsid w:val="00CC3CD6"/>
    <w:rsid w:val="00CC43DB"/>
    <w:rsid w:val="00CC4578"/>
    <w:rsid w:val="00CC46D3"/>
    <w:rsid w:val="00CC48EA"/>
    <w:rsid w:val="00CC4FEC"/>
    <w:rsid w:val="00CC5190"/>
    <w:rsid w:val="00CC523A"/>
    <w:rsid w:val="00CC52EB"/>
    <w:rsid w:val="00CC52FF"/>
    <w:rsid w:val="00CC5A4C"/>
    <w:rsid w:val="00CC6196"/>
    <w:rsid w:val="00CC66C1"/>
    <w:rsid w:val="00CC6A67"/>
    <w:rsid w:val="00CC70AE"/>
    <w:rsid w:val="00CD0089"/>
    <w:rsid w:val="00CD04E9"/>
    <w:rsid w:val="00CD058C"/>
    <w:rsid w:val="00CD084C"/>
    <w:rsid w:val="00CD0D9B"/>
    <w:rsid w:val="00CD1E13"/>
    <w:rsid w:val="00CD2351"/>
    <w:rsid w:val="00CD32C3"/>
    <w:rsid w:val="00CD33CF"/>
    <w:rsid w:val="00CD42FD"/>
    <w:rsid w:val="00CD46F2"/>
    <w:rsid w:val="00CD4905"/>
    <w:rsid w:val="00CD4C28"/>
    <w:rsid w:val="00CD536D"/>
    <w:rsid w:val="00CD59AA"/>
    <w:rsid w:val="00CD5A68"/>
    <w:rsid w:val="00CD5F9A"/>
    <w:rsid w:val="00CD68AE"/>
    <w:rsid w:val="00CD6B04"/>
    <w:rsid w:val="00CD75B1"/>
    <w:rsid w:val="00CD7B06"/>
    <w:rsid w:val="00CD7C41"/>
    <w:rsid w:val="00CE0472"/>
    <w:rsid w:val="00CE04A4"/>
    <w:rsid w:val="00CE0B5B"/>
    <w:rsid w:val="00CE20B3"/>
    <w:rsid w:val="00CE21DC"/>
    <w:rsid w:val="00CE2535"/>
    <w:rsid w:val="00CE2974"/>
    <w:rsid w:val="00CE29BA"/>
    <w:rsid w:val="00CE29F9"/>
    <w:rsid w:val="00CE43DA"/>
    <w:rsid w:val="00CE4663"/>
    <w:rsid w:val="00CE4AAE"/>
    <w:rsid w:val="00CE5484"/>
    <w:rsid w:val="00CE676F"/>
    <w:rsid w:val="00CE710A"/>
    <w:rsid w:val="00CE78CE"/>
    <w:rsid w:val="00CE7AE8"/>
    <w:rsid w:val="00CF0BD8"/>
    <w:rsid w:val="00CF157F"/>
    <w:rsid w:val="00CF15EA"/>
    <w:rsid w:val="00CF1F9D"/>
    <w:rsid w:val="00CF291C"/>
    <w:rsid w:val="00CF2CC7"/>
    <w:rsid w:val="00CF2D18"/>
    <w:rsid w:val="00CF3025"/>
    <w:rsid w:val="00CF3228"/>
    <w:rsid w:val="00CF32E0"/>
    <w:rsid w:val="00CF351C"/>
    <w:rsid w:val="00CF367F"/>
    <w:rsid w:val="00CF3CFA"/>
    <w:rsid w:val="00CF43D7"/>
    <w:rsid w:val="00CF4725"/>
    <w:rsid w:val="00CF48E3"/>
    <w:rsid w:val="00CF4B84"/>
    <w:rsid w:val="00CF4D41"/>
    <w:rsid w:val="00CF57C8"/>
    <w:rsid w:val="00CF5943"/>
    <w:rsid w:val="00CF6618"/>
    <w:rsid w:val="00CF6AEA"/>
    <w:rsid w:val="00CF6B03"/>
    <w:rsid w:val="00CF6CBA"/>
    <w:rsid w:val="00CF6E42"/>
    <w:rsid w:val="00CF75EB"/>
    <w:rsid w:val="00CF771B"/>
    <w:rsid w:val="00CF7BFA"/>
    <w:rsid w:val="00CF7EC5"/>
    <w:rsid w:val="00D0049F"/>
    <w:rsid w:val="00D0051D"/>
    <w:rsid w:val="00D00C76"/>
    <w:rsid w:val="00D021F2"/>
    <w:rsid w:val="00D02522"/>
    <w:rsid w:val="00D02956"/>
    <w:rsid w:val="00D02AF5"/>
    <w:rsid w:val="00D02F23"/>
    <w:rsid w:val="00D034C5"/>
    <w:rsid w:val="00D037D2"/>
    <w:rsid w:val="00D03C9D"/>
    <w:rsid w:val="00D03EA0"/>
    <w:rsid w:val="00D03F4A"/>
    <w:rsid w:val="00D04028"/>
    <w:rsid w:val="00D0466F"/>
    <w:rsid w:val="00D04D5B"/>
    <w:rsid w:val="00D04EC7"/>
    <w:rsid w:val="00D05541"/>
    <w:rsid w:val="00D0554B"/>
    <w:rsid w:val="00D05AD6"/>
    <w:rsid w:val="00D05D44"/>
    <w:rsid w:val="00D06105"/>
    <w:rsid w:val="00D0639C"/>
    <w:rsid w:val="00D10064"/>
    <w:rsid w:val="00D10328"/>
    <w:rsid w:val="00D110B3"/>
    <w:rsid w:val="00D11117"/>
    <w:rsid w:val="00D11C80"/>
    <w:rsid w:val="00D12483"/>
    <w:rsid w:val="00D128AE"/>
    <w:rsid w:val="00D12CF9"/>
    <w:rsid w:val="00D13729"/>
    <w:rsid w:val="00D15481"/>
    <w:rsid w:val="00D154CF"/>
    <w:rsid w:val="00D154E4"/>
    <w:rsid w:val="00D15881"/>
    <w:rsid w:val="00D15F18"/>
    <w:rsid w:val="00D16053"/>
    <w:rsid w:val="00D16C6D"/>
    <w:rsid w:val="00D16EA1"/>
    <w:rsid w:val="00D17225"/>
    <w:rsid w:val="00D17738"/>
    <w:rsid w:val="00D177A7"/>
    <w:rsid w:val="00D178B5"/>
    <w:rsid w:val="00D20229"/>
    <w:rsid w:val="00D20A99"/>
    <w:rsid w:val="00D20B1F"/>
    <w:rsid w:val="00D21095"/>
    <w:rsid w:val="00D2162A"/>
    <w:rsid w:val="00D21B5E"/>
    <w:rsid w:val="00D21CC9"/>
    <w:rsid w:val="00D22172"/>
    <w:rsid w:val="00D22E7C"/>
    <w:rsid w:val="00D23457"/>
    <w:rsid w:val="00D2350E"/>
    <w:rsid w:val="00D23CAE"/>
    <w:rsid w:val="00D23EE2"/>
    <w:rsid w:val="00D23F84"/>
    <w:rsid w:val="00D23F95"/>
    <w:rsid w:val="00D24F00"/>
    <w:rsid w:val="00D25418"/>
    <w:rsid w:val="00D25658"/>
    <w:rsid w:val="00D2576B"/>
    <w:rsid w:val="00D25E39"/>
    <w:rsid w:val="00D2634B"/>
    <w:rsid w:val="00D26CC9"/>
    <w:rsid w:val="00D27064"/>
    <w:rsid w:val="00D2735C"/>
    <w:rsid w:val="00D27676"/>
    <w:rsid w:val="00D27869"/>
    <w:rsid w:val="00D27896"/>
    <w:rsid w:val="00D278DE"/>
    <w:rsid w:val="00D27D19"/>
    <w:rsid w:val="00D27E20"/>
    <w:rsid w:val="00D30492"/>
    <w:rsid w:val="00D304D0"/>
    <w:rsid w:val="00D30893"/>
    <w:rsid w:val="00D30A55"/>
    <w:rsid w:val="00D30D1F"/>
    <w:rsid w:val="00D30DCF"/>
    <w:rsid w:val="00D30FF3"/>
    <w:rsid w:val="00D3155D"/>
    <w:rsid w:val="00D32165"/>
    <w:rsid w:val="00D32D48"/>
    <w:rsid w:val="00D3391C"/>
    <w:rsid w:val="00D339F3"/>
    <w:rsid w:val="00D33DA7"/>
    <w:rsid w:val="00D34399"/>
    <w:rsid w:val="00D347B2"/>
    <w:rsid w:val="00D350B5"/>
    <w:rsid w:val="00D35276"/>
    <w:rsid w:val="00D35AA5"/>
    <w:rsid w:val="00D35E0E"/>
    <w:rsid w:val="00D36C97"/>
    <w:rsid w:val="00D3704E"/>
    <w:rsid w:val="00D37235"/>
    <w:rsid w:val="00D375A8"/>
    <w:rsid w:val="00D37F57"/>
    <w:rsid w:val="00D40EE2"/>
    <w:rsid w:val="00D40F72"/>
    <w:rsid w:val="00D41CF1"/>
    <w:rsid w:val="00D4233A"/>
    <w:rsid w:val="00D4264F"/>
    <w:rsid w:val="00D42F68"/>
    <w:rsid w:val="00D43272"/>
    <w:rsid w:val="00D43C27"/>
    <w:rsid w:val="00D44D01"/>
    <w:rsid w:val="00D45758"/>
    <w:rsid w:val="00D45882"/>
    <w:rsid w:val="00D4590F"/>
    <w:rsid w:val="00D4651A"/>
    <w:rsid w:val="00D50772"/>
    <w:rsid w:val="00D507A2"/>
    <w:rsid w:val="00D50810"/>
    <w:rsid w:val="00D5134C"/>
    <w:rsid w:val="00D52561"/>
    <w:rsid w:val="00D5307E"/>
    <w:rsid w:val="00D53C77"/>
    <w:rsid w:val="00D5421A"/>
    <w:rsid w:val="00D543E1"/>
    <w:rsid w:val="00D54666"/>
    <w:rsid w:val="00D54AA3"/>
    <w:rsid w:val="00D5502A"/>
    <w:rsid w:val="00D5523E"/>
    <w:rsid w:val="00D552C2"/>
    <w:rsid w:val="00D55414"/>
    <w:rsid w:val="00D55B71"/>
    <w:rsid w:val="00D55B86"/>
    <w:rsid w:val="00D55CF9"/>
    <w:rsid w:val="00D564A1"/>
    <w:rsid w:val="00D5669C"/>
    <w:rsid w:val="00D56B4C"/>
    <w:rsid w:val="00D571AA"/>
    <w:rsid w:val="00D57319"/>
    <w:rsid w:val="00D57672"/>
    <w:rsid w:val="00D57D71"/>
    <w:rsid w:val="00D60242"/>
    <w:rsid w:val="00D604BF"/>
    <w:rsid w:val="00D6119B"/>
    <w:rsid w:val="00D62291"/>
    <w:rsid w:val="00D62786"/>
    <w:rsid w:val="00D62816"/>
    <w:rsid w:val="00D6282F"/>
    <w:rsid w:val="00D63AE2"/>
    <w:rsid w:val="00D63D64"/>
    <w:rsid w:val="00D64E0C"/>
    <w:rsid w:val="00D65A10"/>
    <w:rsid w:val="00D65F22"/>
    <w:rsid w:val="00D65F70"/>
    <w:rsid w:val="00D6616B"/>
    <w:rsid w:val="00D665E5"/>
    <w:rsid w:val="00D66828"/>
    <w:rsid w:val="00D66C7B"/>
    <w:rsid w:val="00D67909"/>
    <w:rsid w:val="00D6792B"/>
    <w:rsid w:val="00D67ADA"/>
    <w:rsid w:val="00D67AE2"/>
    <w:rsid w:val="00D7043F"/>
    <w:rsid w:val="00D70458"/>
    <w:rsid w:val="00D70833"/>
    <w:rsid w:val="00D70C75"/>
    <w:rsid w:val="00D70D38"/>
    <w:rsid w:val="00D7159B"/>
    <w:rsid w:val="00D71617"/>
    <w:rsid w:val="00D7168F"/>
    <w:rsid w:val="00D7172D"/>
    <w:rsid w:val="00D71AF1"/>
    <w:rsid w:val="00D7239B"/>
    <w:rsid w:val="00D7280E"/>
    <w:rsid w:val="00D7296D"/>
    <w:rsid w:val="00D72BF1"/>
    <w:rsid w:val="00D7307C"/>
    <w:rsid w:val="00D737C2"/>
    <w:rsid w:val="00D73C16"/>
    <w:rsid w:val="00D740DD"/>
    <w:rsid w:val="00D74243"/>
    <w:rsid w:val="00D746EC"/>
    <w:rsid w:val="00D75174"/>
    <w:rsid w:val="00D75BA8"/>
    <w:rsid w:val="00D763C5"/>
    <w:rsid w:val="00D7717A"/>
    <w:rsid w:val="00D7750F"/>
    <w:rsid w:val="00D77F11"/>
    <w:rsid w:val="00D80109"/>
    <w:rsid w:val="00D803BF"/>
    <w:rsid w:val="00D8044A"/>
    <w:rsid w:val="00D8074B"/>
    <w:rsid w:val="00D80CF5"/>
    <w:rsid w:val="00D80F44"/>
    <w:rsid w:val="00D8105C"/>
    <w:rsid w:val="00D81A5D"/>
    <w:rsid w:val="00D82985"/>
    <w:rsid w:val="00D831B6"/>
    <w:rsid w:val="00D84EA9"/>
    <w:rsid w:val="00D85CA3"/>
    <w:rsid w:val="00D85CAC"/>
    <w:rsid w:val="00D8605C"/>
    <w:rsid w:val="00D866BF"/>
    <w:rsid w:val="00D86BAC"/>
    <w:rsid w:val="00D86E1F"/>
    <w:rsid w:val="00D873F9"/>
    <w:rsid w:val="00D87A82"/>
    <w:rsid w:val="00D87B83"/>
    <w:rsid w:val="00D9008F"/>
    <w:rsid w:val="00D90778"/>
    <w:rsid w:val="00D90D83"/>
    <w:rsid w:val="00D9123B"/>
    <w:rsid w:val="00D917BA"/>
    <w:rsid w:val="00D917CC"/>
    <w:rsid w:val="00D91836"/>
    <w:rsid w:val="00D91E57"/>
    <w:rsid w:val="00D920B8"/>
    <w:rsid w:val="00D9349E"/>
    <w:rsid w:val="00D93B38"/>
    <w:rsid w:val="00D94620"/>
    <w:rsid w:val="00D948C6"/>
    <w:rsid w:val="00D94FFD"/>
    <w:rsid w:val="00D9509B"/>
    <w:rsid w:val="00D9530D"/>
    <w:rsid w:val="00D9589B"/>
    <w:rsid w:val="00D96754"/>
    <w:rsid w:val="00D96824"/>
    <w:rsid w:val="00D96C3F"/>
    <w:rsid w:val="00D972FF"/>
    <w:rsid w:val="00D9742E"/>
    <w:rsid w:val="00DA059F"/>
    <w:rsid w:val="00DA18C1"/>
    <w:rsid w:val="00DA1A0A"/>
    <w:rsid w:val="00DA1EBD"/>
    <w:rsid w:val="00DA1F01"/>
    <w:rsid w:val="00DA2152"/>
    <w:rsid w:val="00DA248B"/>
    <w:rsid w:val="00DA33D1"/>
    <w:rsid w:val="00DA3950"/>
    <w:rsid w:val="00DA3A58"/>
    <w:rsid w:val="00DA3B74"/>
    <w:rsid w:val="00DA3E14"/>
    <w:rsid w:val="00DA4024"/>
    <w:rsid w:val="00DA4D4B"/>
    <w:rsid w:val="00DA500E"/>
    <w:rsid w:val="00DA526E"/>
    <w:rsid w:val="00DA57FA"/>
    <w:rsid w:val="00DA60E8"/>
    <w:rsid w:val="00DA6107"/>
    <w:rsid w:val="00DA697A"/>
    <w:rsid w:val="00DA748E"/>
    <w:rsid w:val="00DA7562"/>
    <w:rsid w:val="00DA7773"/>
    <w:rsid w:val="00DA79B2"/>
    <w:rsid w:val="00DB043F"/>
    <w:rsid w:val="00DB053D"/>
    <w:rsid w:val="00DB0FF5"/>
    <w:rsid w:val="00DB1170"/>
    <w:rsid w:val="00DB1288"/>
    <w:rsid w:val="00DB1968"/>
    <w:rsid w:val="00DB19EB"/>
    <w:rsid w:val="00DB1DCE"/>
    <w:rsid w:val="00DB2227"/>
    <w:rsid w:val="00DB289E"/>
    <w:rsid w:val="00DB2DE0"/>
    <w:rsid w:val="00DB31EE"/>
    <w:rsid w:val="00DB3394"/>
    <w:rsid w:val="00DB3B0C"/>
    <w:rsid w:val="00DB45DF"/>
    <w:rsid w:val="00DB4BBF"/>
    <w:rsid w:val="00DB4CC8"/>
    <w:rsid w:val="00DB4E53"/>
    <w:rsid w:val="00DB5128"/>
    <w:rsid w:val="00DB538B"/>
    <w:rsid w:val="00DB68C0"/>
    <w:rsid w:val="00DB6CFC"/>
    <w:rsid w:val="00DB7CCA"/>
    <w:rsid w:val="00DC0A25"/>
    <w:rsid w:val="00DC1098"/>
    <w:rsid w:val="00DC1FCA"/>
    <w:rsid w:val="00DC2157"/>
    <w:rsid w:val="00DC2799"/>
    <w:rsid w:val="00DC31E3"/>
    <w:rsid w:val="00DC3693"/>
    <w:rsid w:val="00DC3991"/>
    <w:rsid w:val="00DC416C"/>
    <w:rsid w:val="00DC4DEB"/>
    <w:rsid w:val="00DC4F4B"/>
    <w:rsid w:val="00DC511E"/>
    <w:rsid w:val="00DC54A6"/>
    <w:rsid w:val="00DC54FC"/>
    <w:rsid w:val="00DC5FFF"/>
    <w:rsid w:val="00DC60BF"/>
    <w:rsid w:val="00DC6CA0"/>
    <w:rsid w:val="00DC76C8"/>
    <w:rsid w:val="00DC79A7"/>
    <w:rsid w:val="00DC7D5D"/>
    <w:rsid w:val="00DC7F18"/>
    <w:rsid w:val="00DD0253"/>
    <w:rsid w:val="00DD031F"/>
    <w:rsid w:val="00DD0367"/>
    <w:rsid w:val="00DD0391"/>
    <w:rsid w:val="00DD0F0C"/>
    <w:rsid w:val="00DD151A"/>
    <w:rsid w:val="00DD1C08"/>
    <w:rsid w:val="00DD29BF"/>
    <w:rsid w:val="00DD37DA"/>
    <w:rsid w:val="00DD386B"/>
    <w:rsid w:val="00DD3AC9"/>
    <w:rsid w:val="00DD3C79"/>
    <w:rsid w:val="00DD42DA"/>
    <w:rsid w:val="00DD4584"/>
    <w:rsid w:val="00DD45E9"/>
    <w:rsid w:val="00DD4A0E"/>
    <w:rsid w:val="00DD4E23"/>
    <w:rsid w:val="00DD4F2C"/>
    <w:rsid w:val="00DD53C2"/>
    <w:rsid w:val="00DD5731"/>
    <w:rsid w:val="00DD5E4B"/>
    <w:rsid w:val="00DD603B"/>
    <w:rsid w:val="00DD65A5"/>
    <w:rsid w:val="00DD677E"/>
    <w:rsid w:val="00DD771C"/>
    <w:rsid w:val="00DD7DE3"/>
    <w:rsid w:val="00DE0034"/>
    <w:rsid w:val="00DE026D"/>
    <w:rsid w:val="00DE0457"/>
    <w:rsid w:val="00DE0502"/>
    <w:rsid w:val="00DE162E"/>
    <w:rsid w:val="00DE1FAF"/>
    <w:rsid w:val="00DE20CC"/>
    <w:rsid w:val="00DE2420"/>
    <w:rsid w:val="00DE33CD"/>
    <w:rsid w:val="00DE428A"/>
    <w:rsid w:val="00DE48B3"/>
    <w:rsid w:val="00DE4B40"/>
    <w:rsid w:val="00DE4C55"/>
    <w:rsid w:val="00DE4C9A"/>
    <w:rsid w:val="00DE685B"/>
    <w:rsid w:val="00DE6A7B"/>
    <w:rsid w:val="00DE6C3A"/>
    <w:rsid w:val="00DE74AC"/>
    <w:rsid w:val="00DE7814"/>
    <w:rsid w:val="00DE7821"/>
    <w:rsid w:val="00DE78D5"/>
    <w:rsid w:val="00DE7C3F"/>
    <w:rsid w:val="00DE7FDC"/>
    <w:rsid w:val="00DF01FE"/>
    <w:rsid w:val="00DF02AD"/>
    <w:rsid w:val="00DF0BB4"/>
    <w:rsid w:val="00DF1A36"/>
    <w:rsid w:val="00DF1BD9"/>
    <w:rsid w:val="00DF1C27"/>
    <w:rsid w:val="00DF213F"/>
    <w:rsid w:val="00DF225E"/>
    <w:rsid w:val="00DF227C"/>
    <w:rsid w:val="00DF2406"/>
    <w:rsid w:val="00DF2B0C"/>
    <w:rsid w:val="00DF32C4"/>
    <w:rsid w:val="00DF3968"/>
    <w:rsid w:val="00DF3C13"/>
    <w:rsid w:val="00DF4DBB"/>
    <w:rsid w:val="00DF4E43"/>
    <w:rsid w:val="00DF50D5"/>
    <w:rsid w:val="00DF54AC"/>
    <w:rsid w:val="00DF558C"/>
    <w:rsid w:val="00DF5DF2"/>
    <w:rsid w:val="00DF5FEB"/>
    <w:rsid w:val="00DF676C"/>
    <w:rsid w:val="00DF6A67"/>
    <w:rsid w:val="00DF6ABA"/>
    <w:rsid w:val="00DF6ABD"/>
    <w:rsid w:val="00DF7653"/>
    <w:rsid w:val="00DF76F8"/>
    <w:rsid w:val="00DF7714"/>
    <w:rsid w:val="00DF7881"/>
    <w:rsid w:val="00DF79B0"/>
    <w:rsid w:val="00DF79D6"/>
    <w:rsid w:val="00DF7C9D"/>
    <w:rsid w:val="00E002E0"/>
    <w:rsid w:val="00E00B43"/>
    <w:rsid w:val="00E0122B"/>
    <w:rsid w:val="00E017FC"/>
    <w:rsid w:val="00E018A1"/>
    <w:rsid w:val="00E01964"/>
    <w:rsid w:val="00E01F2A"/>
    <w:rsid w:val="00E0211E"/>
    <w:rsid w:val="00E02402"/>
    <w:rsid w:val="00E02775"/>
    <w:rsid w:val="00E03BF4"/>
    <w:rsid w:val="00E041E0"/>
    <w:rsid w:val="00E04295"/>
    <w:rsid w:val="00E042A6"/>
    <w:rsid w:val="00E0475C"/>
    <w:rsid w:val="00E04C1E"/>
    <w:rsid w:val="00E05955"/>
    <w:rsid w:val="00E05DA3"/>
    <w:rsid w:val="00E062E4"/>
    <w:rsid w:val="00E06919"/>
    <w:rsid w:val="00E070DA"/>
    <w:rsid w:val="00E071AE"/>
    <w:rsid w:val="00E072A9"/>
    <w:rsid w:val="00E07A8C"/>
    <w:rsid w:val="00E07AEB"/>
    <w:rsid w:val="00E07DDD"/>
    <w:rsid w:val="00E07E1A"/>
    <w:rsid w:val="00E07F4A"/>
    <w:rsid w:val="00E12542"/>
    <w:rsid w:val="00E1289B"/>
    <w:rsid w:val="00E12AD6"/>
    <w:rsid w:val="00E12B4A"/>
    <w:rsid w:val="00E12CC5"/>
    <w:rsid w:val="00E131BC"/>
    <w:rsid w:val="00E13810"/>
    <w:rsid w:val="00E14981"/>
    <w:rsid w:val="00E15256"/>
    <w:rsid w:val="00E156F1"/>
    <w:rsid w:val="00E15B6E"/>
    <w:rsid w:val="00E15E7A"/>
    <w:rsid w:val="00E16014"/>
    <w:rsid w:val="00E16446"/>
    <w:rsid w:val="00E16735"/>
    <w:rsid w:val="00E1676A"/>
    <w:rsid w:val="00E20004"/>
    <w:rsid w:val="00E20AFD"/>
    <w:rsid w:val="00E20E46"/>
    <w:rsid w:val="00E20EA6"/>
    <w:rsid w:val="00E2111E"/>
    <w:rsid w:val="00E212CA"/>
    <w:rsid w:val="00E2170C"/>
    <w:rsid w:val="00E21EEA"/>
    <w:rsid w:val="00E225BB"/>
    <w:rsid w:val="00E22838"/>
    <w:rsid w:val="00E2447C"/>
    <w:rsid w:val="00E24C74"/>
    <w:rsid w:val="00E24D04"/>
    <w:rsid w:val="00E25818"/>
    <w:rsid w:val="00E25AE9"/>
    <w:rsid w:val="00E25E1C"/>
    <w:rsid w:val="00E267C4"/>
    <w:rsid w:val="00E26829"/>
    <w:rsid w:val="00E27047"/>
    <w:rsid w:val="00E27BBD"/>
    <w:rsid w:val="00E302F5"/>
    <w:rsid w:val="00E30A3F"/>
    <w:rsid w:val="00E30D43"/>
    <w:rsid w:val="00E30E8B"/>
    <w:rsid w:val="00E3148C"/>
    <w:rsid w:val="00E314C6"/>
    <w:rsid w:val="00E31892"/>
    <w:rsid w:val="00E319CA"/>
    <w:rsid w:val="00E32600"/>
    <w:rsid w:val="00E32D5D"/>
    <w:rsid w:val="00E33266"/>
    <w:rsid w:val="00E332A0"/>
    <w:rsid w:val="00E33CC6"/>
    <w:rsid w:val="00E3444C"/>
    <w:rsid w:val="00E3447C"/>
    <w:rsid w:val="00E34987"/>
    <w:rsid w:val="00E3499A"/>
    <w:rsid w:val="00E3578B"/>
    <w:rsid w:val="00E363F8"/>
    <w:rsid w:val="00E36EC4"/>
    <w:rsid w:val="00E378F4"/>
    <w:rsid w:val="00E37C78"/>
    <w:rsid w:val="00E400B9"/>
    <w:rsid w:val="00E40369"/>
    <w:rsid w:val="00E41363"/>
    <w:rsid w:val="00E41BD7"/>
    <w:rsid w:val="00E41D82"/>
    <w:rsid w:val="00E41DE0"/>
    <w:rsid w:val="00E421E2"/>
    <w:rsid w:val="00E4278F"/>
    <w:rsid w:val="00E42BC4"/>
    <w:rsid w:val="00E42FD4"/>
    <w:rsid w:val="00E43435"/>
    <w:rsid w:val="00E43438"/>
    <w:rsid w:val="00E43714"/>
    <w:rsid w:val="00E4388C"/>
    <w:rsid w:val="00E4414B"/>
    <w:rsid w:val="00E443DB"/>
    <w:rsid w:val="00E44899"/>
    <w:rsid w:val="00E4549E"/>
    <w:rsid w:val="00E45B65"/>
    <w:rsid w:val="00E470A9"/>
    <w:rsid w:val="00E502C0"/>
    <w:rsid w:val="00E50A0F"/>
    <w:rsid w:val="00E50C72"/>
    <w:rsid w:val="00E50EA3"/>
    <w:rsid w:val="00E517DC"/>
    <w:rsid w:val="00E51E55"/>
    <w:rsid w:val="00E51EAB"/>
    <w:rsid w:val="00E52469"/>
    <w:rsid w:val="00E52721"/>
    <w:rsid w:val="00E529F5"/>
    <w:rsid w:val="00E52C4C"/>
    <w:rsid w:val="00E530F3"/>
    <w:rsid w:val="00E53347"/>
    <w:rsid w:val="00E53795"/>
    <w:rsid w:val="00E54220"/>
    <w:rsid w:val="00E54693"/>
    <w:rsid w:val="00E54724"/>
    <w:rsid w:val="00E55034"/>
    <w:rsid w:val="00E550C8"/>
    <w:rsid w:val="00E55107"/>
    <w:rsid w:val="00E551F2"/>
    <w:rsid w:val="00E5530D"/>
    <w:rsid w:val="00E5588F"/>
    <w:rsid w:val="00E55B81"/>
    <w:rsid w:val="00E55D1B"/>
    <w:rsid w:val="00E55E9C"/>
    <w:rsid w:val="00E55EFE"/>
    <w:rsid w:val="00E56143"/>
    <w:rsid w:val="00E563CB"/>
    <w:rsid w:val="00E571FF"/>
    <w:rsid w:val="00E5758E"/>
    <w:rsid w:val="00E57665"/>
    <w:rsid w:val="00E60055"/>
    <w:rsid w:val="00E602D6"/>
    <w:rsid w:val="00E604EE"/>
    <w:rsid w:val="00E605F1"/>
    <w:rsid w:val="00E61278"/>
    <w:rsid w:val="00E6296D"/>
    <w:rsid w:val="00E62B7F"/>
    <w:rsid w:val="00E62B97"/>
    <w:rsid w:val="00E62C07"/>
    <w:rsid w:val="00E636E5"/>
    <w:rsid w:val="00E63CBD"/>
    <w:rsid w:val="00E63EFE"/>
    <w:rsid w:val="00E64C2E"/>
    <w:rsid w:val="00E65B36"/>
    <w:rsid w:val="00E66204"/>
    <w:rsid w:val="00E6624F"/>
    <w:rsid w:val="00E67146"/>
    <w:rsid w:val="00E67805"/>
    <w:rsid w:val="00E700F1"/>
    <w:rsid w:val="00E702EA"/>
    <w:rsid w:val="00E70612"/>
    <w:rsid w:val="00E708D8"/>
    <w:rsid w:val="00E711EE"/>
    <w:rsid w:val="00E7159C"/>
    <w:rsid w:val="00E71F7A"/>
    <w:rsid w:val="00E721F7"/>
    <w:rsid w:val="00E72E5E"/>
    <w:rsid w:val="00E73075"/>
    <w:rsid w:val="00E73FA8"/>
    <w:rsid w:val="00E74911"/>
    <w:rsid w:val="00E74E76"/>
    <w:rsid w:val="00E7627D"/>
    <w:rsid w:val="00E773E8"/>
    <w:rsid w:val="00E77A32"/>
    <w:rsid w:val="00E77A77"/>
    <w:rsid w:val="00E77CF7"/>
    <w:rsid w:val="00E80846"/>
    <w:rsid w:val="00E80E61"/>
    <w:rsid w:val="00E810ED"/>
    <w:rsid w:val="00E8143E"/>
    <w:rsid w:val="00E822A0"/>
    <w:rsid w:val="00E823F9"/>
    <w:rsid w:val="00E82880"/>
    <w:rsid w:val="00E841A5"/>
    <w:rsid w:val="00E84D65"/>
    <w:rsid w:val="00E84F9E"/>
    <w:rsid w:val="00E8512D"/>
    <w:rsid w:val="00E853C6"/>
    <w:rsid w:val="00E8651E"/>
    <w:rsid w:val="00E871AA"/>
    <w:rsid w:val="00E874ED"/>
    <w:rsid w:val="00E87899"/>
    <w:rsid w:val="00E87960"/>
    <w:rsid w:val="00E90226"/>
    <w:rsid w:val="00E90640"/>
    <w:rsid w:val="00E90B7C"/>
    <w:rsid w:val="00E910A6"/>
    <w:rsid w:val="00E91151"/>
    <w:rsid w:val="00E9124A"/>
    <w:rsid w:val="00E913A1"/>
    <w:rsid w:val="00E9142A"/>
    <w:rsid w:val="00E91667"/>
    <w:rsid w:val="00E91BF8"/>
    <w:rsid w:val="00E91E51"/>
    <w:rsid w:val="00E92AAA"/>
    <w:rsid w:val="00E92BFD"/>
    <w:rsid w:val="00E93106"/>
    <w:rsid w:val="00E93323"/>
    <w:rsid w:val="00E93726"/>
    <w:rsid w:val="00E93C4B"/>
    <w:rsid w:val="00E940FC"/>
    <w:rsid w:val="00E951D5"/>
    <w:rsid w:val="00E95E28"/>
    <w:rsid w:val="00E96146"/>
    <w:rsid w:val="00E96731"/>
    <w:rsid w:val="00E96C5E"/>
    <w:rsid w:val="00E97059"/>
    <w:rsid w:val="00E9788A"/>
    <w:rsid w:val="00EA0298"/>
    <w:rsid w:val="00EA02AD"/>
    <w:rsid w:val="00EA0472"/>
    <w:rsid w:val="00EA06C3"/>
    <w:rsid w:val="00EA074C"/>
    <w:rsid w:val="00EA0B3F"/>
    <w:rsid w:val="00EA0E91"/>
    <w:rsid w:val="00EA14EB"/>
    <w:rsid w:val="00EA1D1F"/>
    <w:rsid w:val="00EA204A"/>
    <w:rsid w:val="00EA20BE"/>
    <w:rsid w:val="00EA23B1"/>
    <w:rsid w:val="00EA2AFE"/>
    <w:rsid w:val="00EA2F00"/>
    <w:rsid w:val="00EA30C7"/>
    <w:rsid w:val="00EA3BF3"/>
    <w:rsid w:val="00EA59BB"/>
    <w:rsid w:val="00EA6D20"/>
    <w:rsid w:val="00EA6E58"/>
    <w:rsid w:val="00EA6FF5"/>
    <w:rsid w:val="00EA7433"/>
    <w:rsid w:val="00EB08EF"/>
    <w:rsid w:val="00EB0EC9"/>
    <w:rsid w:val="00EB0F32"/>
    <w:rsid w:val="00EB1541"/>
    <w:rsid w:val="00EB1CC6"/>
    <w:rsid w:val="00EB20D5"/>
    <w:rsid w:val="00EB2275"/>
    <w:rsid w:val="00EB359A"/>
    <w:rsid w:val="00EB37C7"/>
    <w:rsid w:val="00EB3956"/>
    <w:rsid w:val="00EB3BB3"/>
    <w:rsid w:val="00EB423D"/>
    <w:rsid w:val="00EB4650"/>
    <w:rsid w:val="00EB4D1E"/>
    <w:rsid w:val="00EB516C"/>
    <w:rsid w:val="00EB5351"/>
    <w:rsid w:val="00EB5E13"/>
    <w:rsid w:val="00EB5FFE"/>
    <w:rsid w:val="00EB61A6"/>
    <w:rsid w:val="00EB642B"/>
    <w:rsid w:val="00EB6F40"/>
    <w:rsid w:val="00EB70B7"/>
    <w:rsid w:val="00EB77A1"/>
    <w:rsid w:val="00EC020B"/>
    <w:rsid w:val="00EC044B"/>
    <w:rsid w:val="00EC0F71"/>
    <w:rsid w:val="00EC1757"/>
    <w:rsid w:val="00EC1A8D"/>
    <w:rsid w:val="00EC213C"/>
    <w:rsid w:val="00EC2860"/>
    <w:rsid w:val="00EC3101"/>
    <w:rsid w:val="00EC4917"/>
    <w:rsid w:val="00EC4D92"/>
    <w:rsid w:val="00EC4F40"/>
    <w:rsid w:val="00EC52B9"/>
    <w:rsid w:val="00EC5B69"/>
    <w:rsid w:val="00EC6560"/>
    <w:rsid w:val="00EC6876"/>
    <w:rsid w:val="00EC71FF"/>
    <w:rsid w:val="00EC7851"/>
    <w:rsid w:val="00ED0020"/>
    <w:rsid w:val="00ED0108"/>
    <w:rsid w:val="00ED05D0"/>
    <w:rsid w:val="00ED0672"/>
    <w:rsid w:val="00ED19A7"/>
    <w:rsid w:val="00ED295F"/>
    <w:rsid w:val="00ED3136"/>
    <w:rsid w:val="00ED3137"/>
    <w:rsid w:val="00ED45B3"/>
    <w:rsid w:val="00ED4943"/>
    <w:rsid w:val="00ED4EC9"/>
    <w:rsid w:val="00ED5040"/>
    <w:rsid w:val="00ED5ABE"/>
    <w:rsid w:val="00ED5B50"/>
    <w:rsid w:val="00ED5E40"/>
    <w:rsid w:val="00ED6329"/>
    <w:rsid w:val="00ED64EA"/>
    <w:rsid w:val="00ED6567"/>
    <w:rsid w:val="00ED66D6"/>
    <w:rsid w:val="00ED698B"/>
    <w:rsid w:val="00ED6A4D"/>
    <w:rsid w:val="00ED7646"/>
    <w:rsid w:val="00ED76B8"/>
    <w:rsid w:val="00ED7970"/>
    <w:rsid w:val="00EE0920"/>
    <w:rsid w:val="00EE0CD3"/>
    <w:rsid w:val="00EE0D16"/>
    <w:rsid w:val="00EE1C09"/>
    <w:rsid w:val="00EE1E0D"/>
    <w:rsid w:val="00EE2109"/>
    <w:rsid w:val="00EE25C5"/>
    <w:rsid w:val="00EE2A66"/>
    <w:rsid w:val="00EE2FA2"/>
    <w:rsid w:val="00EE321F"/>
    <w:rsid w:val="00EE40CF"/>
    <w:rsid w:val="00EE41A8"/>
    <w:rsid w:val="00EE46D5"/>
    <w:rsid w:val="00EE4905"/>
    <w:rsid w:val="00EE544C"/>
    <w:rsid w:val="00EE5770"/>
    <w:rsid w:val="00EE58DF"/>
    <w:rsid w:val="00EE5972"/>
    <w:rsid w:val="00EE5B97"/>
    <w:rsid w:val="00EE5BDC"/>
    <w:rsid w:val="00EE5F3A"/>
    <w:rsid w:val="00EE644D"/>
    <w:rsid w:val="00EE65A3"/>
    <w:rsid w:val="00EE66A1"/>
    <w:rsid w:val="00EE6A10"/>
    <w:rsid w:val="00EE6A4D"/>
    <w:rsid w:val="00EE6AD6"/>
    <w:rsid w:val="00EE6D28"/>
    <w:rsid w:val="00EE7295"/>
    <w:rsid w:val="00EE76B2"/>
    <w:rsid w:val="00EF0193"/>
    <w:rsid w:val="00EF0BAB"/>
    <w:rsid w:val="00EF103B"/>
    <w:rsid w:val="00EF106C"/>
    <w:rsid w:val="00EF1B32"/>
    <w:rsid w:val="00EF2DDD"/>
    <w:rsid w:val="00EF2EBF"/>
    <w:rsid w:val="00EF4488"/>
    <w:rsid w:val="00EF4638"/>
    <w:rsid w:val="00EF46D6"/>
    <w:rsid w:val="00EF47F3"/>
    <w:rsid w:val="00EF595D"/>
    <w:rsid w:val="00EF5EA1"/>
    <w:rsid w:val="00EF63E8"/>
    <w:rsid w:val="00EF6507"/>
    <w:rsid w:val="00EF6BFB"/>
    <w:rsid w:val="00EF7166"/>
    <w:rsid w:val="00EF72CC"/>
    <w:rsid w:val="00F00BDB"/>
    <w:rsid w:val="00F00E53"/>
    <w:rsid w:val="00F01A70"/>
    <w:rsid w:val="00F01B2D"/>
    <w:rsid w:val="00F01B9A"/>
    <w:rsid w:val="00F01D61"/>
    <w:rsid w:val="00F01F5A"/>
    <w:rsid w:val="00F01F88"/>
    <w:rsid w:val="00F021AE"/>
    <w:rsid w:val="00F023AE"/>
    <w:rsid w:val="00F02E49"/>
    <w:rsid w:val="00F03DB9"/>
    <w:rsid w:val="00F060EE"/>
    <w:rsid w:val="00F063F8"/>
    <w:rsid w:val="00F06A50"/>
    <w:rsid w:val="00F07980"/>
    <w:rsid w:val="00F07E8E"/>
    <w:rsid w:val="00F10887"/>
    <w:rsid w:val="00F10960"/>
    <w:rsid w:val="00F116FA"/>
    <w:rsid w:val="00F11866"/>
    <w:rsid w:val="00F124DB"/>
    <w:rsid w:val="00F1396B"/>
    <w:rsid w:val="00F1425F"/>
    <w:rsid w:val="00F14CCE"/>
    <w:rsid w:val="00F15547"/>
    <w:rsid w:val="00F15C68"/>
    <w:rsid w:val="00F15CC9"/>
    <w:rsid w:val="00F15DB4"/>
    <w:rsid w:val="00F16D9A"/>
    <w:rsid w:val="00F16F15"/>
    <w:rsid w:val="00F17C6E"/>
    <w:rsid w:val="00F20B2C"/>
    <w:rsid w:val="00F20C31"/>
    <w:rsid w:val="00F21840"/>
    <w:rsid w:val="00F21979"/>
    <w:rsid w:val="00F222EA"/>
    <w:rsid w:val="00F22568"/>
    <w:rsid w:val="00F226BB"/>
    <w:rsid w:val="00F22F3D"/>
    <w:rsid w:val="00F23113"/>
    <w:rsid w:val="00F2378B"/>
    <w:rsid w:val="00F24188"/>
    <w:rsid w:val="00F2432B"/>
    <w:rsid w:val="00F24CB3"/>
    <w:rsid w:val="00F24F83"/>
    <w:rsid w:val="00F254C0"/>
    <w:rsid w:val="00F255C8"/>
    <w:rsid w:val="00F261C8"/>
    <w:rsid w:val="00F26F9C"/>
    <w:rsid w:val="00F27003"/>
    <w:rsid w:val="00F27221"/>
    <w:rsid w:val="00F2727F"/>
    <w:rsid w:val="00F27390"/>
    <w:rsid w:val="00F273CC"/>
    <w:rsid w:val="00F27588"/>
    <w:rsid w:val="00F27708"/>
    <w:rsid w:val="00F279C9"/>
    <w:rsid w:val="00F27E3D"/>
    <w:rsid w:val="00F30115"/>
    <w:rsid w:val="00F30CA5"/>
    <w:rsid w:val="00F30E34"/>
    <w:rsid w:val="00F31B91"/>
    <w:rsid w:val="00F31EEA"/>
    <w:rsid w:val="00F3202E"/>
    <w:rsid w:val="00F32632"/>
    <w:rsid w:val="00F32810"/>
    <w:rsid w:val="00F32F6A"/>
    <w:rsid w:val="00F336B2"/>
    <w:rsid w:val="00F33854"/>
    <w:rsid w:val="00F341E3"/>
    <w:rsid w:val="00F348E6"/>
    <w:rsid w:val="00F34902"/>
    <w:rsid w:val="00F35203"/>
    <w:rsid w:val="00F3550B"/>
    <w:rsid w:val="00F35855"/>
    <w:rsid w:val="00F35DCB"/>
    <w:rsid w:val="00F35EB9"/>
    <w:rsid w:val="00F364BB"/>
    <w:rsid w:val="00F3685F"/>
    <w:rsid w:val="00F36A14"/>
    <w:rsid w:val="00F372D8"/>
    <w:rsid w:val="00F37334"/>
    <w:rsid w:val="00F373AB"/>
    <w:rsid w:val="00F3743E"/>
    <w:rsid w:val="00F37D86"/>
    <w:rsid w:val="00F400EB"/>
    <w:rsid w:val="00F41524"/>
    <w:rsid w:val="00F415A6"/>
    <w:rsid w:val="00F417C7"/>
    <w:rsid w:val="00F42CCE"/>
    <w:rsid w:val="00F437D6"/>
    <w:rsid w:val="00F43859"/>
    <w:rsid w:val="00F43A3C"/>
    <w:rsid w:val="00F43A48"/>
    <w:rsid w:val="00F44280"/>
    <w:rsid w:val="00F452A0"/>
    <w:rsid w:val="00F452CA"/>
    <w:rsid w:val="00F45D4D"/>
    <w:rsid w:val="00F46078"/>
    <w:rsid w:val="00F469BD"/>
    <w:rsid w:val="00F46C1A"/>
    <w:rsid w:val="00F46E20"/>
    <w:rsid w:val="00F47242"/>
    <w:rsid w:val="00F502A6"/>
    <w:rsid w:val="00F50CC6"/>
    <w:rsid w:val="00F511DC"/>
    <w:rsid w:val="00F51D7F"/>
    <w:rsid w:val="00F51DA0"/>
    <w:rsid w:val="00F51DD2"/>
    <w:rsid w:val="00F51F74"/>
    <w:rsid w:val="00F52574"/>
    <w:rsid w:val="00F5346A"/>
    <w:rsid w:val="00F53DB8"/>
    <w:rsid w:val="00F5423B"/>
    <w:rsid w:val="00F54285"/>
    <w:rsid w:val="00F545FA"/>
    <w:rsid w:val="00F54929"/>
    <w:rsid w:val="00F549C9"/>
    <w:rsid w:val="00F54B87"/>
    <w:rsid w:val="00F54C85"/>
    <w:rsid w:val="00F55D85"/>
    <w:rsid w:val="00F55E38"/>
    <w:rsid w:val="00F56745"/>
    <w:rsid w:val="00F56C6B"/>
    <w:rsid w:val="00F57645"/>
    <w:rsid w:val="00F578D5"/>
    <w:rsid w:val="00F57B0A"/>
    <w:rsid w:val="00F57ECF"/>
    <w:rsid w:val="00F606D7"/>
    <w:rsid w:val="00F60859"/>
    <w:rsid w:val="00F60A00"/>
    <w:rsid w:val="00F60C50"/>
    <w:rsid w:val="00F60FEE"/>
    <w:rsid w:val="00F61023"/>
    <w:rsid w:val="00F621DA"/>
    <w:rsid w:val="00F62692"/>
    <w:rsid w:val="00F62768"/>
    <w:rsid w:val="00F62789"/>
    <w:rsid w:val="00F62DB0"/>
    <w:rsid w:val="00F62F33"/>
    <w:rsid w:val="00F62FB7"/>
    <w:rsid w:val="00F6301A"/>
    <w:rsid w:val="00F632BF"/>
    <w:rsid w:val="00F63CE1"/>
    <w:rsid w:val="00F63DBD"/>
    <w:rsid w:val="00F64E39"/>
    <w:rsid w:val="00F64FA6"/>
    <w:rsid w:val="00F650D9"/>
    <w:rsid w:val="00F6511D"/>
    <w:rsid w:val="00F662CC"/>
    <w:rsid w:val="00F664E4"/>
    <w:rsid w:val="00F668FD"/>
    <w:rsid w:val="00F66DE6"/>
    <w:rsid w:val="00F6711F"/>
    <w:rsid w:val="00F671C0"/>
    <w:rsid w:val="00F67318"/>
    <w:rsid w:val="00F676CA"/>
    <w:rsid w:val="00F676FA"/>
    <w:rsid w:val="00F67969"/>
    <w:rsid w:val="00F67A63"/>
    <w:rsid w:val="00F67A6D"/>
    <w:rsid w:val="00F67C84"/>
    <w:rsid w:val="00F700C0"/>
    <w:rsid w:val="00F70461"/>
    <w:rsid w:val="00F70463"/>
    <w:rsid w:val="00F70591"/>
    <w:rsid w:val="00F70594"/>
    <w:rsid w:val="00F70F74"/>
    <w:rsid w:val="00F715FD"/>
    <w:rsid w:val="00F71B74"/>
    <w:rsid w:val="00F722D5"/>
    <w:rsid w:val="00F72DB6"/>
    <w:rsid w:val="00F73160"/>
    <w:rsid w:val="00F73FA6"/>
    <w:rsid w:val="00F74071"/>
    <w:rsid w:val="00F742C1"/>
    <w:rsid w:val="00F74598"/>
    <w:rsid w:val="00F7467A"/>
    <w:rsid w:val="00F7483F"/>
    <w:rsid w:val="00F74B29"/>
    <w:rsid w:val="00F74C18"/>
    <w:rsid w:val="00F74D12"/>
    <w:rsid w:val="00F74E0D"/>
    <w:rsid w:val="00F75305"/>
    <w:rsid w:val="00F75B13"/>
    <w:rsid w:val="00F75FEA"/>
    <w:rsid w:val="00F76AB8"/>
    <w:rsid w:val="00F77127"/>
    <w:rsid w:val="00F77C53"/>
    <w:rsid w:val="00F805FB"/>
    <w:rsid w:val="00F80D2D"/>
    <w:rsid w:val="00F80F6B"/>
    <w:rsid w:val="00F8165A"/>
    <w:rsid w:val="00F81DBF"/>
    <w:rsid w:val="00F82905"/>
    <w:rsid w:val="00F82D9B"/>
    <w:rsid w:val="00F8321D"/>
    <w:rsid w:val="00F8323A"/>
    <w:rsid w:val="00F83868"/>
    <w:rsid w:val="00F8396B"/>
    <w:rsid w:val="00F8599E"/>
    <w:rsid w:val="00F85DB9"/>
    <w:rsid w:val="00F85FE1"/>
    <w:rsid w:val="00F87002"/>
    <w:rsid w:val="00F87E33"/>
    <w:rsid w:val="00F87E4C"/>
    <w:rsid w:val="00F901E6"/>
    <w:rsid w:val="00F9102B"/>
    <w:rsid w:val="00F91B87"/>
    <w:rsid w:val="00F92010"/>
    <w:rsid w:val="00F926BA"/>
    <w:rsid w:val="00F928A4"/>
    <w:rsid w:val="00F92F1D"/>
    <w:rsid w:val="00F93288"/>
    <w:rsid w:val="00F939B3"/>
    <w:rsid w:val="00F9673F"/>
    <w:rsid w:val="00F967D2"/>
    <w:rsid w:val="00F96FBB"/>
    <w:rsid w:val="00F97184"/>
    <w:rsid w:val="00F97EC5"/>
    <w:rsid w:val="00FA0054"/>
    <w:rsid w:val="00FA0BF9"/>
    <w:rsid w:val="00FA0E0F"/>
    <w:rsid w:val="00FA0E97"/>
    <w:rsid w:val="00FA158C"/>
    <w:rsid w:val="00FA1C8E"/>
    <w:rsid w:val="00FA1CB5"/>
    <w:rsid w:val="00FA1F54"/>
    <w:rsid w:val="00FA216F"/>
    <w:rsid w:val="00FA217B"/>
    <w:rsid w:val="00FA2DAF"/>
    <w:rsid w:val="00FA2EB5"/>
    <w:rsid w:val="00FA3B53"/>
    <w:rsid w:val="00FA4609"/>
    <w:rsid w:val="00FA4A45"/>
    <w:rsid w:val="00FA4C06"/>
    <w:rsid w:val="00FA4C5D"/>
    <w:rsid w:val="00FA512F"/>
    <w:rsid w:val="00FA5398"/>
    <w:rsid w:val="00FA56C8"/>
    <w:rsid w:val="00FA5CDE"/>
    <w:rsid w:val="00FA5D32"/>
    <w:rsid w:val="00FA676A"/>
    <w:rsid w:val="00FA6EC8"/>
    <w:rsid w:val="00FA6F91"/>
    <w:rsid w:val="00FB0039"/>
    <w:rsid w:val="00FB0ACE"/>
    <w:rsid w:val="00FB0D88"/>
    <w:rsid w:val="00FB1453"/>
    <w:rsid w:val="00FB1599"/>
    <w:rsid w:val="00FB18A3"/>
    <w:rsid w:val="00FB1E47"/>
    <w:rsid w:val="00FB1E4A"/>
    <w:rsid w:val="00FB2743"/>
    <w:rsid w:val="00FB3ACF"/>
    <w:rsid w:val="00FB4747"/>
    <w:rsid w:val="00FB4858"/>
    <w:rsid w:val="00FB4FFB"/>
    <w:rsid w:val="00FB51B0"/>
    <w:rsid w:val="00FB525C"/>
    <w:rsid w:val="00FB5447"/>
    <w:rsid w:val="00FB55C9"/>
    <w:rsid w:val="00FB5FAF"/>
    <w:rsid w:val="00FB5FFF"/>
    <w:rsid w:val="00FB60F1"/>
    <w:rsid w:val="00FB6644"/>
    <w:rsid w:val="00FB6CBD"/>
    <w:rsid w:val="00FB749E"/>
    <w:rsid w:val="00FB7AF6"/>
    <w:rsid w:val="00FB7F95"/>
    <w:rsid w:val="00FC072C"/>
    <w:rsid w:val="00FC0D7E"/>
    <w:rsid w:val="00FC0FD4"/>
    <w:rsid w:val="00FC10EC"/>
    <w:rsid w:val="00FC13F5"/>
    <w:rsid w:val="00FC1683"/>
    <w:rsid w:val="00FC1ECA"/>
    <w:rsid w:val="00FC2712"/>
    <w:rsid w:val="00FC2B5F"/>
    <w:rsid w:val="00FC34AD"/>
    <w:rsid w:val="00FC37DC"/>
    <w:rsid w:val="00FC3ADB"/>
    <w:rsid w:val="00FC3FFB"/>
    <w:rsid w:val="00FC40CA"/>
    <w:rsid w:val="00FC437C"/>
    <w:rsid w:val="00FC45EB"/>
    <w:rsid w:val="00FC46FD"/>
    <w:rsid w:val="00FC5037"/>
    <w:rsid w:val="00FC53BC"/>
    <w:rsid w:val="00FC60E6"/>
    <w:rsid w:val="00FC6421"/>
    <w:rsid w:val="00FC6548"/>
    <w:rsid w:val="00FC6E4F"/>
    <w:rsid w:val="00FC6EAA"/>
    <w:rsid w:val="00FC71D4"/>
    <w:rsid w:val="00FC7336"/>
    <w:rsid w:val="00FC742A"/>
    <w:rsid w:val="00FC774E"/>
    <w:rsid w:val="00FC7BF6"/>
    <w:rsid w:val="00FC7CE9"/>
    <w:rsid w:val="00FD0E1A"/>
    <w:rsid w:val="00FD1084"/>
    <w:rsid w:val="00FD17B4"/>
    <w:rsid w:val="00FD1A09"/>
    <w:rsid w:val="00FD1DC2"/>
    <w:rsid w:val="00FD1E77"/>
    <w:rsid w:val="00FD1EDB"/>
    <w:rsid w:val="00FD1EE1"/>
    <w:rsid w:val="00FD246B"/>
    <w:rsid w:val="00FD250C"/>
    <w:rsid w:val="00FD2521"/>
    <w:rsid w:val="00FD350C"/>
    <w:rsid w:val="00FD3B47"/>
    <w:rsid w:val="00FD3FBF"/>
    <w:rsid w:val="00FD4251"/>
    <w:rsid w:val="00FD4275"/>
    <w:rsid w:val="00FD5314"/>
    <w:rsid w:val="00FD589C"/>
    <w:rsid w:val="00FD5943"/>
    <w:rsid w:val="00FD5BFA"/>
    <w:rsid w:val="00FD5EC7"/>
    <w:rsid w:val="00FD68F6"/>
    <w:rsid w:val="00FD6AB1"/>
    <w:rsid w:val="00FD7F0A"/>
    <w:rsid w:val="00FE0032"/>
    <w:rsid w:val="00FE0150"/>
    <w:rsid w:val="00FE03CC"/>
    <w:rsid w:val="00FE0AA0"/>
    <w:rsid w:val="00FE1327"/>
    <w:rsid w:val="00FE1CBF"/>
    <w:rsid w:val="00FE2050"/>
    <w:rsid w:val="00FE2C60"/>
    <w:rsid w:val="00FE33DB"/>
    <w:rsid w:val="00FE3DB6"/>
    <w:rsid w:val="00FE3EE8"/>
    <w:rsid w:val="00FE4896"/>
    <w:rsid w:val="00FE50A9"/>
    <w:rsid w:val="00FE6072"/>
    <w:rsid w:val="00FE6943"/>
    <w:rsid w:val="00FE7204"/>
    <w:rsid w:val="00FE73D1"/>
    <w:rsid w:val="00FE751E"/>
    <w:rsid w:val="00FE758D"/>
    <w:rsid w:val="00FE7906"/>
    <w:rsid w:val="00FE7A99"/>
    <w:rsid w:val="00FE7C88"/>
    <w:rsid w:val="00FF017E"/>
    <w:rsid w:val="00FF019F"/>
    <w:rsid w:val="00FF08D0"/>
    <w:rsid w:val="00FF0C07"/>
    <w:rsid w:val="00FF11E2"/>
    <w:rsid w:val="00FF168A"/>
    <w:rsid w:val="00FF18E6"/>
    <w:rsid w:val="00FF25A1"/>
    <w:rsid w:val="00FF2C59"/>
    <w:rsid w:val="00FF3209"/>
    <w:rsid w:val="00FF4524"/>
    <w:rsid w:val="00FF5949"/>
    <w:rsid w:val="00FF5B14"/>
    <w:rsid w:val="00FF5B74"/>
    <w:rsid w:val="00FF6189"/>
    <w:rsid w:val="00FF6895"/>
    <w:rsid w:val="00FF6E72"/>
    <w:rsid w:val="00FF7342"/>
    <w:rsid w:val="00FF7373"/>
    <w:rsid w:val="00FF7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A4E04F"/>
  <w15:docId w15:val="{D17A0463-13B1-4F5F-A2C3-24B1EAD4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50B"/>
    <w:rPr>
      <w:rFonts w:ascii="Times New Roman" w:hAnsi="Times New Roman"/>
      <w:sz w:val="24"/>
      <w:szCs w:val="24"/>
    </w:rPr>
  </w:style>
  <w:style w:type="paragraph" w:styleId="Heading1">
    <w:name w:val="heading 1"/>
    <w:basedOn w:val="Normal"/>
    <w:next w:val="Normal"/>
    <w:qFormat/>
    <w:rsid w:val="0081450B"/>
    <w:pPr>
      <w:keepNext/>
      <w:jc w:val="center"/>
      <w:outlineLvl w:val="0"/>
    </w:pPr>
    <w:rPr>
      <w:b/>
      <w:bCs/>
      <w:sz w:val="20"/>
      <w:szCs w:val="20"/>
    </w:rPr>
  </w:style>
  <w:style w:type="paragraph" w:styleId="Heading2">
    <w:name w:val="heading 2"/>
    <w:basedOn w:val="Normal"/>
    <w:next w:val="Normal"/>
    <w:qFormat/>
    <w:rsid w:val="0081450B"/>
    <w:pPr>
      <w:keepNext/>
      <w:ind w:left="2880" w:hanging="2160"/>
      <w:jc w:val="right"/>
      <w:outlineLvl w:val="1"/>
    </w:pPr>
    <w:rPr>
      <w:b/>
      <w:bCs/>
      <w:sz w:val="20"/>
      <w:szCs w:val="20"/>
    </w:rPr>
  </w:style>
  <w:style w:type="paragraph" w:styleId="Heading3">
    <w:name w:val="heading 3"/>
    <w:basedOn w:val="Normal"/>
    <w:next w:val="Normal"/>
    <w:qFormat/>
    <w:rsid w:val="0081450B"/>
    <w:pPr>
      <w:keepNext/>
      <w:jc w:val="right"/>
      <w:outlineLvl w:val="2"/>
    </w:pPr>
    <w:rPr>
      <w:b/>
      <w:bCs/>
      <w:sz w:val="16"/>
      <w:szCs w:val="16"/>
    </w:rPr>
  </w:style>
  <w:style w:type="paragraph" w:styleId="Heading4">
    <w:name w:val="heading 4"/>
    <w:basedOn w:val="Normal"/>
    <w:next w:val="Normal"/>
    <w:qFormat/>
    <w:rsid w:val="0081450B"/>
    <w:pPr>
      <w:keepNext/>
      <w:jc w:val="right"/>
      <w:outlineLvl w:val="3"/>
    </w:pPr>
    <w:rPr>
      <w:b/>
      <w:bCs/>
      <w:caps/>
      <w:sz w:val="20"/>
      <w:szCs w:val="20"/>
    </w:rPr>
  </w:style>
  <w:style w:type="paragraph" w:styleId="Heading5">
    <w:name w:val="heading 5"/>
    <w:basedOn w:val="Normal"/>
    <w:next w:val="Normal"/>
    <w:qFormat/>
    <w:rsid w:val="0081450B"/>
    <w:pPr>
      <w:keepNext/>
      <w:outlineLvl w:val="4"/>
    </w:pPr>
    <w:rPr>
      <w:rFonts w:ascii="Antique Olive Compact" w:hAnsi="Antique Olive Compact"/>
      <w:b/>
      <w:bCs/>
      <w:sz w:val="22"/>
      <w:szCs w:val="22"/>
    </w:rPr>
  </w:style>
  <w:style w:type="paragraph" w:styleId="Heading6">
    <w:name w:val="heading 6"/>
    <w:basedOn w:val="Normal"/>
    <w:next w:val="Normal"/>
    <w:qFormat/>
    <w:rsid w:val="0081450B"/>
    <w:pPr>
      <w:keepNext/>
      <w:ind w:left="720"/>
      <w:jc w:val="right"/>
      <w:outlineLvl w:val="5"/>
    </w:pPr>
    <w:rPr>
      <w:rFonts w:ascii="Antique Olive Compact" w:hAnsi="Antique Olive Compact"/>
      <w:b/>
      <w:bCs/>
      <w:sz w:val="20"/>
      <w:szCs w:val="20"/>
    </w:rPr>
  </w:style>
  <w:style w:type="paragraph" w:styleId="Heading7">
    <w:name w:val="heading 7"/>
    <w:basedOn w:val="Normal"/>
    <w:next w:val="Normal"/>
    <w:qFormat/>
    <w:rsid w:val="0081450B"/>
    <w:pPr>
      <w:keepNext/>
      <w:jc w:val="center"/>
      <w:outlineLvl w:val="6"/>
    </w:pPr>
    <w:rPr>
      <w:rFonts w:ascii="Antique Olive Compact" w:hAnsi="Antique Olive Compact"/>
      <w:b/>
      <w:bCs/>
      <w:sz w:val="22"/>
      <w:szCs w:val="22"/>
    </w:rPr>
  </w:style>
  <w:style w:type="paragraph" w:styleId="Heading8">
    <w:name w:val="heading 8"/>
    <w:basedOn w:val="Normal"/>
    <w:next w:val="Normal"/>
    <w:qFormat/>
    <w:rsid w:val="0081450B"/>
    <w:pPr>
      <w:keepNext/>
      <w:ind w:left="3600" w:firstLine="720"/>
      <w:outlineLvl w:val="7"/>
    </w:pPr>
    <w:rPr>
      <w:rFonts w:ascii="Antique Olive Compact" w:hAnsi="Antique Olive Compact"/>
      <w:b/>
      <w:bCs/>
    </w:rPr>
  </w:style>
  <w:style w:type="paragraph" w:styleId="Heading9">
    <w:name w:val="heading 9"/>
    <w:basedOn w:val="Normal"/>
    <w:next w:val="Normal"/>
    <w:qFormat/>
    <w:rsid w:val="0081450B"/>
    <w:pPr>
      <w:keepNext/>
      <w:spacing w:line="360" w:lineRule="auto"/>
      <w:jc w:val="both"/>
      <w:outlineLvl w:val="8"/>
    </w:pPr>
    <w:rPr>
      <w:rFonts w:ascii="Antique Olive Compact" w:hAnsi="Antique Olive Compact"/>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81450B"/>
    <w:rPr>
      <w:rFonts w:ascii="Cambria" w:eastAsia="Times New Roman" w:hAnsi="Cambria" w:cs="Times New Roman"/>
      <w:b/>
      <w:bCs/>
      <w:kern w:val="32"/>
      <w:sz w:val="32"/>
      <w:szCs w:val="32"/>
    </w:rPr>
  </w:style>
  <w:style w:type="character" w:customStyle="1" w:styleId="Heading2Char">
    <w:name w:val="Heading 2 Char"/>
    <w:semiHidden/>
    <w:rsid w:val="0081450B"/>
    <w:rPr>
      <w:rFonts w:ascii="Cambria" w:eastAsia="Times New Roman" w:hAnsi="Cambria" w:cs="Times New Roman"/>
      <w:b/>
      <w:bCs/>
      <w:i/>
      <w:iCs/>
      <w:sz w:val="28"/>
      <w:szCs w:val="28"/>
    </w:rPr>
  </w:style>
  <w:style w:type="character" w:customStyle="1" w:styleId="Heading3Char">
    <w:name w:val="Heading 3 Char"/>
    <w:semiHidden/>
    <w:rsid w:val="0081450B"/>
    <w:rPr>
      <w:rFonts w:ascii="Cambria" w:eastAsia="Times New Roman" w:hAnsi="Cambria" w:cs="Times New Roman"/>
      <w:b/>
      <w:bCs/>
      <w:sz w:val="26"/>
      <w:szCs w:val="26"/>
    </w:rPr>
  </w:style>
  <w:style w:type="character" w:customStyle="1" w:styleId="Heading4Char">
    <w:name w:val="Heading 4 Char"/>
    <w:rsid w:val="0081450B"/>
    <w:rPr>
      <w:b/>
      <w:bCs/>
      <w:sz w:val="28"/>
      <w:szCs w:val="28"/>
    </w:rPr>
  </w:style>
  <w:style w:type="character" w:styleId="Hyperlink">
    <w:name w:val="Hyperlink"/>
    <w:uiPriority w:val="99"/>
    <w:semiHidden/>
    <w:rsid w:val="0081450B"/>
    <w:rPr>
      <w:color w:val="0000FF"/>
      <w:u w:val="single"/>
    </w:rPr>
  </w:style>
  <w:style w:type="character" w:styleId="FollowedHyperlink">
    <w:name w:val="FollowedHyperlink"/>
    <w:uiPriority w:val="99"/>
    <w:semiHidden/>
    <w:rsid w:val="0081450B"/>
    <w:rPr>
      <w:color w:val="800080"/>
      <w:u w:val="single"/>
    </w:rPr>
  </w:style>
  <w:style w:type="paragraph" w:styleId="Header">
    <w:name w:val="header"/>
    <w:basedOn w:val="Normal"/>
    <w:rsid w:val="0081450B"/>
    <w:pPr>
      <w:tabs>
        <w:tab w:val="center" w:pos="4320"/>
        <w:tab w:val="right" w:pos="8640"/>
      </w:tabs>
    </w:pPr>
  </w:style>
  <w:style w:type="character" w:customStyle="1" w:styleId="HeaderChar">
    <w:name w:val="Header Char"/>
    <w:semiHidden/>
    <w:rsid w:val="0081450B"/>
    <w:rPr>
      <w:rFonts w:ascii="Times New Roman" w:hAnsi="Times New Roman" w:cs="Times New Roman"/>
      <w:sz w:val="24"/>
      <w:szCs w:val="24"/>
    </w:rPr>
  </w:style>
  <w:style w:type="paragraph" w:styleId="Footer">
    <w:name w:val="footer"/>
    <w:basedOn w:val="Normal"/>
    <w:uiPriority w:val="99"/>
    <w:rsid w:val="0081450B"/>
    <w:pPr>
      <w:tabs>
        <w:tab w:val="center" w:pos="4320"/>
        <w:tab w:val="right" w:pos="8640"/>
      </w:tabs>
    </w:pPr>
  </w:style>
  <w:style w:type="character" w:customStyle="1" w:styleId="FooterChar">
    <w:name w:val="Footer Char"/>
    <w:uiPriority w:val="99"/>
    <w:rsid w:val="0081450B"/>
    <w:rPr>
      <w:rFonts w:ascii="Times New Roman" w:hAnsi="Times New Roman" w:cs="Times New Roman"/>
      <w:sz w:val="24"/>
      <w:szCs w:val="24"/>
    </w:rPr>
  </w:style>
  <w:style w:type="paragraph" w:styleId="PlainText">
    <w:name w:val="Plain Text"/>
    <w:aliases w:val=" Char Char Char, Char Char Char Char Char Char, Char Char Char Char Char,Char Char Char,Char Char Char Char Char Char,Char Char Char Char Char,Char Char, Char,Char,Plain Text1, Char Char,Char Char Char Char Char1"/>
    <w:basedOn w:val="Normal"/>
    <w:uiPriority w:val="99"/>
    <w:rsid w:val="0081450B"/>
    <w:rPr>
      <w:rFonts w:ascii="Courier New" w:hAnsi="Courier New" w:cs="Courier New"/>
      <w:sz w:val="20"/>
      <w:szCs w:val="20"/>
    </w:rPr>
  </w:style>
  <w:style w:type="character" w:customStyle="1" w:styleId="PlainTextChar">
    <w:name w:val="Plain Text Char"/>
    <w:aliases w:val="Char Char Char Char,Char Char Char Char Char Char Char,Char Char Char Char Char Char1,Char Char Char1,Char Char1,Plain Text1 Char,Char Char Char Char Char1 Char, Char Char Char Char, Char Char Char Char Char Char Char, Char Char1"/>
    <w:uiPriority w:val="99"/>
    <w:rsid w:val="0081450B"/>
    <w:rPr>
      <w:rFonts w:ascii="Courier New" w:hAnsi="Courier New" w:cs="Courier New"/>
      <w:sz w:val="20"/>
      <w:szCs w:val="20"/>
    </w:rPr>
  </w:style>
  <w:style w:type="character" w:styleId="PageNumber">
    <w:name w:val="page number"/>
    <w:basedOn w:val="DefaultParagraphFont"/>
    <w:semiHidden/>
    <w:rsid w:val="0081450B"/>
  </w:style>
  <w:style w:type="paragraph" w:styleId="BodyText2">
    <w:name w:val="Body Text 2"/>
    <w:basedOn w:val="Normal"/>
    <w:semiHidden/>
    <w:rsid w:val="0081450B"/>
    <w:pPr>
      <w:ind w:left="2880" w:hanging="2040"/>
    </w:pPr>
  </w:style>
  <w:style w:type="character" w:customStyle="1" w:styleId="BodyText2Char">
    <w:name w:val="Body Text 2 Char"/>
    <w:semiHidden/>
    <w:rsid w:val="0081450B"/>
    <w:rPr>
      <w:rFonts w:ascii="Times New Roman" w:hAnsi="Times New Roman" w:cs="Times New Roman"/>
      <w:sz w:val="24"/>
      <w:szCs w:val="24"/>
    </w:rPr>
  </w:style>
  <w:style w:type="paragraph" w:styleId="BodyTextIndent2">
    <w:name w:val="Body Text Indent 2"/>
    <w:basedOn w:val="Normal"/>
    <w:semiHidden/>
    <w:rsid w:val="0081450B"/>
    <w:pPr>
      <w:ind w:left="2880" w:hanging="2880"/>
    </w:pPr>
  </w:style>
  <w:style w:type="character" w:customStyle="1" w:styleId="BodyTextIndent2Char">
    <w:name w:val="Body Text Indent 2 Char"/>
    <w:semiHidden/>
    <w:rsid w:val="0081450B"/>
    <w:rPr>
      <w:rFonts w:ascii="Times New Roman" w:hAnsi="Times New Roman" w:cs="Times New Roman"/>
      <w:sz w:val="24"/>
      <w:szCs w:val="24"/>
    </w:rPr>
  </w:style>
  <w:style w:type="paragraph" w:styleId="BodyTextIndent3">
    <w:name w:val="Body Text Indent 3"/>
    <w:basedOn w:val="Normal"/>
    <w:semiHidden/>
    <w:rsid w:val="0081450B"/>
    <w:pPr>
      <w:spacing w:line="360" w:lineRule="auto"/>
      <w:ind w:left="840"/>
    </w:pPr>
  </w:style>
  <w:style w:type="character" w:customStyle="1" w:styleId="BodyTextIndent3Char">
    <w:name w:val="Body Text Indent 3 Char"/>
    <w:semiHidden/>
    <w:rsid w:val="0081450B"/>
    <w:rPr>
      <w:rFonts w:ascii="Times New Roman" w:hAnsi="Times New Roman" w:cs="Times New Roman"/>
      <w:sz w:val="16"/>
      <w:szCs w:val="16"/>
    </w:rPr>
  </w:style>
  <w:style w:type="paragraph" w:styleId="Title">
    <w:name w:val="Title"/>
    <w:basedOn w:val="Normal"/>
    <w:next w:val="Normal"/>
    <w:qFormat/>
    <w:rsid w:val="0081450B"/>
    <w:pPr>
      <w:spacing w:before="240" w:after="60"/>
      <w:jc w:val="center"/>
      <w:outlineLvl w:val="0"/>
    </w:pPr>
    <w:rPr>
      <w:rFonts w:ascii="Cambria" w:hAnsi="Cambria"/>
      <w:b/>
      <w:bCs/>
      <w:kern w:val="28"/>
      <w:sz w:val="32"/>
      <w:szCs w:val="32"/>
    </w:rPr>
  </w:style>
  <w:style w:type="character" w:customStyle="1" w:styleId="TitleChar">
    <w:name w:val="Title Char"/>
    <w:rsid w:val="0081450B"/>
    <w:rPr>
      <w:rFonts w:ascii="Cambria" w:eastAsia="Times New Roman" w:hAnsi="Cambria" w:cs="Times New Roman"/>
      <w:b/>
      <w:bCs/>
      <w:kern w:val="28"/>
      <w:sz w:val="32"/>
      <w:szCs w:val="32"/>
    </w:rPr>
  </w:style>
  <w:style w:type="paragraph" w:styleId="ListParagraph">
    <w:name w:val="List Paragraph"/>
    <w:aliases w:val="Citation List,AB List 1,HEAD 3,Bullets,List Paragraph1,Resume Title,Paragraphe de liste1,Paragraphe de liste11,L_4,Paragraphe de liste4,Report Para,heading 4,Heading 41,Heading 411,Graphic,normal,Paragraph,First level bullet"/>
    <w:basedOn w:val="Normal"/>
    <w:link w:val="ListParagraphChar"/>
    <w:uiPriority w:val="34"/>
    <w:qFormat/>
    <w:rsid w:val="0081450B"/>
    <w:pPr>
      <w:ind w:left="720"/>
    </w:pPr>
  </w:style>
  <w:style w:type="paragraph" w:styleId="BodyTextIndent">
    <w:name w:val="Body Text Indent"/>
    <w:basedOn w:val="Normal"/>
    <w:semiHidden/>
    <w:rsid w:val="0081450B"/>
    <w:pPr>
      <w:ind w:left="5040"/>
    </w:pPr>
    <w:rPr>
      <w:rFonts w:ascii="Antique Olive Compact" w:hAnsi="Antique Olive Compact"/>
      <w:b/>
      <w:bCs/>
      <w:sz w:val="20"/>
      <w:szCs w:val="20"/>
    </w:rPr>
  </w:style>
  <w:style w:type="paragraph" w:styleId="BodyText">
    <w:name w:val="Body Text"/>
    <w:basedOn w:val="Normal"/>
    <w:link w:val="BodyTextChar"/>
    <w:qFormat/>
    <w:rsid w:val="0081450B"/>
    <w:pPr>
      <w:spacing w:line="360" w:lineRule="auto"/>
    </w:pPr>
    <w:rPr>
      <w:rFonts w:ascii="Antique Olive Compact" w:hAnsi="Antique Olive Compact"/>
      <w:b/>
      <w:bCs/>
      <w:sz w:val="20"/>
      <w:szCs w:val="20"/>
    </w:rPr>
  </w:style>
  <w:style w:type="paragraph" w:styleId="BalloonText">
    <w:name w:val="Balloon Text"/>
    <w:basedOn w:val="Normal"/>
    <w:link w:val="BalloonTextChar"/>
    <w:uiPriority w:val="99"/>
    <w:semiHidden/>
    <w:unhideWhenUsed/>
    <w:rsid w:val="003D1BB5"/>
    <w:rPr>
      <w:rFonts w:ascii="Tahoma" w:hAnsi="Tahoma"/>
      <w:sz w:val="16"/>
      <w:szCs w:val="16"/>
    </w:rPr>
  </w:style>
  <w:style w:type="character" w:customStyle="1" w:styleId="BalloonTextChar">
    <w:name w:val="Balloon Text Char"/>
    <w:link w:val="BalloonText"/>
    <w:uiPriority w:val="99"/>
    <w:semiHidden/>
    <w:rsid w:val="003D1BB5"/>
    <w:rPr>
      <w:rFonts w:ascii="Tahoma" w:hAnsi="Tahoma" w:cs="Tahoma"/>
      <w:sz w:val="16"/>
      <w:szCs w:val="16"/>
    </w:rPr>
  </w:style>
  <w:style w:type="table" w:styleId="TableGrid">
    <w:name w:val="Table Grid"/>
    <w:basedOn w:val="TableNormal"/>
    <w:uiPriority w:val="59"/>
    <w:rsid w:val="007620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F4BF0"/>
    <w:rPr>
      <w:rFonts w:eastAsia="Calibri"/>
      <w:sz w:val="22"/>
      <w:szCs w:val="22"/>
    </w:rPr>
  </w:style>
  <w:style w:type="paragraph" w:customStyle="1" w:styleId="Default">
    <w:name w:val="Default"/>
    <w:rsid w:val="00B4219B"/>
    <w:pPr>
      <w:autoSpaceDE w:val="0"/>
      <w:autoSpaceDN w:val="0"/>
      <w:adjustRightInd w:val="0"/>
    </w:pPr>
    <w:rPr>
      <w:rFonts w:ascii="Times New Roman" w:hAnsi="Times New Roman"/>
      <w:color w:val="000000"/>
      <w:sz w:val="24"/>
      <w:szCs w:val="24"/>
    </w:rPr>
  </w:style>
  <w:style w:type="paragraph" w:styleId="Subtitle">
    <w:name w:val="Subtitle"/>
    <w:basedOn w:val="Normal"/>
    <w:link w:val="SubtitleChar"/>
    <w:qFormat/>
    <w:rsid w:val="00813816"/>
    <w:rPr>
      <w:sz w:val="28"/>
    </w:rPr>
  </w:style>
  <w:style w:type="character" w:customStyle="1" w:styleId="SubtitleChar">
    <w:name w:val="Subtitle Char"/>
    <w:link w:val="Subtitle"/>
    <w:rsid w:val="00813816"/>
    <w:rPr>
      <w:rFonts w:ascii="Times New Roman" w:hAnsi="Times New Roman"/>
      <w:sz w:val="28"/>
      <w:szCs w:val="24"/>
    </w:rPr>
  </w:style>
  <w:style w:type="character" w:customStyle="1" w:styleId="NoSpacingChar">
    <w:name w:val="No Spacing Char"/>
    <w:link w:val="NoSpacing"/>
    <w:uiPriority w:val="1"/>
    <w:rsid w:val="00D63D64"/>
    <w:rPr>
      <w:rFonts w:eastAsia="Calibri"/>
      <w:sz w:val="22"/>
      <w:szCs w:val="22"/>
      <w:lang w:bidi="ar-SA"/>
    </w:rPr>
  </w:style>
  <w:style w:type="paragraph" w:styleId="TOC1">
    <w:name w:val="toc 1"/>
    <w:basedOn w:val="Normal"/>
    <w:next w:val="Normal"/>
    <w:autoRedefine/>
    <w:semiHidden/>
    <w:rsid w:val="003372A6"/>
    <w:pPr>
      <w:tabs>
        <w:tab w:val="left" w:pos="720"/>
        <w:tab w:val="right" w:leader="dot" w:pos="8630"/>
      </w:tabs>
      <w:spacing w:line="360" w:lineRule="auto"/>
      <w:jc w:val="center"/>
    </w:pPr>
    <w:rPr>
      <w:rFonts w:ascii="Cambria" w:eastAsia="Calibri" w:hAnsi="Cambria" w:cs="Arial"/>
      <w:b/>
      <w:bCs/>
      <w:caps/>
      <w:noProof/>
      <w:sz w:val="36"/>
      <w:szCs w:val="40"/>
    </w:rPr>
  </w:style>
  <w:style w:type="character" w:customStyle="1" w:styleId="ListParagraphChar">
    <w:name w:val="List Paragraph Char"/>
    <w:aliases w:val="Citation List Char,AB List 1 Char,HEAD 3 Char,Bullets Char,List Paragraph1 Char,Resume Title Char,Paragraphe de liste1 Char,Paragraphe de liste11 Char,L_4 Char,Paragraphe de liste4 Char,Report Para Char,heading 4 Char,Heading 41 Char"/>
    <w:link w:val="ListParagraph"/>
    <w:uiPriority w:val="34"/>
    <w:qFormat/>
    <w:rsid w:val="002F43C9"/>
    <w:rPr>
      <w:rFonts w:ascii="Times New Roman" w:hAnsi="Times New Roman"/>
      <w:sz w:val="24"/>
      <w:szCs w:val="24"/>
    </w:rPr>
  </w:style>
  <w:style w:type="paragraph" w:customStyle="1" w:styleId="Heading1Atul">
    <w:name w:val="Heading 1 (Atul)"/>
    <w:basedOn w:val="Normal"/>
    <w:next w:val="Normal"/>
    <w:qFormat/>
    <w:rsid w:val="000B079F"/>
    <w:pPr>
      <w:keepNext/>
      <w:numPr>
        <w:numId w:val="4"/>
      </w:numPr>
      <w:adjustRightInd w:val="0"/>
      <w:spacing w:before="240" w:after="60"/>
      <w:outlineLvl w:val="0"/>
    </w:pPr>
    <w:rPr>
      <w:rFonts w:ascii="Arial" w:eastAsia="PMingLiU" w:hAnsi="Arial"/>
      <w:b/>
      <w:spacing w:val="4"/>
      <w:kern w:val="32"/>
      <w:sz w:val="34"/>
      <w:szCs w:val="20"/>
      <w:lang w:eastAsia="zh-TW"/>
    </w:rPr>
  </w:style>
  <w:style w:type="paragraph" w:customStyle="1" w:styleId="Heading2Atul">
    <w:name w:val="Heading 2 (Atul)"/>
    <w:basedOn w:val="Normal"/>
    <w:next w:val="Normal"/>
    <w:qFormat/>
    <w:rsid w:val="000B079F"/>
    <w:pPr>
      <w:keepNext/>
      <w:numPr>
        <w:ilvl w:val="1"/>
        <w:numId w:val="4"/>
      </w:numPr>
      <w:adjustRightInd w:val="0"/>
      <w:spacing w:before="240" w:after="120"/>
      <w:outlineLvl w:val="1"/>
    </w:pPr>
    <w:rPr>
      <w:rFonts w:ascii="Arial" w:eastAsia="PMingLiU" w:hAnsi="Arial"/>
      <w:b/>
      <w:kern w:val="28"/>
      <w:sz w:val="30"/>
      <w:szCs w:val="20"/>
      <w:lang w:eastAsia="zh-TW"/>
    </w:rPr>
  </w:style>
  <w:style w:type="paragraph" w:customStyle="1" w:styleId="Heading3Atul">
    <w:name w:val="Heading 3 (Atul)"/>
    <w:basedOn w:val="Normal"/>
    <w:next w:val="Normal"/>
    <w:qFormat/>
    <w:rsid w:val="000B079F"/>
    <w:pPr>
      <w:keepNext/>
      <w:numPr>
        <w:ilvl w:val="2"/>
        <w:numId w:val="4"/>
      </w:numPr>
      <w:adjustRightInd w:val="0"/>
      <w:spacing w:before="150" w:after="120"/>
      <w:outlineLvl w:val="2"/>
    </w:pPr>
    <w:rPr>
      <w:rFonts w:ascii="Arial" w:eastAsia="PMingLiU" w:hAnsi="Arial" w:cs="Latha"/>
      <w:b/>
      <w:spacing w:val="8"/>
      <w:kern w:val="26"/>
      <w:sz w:val="28"/>
      <w:szCs w:val="20"/>
      <w:lang w:val="en-GB" w:eastAsia="zh-TW" w:bidi="ta-IN"/>
    </w:rPr>
  </w:style>
  <w:style w:type="paragraph" w:customStyle="1" w:styleId="Heading4Atul">
    <w:name w:val="Heading 4 (Atul)"/>
    <w:basedOn w:val="Normal"/>
    <w:next w:val="Normal"/>
    <w:qFormat/>
    <w:rsid w:val="000B079F"/>
    <w:pPr>
      <w:keepNext/>
      <w:numPr>
        <w:ilvl w:val="3"/>
        <w:numId w:val="4"/>
      </w:numPr>
      <w:adjustRightInd w:val="0"/>
      <w:spacing w:before="150" w:after="80"/>
      <w:outlineLvl w:val="3"/>
    </w:pPr>
    <w:rPr>
      <w:rFonts w:ascii="Arial" w:eastAsia="PMingLiU" w:hAnsi="Arial"/>
      <w:b/>
      <w:spacing w:val="8"/>
      <w:kern w:val="24"/>
      <w:sz w:val="25"/>
      <w:szCs w:val="20"/>
      <w:lang w:eastAsia="zh-TW"/>
    </w:rPr>
  </w:style>
  <w:style w:type="paragraph" w:customStyle="1" w:styleId="Heading5Atul">
    <w:name w:val="Heading 5 (Atul)"/>
    <w:basedOn w:val="Normal"/>
    <w:next w:val="Normal"/>
    <w:qFormat/>
    <w:rsid w:val="000B079F"/>
    <w:pPr>
      <w:keepNext/>
      <w:numPr>
        <w:ilvl w:val="4"/>
        <w:numId w:val="4"/>
      </w:numPr>
      <w:adjustRightInd w:val="0"/>
      <w:spacing w:before="150" w:after="60"/>
      <w:outlineLvl w:val="4"/>
    </w:pPr>
    <w:rPr>
      <w:rFonts w:ascii="Arial" w:eastAsia="PMingLiU" w:hAnsi="Arial"/>
      <w:b/>
      <w:kern w:val="23"/>
      <w:sz w:val="23"/>
      <w:szCs w:val="20"/>
      <w:lang w:eastAsia="zh-TW"/>
    </w:rPr>
  </w:style>
  <w:style w:type="paragraph" w:customStyle="1" w:styleId="Heading6Atul">
    <w:name w:val="Heading 6 (Atul)"/>
    <w:basedOn w:val="Normal"/>
    <w:next w:val="Normal"/>
    <w:qFormat/>
    <w:rsid w:val="000B079F"/>
    <w:pPr>
      <w:keepNext/>
      <w:numPr>
        <w:ilvl w:val="5"/>
        <w:numId w:val="4"/>
      </w:numPr>
      <w:adjustRightInd w:val="0"/>
      <w:spacing w:before="150" w:after="60"/>
      <w:outlineLvl w:val="5"/>
    </w:pPr>
    <w:rPr>
      <w:rFonts w:ascii="Arial" w:eastAsia="PMingLiU" w:hAnsi="Arial"/>
      <w:b/>
      <w:kern w:val="22"/>
      <w:sz w:val="22"/>
      <w:szCs w:val="20"/>
      <w:lang w:eastAsia="zh-TW"/>
    </w:rPr>
  </w:style>
  <w:style w:type="paragraph" w:customStyle="1" w:styleId="Heading7Atul">
    <w:name w:val="Heading 7 (Atul)"/>
    <w:basedOn w:val="Normal"/>
    <w:next w:val="Normal"/>
    <w:qFormat/>
    <w:rsid w:val="000B079F"/>
    <w:pPr>
      <w:keepNext/>
      <w:numPr>
        <w:ilvl w:val="6"/>
        <w:numId w:val="4"/>
      </w:numPr>
      <w:adjustRightInd w:val="0"/>
      <w:spacing w:before="120" w:after="45"/>
      <w:outlineLvl w:val="6"/>
    </w:pPr>
    <w:rPr>
      <w:rFonts w:ascii="Arial" w:eastAsia="PMingLiU" w:hAnsi="Arial"/>
      <w:b/>
      <w:kern w:val="21"/>
      <w:sz w:val="21"/>
      <w:szCs w:val="20"/>
      <w:lang w:eastAsia="zh-TW"/>
    </w:rPr>
  </w:style>
  <w:style w:type="paragraph" w:customStyle="1" w:styleId="Heading8Atul">
    <w:name w:val="Heading 8 (Atul)"/>
    <w:basedOn w:val="Normal"/>
    <w:next w:val="Normal"/>
    <w:qFormat/>
    <w:rsid w:val="000B079F"/>
    <w:pPr>
      <w:keepNext/>
      <w:numPr>
        <w:ilvl w:val="7"/>
        <w:numId w:val="4"/>
      </w:numPr>
      <w:adjustRightInd w:val="0"/>
      <w:spacing w:before="120" w:after="45"/>
      <w:outlineLvl w:val="7"/>
    </w:pPr>
    <w:rPr>
      <w:rFonts w:ascii="Arial" w:eastAsia="PMingLiU" w:hAnsi="Arial"/>
      <w:b/>
      <w:spacing w:val="8"/>
      <w:sz w:val="20"/>
      <w:szCs w:val="20"/>
      <w:lang w:eastAsia="zh-TW"/>
    </w:rPr>
  </w:style>
  <w:style w:type="paragraph" w:customStyle="1" w:styleId="Heading9Atul">
    <w:name w:val="Heading 9 (Atul)"/>
    <w:basedOn w:val="Normal"/>
    <w:next w:val="Normal"/>
    <w:qFormat/>
    <w:rsid w:val="000B079F"/>
    <w:pPr>
      <w:keepNext/>
      <w:numPr>
        <w:ilvl w:val="8"/>
        <w:numId w:val="4"/>
      </w:numPr>
      <w:adjustRightInd w:val="0"/>
      <w:spacing w:before="120" w:after="45"/>
      <w:outlineLvl w:val="8"/>
    </w:pPr>
    <w:rPr>
      <w:rFonts w:ascii="Arial" w:eastAsia="PMingLiU" w:hAnsi="Arial"/>
      <w:b/>
      <w:kern w:val="20"/>
      <w:sz w:val="20"/>
      <w:szCs w:val="20"/>
      <w:lang w:eastAsia="zh-TW"/>
    </w:rPr>
  </w:style>
  <w:style w:type="character" w:styleId="Strong">
    <w:name w:val="Strong"/>
    <w:uiPriority w:val="22"/>
    <w:qFormat/>
    <w:rsid w:val="00B23719"/>
    <w:rPr>
      <w:b/>
      <w:bCs/>
      <w:spacing w:val="0"/>
    </w:rPr>
  </w:style>
  <w:style w:type="paragraph" w:customStyle="1" w:styleId="Titre114pt">
    <w:name w:val="Titre 1 + 14 pt"/>
    <w:aliases w:val="Gras,Justifié,Après : -0,13 cm,Après : 0 pt,Interligne : ..."/>
    <w:basedOn w:val="Normal"/>
    <w:rsid w:val="001076CD"/>
    <w:pPr>
      <w:numPr>
        <w:numId w:val="5"/>
      </w:numPr>
      <w:tabs>
        <w:tab w:val="left" w:pos="540"/>
      </w:tabs>
      <w:suppressAutoHyphens/>
      <w:ind w:right="-72"/>
      <w:jc w:val="both"/>
    </w:pPr>
    <w:rPr>
      <w:rFonts w:ascii="Calibri" w:eastAsia="Calibri" w:hAnsi="Calibri"/>
      <w:b/>
      <w:bCs/>
      <w:sz w:val="28"/>
      <w:szCs w:val="28"/>
      <w:lang w:val="en-GB" w:eastAsia="fr-FR"/>
    </w:rPr>
  </w:style>
  <w:style w:type="paragraph" w:customStyle="1" w:styleId="ECParagraph">
    <w:name w:val="EC Paragraph"/>
    <w:basedOn w:val="Normal"/>
    <w:link w:val="ECParagraphChar"/>
    <w:uiPriority w:val="99"/>
    <w:qFormat/>
    <w:rsid w:val="00D11117"/>
    <w:pPr>
      <w:spacing w:before="60" w:after="120"/>
      <w:jc w:val="both"/>
    </w:pPr>
    <w:rPr>
      <w:rFonts w:ascii="Calibri" w:eastAsia="SimSun" w:hAnsi="Calibri"/>
      <w:color w:val="333333"/>
      <w:sz w:val="22"/>
      <w:szCs w:val="22"/>
      <w:lang w:val="en-GB" w:eastAsia="en-GB"/>
    </w:rPr>
  </w:style>
  <w:style w:type="character" w:customStyle="1" w:styleId="ECParagraphChar">
    <w:name w:val="EC Paragraph Char"/>
    <w:link w:val="ECParagraph"/>
    <w:uiPriority w:val="99"/>
    <w:rsid w:val="00D11117"/>
    <w:rPr>
      <w:rFonts w:eastAsia="SimSun" w:cs="Arial"/>
      <w:color w:val="333333"/>
      <w:sz w:val="22"/>
      <w:szCs w:val="22"/>
      <w:lang w:val="en-GB" w:eastAsia="en-GB"/>
    </w:rPr>
  </w:style>
  <w:style w:type="paragraph" w:customStyle="1" w:styleId="NNoticeTip">
    <w:name w:val="N_Notice_Tip"/>
    <w:next w:val="Normal"/>
    <w:qFormat/>
    <w:rsid w:val="00C71C29"/>
    <w:pPr>
      <w:numPr>
        <w:numId w:val="6"/>
      </w:numPr>
      <w:pBdr>
        <w:top w:val="single" w:sz="6" w:space="1" w:color="56A0D3"/>
        <w:bottom w:val="single" w:sz="6" w:space="1" w:color="56A0D3"/>
      </w:pBdr>
      <w:spacing w:before="240" w:after="240" w:line="276" w:lineRule="auto"/>
      <w:ind w:right="57"/>
    </w:pPr>
    <w:rPr>
      <w:rFonts w:ascii="Arial" w:hAnsi="Arial" w:cs="Arial"/>
      <w:lang w:bidi="ta-IN"/>
    </w:rPr>
  </w:style>
  <w:style w:type="character" w:customStyle="1" w:styleId="BodyTextChar">
    <w:name w:val="Body Text Char"/>
    <w:basedOn w:val="DefaultParagraphFont"/>
    <w:link w:val="BodyText"/>
    <w:rsid w:val="00587A40"/>
    <w:rPr>
      <w:rFonts w:ascii="Antique Olive Compact" w:hAnsi="Antique Olive Compact"/>
      <w:b/>
      <w:bCs/>
    </w:rPr>
  </w:style>
  <w:style w:type="character" w:customStyle="1" w:styleId="example1">
    <w:name w:val="example1"/>
    <w:basedOn w:val="DefaultParagraphFont"/>
    <w:rsid w:val="003A238C"/>
  </w:style>
  <w:style w:type="character" w:customStyle="1" w:styleId="st">
    <w:name w:val="st"/>
    <w:basedOn w:val="DefaultParagraphFont"/>
    <w:rsid w:val="00EC71FF"/>
  </w:style>
  <w:style w:type="paragraph" w:customStyle="1" w:styleId="xl64">
    <w:name w:val="xl64"/>
    <w:basedOn w:val="Normal"/>
    <w:rsid w:val="00442CAB"/>
    <w:pPr>
      <w:spacing w:before="100" w:beforeAutospacing="1" w:after="100" w:afterAutospacing="1"/>
    </w:pPr>
  </w:style>
  <w:style w:type="paragraph" w:customStyle="1" w:styleId="xl65">
    <w:name w:val="xl65"/>
    <w:basedOn w:val="Normal"/>
    <w:rsid w:val="00442CAB"/>
    <w:pPr>
      <w:spacing w:before="100" w:beforeAutospacing="1" w:after="100" w:afterAutospacing="1"/>
      <w:jc w:val="right"/>
    </w:pPr>
  </w:style>
  <w:style w:type="paragraph" w:customStyle="1" w:styleId="xl66">
    <w:name w:val="xl66"/>
    <w:basedOn w:val="Normal"/>
    <w:rsid w:val="00442CAB"/>
    <w:pPr>
      <w:spacing w:before="100" w:beforeAutospacing="1" w:after="100" w:afterAutospacing="1"/>
      <w:jc w:val="right"/>
    </w:pPr>
  </w:style>
  <w:style w:type="paragraph" w:customStyle="1" w:styleId="xl67">
    <w:name w:val="xl67"/>
    <w:basedOn w:val="Normal"/>
    <w:rsid w:val="00442CAB"/>
    <w:pPr>
      <w:spacing w:before="100" w:beforeAutospacing="1" w:after="100" w:afterAutospacing="1"/>
    </w:pPr>
  </w:style>
  <w:style w:type="paragraph" w:customStyle="1" w:styleId="xl68">
    <w:name w:val="xl68"/>
    <w:basedOn w:val="Normal"/>
    <w:rsid w:val="00442CAB"/>
    <w:pPr>
      <w:spacing w:before="100" w:beforeAutospacing="1" w:after="100" w:afterAutospacing="1"/>
      <w:jc w:val="center"/>
    </w:pPr>
  </w:style>
  <w:style w:type="paragraph" w:customStyle="1" w:styleId="xl69">
    <w:name w:val="xl69"/>
    <w:basedOn w:val="Normal"/>
    <w:rsid w:val="00442CAB"/>
    <w:pPr>
      <w:spacing w:before="100" w:beforeAutospacing="1" w:after="100" w:afterAutospacing="1"/>
      <w:jc w:val="center"/>
      <w:textAlignment w:val="center"/>
    </w:pPr>
  </w:style>
  <w:style w:type="paragraph" w:customStyle="1" w:styleId="xl70">
    <w:name w:val="xl70"/>
    <w:basedOn w:val="Normal"/>
    <w:rsid w:val="00442CAB"/>
    <w:pPr>
      <w:spacing w:before="100" w:beforeAutospacing="1" w:after="100" w:afterAutospacing="1"/>
      <w:textAlignment w:val="top"/>
    </w:pPr>
  </w:style>
  <w:style w:type="paragraph" w:customStyle="1" w:styleId="xl71">
    <w:name w:val="xl71"/>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2">
    <w:name w:val="xl72"/>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73">
    <w:name w:val="xl73"/>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4">
    <w:name w:val="xl74"/>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75">
    <w:name w:val="xl7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76">
    <w:name w:val="xl76"/>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7">
    <w:name w:val="xl77"/>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8">
    <w:name w:val="xl78"/>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79">
    <w:name w:val="xl79"/>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0">
    <w:name w:val="xl80"/>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style>
  <w:style w:type="paragraph" w:customStyle="1" w:styleId="xl81">
    <w:name w:val="xl81"/>
    <w:basedOn w:val="Normal"/>
    <w:rsid w:val="00442CAB"/>
    <w:pPr>
      <w:spacing w:before="100" w:beforeAutospacing="1" w:after="100" w:afterAutospacing="1"/>
      <w:jc w:val="center"/>
    </w:pPr>
  </w:style>
  <w:style w:type="paragraph" w:customStyle="1" w:styleId="xl82">
    <w:name w:val="xl82"/>
    <w:basedOn w:val="Normal"/>
    <w:rsid w:val="00442CAB"/>
    <w:pPr>
      <w:spacing w:before="100" w:beforeAutospacing="1" w:after="100" w:afterAutospacing="1"/>
    </w:pPr>
  </w:style>
  <w:style w:type="paragraph" w:customStyle="1" w:styleId="xl83">
    <w:name w:val="xl83"/>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84">
    <w:name w:val="xl84"/>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rPr>
  </w:style>
  <w:style w:type="paragraph" w:customStyle="1" w:styleId="xl85">
    <w:name w:val="xl8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6">
    <w:name w:val="xl86"/>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rPr>
  </w:style>
  <w:style w:type="paragraph" w:customStyle="1" w:styleId="xl87">
    <w:name w:val="xl87"/>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rPr>
  </w:style>
  <w:style w:type="paragraph" w:customStyle="1" w:styleId="xl88">
    <w:name w:val="xl88"/>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89">
    <w:name w:val="xl89"/>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color w:val="000000"/>
    </w:rPr>
  </w:style>
  <w:style w:type="paragraph" w:customStyle="1" w:styleId="xl90">
    <w:name w:val="xl90"/>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91">
    <w:name w:val="xl91"/>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rPr>
  </w:style>
  <w:style w:type="paragraph" w:customStyle="1" w:styleId="xl92">
    <w:name w:val="xl92"/>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color w:val="000000"/>
    </w:rPr>
  </w:style>
  <w:style w:type="paragraph" w:customStyle="1" w:styleId="xl93">
    <w:name w:val="xl93"/>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94">
    <w:name w:val="xl94"/>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 w:val="22"/>
      <w:szCs w:val="22"/>
    </w:rPr>
  </w:style>
  <w:style w:type="paragraph" w:customStyle="1" w:styleId="xl95">
    <w:name w:val="xl9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96">
    <w:name w:val="xl96"/>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right"/>
    </w:pPr>
    <w:rPr>
      <w:b/>
      <w:bCs/>
    </w:rPr>
  </w:style>
  <w:style w:type="paragraph" w:customStyle="1" w:styleId="xl97">
    <w:name w:val="xl97"/>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pPr>
    <w:rPr>
      <w:b/>
      <w:bCs/>
    </w:rPr>
  </w:style>
  <w:style w:type="paragraph" w:customStyle="1" w:styleId="xl98">
    <w:name w:val="xl98"/>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right"/>
    </w:pPr>
  </w:style>
  <w:style w:type="paragraph" w:customStyle="1" w:styleId="xl99">
    <w:name w:val="xl99"/>
    <w:basedOn w:val="Normal"/>
    <w:rsid w:val="00442CAB"/>
    <w:pPr>
      <w:pBdr>
        <w:top w:val="single" w:sz="4" w:space="0" w:color="auto"/>
        <w:left w:val="single" w:sz="4" w:space="0" w:color="auto"/>
        <w:right w:val="single" w:sz="4" w:space="0" w:color="auto"/>
      </w:pBdr>
      <w:spacing w:before="100" w:beforeAutospacing="1" w:after="100" w:afterAutospacing="1"/>
      <w:jc w:val="center"/>
      <w:textAlignment w:val="top"/>
    </w:pPr>
  </w:style>
  <w:style w:type="paragraph" w:customStyle="1" w:styleId="xl100">
    <w:name w:val="xl100"/>
    <w:basedOn w:val="Normal"/>
    <w:rsid w:val="00442CAB"/>
    <w:pPr>
      <w:pBdr>
        <w:left w:val="single" w:sz="4" w:space="0" w:color="auto"/>
        <w:right w:val="single" w:sz="4" w:space="0" w:color="auto"/>
      </w:pBdr>
      <w:spacing w:before="100" w:beforeAutospacing="1" w:after="100" w:afterAutospacing="1"/>
      <w:jc w:val="center"/>
      <w:textAlignment w:val="top"/>
    </w:pPr>
  </w:style>
  <w:style w:type="paragraph" w:customStyle="1" w:styleId="xl101">
    <w:name w:val="xl101"/>
    <w:basedOn w:val="Normal"/>
    <w:rsid w:val="00442CAB"/>
    <w:pPr>
      <w:pBdr>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102">
    <w:name w:val="xl102"/>
    <w:basedOn w:val="Normal"/>
    <w:rsid w:val="00442CAB"/>
    <w:pPr>
      <w:pBdr>
        <w:top w:val="single" w:sz="4" w:space="0" w:color="auto"/>
        <w:left w:val="single" w:sz="4" w:space="0" w:color="auto"/>
        <w:bottom w:val="single" w:sz="4" w:space="0" w:color="auto"/>
      </w:pBdr>
      <w:spacing w:before="100" w:beforeAutospacing="1" w:after="100" w:afterAutospacing="1"/>
      <w:jc w:val="center"/>
      <w:textAlignment w:val="top"/>
    </w:pPr>
  </w:style>
  <w:style w:type="paragraph" w:customStyle="1" w:styleId="xl103">
    <w:name w:val="xl103"/>
    <w:basedOn w:val="Normal"/>
    <w:rsid w:val="00442CAB"/>
    <w:pPr>
      <w:pBdr>
        <w:top w:val="single" w:sz="4" w:space="0" w:color="auto"/>
        <w:bottom w:val="single" w:sz="4" w:space="0" w:color="auto"/>
      </w:pBdr>
      <w:spacing w:before="100" w:beforeAutospacing="1" w:after="100" w:afterAutospacing="1"/>
      <w:jc w:val="center"/>
      <w:textAlignment w:val="top"/>
    </w:pPr>
  </w:style>
  <w:style w:type="paragraph" w:customStyle="1" w:styleId="xl104">
    <w:name w:val="xl104"/>
    <w:basedOn w:val="Normal"/>
    <w:rsid w:val="00442CAB"/>
    <w:pPr>
      <w:pBdr>
        <w:top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105">
    <w:name w:val="xl105"/>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106">
    <w:name w:val="xl106"/>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b/>
      <w:bCs/>
    </w:rPr>
  </w:style>
  <w:style w:type="paragraph" w:customStyle="1" w:styleId="xl107">
    <w:name w:val="xl107"/>
    <w:basedOn w:val="Normal"/>
    <w:rsid w:val="00442CAB"/>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jc w:val="center"/>
      <w:textAlignment w:val="center"/>
    </w:pPr>
    <w:rPr>
      <w:b/>
      <w:bCs/>
    </w:rPr>
  </w:style>
  <w:style w:type="paragraph" w:customStyle="1" w:styleId="xl108">
    <w:name w:val="xl108"/>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109">
    <w:name w:val="xl109"/>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110">
    <w:name w:val="xl110"/>
    <w:basedOn w:val="Normal"/>
    <w:rsid w:val="00442CA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TableParagraph">
    <w:name w:val="Table Paragraph"/>
    <w:basedOn w:val="Normal"/>
    <w:uiPriority w:val="1"/>
    <w:qFormat/>
    <w:rsid w:val="002A779D"/>
    <w:pPr>
      <w:widowControl w:val="0"/>
      <w:autoSpaceDE w:val="0"/>
      <w:autoSpaceDN w:val="0"/>
      <w:spacing w:line="245" w:lineRule="exact"/>
      <w:ind w:left="107"/>
    </w:pPr>
    <w:rPr>
      <w:sz w:val="22"/>
      <w:szCs w:val="22"/>
      <w:lang w:bidi="en-US"/>
    </w:rPr>
  </w:style>
  <w:style w:type="character" w:customStyle="1" w:styleId="UnresolvedMention1">
    <w:name w:val="Unresolved Mention1"/>
    <w:basedOn w:val="DefaultParagraphFont"/>
    <w:uiPriority w:val="99"/>
    <w:semiHidden/>
    <w:unhideWhenUsed/>
    <w:rsid w:val="00AA3168"/>
    <w:rPr>
      <w:color w:val="605E5C"/>
      <w:shd w:val="clear" w:color="auto" w:fill="E1DFDD"/>
    </w:rPr>
  </w:style>
  <w:style w:type="character" w:customStyle="1" w:styleId="None">
    <w:name w:val="None"/>
    <w:rsid w:val="00E20004"/>
  </w:style>
  <w:style w:type="paragraph" w:styleId="NormalWeb">
    <w:name w:val="Normal (Web)"/>
    <w:basedOn w:val="Normal"/>
    <w:rsid w:val="00D5134C"/>
    <w:pPr>
      <w:spacing w:before="100" w:beforeAutospacing="1" w:after="100" w:afterAutospacing="1"/>
    </w:pPr>
  </w:style>
  <w:style w:type="character" w:styleId="UnresolvedMention">
    <w:name w:val="Unresolved Mention"/>
    <w:basedOn w:val="DefaultParagraphFont"/>
    <w:uiPriority w:val="99"/>
    <w:semiHidden/>
    <w:unhideWhenUsed/>
    <w:rsid w:val="00662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6861">
      <w:bodyDiv w:val="1"/>
      <w:marLeft w:val="0"/>
      <w:marRight w:val="0"/>
      <w:marTop w:val="0"/>
      <w:marBottom w:val="0"/>
      <w:divBdr>
        <w:top w:val="none" w:sz="0" w:space="0" w:color="auto"/>
        <w:left w:val="none" w:sz="0" w:space="0" w:color="auto"/>
        <w:bottom w:val="none" w:sz="0" w:space="0" w:color="auto"/>
        <w:right w:val="none" w:sz="0" w:space="0" w:color="auto"/>
      </w:divBdr>
      <w:divsChild>
        <w:div w:id="1047216762">
          <w:marLeft w:val="0"/>
          <w:marRight w:val="0"/>
          <w:marTop w:val="0"/>
          <w:marBottom w:val="0"/>
          <w:divBdr>
            <w:top w:val="none" w:sz="0" w:space="0" w:color="auto"/>
            <w:left w:val="none" w:sz="0" w:space="0" w:color="auto"/>
            <w:bottom w:val="none" w:sz="0" w:space="0" w:color="auto"/>
            <w:right w:val="none" w:sz="0" w:space="0" w:color="auto"/>
          </w:divBdr>
        </w:div>
        <w:div w:id="1750813107">
          <w:marLeft w:val="0"/>
          <w:marRight w:val="0"/>
          <w:marTop w:val="0"/>
          <w:marBottom w:val="0"/>
          <w:divBdr>
            <w:top w:val="none" w:sz="0" w:space="0" w:color="auto"/>
            <w:left w:val="none" w:sz="0" w:space="0" w:color="auto"/>
            <w:bottom w:val="none" w:sz="0" w:space="0" w:color="auto"/>
            <w:right w:val="none" w:sz="0" w:space="0" w:color="auto"/>
          </w:divBdr>
        </w:div>
        <w:div w:id="1897206513">
          <w:marLeft w:val="0"/>
          <w:marRight w:val="0"/>
          <w:marTop w:val="0"/>
          <w:marBottom w:val="0"/>
          <w:divBdr>
            <w:top w:val="none" w:sz="0" w:space="0" w:color="auto"/>
            <w:left w:val="none" w:sz="0" w:space="0" w:color="auto"/>
            <w:bottom w:val="none" w:sz="0" w:space="0" w:color="auto"/>
            <w:right w:val="none" w:sz="0" w:space="0" w:color="auto"/>
          </w:divBdr>
        </w:div>
        <w:div w:id="1185165837">
          <w:marLeft w:val="0"/>
          <w:marRight w:val="0"/>
          <w:marTop w:val="0"/>
          <w:marBottom w:val="0"/>
          <w:divBdr>
            <w:top w:val="none" w:sz="0" w:space="0" w:color="auto"/>
            <w:left w:val="none" w:sz="0" w:space="0" w:color="auto"/>
            <w:bottom w:val="none" w:sz="0" w:space="0" w:color="auto"/>
            <w:right w:val="none" w:sz="0" w:space="0" w:color="auto"/>
          </w:divBdr>
        </w:div>
        <w:div w:id="1077242132">
          <w:marLeft w:val="0"/>
          <w:marRight w:val="0"/>
          <w:marTop w:val="0"/>
          <w:marBottom w:val="0"/>
          <w:divBdr>
            <w:top w:val="none" w:sz="0" w:space="0" w:color="auto"/>
            <w:left w:val="none" w:sz="0" w:space="0" w:color="auto"/>
            <w:bottom w:val="none" w:sz="0" w:space="0" w:color="auto"/>
            <w:right w:val="none" w:sz="0" w:space="0" w:color="auto"/>
          </w:divBdr>
        </w:div>
        <w:div w:id="994334486">
          <w:marLeft w:val="0"/>
          <w:marRight w:val="0"/>
          <w:marTop w:val="0"/>
          <w:marBottom w:val="0"/>
          <w:divBdr>
            <w:top w:val="none" w:sz="0" w:space="0" w:color="auto"/>
            <w:left w:val="none" w:sz="0" w:space="0" w:color="auto"/>
            <w:bottom w:val="none" w:sz="0" w:space="0" w:color="auto"/>
            <w:right w:val="none" w:sz="0" w:space="0" w:color="auto"/>
          </w:divBdr>
        </w:div>
        <w:div w:id="2146505415">
          <w:marLeft w:val="0"/>
          <w:marRight w:val="0"/>
          <w:marTop w:val="0"/>
          <w:marBottom w:val="0"/>
          <w:divBdr>
            <w:top w:val="none" w:sz="0" w:space="0" w:color="auto"/>
            <w:left w:val="none" w:sz="0" w:space="0" w:color="auto"/>
            <w:bottom w:val="none" w:sz="0" w:space="0" w:color="auto"/>
            <w:right w:val="none" w:sz="0" w:space="0" w:color="auto"/>
          </w:divBdr>
        </w:div>
        <w:div w:id="1497650881">
          <w:marLeft w:val="0"/>
          <w:marRight w:val="0"/>
          <w:marTop w:val="0"/>
          <w:marBottom w:val="0"/>
          <w:divBdr>
            <w:top w:val="none" w:sz="0" w:space="0" w:color="auto"/>
            <w:left w:val="none" w:sz="0" w:space="0" w:color="auto"/>
            <w:bottom w:val="none" w:sz="0" w:space="0" w:color="auto"/>
            <w:right w:val="none" w:sz="0" w:space="0" w:color="auto"/>
          </w:divBdr>
        </w:div>
        <w:div w:id="1383795836">
          <w:marLeft w:val="0"/>
          <w:marRight w:val="0"/>
          <w:marTop w:val="0"/>
          <w:marBottom w:val="0"/>
          <w:divBdr>
            <w:top w:val="none" w:sz="0" w:space="0" w:color="auto"/>
            <w:left w:val="none" w:sz="0" w:space="0" w:color="auto"/>
            <w:bottom w:val="none" w:sz="0" w:space="0" w:color="auto"/>
            <w:right w:val="none" w:sz="0" w:space="0" w:color="auto"/>
          </w:divBdr>
        </w:div>
        <w:div w:id="133185623">
          <w:marLeft w:val="0"/>
          <w:marRight w:val="0"/>
          <w:marTop w:val="0"/>
          <w:marBottom w:val="0"/>
          <w:divBdr>
            <w:top w:val="none" w:sz="0" w:space="0" w:color="auto"/>
            <w:left w:val="none" w:sz="0" w:space="0" w:color="auto"/>
            <w:bottom w:val="none" w:sz="0" w:space="0" w:color="auto"/>
            <w:right w:val="none" w:sz="0" w:space="0" w:color="auto"/>
          </w:divBdr>
        </w:div>
        <w:div w:id="1507598032">
          <w:marLeft w:val="0"/>
          <w:marRight w:val="0"/>
          <w:marTop w:val="0"/>
          <w:marBottom w:val="0"/>
          <w:divBdr>
            <w:top w:val="none" w:sz="0" w:space="0" w:color="auto"/>
            <w:left w:val="none" w:sz="0" w:space="0" w:color="auto"/>
            <w:bottom w:val="none" w:sz="0" w:space="0" w:color="auto"/>
            <w:right w:val="none" w:sz="0" w:space="0" w:color="auto"/>
          </w:divBdr>
        </w:div>
        <w:div w:id="778454675">
          <w:marLeft w:val="0"/>
          <w:marRight w:val="0"/>
          <w:marTop w:val="0"/>
          <w:marBottom w:val="0"/>
          <w:divBdr>
            <w:top w:val="none" w:sz="0" w:space="0" w:color="auto"/>
            <w:left w:val="none" w:sz="0" w:space="0" w:color="auto"/>
            <w:bottom w:val="none" w:sz="0" w:space="0" w:color="auto"/>
            <w:right w:val="none" w:sz="0" w:space="0" w:color="auto"/>
          </w:divBdr>
        </w:div>
      </w:divsChild>
    </w:div>
    <w:div w:id="286670699">
      <w:bodyDiv w:val="1"/>
      <w:marLeft w:val="0"/>
      <w:marRight w:val="0"/>
      <w:marTop w:val="0"/>
      <w:marBottom w:val="0"/>
      <w:divBdr>
        <w:top w:val="none" w:sz="0" w:space="0" w:color="auto"/>
        <w:left w:val="none" w:sz="0" w:space="0" w:color="auto"/>
        <w:bottom w:val="none" w:sz="0" w:space="0" w:color="auto"/>
        <w:right w:val="none" w:sz="0" w:space="0" w:color="auto"/>
      </w:divBdr>
      <w:divsChild>
        <w:div w:id="810638988">
          <w:marLeft w:val="0"/>
          <w:marRight w:val="0"/>
          <w:marTop w:val="0"/>
          <w:marBottom w:val="0"/>
          <w:divBdr>
            <w:top w:val="none" w:sz="0" w:space="0" w:color="auto"/>
            <w:left w:val="none" w:sz="0" w:space="0" w:color="auto"/>
            <w:bottom w:val="none" w:sz="0" w:space="0" w:color="auto"/>
            <w:right w:val="none" w:sz="0" w:space="0" w:color="auto"/>
          </w:divBdr>
        </w:div>
        <w:div w:id="1416631366">
          <w:marLeft w:val="0"/>
          <w:marRight w:val="0"/>
          <w:marTop w:val="0"/>
          <w:marBottom w:val="0"/>
          <w:divBdr>
            <w:top w:val="none" w:sz="0" w:space="0" w:color="auto"/>
            <w:left w:val="none" w:sz="0" w:space="0" w:color="auto"/>
            <w:bottom w:val="none" w:sz="0" w:space="0" w:color="auto"/>
            <w:right w:val="none" w:sz="0" w:space="0" w:color="auto"/>
          </w:divBdr>
        </w:div>
        <w:div w:id="1203786015">
          <w:marLeft w:val="0"/>
          <w:marRight w:val="0"/>
          <w:marTop w:val="0"/>
          <w:marBottom w:val="0"/>
          <w:divBdr>
            <w:top w:val="none" w:sz="0" w:space="0" w:color="auto"/>
            <w:left w:val="none" w:sz="0" w:space="0" w:color="auto"/>
            <w:bottom w:val="none" w:sz="0" w:space="0" w:color="auto"/>
            <w:right w:val="none" w:sz="0" w:space="0" w:color="auto"/>
          </w:divBdr>
        </w:div>
        <w:div w:id="706103706">
          <w:marLeft w:val="0"/>
          <w:marRight w:val="0"/>
          <w:marTop w:val="0"/>
          <w:marBottom w:val="0"/>
          <w:divBdr>
            <w:top w:val="none" w:sz="0" w:space="0" w:color="auto"/>
            <w:left w:val="none" w:sz="0" w:space="0" w:color="auto"/>
            <w:bottom w:val="none" w:sz="0" w:space="0" w:color="auto"/>
            <w:right w:val="none" w:sz="0" w:space="0" w:color="auto"/>
          </w:divBdr>
        </w:div>
        <w:div w:id="676155944">
          <w:marLeft w:val="0"/>
          <w:marRight w:val="0"/>
          <w:marTop w:val="0"/>
          <w:marBottom w:val="0"/>
          <w:divBdr>
            <w:top w:val="none" w:sz="0" w:space="0" w:color="auto"/>
            <w:left w:val="none" w:sz="0" w:space="0" w:color="auto"/>
            <w:bottom w:val="none" w:sz="0" w:space="0" w:color="auto"/>
            <w:right w:val="none" w:sz="0" w:space="0" w:color="auto"/>
          </w:divBdr>
        </w:div>
        <w:div w:id="1797529797">
          <w:marLeft w:val="0"/>
          <w:marRight w:val="0"/>
          <w:marTop w:val="0"/>
          <w:marBottom w:val="0"/>
          <w:divBdr>
            <w:top w:val="none" w:sz="0" w:space="0" w:color="auto"/>
            <w:left w:val="none" w:sz="0" w:space="0" w:color="auto"/>
            <w:bottom w:val="none" w:sz="0" w:space="0" w:color="auto"/>
            <w:right w:val="none" w:sz="0" w:space="0" w:color="auto"/>
          </w:divBdr>
        </w:div>
        <w:div w:id="1234466668">
          <w:marLeft w:val="0"/>
          <w:marRight w:val="0"/>
          <w:marTop w:val="0"/>
          <w:marBottom w:val="0"/>
          <w:divBdr>
            <w:top w:val="none" w:sz="0" w:space="0" w:color="auto"/>
            <w:left w:val="none" w:sz="0" w:space="0" w:color="auto"/>
            <w:bottom w:val="none" w:sz="0" w:space="0" w:color="auto"/>
            <w:right w:val="none" w:sz="0" w:space="0" w:color="auto"/>
          </w:divBdr>
        </w:div>
      </w:divsChild>
    </w:div>
    <w:div w:id="369578282">
      <w:bodyDiv w:val="1"/>
      <w:marLeft w:val="0"/>
      <w:marRight w:val="0"/>
      <w:marTop w:val="0"/>
      <w:marBottom w:val="0"/>
      <w:divBdr>
        <w:top w:val="none" w:sz="0" w:space="0" w:color="auto"/>
        <w:left w:val="none" w:sz="0" w:space="0" w:color="auto"/>
        <w:bottom w:val="none" w:sz="0" w:space="0" w:color="auto"/>
        <w:right w:val="none" w:sz="0" w:space="0" w:color="auto"/>
      </w:divBdr>
    </w:div>
    <w:div w:id="480200824">
      <w:bodyDiv w:val="1"/>
      <w:marLeft w:val="0"/>
      <w:marRight w:val="0"/>
      <w:marTop w:val="0"/>
      <w:marBottom w:val="0"/>
      <w:divBdr>
        <w:top w:val="none" w:sz="0" w:space="0" w:color="auto"/>
        <w:left w:val="none" w:sz="0" w:space="0" w:color="auto"/>
        <w:bottom w:val="none" w:sz="0" w:space="0" w:color="auto"/>
        <w:right w:val="none" w:sz="0" w:space="0" w:color="auto"/>
      </w:divBdr>
      <w:divsChild>
        <w:div w:id="876087650">
          <w:marLeft w:val="0"/>
          <w:marRight w:val="0"/>
          <w:marTop w:val="0"/>
          <w:marBottom w:val="0"/>
          <w:divBdr>
            <w:top w:val="none" w:sz="0" w:space="0" w:color="auto"/>
            <w:left w:val="none" w:sz="0" w:space="0" w:color="auto"/>
            <w:bottom w:val="none" w:sz="0" w:space="0" w:color="auto"/>
            <w:right w:val="none" w:sz="0" w:space="0" w:color="auto"/>
          </w:divBdr>
        </w:div>
        <w:div w:id="262105319">
          <w:marLeft w:val="0"/>
          <w:marRight w:val="0"/>
          <w:marTop w:val="0"/>
          <w:marBottom w:val="0"/>
          <w:divBdr>
            <w:top w:val="none" w:sz="0" w:space="0" w:color="auto"/>
            <w:left w:val="none" w:sz="0" w:space="0" w:color="auto"/>
            <w:bottom w:val="none" w:sz="0" w:space="0" w:color="auto"/>
            <w:right w:val="none" w:sz="0" w:space="0" w:color="auto"/>
          </w:divBdr>
        </w:div>
        <w:div w:id="81800967">
          <w:marLeft w:val="0"/>
          <w:marRight w:val="0"/>
          <w:marTop w:val="0"/>
          <w:marBottom w:val="0"/>
          <w:divBdr>
            <w:top w:val="none" w:sz="0" w:space="0" w:color="auto"/>
            <w:left w:val="none" w:sz="0" w:space="0" w:color="auto"/>
            <w:bottom w:val="none" w:sz="0" w:space="0" w:color="auto"/>
            <w:right w:val="none" w:sz="0" w:space="0" w:color="auto"/>
          </w:divBdr>
        </w:div>
        <w:div w:id="796797778">
          <w:marLeft w:val="0"/>
          <w:marRight w:val="0"/>
          <w:marTop w:val="0"/>
          <w:marBottom w:val="0"/>
          <w:divBdr>
            <w:top w:val="none" w:sz="0" w:space="0" w:color="auto"/>
            <w:left w:val="none" w:sz="0" w:space="0" w:color="auto"/>
            <w:bottom w:val="none" w:sz="0" w:space="0" w:color="auto"/>
            <w:right w:val="none" w:sz="0" w:space="0" w:color="auto"/>
          </w:divBdr>
        </w:div>
        <w:div w:id="163858061">
          <w:marLeft w:val="0"/>
          <w:marRight w:val="0"/>
          <w:marTop w:val="0"/>
          <w:marBottom w:val="0"/>
          <w:divBdr>
            <w:top w:val="none" w:sz="0" w:space="0" w:color="auto"/>
            <w:left w:val="none" w:sz="0" w:space="0" w:color="auto"/>
            <w:bottom w:val="none" w:sz="0" w:space="0" w:color="auto"/>
            <w:right w:val="none" w:sz="0" w:space="0" w:color="auto"/>
          </w:divBdr>
        </w:div>
        <w:div w:id="837695555">
          <w:marLeft w:val="0"/>
          <w:marRight w:val="0"/>
          <w:marTop w:val="0"/>
          <w:marBottom w:val="0"/>
          <w:divBdr>
            <w:top w:val="none" w:sz="0" w:space="0" w:color="auto"/>
            <w:left w:val="none" w:sz="0" w:space="0" w:color="auto"/>
            <w:bottom w:val="none" w:sz="0" w:space="0" w:color="auto"/>
            <w:right w:val="none" w:sz="0" w:space="0" w:color="auto"/>
          </w:divBdr>
        </w:div>
        <w:div w:id="2080246656">
          <w:marLeft w:val="0"/>
          <w:marRight w:val="0"/>
          <w:marTop w:val="0"/>
          <w:marBottom w:val="0"/>
          <w:divBdr>
            <w:top w:val="none" w:sz="0" w:space="0" w:color="auto"/>
            <w:left w:val="none" w:sz="0" w:space="0" w:color="auto"/>
            <w:bottom w:val="none" w:sz="0" w:space="0" w:color="auto"/>
            <w:right w:val="none" w:sz="0" w:space="0" w:color="auto"/>
          </w:divBdr>
        </w:div>
        <w:div w:id="1253665144">
          <w:marLeft w:val="0"/>
          <w:marRight w:val="0"/>
          <w:marTop w:val="0"/>
          <w:marBottom w:val="0"/>
          <w:divBdr>
            <w:top w:val="none" w:sz="0" w:space="0" w:color="auto"/>
            <w:left w:val="none" w:sz="0" w:space="0" w:color="auto"/>
            <w:bottom w:val="none" w:sz="0" w:space="0" w:color="auto"/>
            <w:right w:val="none" w:sz="0" w:space="0" w:color="auto"/>
          </w:divBdr>
        </w:div>
        <w:div w:id="1100680218">
          <w:marLeft w:val="0"/>
          <w:marRight w:val="0"/>
          <w:marTop w:val="0"/>
          <w:marBottom w:val="0"/>
          <w:divBdr>
            <w:top w:val="none" w:sz="0" w:space="0" w:color="auto"/>
            <w:left w:val="none" w:sz="0" w:space="0" w:color="auto"/>
            <w:bottom w:val="none" w:sz="0" w:space="0" w:color="auto"/>
            <w:right w:val="none" w:sz="0" w:space="0" w:color="auto"/>
          </w:divBdr>
        </w:div>
        <w:div w:id="1446121294">
          <w:marLeft w:val="0"/>
          <w:marRight w:val="0"/>
          <w:marTop w:val="0"/>
          <w:marBottom w:val="0"/>
          <w:divBdr>
            <w:top w:val="none" w:sz="0" w:space="0" w:color="auto"/>
            <w:left w:val="none" w:sz="0" w:space="0" w:color="auto"/>
            <w:bottom w:val="none" w:sz="0" w:space="0" w:color="auto"/>
            <w:right w:val="none" w:sz="0" w:space="0" w:color="auto"/>
          </w:divBdr>
        </w:div>
      </w:divsChild>
    </w:div>
    <w:div w:id="746267599">
      <w:bodyDiv w:val="1"/>
      <w:marLeft w:val="0"/>
      <w:marRight w:val="0"/>
      <w:marTop w:val="0"/>
      <w:marBottom w:val="0"/>
      <w:divBdr>
        <w:top w:val="none" w:sz="0" w:space="0" w:color="auto"/>
        <w:left w:val="none" w:sz="0" w:space="0" w:color="auto"/>
        <w:bottom w:val="none" w:sz="0" w:space="0" w:color="auto"/>
        <w:right w:val="none" w:sz="0" w:space="0" w:color="auto"/>
      </w:divBdr>
    </w:div>
    <w:div w:id="753285656">
      <w:bodyDiv w:val="1"/>
      <w:marLeft w:val="0"/>
      <w:marRight w:val="0"/>
      <w:marTop w:val="0"/>
      <w:marBottom w:val="0"/>
      <w:divBdr>
        <w:top w:val="none" w:sz="0" w:space="0" w:color="auto"/>
        <w:left w:val="none" w:sz="0" w:space="0" w:color="auto"/>
        <w:bottom w:val="none" w:sz="0" w:space="0" w:color="auto"/>
        <w:right w:val="none" w:sz="0" w:space="0" w:color="auto"/>
      </w:divBdr>
      <w:divsChild>
        <w:div w:id="724336587">
          <w:marLeft w:val="0"/>
          <w:marRight w:val="0"/>
          <w:marTop w:val="0"/>
          <w:marBottom w:val="0"/>
          <w:divBdr>
            <w:top w:val="none" w:sz="0" w:space="0" w:color="auto"/>
            <w:left w:val="none" w:sz="0" w:space="0" w:color="auto"/>
            <w:bottom w:val="none" w:sz="0" w:space="0" w:color="auto"/>
            <w:right w:val="none" w:sz="0" w:space="0" w:color="auto"/>
          </w:divBdr>
        </w:div>
        <w:div w:id="958023756">
          <w:marLeft w:val="0"/>
          <w:marRight w:val="0"/>
          <w:marTop w:val="0"/>
          <w:marBottom w:val="0"/>
          <w:divBdr>
            <w:top w:val="none" w:sz="0" w:space="0" w:color="auto"/>
            <w:left w:val="none" w:sz="0" w:space="0" w:color="auto"/>
            <w:bottom w:val="none" w:sz="0" w:space="0" w:color="auto"/>
            <w:right w:val="none" w:sz="0" w:space="0" w:color="auto"/>
          </w:divBdr>
        </w:div>
        <w:div w:id="852963563">
          <w:marLeft w:val="0"/>
          <w:marRight w:val="0"/>
          <w:marTop w:val="0"/>
          <w:marBottom w:val="0"/>
          <w:divBdr>
            <w:top w:val="none" w:sz="0" w:space="0" w:color="auto"/>
            <w:left w:val="none" w:sz="0" w:space="0" w:color="auto"/>
            <w:bottom w:val="none" w:sz="0" w:space="0" w:color="auto"/>
            <w:right w:val="none" w:sz="0" w:space="0" w:color="auto"/>
          </w:divBdr>
        </w:div>
        <w:div w:id="957106022">
          <w:marLeft w:val="0"/>
          <w:marRight w:val="0"/>
          <w:marTop w:val="0"/>
          <w:marBottom w:val="0"/>
          <w:divBdr>
            <w:top w:val="none" w:sz="0" w:space="0" w:color="auto"/>
            <w:left w:val="none" w:sz="0" w:space="0" w:color="auto"/>
            <w:bottom w:val="none" w:sz="0" w:space="0" w:color="auto"/>
            <w:right w:val="none" w:sz="0" w:space="0" w:color="auto"/>
          </w:divBdr>
        </w:div>
      </w:divsChild>
    </w:div>
    <w:div w:id="1080251859">
      <w:bodyDiv w:val="1"/>
      <w:marLeft w:val="0"/>
      <w:marRight w:val="0"/>
      <w:marTop w:val="0"/>
      <w:marBottom w:val="0"/>
      <w:divBdr>
        <w:top w:val="none" w:sz="0" w:space="0" w:color="auto"/>
        <w:left w:val="none" w:sz="0" w:space="0" w:color="auto"/>
        <w:bottom w:val="none" w:sz="0" w:space="0" w:color="auto"/>
        <w:right w:val="none" w:sz="0" w:space="0" w:color="auto"/>
      </w:divBdr>
    </w:div>
    <w:div w:id="1393652117">
      <w:bodyDiv w:val="1"/>
      <w:marLeft w:val="0"/>
      <w:marRight w:val="0"/>
      <w:marTop w:val="0"/>
      <w:marBottom w:val="0"/>
      <w:divBdr>
        <w:top w:val="none" w:sz="0" w:space="0" w:color="auto"/>
        <w:left w:val="none" w:sz="0" w:space="0" w:color="auto"/>
        <w:bottom w:val="none" w:sz="0" w:space="0" w:color="auto"/>
        <w:right w:val="none" w:sz="0" w:space="0" w:color="auto"/>
      </w:divBdr>
      <w:divsChild>
        <w:div w:id="1239826309">
          <w:marLeft w:val="0"/>
          <w:marRight w:val="0"/>
          <w:marTop w:val="0"/>
          <w:marBottom w:val="0"/>
          <w:divBdr>
            <w:top w:val="none" w:sz="0" w:space="0" w:color="auto"/>
            <w:left w:val="none" w:sz="0" w:space="0" w:color="auto"/>
            <w:bottom w:val="none" w:sz="0" w:space="0" w:color="auto"/>
            <w:right w:val="none" w:sz="0" w:space="0" w:color="auto"/>
          </w:divBdr>
        </w:div>
        <w:div w:id="1794328777">
          <w:marLeft w:val="0"/>
          <w:marRight w:val="0"/>
          <w:marTop w:val="0"/>
          <w:marBottom w:val="0"/>
          <w:divBdr>
            <w:top w:val="none" w:sz="0" w:space="0" w:color="auto"/>
            <w:left w:val="none" w:sz="0" w:space="0" w:color="auto"/>
            <w:bottom w:val="none" w:sz="0" w:space="0" w:color="auto"/>
            <w:right w:val="none" w:sz="0" w:space="0" w:color="auto"/>
          </w:divBdr>
        </w:div>
        <w:div w:id="1696300335">
          <w:marLeft w:val="0"/>
          <w:marRight w:val="0"/>
          <w:marTop w:val="0"/>
          <w:marBottom w:val="0"/>
          <w:divBdr>
            <w:top w:val="none" w:sz="0" w:space="0" w:color="auto"/>
            <w:left w:val="none" w:sz="0" w:space="0" w:color="auto"/>
            <w:bottom w:val="none" w:sz="0" w:space="0" w:color="auto"/>
            <w:right w:val="none" w:sz="0" w:space="0" w:color="auto"/>
          </w:divBdr>
        </w:div>
        <w:div w:id="469514268">
          <w:marLeft w:val="0"/>
          <w:marRight w:val="0"/>
          <w:marTop w:val="0"/>
          <w:marBottom w:val="0"/>
          <w:divBdr>
            <w:top w:val="none" w:sz="0" w:space="0" w:color="auto"/>
            <w:left w:val="none" w:sz="0" w:space="0" w:color="auto"/>
            <w:bottom w:val="none" w:sz="0" w:space="0" w:color="auto"/>
            <w:right w:val="none" w:sz="0" w:space="0" w:color="auto"/>
          </w:divBdr>
        </w:div>
        <w:div w:id="890654269">
          <w:marLeft w:val="0"/>
          <w:marRight w:val="0"/>
          <w:marTop w:val="0"/>
          <w:marBottom w:val="0"/>
          <w:divBdr>
            <w:top w:val="none" w:sz="0" w:space="0" w:color="auto"/>
            <w:left w:val="none" w:sz="0" w:space="0" w:color="auto"/>
            <w:bottom w:val="none" w:sz="0" w:space="0" w:color="auto"/>
            <w:right w:val="none" w:sz="0" w:space="0" w:color="auto"/>
          </w:divBdr>
        </w:div>
        <w:div w:id="357464296">
          <w:marLeft w:val="0"/>
          <w:marRight w:val="0"/>
          <w:marTop w:val="0"/>
          <w:marBottom w:val="0"/>
          <w:divBdr>
            <w:top w:val="none" w:sz="0" w:space="0" w:color="auto"/>
            <w:left w:val="none" w:sz="0" w:space="0" w:color="auto"/>
            <w:bottom w:val="none" w:sz="0" w:space="0" w:color="auto"/>
            <w:right w:val="none" w:sz="0" w:space="0" w:color="auto"/>
          </w:divBdr>
        </w:div>
        <w:div w:id="337659786">
          <w:marLeft w:val="0"/>
          <w:marRight w:val="0"/>
          <w:marTop w:val="0"/>
          <w:marBottom w:val="0"/>
          <w:divBdr>
            <w:top w:val="none" w:sz="0" w:space="0" w:color="auto"/>
            <w:left w:val="none" w:sz="0" w:space="0" w:color="auto"/>
            <w:bottom w:val="none" w:sz="0" w:space="0" w:color="auto"/>
            <w:right w:val="none" w:sz="0" w:space="0" w:color="auto"/>
          </w:divBdr>
        </w:div>
        <w:div w:id="259991356">
          <w:marLeft w:val="0"/>
          <w:marRight w:val="0"/>
          <w:marTop w:val="0"/>
          <w:marBottom w:val="0"/>
          <w:divBdr>
            <w:top w:val="none" w:sz="0" w:space="0" w:color="auto"/>
            <w:left w:val="none" w:sz="0" w:space="0" w:color="auto"/>
            <w:bottom w:val="none" w:sz="0" w:space="0" w:color="auto"/>
            <w:right w:val="none" w:sz="0" w:space="0" w:color="auto"/>
          </w:divBdr>
        </w:div>
        <w:div w:id="922910083">
          <w:marLeft w:val="0"/>
          <w:marRight w:val="0"/>
          <w:marTop w:val="0"/>
          <w:marBottom w:val="0"/>
          <w:divBdr>
            <w:top w:val="none" w:sz="0" w:space="0" w:color="auto"/>
            <w:left w:val="none" w:sz="0" w:space="0" w:color="auto"/>
            <w:bottom w:val="none" w:sz="0" w:space="0" w:color="auto"/>
            <w:right w:val="none" w:sz="0" w:space="0" w:color="auto"/>
          </w:divBdr>
        </w:div>
        <w:div w:id="716204547">
          <w:marLeft w:val="0"/>
          <w:marRight w:val="0"/>
          <w:marTop w:val="0"/>
          <w:marBottom w:val="0"/>
          <w:divBdr>
            <w:top w:val="none" w:sz="0" w:space="0" w:color="auto"/>
            <w:left w:val="none" w:sz="0" w:space="0" w:color="auto"/>
            <w:bottom w:val="none" w:sz="0" w:space="0" w:color="auto"/>
            <w:right w:val="none" w:sz="0" w:space="0" w:color="auto"/>
          </w:divBdr>
        </w:div>
        <w:div w:id="738552691">
          <w:marLeft w:val="0"/>
          <w:marRight w:val="0"/>
          <w:marTop w:val="0"/>
          <w:marBottom w:val="0"/>
          <w:divBdr>
            <w:top w:val="none" w:sz="0" w:space="0" w:color="auto"/>
            <w:left w:val="none" w:sz="0" w:space="0" w:color="auto"/>
            <w:bottom w:val="none" w:sz="0" w:space="0" w:color="auto"/>
            <w:right w:val="none" w:sz="0" w:space="0" w:color="auto"/>
          </w:divBdr>
        </w:div>
        <w:div w:id="827944975">
          <w:marLeft w:val="0"/>
          <w:marRight w:val="0"/>
          <w:marTop w:val="0"/>
          <w:marBottom w:val="0"/>
          <w:divBdr>
            <w:top w:val="none" w:sz="0" w:space="0" w:color="auto"/>
            <w:left w:val="none" w:sz="0" w:space="0" w:color="auto"/>
            <w:bottom w:val="none" w:sz="0" w:space="0" w:color="auto"/>
            <w:right w:val="none" w:sz="0" w:space="0" w:color="auto"/>
          </w:divBdr>
        </w:div>
        <w:div w:id="478306749">
          <w:marLeft w:val="0"/>
          <w:marRight w:val="0"/>
          <w:marTop w:val="0"/>
          <w:marBottom w:val="0"/>
          <w:divBdr>
            <w:top w:val="none" w:sz="0" w:space="0" w:color="auto"/>
            <w:left w:val="none" w:sz="0" w:space="0" w:color="auto"/>
            <w:bottom w:val="none" w:sz="0" w:space="0" w:color="auto"/>
            <w:right w:val="none" w:sz="0" w:space="0" w:color="auto"/>
          </w:divBdr>
        </w:div>
        <w:div w:id="1028407059">
          <w:marLeft w:val="0"/>
          <w:marRight w:val="0"/>
          <w:marTop w:val="0"/>
          <w:marBottom w:val="0"/>
          <w:divBdr>
            <w:top w:val="none" w:sz="0" w:space="0" w:color="auto"/>
            <w:left w:val="none" w:sz="0" w:space="0" w:color="auto"/>
            <w:bottom w:val="none" w:sz="0" w:space="0" w:color="auto"/>
            <w:right w:val="none" w:sz="0" w:space="0" w:color="auto"/>
          </w:divBdr>
        </w:div>
      </w:divsChild>
    </w:div>
    <w:div w:id="1453398688">
      <w:bodyDiv w:val="1"/>
      <w:marLeft w:val="0"/>
      <w:marRight w:val="0"/>
      <w:marTop w:val="0"/>
      <w:marBottom w:val="0"/>
      <w:divBdr>
        <w:top w:val="none" w:sz="0" w:space="0" w:color="auto"/>
        <w:left w:val="none" w:sz="0" w:space="0" w:color="auto"/>
        <w:bottom w:val="none" w:sz="0" w:space="0" w:color="auto"/>
        <w:right w:val="none" w:sz="0" w:space="0" w:color="auto"/>
      </w:divBdr>
    </w:div>
    <w:div w:id="1538542730">
      <w:bodyDiv w:val="1"/>
      <w:marLeft w:val="0"/>
      <w:marRight w:val="0"/>
      <w:marTop w:val="0"/>
      <w:marBottom w:val="0"/>
      <w:divBdr>
        <w:top w:val="none" w:sz="0" w:space="0" w:color="auto"/>
        <w:left w:val="none" w:sz="0" w:space="0" w:color="auto"/>
        <w:bottom w:val="none" w:sz="0" w:space="0" w:color="auto"/>
        <w:right w:val="none" w:sz="0" w:space="0" w:color="auto"/>
      </w:divBdr>
      <w:divsChild>
        <w:div w:id="695037833">
          <w:marLeft w:val="0"/>
          <w:marRight w:val="0"/>
          <w:marTop w:val="0"/>
          <w:marBottom w:val="0"/>
          <w:divBdr>
            <w:top w:val="none" w:sz="0" w:space="0" w:color="auto"/>
            <w:left w:val="none" w:sz="0" w:space="0" w:color="auto"/>
            <w:bottom w:val="none" w:sz="0" w:space="0" w:color="auto"/>
            <w:right w:val="none" w:sz="0" w:space="0" w:color="auto"/>
          </w:divBdr>
        </w:div>
        <w:div w:id="56754575">
          <w:marLeft w:val="0"/>
          <w:marRight w:val="0"/>
          <w:marTop w:val="0"/>
          <w:marBottom w:val="0"/>
          <w:divBdr>
            <w:top w:val="none" w:sz="0" w:space="0" w:color="auto"/>
            <w:left w:val="none" w:sz="0" w:space="0" w:color="auto"/>
            <w:bottom w:val="none" w:sz="0" w:space="0" w:color="auto"/>
            <w:right w:val="none" w:sz="0" w:space="0" w:color="auto"/>
          </w:divBdr>
        </w:div>
        <w:div w:id="1162501133">
          <w:marLeft w:val="0"/>
          <w:marRight w:val="0"/>
          <w:marTop w:val="0"/>
          <w:marBottom w:val="0"/>
          <w:divBdr>
            <w:top w:val="none" w:sz="0" w:space="0" w:color="auto"/>
            <w:left w:val="none" w:sz="0" w:space="0" w:color="auto"/>
            <w:bottom w:val="none" w:sz="0" w:space="0" w:color="auto"/>
            <w:right w:val="none" w:sz="0" w:space="0" w:color="auto"/>
          </w:divBdr>
        </w:div>
        <w:div w:id="2102528805">
          <w:marLeft w:val="0"/>
          <w:marRight w:val="0"/>
          <w:marTop w:val="0"/>
          <w:marBottom w:val="0"/>
          <w:divBdr>
            <w:top w:val="none" w:sz="0" w:space="0" w:color="auto"/>
            <w:left w:val="none" w:sz="0" w:space="0" w:color="auto"/>
            <w:bottom w:val="none" w:sz="0" w:space="0" w:color="auto"/>
            <w:right w:val="none" w:sz="0" w:space="0" w:color="auto"/>
          </w:divBdr>
        </w:div>
        <w:div w:id="243532451">
          <w:marLeft w:val="0"/>
          <w:marRight w:val="0"/>
          <w:marTop w:val="0"/>
          <w:marBottom w:val="0"/>
          <w:divBdr>
            <w:top w:val="none" w:sz="0" w:space="0" w:color="auto"/>
            <w:left w:val="none" w:sz="0" w:space="0" w:color="auto"/>
            <w:bottom w:val="none" w:sz="0" w:space="0" w:color="auto"/>
            <w:right w:val="none" w:sz="0" w:space="0" w:color="auto"/>
          </w:divBdr>
        </w:div>
        <w:div w:id="1101343244">
          <w:marLeft w:val="0"/>
          <w:marRight w:val="0"/>
          <w:marTop w:val="0"/>
          <w:marBottom w:val="0"/>
          <w:divBdr>
            <w:top w:val="none" w:sz="0" w:space="0" w:color="auto"/>
            <w:left w:val="none" w:sz="0" w:space="0" w:color="auto"/>
            <w:bottom w:val="none" w:sz="0" w:space="0" w:color="auto"/>
            <w:right w:val="none" w:sz="0" w:space="0" w:color="auto"/>
          </w:divBdr>
        </w:div>
        <w:div w:id="549420618">
          <w:marLeft w:val="0"/>
          <w:marRight w:val="0"/>
          <w:marTop w:val="0"/>
          <w:marBottom w:val="0"/>
          <w:divBdr>
            <w:top w:val="none" w:sz="0" w:space="0" w:color="auto"/>
            <w:left w:val="none" w:sz="0" w:space="0" w:color="auto"/>
            <w:bottom w:val="none" w:sz="0" w:space="0" w:color="auto"/>
            <w:right w:val="none" w:sz="0" w:space="0" w:color="auto"/>
          </w:divBdr>
        </w:div>
        <w:div w:id="432554453">
          <w:marLeft w:val="0"/>
          <w:marRight w:val="0"/>
          <w:marTop w:val="0"/>
          <w:marBottom w:val="0"/>
          <w:divBdr>
            <w:top w:val="none" w:sz="0" w:space="0" w:color="auto"/>
            <w:left w:val="none" w:sz="0" w:space="0" w:color="auto"/>
            <w:bottom w:val="none" w:sz="0" w:space="0" w:color="auto"/>
            <w:right w:val="none" w:sz="0" w:space="0" w:color="auto"/>
          </w:divBdr>
        </w:div>
        <w:div w:id="663968231">
          <w:marLeft w:val="0"/>
          <w:marRight w:val="0"/>
          <w:marTop w:val="0"/>
          <w:marBottom w:val="0"/>
          <w:divBdr>
            <w:top w:val="none" w:sz="0" w:space="0" w:color="auto"/>
            <w:left w:val="none" w:sz="0" w:space="0" w:color="auto"/>
            <w:bottom w:val="none" w:sz="0" w:space="0" w:color="auto"/>
            <w:right w:val="none" w:sz="0" w:space="0" w:color="auto"/>
          </w:divBdr>
        </w:div>
        <w:div w:id="167908622">
          <w:marLeft w:val="0"/>
          <w:marRight w:val="0"/>
          <w:marTop w:val="0"/>
          <w:marBottom w:val="0"/>
          <w:divBdr>
            <w:top w:val="none" w:sz="0" w:space="0" w:color="auto"/>
            <w:left w:val="none" w:sz="0" w:space="0" w:color="auto"/>
            <w:bottom w:val="none" w:sz="0" w:space="0" w:color="auto"/>
            <w:right w:val="none" w:sz="0" w:space="0" w:color="auto"/>
          </w:divBdr>
        </w:div>
        <w:div w:id="1518232940">
          <w:marLeft w:val="0"/>
          <w:marRight w:val="0"/>
          <w:marTop w:val="0"/>
          <w:marBottom w:val="0"/>
          <w:divBdr>
            <w:top w:val="none" w:sz="0" w:space="0" w:color="auto"/>
            <w:left w:val="none" w:sz="0" w:space="0" w:color="auto"/>
            <w:bottom w:val="none" w:sz="0" w:space="0" w:color="auto"/>
            <w:right w:val="none" w:sz="0" w:space="0" w:color="auto"/>
          </w:divBdr>
        </w:div>
        <w:div w:id="205259470">
          <w:marLeft w:val="0"/>
          <w:marRight w:val="0"/>
          <w:marTop w:val="0"/>
          <w:marBottom w:val="0"/>
          <w:divBdr>
            <w:top w:val="none" w:sz="0" w:space="0" w:color="auto"/>
            <w:left w:val="none" w:sz="0" w:space="0" w:color="auto"/>
            <w:bottom w:val="none" w:sz="0" w:space="0" w:color="auto"/>
            <w:right w:val="none" w:sz="0" w:space="0" w:color="auto"/>
          </w:divBdr>
        </w:div>
        <w:div w:id="398360149">
          <w:marLeft w:val="0"/>
          <w:marRight w:val="0"/>
          <w:marTop w:val="0"/>
          <w:marBottom w:val="0"/>
          <w:divBdr>
            <w:top w:val="none" w:sz="0" w:space="0" w:color="auto"/>
            <w:left w:val="none" w:sz="0" w:space="0" w:color="auto"/>
            <w:bottom w:val="none" w:sz="0" w:space="0" w:color="auto"/>
            <w:right w:val="none" w:sz="0" w:space="0" w:color="auto"/>
          </w:divBdr>
        </w:div>
        <w:div w:id="1047604470">
          <w:marLeft w:val="0"/>
          <w:marRight w:val="0"/>
          <w:marTop w:val="0"/>
          <w:marBottom w:val="0"/>
          <w:divBdr>
            <w:top w:val="none" w:sz="0" w:space="0" w:color="auto"/>
            <w:left w:val="none" w:sz="0" w:space="0" w:color="auto"/>
            <w:bottom w:val="none" w:sz="0" w:space="0" w:color="auto"/>
            <w:right w:val="none" w:sz="0" w:space="0" w:color="auto"/>
          </w:divBdr>
        </w:div>
      </w:divsChild>
    </w:div>
    <w:div w:id="1547833536">
      <w:bodyDiv w:val="1"/>
      <w:marLeft w:val="0"/>
      <w:marRight w:val="0"/>
      <w:marTop w:val="0"/>
      <w:marBottom w:val="0"/>
      <w:divBdr>
        <w:top w:val="none" w:sz="0" w:space="0" w:color="auto"/>
        <w:left w:val="none" w:sz="0" w:space="0" w:color="auto"/>
        <w:bottom w:val="none" w:sz="0" w:space="0" w:color="auto"/>
        <w:right w:val="none" w:sz="0" w:space="0" w:color="auto"/>
      </w:divBdr>
      <w:divsChild>
        <w:div w:id="2092853289">
          <w:marLeft w:val="0"/>
          <w:marRight w:val="0"/>
          <w:marTop w:val="0"/>
          <w:marBottom w:val="0"/>
          <w:divBdr>
            <w:top w:val="none" w:sz="0" w:space="0" w:color="auto"/>
            <w:left w:val="none" w:sz="0" w:space="0" w:color="auto"/>
            <w:bottom w:val="none" w:sz="0" w:space="0" w:color="auto"/>
            <w:right w:val="none" w:sz="0" w:space="0" w:color="auto"/>
          </w:divBdr>
        </w:div>
        <w:div w:id="98572249">
          <w:marLeft w:val="0"/>
          <w:marRight w:val="0"/>
          <w:marTop w:val="0"/>
          <w:marBottom w:val="0"/>
          <w:divBdr>
            <w:top w:val="none" w:sz="0" w:space="0" w:color="auto"/>
            <w:left w:val="none" w:sz="0" w:space="0" w:color="auto"/>
            <w:bottom w:val="none" w:sz="0" w:space="0" w:color="auto"/>
            <w:right w:val="none" w:sz="0" w:space="0" w:color="auto"/>
          </w:divBdr>
        </w:div>
      </w:divsChild>
    </w:div>
    <w:div w:id="1573155877">
      <w:bodyDiv w:val="1"/>
      <w:marLeft w:val="0"/>
      <w:marRight w:val="0"/>
      <w:marTop w:val="0"/>
      <w:marBottom w:val="0"/>
      <w:divBdr>
        <w:top w:val="none" w:sz="0" w:space="0" w:color="auto"/>
        <w:left w:val="none" w:sz="0" w:space="0" w:color="auto"/>
        <w:bottom w:val="none" w:sz="0" w:space="0" w:color="auto"/>
        <w:right w:val="none" w:sz="0" w:space="0" w:color="auto"/>
      </w:divBdr>
      <w:divsChild>
        <w:div w:id="698818787">
          <w:marLeft w:val="0"/>
          <w:marRight w:val="0"/>
          <w:marTop w:val="0"/>
          <w:marBottom w:val="0"/>
          <w:divBdr>
            <w:top w:val="none" w:sz="0" w:space="0" w:color="auto"/>
            <w:left w:val="none" w:sz="0" w:space="0" w:color="auto"/>
            <w:bottom w:val="none" w:sz="0" w:space="0" w:color="auto"/>
            <w:right w:val="none" w:sz="0" w:space="0" w:color="auto"/>
          </w:divBdr>
        </w:div>
        <w:div w:id="794100685">
          <w:marLeft w:val="0"/>
          <w:marRight w:val="0"/>
          <w:marTop w:val="0"/>
          <w:marBottom w:val="0"/>
          <w:divBdr>
            <w:top w:val="none" w:sz="0" w:space="0" w:color="auto"/>
            <w:left w:val="none" w:sz="0" w:space="0" w:color="auto"/>
            <w:bottom w:val="none" w:sz="0" w:space="0" w:color="auto"/>
            <w:right w:val="none" w:sz="0" w:space="0" w:color="auto"/>
          </w:divBdr>
        </w:div>
      </w:divsChild>
    </w:div>
    <w:div w:id="1590232929">
      <w:bodyDiv w:val="1"/>
      <w:marLeft w:val="0"/>
      <w:marRight w:val="0"/>
      <w:marTop w:val="0"/>
      <w:marBottom w:val="0"/>
      <w:divBdr>
        <w:top w:val="none" w:sz="0" w:space="0" w:color="auto"/>
        <w:left w:val="none" w:sz="0" w:space="0" w:color="auto"/>
        <w:bottom w:val="none" w:sz="0" w:space="0" w:color="auto"/>
        <w:right w:val="none" w:sz="0" w:space="0" w:color="auto"/>
      </w:divBdr>
    </w:div>
    <w:div w:id="1915432057">
      <w:bodyDiv w:val="1"/>
      <w:marLeft w:val="0"/>
      <w:marRight w:val="0"/>
      <w:marTop w:val="0"/>
      <w:marBottom w:val="0"/>
      <w:divBdr>
        <w:top w:val="none" w:sz="0" w:space="0" w:color="auto"/>
        <w:left w:val="none" w:sz="0" w:space="0" w:color="auto"/>
        <w:bottom w:val="none" w:sz="0" w:space="0" w:color="auto"/>
        <w:right w:val="none" w:sz="0" w:space="0" w:color="auto"/>
      </w:divBdr>
      <w:divsChild>
        <w:div w:id="1686322828">
          <w:marLeft w:val="0"/>
          <w:marRight w:val="0"/>
          <w:marTop w:val="0"/>
          <w:marBottom w:val="0"/>
          <w:divBdr>
            <w:top w:val="none" w:sz="0" w:space="0" w:color="auto"/>
            <w:left w:val="none" w:sz="0" w:space="0" w:color="auto"/>
            <w:bottom w:val="none" w:sz="0" w:space="0" w:color="auto"/>
            <w:right w:val="none" w:sz="0" w:space="0" w:color="auto"/>
          </w:divBdr>
        </w:div>
        <w:div w:id="636112285">
          <w:marLeft w:val="0"/>
          <w:marRight w:val="0"/>
          <w:marTop w:val="0"/>
          <w:marBottom w:val="0"/>
          <w:divBdr>
            <w:top w:val="none" w:sz="0" w:space="0" w:color="auto"/>
            <w:left w:val="none" w:sz="0" w:space="0" w:color="auto"/>
            <w:bottom w:val="none" w:sz="0" w:space="0" w:color="auto"/>
            <w:right w:val="none" w:sz="0" w:space="0" w:color="auto"/>
          </w:divBdr>
        </w:div>
        <w:div w:id="312414380">
          <w:marLeft w:val="0"/>
          <w:marRight w:val="0"/>
          <w:marTop w:val="0"/>
          <w:marBottom w:val="0"/>
          <w:divBdr>
            <w:top w:val="none" w:sz="0" w:space="0" w:color="auto"/>
            <w:left w:val="none" w:sz="0" w:space="0" w:color="auto"/>
            <w:bottom w:val="none" w:sz="0" w:space="0" w:color="auto"/>
            <w:right w:val="none" w:sz="0" w:space="0" w:color="auto"/>
          </w:divBdr>
        </w:div>
        <w:div w:id="281688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mailto:mdsiri2019@gmai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siridharmasthala.com" TargetMode="External"/><Relationship Id="rId7" Type="http://schemas.openxmlformats.org/officeDocument/2006/relationships/endnotes" Target="endnotes.xml"/><Relationship Id="rId12" Type="http://schemas.openxmlformats.org/officeDocument/2006/relationships/hyperlink" Target="mailto:puneeth.rai@nitte.edu.in" TargetMode="External"/><Relationship Id="rId17" Type="http://schemas.openxmlformats.org/officeDocument/2006/relationships/hyperlink" Target="https://siridharmasthala.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udyogaadhaar.gov.in/" TargetMode="External"/><Relationship Id="rId20" Type="http://schemas.openxmlformats.org/officeDocument/2006/relationships/hyperlink" Target="https://siridharmasthala.com"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dyogaadhaar.gov.in/" TargetMode="External"/><Relationship Id="rId23" Type="http://schemas.openxmlformats.org/officeDocument/2006/relationships/hyperlink" Target="http://www.shridharmasthala.org" TargetMode="External"/><Relationship Id="rId28" Type="http://schemas.openxmlformats.org/officeDocument/2006/relationships/header" Target="header5.xml"/><Relationship Id="rId10" Type="http://schemas.openxmlformats.org/officeDocument/2006/relationships/hyperlink" Target="https://siridharmasthala.com" TargetMode="External"/><Relationship Id="rId19" Type="http://schemas.openxmlformats.org/officeDocument/2006/relationships/hyperlink" Target="mailto:mdsiri2019@gmail.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dsiri2019@gmail.com" TargetMode="External"/><Relationship Id="rId14" Type="http://schemas.openxmlformats.org/officeDocument/2006/relationships/header" Target="header2.xml"/><Relationship Id="rId22" Type="http://schemas.openxmlformats.org/officeDocument/2006/relationships/hyperlink" Target="mailto:mdsiri2019@gmail.com" TargetMode="External"/><Relationship Id="rId27" Type="http://schemas.openxmlformats.org/officeDocument/2006/relationships/hyperlink" Target="http://www.shridharmasthala.org" TargetMode="External"/><Relationship Id="rId30" Type="http://schemas.openxmlformats.org/officeDocument/2006/relationships/hyperlink" Target="http://udyogaadhaar.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DC3A-D62A-4706-A155-4F6696F0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8572</Words>
  <Characters>48863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57321</CharactersWithSpaces>
  <SharedDoc>false</SharedDoc>
  <HLinks>
    <vt:vector size="258" baseType="variant">
      <vt:variant>
        <vt:i4>720932</vt:i4>
      </vt:variant>
      <vt:variant>
        <vt:i4>126</vt:i4>
      </vt:variant>
      <vt:variant>
        <vt:i4>0</vt:i4>
      </vt:variant>
      <vt:variant>
        <vt:i4>5</vt:i4>
      </vt:variant>
      <vt:variant>
        <vt:lpwstr>mailto:tactv@tactv.in</vt:lpwstr>
      </vt:variant>
      <vt:variant>
        <vt:lpwstr/>
      </vt:variant>
      <vt:variant>
        <vt:i4>1048637</vt:i4>
      </vt:variant>
      <vt:variant>
        <vt:i4>123</vt:i4>
      </vt:variant>
      <vt:variant>
        <vt:i4>0</vt:i4>
      </vt:variant>
      <vt:variant>
        <vt:i4>5</vt:i4>
      </vt:variant>
      <vt:variant>
        <vt:lpwstr/>
      </vt:variant>
      <vt:variant>
        <vt:lpwstr>_Toc52873032</vt:lpwstr>
      </vt:variant>
      <vt:variant>
        <vt:i4>1507389</vt:i4>
      </vt:variant>
      <vt:variant>
        <vt:i4>120</vt:i4>
      </vt:variant>
      <vt:variant>
        <vt:i4>0</vt:i4>
      </vt:variant>
      <vt:variant>
        <vt:i4>5</vt:i4>
      </vt:variant>
      <vt:variant>
        <vt:lpwstr/>
      </vt:variant>
      <vt:variant>
        <vt:lpwstr>_Toc52873035</vt:lpwstr>
      </vt:variant>
      <vt:variant>
        <vt:i4>1048637</vt:i4>
      </vt:variant>
      <vt:variant>
        <vt:i4>117</vt:i4>
      </vt:variant>
      <vt:variant>
        <vt:i4>0</vt:i4>
      </vt:variant>
      <vt:variant>
        <vt:i4>5</vt:i4>
      </vt:variant>
      <vt:variant>
        <vt:lpwstr/>
      </vt:variant>
      <vt:variant>
        <vt:lpwstr>_Toc52873032</vt:lpwstr>
      </vt:variant>
      <vt:variant>
        <vt:i4>1507389</vt:i4>
      </vt:variant>
      <vt:variant>
        <vt:i4>114</vt:i4>
      </vt:variant>
      <vt:variant>
        <vt:i4>0</vt:i4>
      </vt:variant>
      <vt:variant>
        <vt:i4>5</vt:i4>
      </vt:variant>
      <vt:variant>
        <vt:lpwstr/>
      </vt:variant>
      <vt:variant>
        <vt:lpwstr>_Toc52873035</vt:lpwstr>
      </vt:variant>
      <vt:variant>
        <vt:i4>1507389</vt:i4>
      </vt:variant>
      <vt:variant>
        <vt:i4>111</vt:i4>
      </vt:variant>
      <vt:variant>
        <vt:i4>0</vt:i4>
      </vt:variant>
      <vt:variant>
        <vt:i4>5</vt:i4>
      </vt:variant>
      <vt:variant>
        <vt:lpwstr/>
      </vt:variant>
      <vt:variant>
        <vt:lpwstr>_Toc52873035</vt:lpwstr>
      </vt:variant>
      <vt:variant>
        <vt:i4>1048637</vt:i4>
      </vt:variant>
      <vt:variant>
        <vt:i4>108</vt:i4>
      </vt:variant>
      <vt:variant>
        <vt:i4>0</vt:i4>
      </vt:variant>
      <vt:variant>
        <vt:i4>5</vt:i4>
      </vt:variant>
      <vt:variant>
        <vt:lpwstr/>
      </vt:variant>
      <vt:variant>
        <vt:lpwstr>_Toc52873032</vt:lpwstr>
      </vt:variant>
      <vt:variant>
        <vt:i4>1048637</vt:i4>
      </vt:variant>
      <vt:variant>
        <vt:i4>105</vt:i4>
      </vt:variant>
      <vt:variant>
        <vt:i4>0</vt:i4>
      </vt:variant>
      <vt:variant>
        <vt:i4>5</vt:i4>
      </vt:variant>
      <vt:variant>
        <vt:lpwstr/>
      </vt:variant>
      <vt:variant>
        <vt:lpwstr>_Toc52873032</vt:lpwstr>
      </vt:variant>
      <vt:variant>
        <vt:i4>1048637</vt:i4>
      </vt:variant>
      <vt:variant>
        <vt:i4>102</vt:i4>
      </vt:variant>
      <vt:variant>
        <vt:i4>0</vt:i4>
      </vt:variant>
      <vt:variant>
        <vt:i4>5</vt:i4>
      </vt:variant>
      <vt:variant>
        <vt:lpwstr/>
      </vt:variant>
      <vt:variant>
        <vt:lpwstr>_Toc52873032</vt:lpwstr>
      </vt:variant>
      <vt:variant>
        <vt:i4>1048637</vt:i4>
      </vt:variant>
      <vt:variant>
        <vt:i4>99</vt:i4>
      </vt:variant>
      <vt:variant>
        <vt:i4>0</vt:i4>
      </vt:variant>
      <vt:variant>
        <vt:i4>5</vt:i4>
      </vt:variant>
      <vt:variant>
        <vt:lpwstr/>
      </vt:variant>
      <vt:variant>
        <vt:lpwstr>_Toc52873032</vt:lpwstr>
      </vt:variant>
      <vt:variant>
        <vt:i4>1048637</vt:i4>
      </vt:variant>
      <vt:variant>
        <vt:i4>96</vt:i4>
      </vt:variant>
      <vt:variant>
        <vt:i4>0</vt:i4>
      </vt:variant>
      <vt:variant>
        <vt:i4>5</vt:i4>
      </vt:variant>
      <vt:variant>
        <vt:lpwstr/>
      </vt:variant>
      <vt:variant>
        <vt:lpwstr>_Toc52873032</vt:lpwstr>
      </vt:variant>
      <vt:variant>
        <vt:i4>1441853</vt:i4>
      </vt:variant>
      <vt:variant>
        <vt:i4>93</vt:i4>
      </vt:variant>
      <vt:variant>
        <vt:i4>0</vt:i4>
      </vt:variant>
      <vt:variant>
        <vt:i4>5</vt:i4>
      </vt:variant>
      <vt:variant>
        <vt:lpwstr/>
      </vt:variant>
      <vt:variant>
        <vt:lpwstr>_Toc52873034</vt:lpwstr>
      </vt:variant>
      <vt:variant>
        <vt:i4>1048637</vt:i4>
      </vt:variant>
      <vt:variant>
        <vt:i4>90</vt:i4>
      </vt:variant>
      <vt:variant>
        <vt:i4>0</vt:i4>
      </vt:variant>
      <vt:variant>
        <vt:i4>5</vt:i4>
      </vt:variant>
      <vt:variant>
        <vt:lpwstr/>
      </vt:variant>
      <vt:variant>
        <vt:lpwstr>_Toc52873032</vt:lpwstr>
      </vt:variant>
      <vt:variant>
        <vt:i4>1310781</vt:i4>
      </vt:variant>
      <vt:variant>
        <vt:i4>87</vt:i4>
      </vt:variant>
      <vt:variant>
        <vt:i4>0</vt:i4>
      </vt:variant>
      <vt:variant>
        <vt:i4>5</vt:i4>
      </vt:variant>
      <vt:variant>
        <vt:lpwstr/>
      </vt:variant>
      <vt:variant>
        <vt:lpwstr>_Toc52873036</vt:lpwstr>
      </vt:variant>
      <vt:variant>
        <vt:i4>1507389</vt:i4>
      </vt:variant>
      <vt:variant>
        <vt:i4>84</vt:i4>
      </vt:variant>
      <vt:variant>
        <vt:i4>0</vt:i4>
      </vt:variant>
      <vt:variant>
        <vt:i4>5</vt:i4>
      </vt:variant>
      <vt:variant>
        <vt:lpwstr/>
      </vt:variant>
      <vt:variant>
        <vt:lpwstr>_Toc52873035</vt:lpwstr>
      </vt:variant>
      <vt:variant>
        <vt:i4>1507389</vt:i4>
      </vt:variant>
      <vt:variant>
        <vt:i4>81</vt:i4>
      </vt:variant>
      <vt:variant>
        <vt:i4>0</vt:i4>
      </vt:variant>
      <vt:variant>
        <vt:i4>5</vt:i4>
      </vt:variant>
      <vt:variant>
        <vt:lpwstr/>
      </vt:variant>
      <vt:variant>
        <vt:lpwstr>_Toc52873035</vt:lpwstr>
      </vt:variant>
      <vt:variant>
        <vt:i4>1507389</vt:i4>
      </vt:variant>
      <vt:variant>
        <vt:i4>78</vt:i4>
      </vt:variant>
      <vt:variant>
        <vt:i4>0</vt:i4>
      </vt:variant>
      <vt:variant>
        <vt:i4>5</vt:i4>
      </vt:variant>
      <vt:variant>
        <vt:lpwstr/>
      </vt:variant>
      <vt:variant>
        <vt:lpwstr>_Toc52873035</vt:lpwstr>
      </vt:variant>
      <vt:variant>
        <vt:i4>1441853</vt:i4>
      </vt:variant>
      <vt:variant>
        <vt:i4>75</vt:i4>
      </vt:variant>
      <vt:variant>
        <vt:i4>0</vt:i4>
      </vt:variant>
      <vt:variant>
        <vt:i4>5</vt:i4>
      </vt:variant>
      <vt:variant>
        <vt:lpwstr/>
      </vt:variant>
      <vt:variant>
        <vt:lpwstr>_Toc52873034</vt:lpwstr>
      </vt:variant>
      <vt:variant>
        <vt:i4>1048637</vt:i4>
      </vt:variant>
      <vt:variant>
        <vt:i4>72</vt:i4>
      </vt:variant>
      <vt:variant>
        <vt:i4>0</vt:i4>
      </vt:variant>
      <vt:variant>
        <vt:i4>5</vt:i4>
      </vt:variant>
      <vt:variant>
        <vt:lpwstr/>
      </vt:variant>
      <vt:variant>
        <vt:lpwstr>_Toc52873032</vt:lpwstr>
      </vt:variant>
      <vt:variant>
        <vt:i4>1245245</vt:i4>
      </vt:variant>
      <vt:variant>
        <vt:i4>69</vt:i4>
      </vt:variant>
      <vt:variant>
        <vt:i4>0</vt:i4>
      </vt:variant>
      <vt:variant>
        <vt:i4>5</vt:i4>
      </vt:variant>
      <vt:variant>
        <vt:lpwstr/>
      </vt:variant>
      <vt:variant>
        <vt:lpwstr>_Toc52873031</vt:lpwstr>
      </vt:variant>
      <vt:variant>
        <vt:i4>1310781</vt:i4>
      </vt:variant>
      <vt:variant>
        <vt:i4>66</vt:i4>
      </vt:variant>
      <vt:variant>
        <vt:i4>0</vt:i4>
      </vt:variant>
      <vt:variant>
        <vt:i4>5</vt:i4>
      </vt:variant>
      <vt:variant>
        <vt:lpwstr/>
      </vt:variant>
      <vt:variant>
        <vt:lpwstr>_Toc52873036</vt:lpwstr>
      </vt:variant>
      <vt:variant>
        <vt:i4>1507389</vt:i4>
      </vt:variant>
      <vt:variant>
        <vt:i4>63</vt:i4>
      </vt:variant>
      <vt:variant>
        <vt:i4>0</vt:i4>
      </vt:variant>
      <vt:variant>
        <vt:i4>5</vt:i4>
      </vt:variant>
      <vt:variant>
        <vt:lpwstr/>
      </vt:variant>
      <vt:variant>
        <vt:lpwstr>_Toc52873035</vt:lpwstr>
      </vt:variant>
      <vt:variant>
        <vt:i4>1507389</vt:i4>
      </vt:variant>
      <vt:variant>
        <vt:i4>60</vt:i4>
      </vt:variant>
      <vt:variant>
        <vt:i4>0</vt:i4>
      </vt:variant>
      <vt:variant>
        <vt:i4>5</vt:i4>
      </vt:variant>
      <vt:variant>
        <vt:lpwstr/>
      </vt:variant>
      <vt:variant>
        <vt:lpwstr>_Toc52873035</vt:lpwstr>
      </vt:variant>
      <vt:variant>
        <vt:i4>1507389</vt:i4>
      </vt:variant>
      <vt:variant>
        <vt:i4>57</vt:i4>
      </vt:variant>
      <vt:variant>
        <vt:i4>0</vt:i4>
      </vt:variant>
      <vt:variant>
        <vt:i4>5</vt:i4>
      </vt:variant>
      <vt:variant>
        <vt:lpwstr/>
      </vt:variant>
      <vt:variant>
        <vt:lpwstr>_Toc52873035</vt:lpwstr>
      </vt:variant>
      <vt:variant>
        <vt:i4>1441853</vt:i4>
      </vt:variant>
      <vt:variant>
        <vt:i4>54</vt:i4>
      </vt:variant>
      <vt:variant>
        <vt:i4>0</vt:i4>
      </vt:variant>
      <vt:variant>
        <vt:i4>5</vt:i4>
      </vt:variant>
      <vt:variant>
        <vt:lpwstr/>
      </vt:variant>
      <vt:variant>
        <vt:lpwstr>_Toc52873034</vt:lpwstr>
      </vt:variant>
      <vt:variant>
        <vt:i4>1048637</vt:i4>
      </vt:variant>
      <vt:variant>
        <vt:i4>51</vt:i4>
      </vt:variant>
      <vt:variant>
        <vt:i4>0</vt:i4>
      </vt:variant>
      <vt:variant>
        <vt:i4>5</vt:i4>
      </vt:variant>
      <vt:variant>
        <vt:lpwstr/>
      </vt:variant>
      <vt:variant>
        <vt:lpwstr>_Toc52873032</vt:lpwstr>
      </vt:variant>
      <vt:variant>
        <vt:i4>1245245</vt:i4>
      </vt:variant>
      <vt:variant>
        <vt:i4>48</vt:i4>
      </vt:variant>
      <vt:variant>
        <vt:i4>0</vt:i4>
      </vt:variant>
      <vt:variant>
        <vt:i4>5</vt:i4>
      </vt:variant>
      <vt:variant>
        <vt:lpwstr/>
      </vt:variant>
      <vt:variant>
        <vt:lpwstr>_Toc52873031</vt:lpwstr>
      </vt:variant>
      <vt:variant>
        <vt:i4>1310781</vt:i4>
      </vt:variant>
      <vt:variant>
        <vt:i4>45</vt:i4>
      </vt:variant>
      <vt:variant>
        <vt:i4>0</vt:i4>
      </vt:variant>
      <vt:variant>
        <vt:i4>5</vt:i4>
      </vt:variant>
      <vt:variant>
        <vt:lpwstr/>
      </vt:variant>
      <vt:variant>
        <vt:lpwstr>_Toc52873036</vt:lpwstr>
      </vt:variant>
      <vt:variant>
        <vt:i4>1507389</vt:i4>
      </vt:variant>
      <vt:variant>
        <vt:i4>42</vt:i4>
      </vt:variant>
      <vt:variant>
        <vt:i4>0</vt:i4>
      </vt:variant>
      <vt:variant>
        <vt:i4>5</vt:i4>
      </vt:variant>
      <vt:variant>
        <vt:lpwstr/>
      </vt:variant>
      <vt:variant>
        <vt:lpwstr>_Toc52873035</vt:lpwstr>
      </vt:variant>
      <vt:variant>
        <vt:i4>1507389</vt:i4>
      </vt:variant>
      <vt:variant>
        <vt:i4>39</vt:i4>
      </vt:variant>
      <vt:variant>
        <vt:i4>0</vt:i4>
      </vt:variant>
      <vt:variant>
        <vt:i4>5</vt:i4>
      </vt:variant>
      <vt:variant>
        <vt:lpwstr/>
      </vt:variant>
      <vt:variant>
        <vt:lpwstr>_Toc52873035</vt:lpwstr>
      </vt:variant>
      <vt:variant>
        <vt:i4>1507389</vt:i4>
      </vt:variant>
      <vt:variant>
        <vt:i4>36</vt:i4>
      </vt:variant>
      <vt:variant>
        <vt:i4>0</vt:i4>
      </vt:variant>
      <vt:variant>
        <vt:i4>5</vt:i4>
      </vt:variant>
      <vt:variant>
        <vt:lpwstr/>
      </vt:variant>
      <vt:variant>
        <vt:lpwstr>_Toc52873035</vt:lpwstr>
      </vt:variant>
      <vt:variant>
        <vt:i4>1048637</vt:i4>
      </vt:variant>
      <vt:variant>
        <vt:i4>33</vt:i4>
      </vt:variant>
      <vt:variant>
        <vt:i4>0</vt:i4>
      </vt:variant>
      <vt:variant>
        <vt:i4>5</vt:i4>
      </vt:variant>
      <vt:variant>
        <vt:lpwstr/>
      </vt:variant>
      <vt:variant>
        <vt:lpwstr>_Toc52873032</vt:lpwstr>
      </vt:variant>
      <vt:variant>
        <vt:i4>1441853</vt:i4>
      </vt:variant>
      <vt:variant>
        <vt:i4>30</vt:i4>
      </vt:variant>
      <vt:variant>
        <vt:i4>0</vt:i4>
      </vt:variant>
      <vt:variant>
        <vt:i4>5</vt:i4>
      </vt:variant>
      <vt:variant>
        <vt:lpwstr/>
      </vt:variant>
      <vt:variant>
        <vt:lpwstr>_Toc52873034</vt:lpwstr>
      </vt:variant>
      <vt:variant>
        <vt:i4>1048637</vt:i4>
      </vt:variant>
      <vt:variant>
        <vt:i4>27</vt:i4>
      </vt:variant>
      <vt:variant>
        <vt:i4>0</vt:i4>
      </vt:variant>
      <vt:variant>
        <vt:i4>5</vt:i4>
      </vt:variant>
      <vt:variant>
        <vt:lpwstr/>
      </vt:variant>
      <vt:variant>
        <vt:lpwstr>_Toc52873032</vt:lpwstr>
      </vt:variant>
      <vt:variant>
        <vt:i4>1048637</vt:i4>
      </vt:variant>
      <vt:variant>
        <vt:i4>24</vt:i4>
      </vt:variant>
      <vt:variant>
        <vt:i4>0</vt:i4>
      </vt:variant>
      <vt:variant>
        <vt:i4>5</vt:i4>
      </vt:variant>
      <vt:variant>
        <vt:lpwstr/>
      </vt:variant>
      <vt:variant>
        <vt:lpwstr>_Toc52873032</vt:lpwstr>
      </vt:variant>
      <vt:variant>
        <vt:i4>1048637</vt:i4>
      </vt:variant>
      <vt:variant>
        <vt:i4>21</vt:i4>
      </vt:variant>
      <vt:variant>
        <vt:i4>0</vt:i4>
      </vt:variant>
      <vt:variant>
        <vt:i4>5</vt:i4>
      </vt:variant>
      <vt:variant>
        <vt:lpwstr/>
      </vt:variant>
      <vt:variant>
        <vt:lpwstr>_Toc52873032</vt:lpwstr>
      </vt:variant>
      <vt:variant>
        <vt:i4>1048637</vt:i4>
      </vt:variant>
      <vt:variant>
        <vt:i4>18</vt:i4>
      </vt:variant>
      <vt:variant>
        <vt:i4>0</vt:i4>
      </vt:variant>
      <vt:variant>
        <vt:i4>5</vt:i4>
      </vt:variant>
      <vt:variant>
        <vt:lpwstr/>
      </vt:variant>
      <vt:variant>
        <vt:lpwstr>_Toc52873032</vt:lpwstr>
      </vt:variant>
      <vt:variant>
        <vt:i4>1048637</vt:i4>
      </vt:variant>
      <vt:variant>
        <vt:i4>15</vt:i4>
      </vt:variant>
      <vt:variant>
        <vt:i4>0</vt:i4>
      </vt:variant>
      <vt:variant>
        <vt:i4>5</vt:i4>
      </vt:variant>
      <vt:variant>
        <vt:lpwstr/>
      </vt:variant>
      <vt:variant>
        <vt:lpwstr>_Toc52873032</vt:lpwstr>
      </vt:variant>
      <vt:variant>
        <vt:i4>1048637</vt:i4>
      </vt:variant>
      <vt:variant>
        <vt:i4>12</vt:i4>
      </vt:variant>
      <vt:variant>
        <vt:i4>0</vt:i4>
      </vt:variant>
      <vt:variant>
        <vt:i4>5</vt:i4>
      </vt:variant>
      <vt:variant>
        <vt:lpwstr/>
      </vt:variant>
      <vt:variant>
        <vt:lpwstr>_Toc52873032</vt:lpwstr>
      </vt:variant>
      <vt:variant>
        <vt:i4>1048637</vt:i4>
      </vt:variant>
      <vt:variant>
        <vt:i4>9</vt:i4>
      </vt:variant>
      <vt:variant>
        <vt:i4>0</vt:i4>
      </vt:variant>
      <vt:variant>
        <vt:i4>5</vt:i4>
      </vt:variant>
      <vt:variant>
        <vt:lpwstr/>
      </vt:variant>
      <vt:variant>
        <vt:lpwstr>_Toc52873032</vt:lpwstr>
      </vt:variant>
      <vt:variant>
        <vt:i4>1048637</vt:i4>
      </vt:variant>
      <vt:variant>
        <vt:i4>6</vt:i4>
      </vt:variant>
      <vt:variant>
        <vt:i4>0</vt:i4>
      </vt:variant>
      <vt:variant>
        <vt:i4>5</vt:i4>
      </vt:variant>
      <vt:variant>
        <vt:lpwstr/>
      </vt:variant>
      <vt:variant>
        <vt:lpwstr>_Toc52873032</vt:lpwstr>
      </vt:variant>
      <vt:variant>
        <vt:i4>1245245</vt:i4>
      </vt:variant>
      <vt:variant>
        <vt:i4>3</vt:i4>
      </vt:variant>
      <vt:variant>
        <vt:i4>0</vt:i4>
      </vt:variant>
      <vt:variant>
        <vt:i4>5</vt:i4>
      </vt:variant>
      <vt:variant>
        <vt:lpwstr/>
      </vt:variant>
      <vt:variant>
        <vt:lpwstr>_Toc52873031</vt:lpwstr>
      </vt:variant>
      <vt:variant>
        <vt:i4>720932</vt:i4>
      </vt:variant>
      <vt:variant>
        <vt:i4>0</vt:i4>
      </vt:variant>
      <vt:variant>
        <vt:i4>0</vt:i4>
      </vt:variant>
      <vt:variant>
        <vt:i4>5</vt:i4>
      </vt:variant>
      <vt:variant>
        <vt:lpwstr>mailto:tactv@tactv.in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engg</dc:creator>
  <cp:lastModifiedBy>Puneeth rai</cp:lastModifiedBy>
  <cp:revision>3</cp:revision>
  <cp:lastPrinted>2020-06-19T12:26:00Z</cp:lastPrinted>
  <dcterms:created xsi:type="dcterms:W3CDTF">2022-03-07T11:22:00Z</dcterms:created>
  <dcterms:modified xsi:type="dcterms:W3CDTF">2022-03-07T12:17:00Z</dcterms:modified>
</cp:coreProperties>
</file>