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Sudath Attanayake</w:t>
      </w:r>
      <w:r>
        <w:br/>
      </w:r>
      <w:r>
        <w:t xml:space="preserve">Melbourne, VIC, Australia</w:t>
      </w:r>
      <w:r>
        <w:br/>
      </w:r>
      <w:r>
        <w:t xml:space="preserve">sudatha@gmail.com | 0411040055 | linkedin.com/in/sudath-attanayake</w:t>
      </w:r>
    </w:p>
    <w:p>
      <w:pPr>
        <w:pStyle w:val="BodyText"/>
      </w:pPr>
      <w:r>
        <w:t xml:space="preserve">10 March 2026</w:t>
      </w:r>
    </w:p>
    <w:p>
      <w:pPr>
        <w:pStyle w:val="BodyText"/>
      </w:pPr>
      <w:r>
        <w:t xml:space="preserve">Hiring Manager</w:t>
      </w:r>
    </w:p>
    <w:p>
      <w:pPr>
        <w:pStyle w:val="BodyText"/>
      </w:pPr>
      <w:r>
        <w:t xml:space="preserve">Dear Hiring Manager,</w:t>
      </w:r>
    </w:p>
    <w:p>
      <w:pPr>
        <w:pStyle w:val="BodyText"/>
      </w:pPr>
      <w:r>
        <w:t xml:space="preserve">I am applying for the Power BI Specialist role. I bring more than 15 years in data and analytics roles, including over 5 years of dedicated Power BI development experience, with strong consulting capability and stakeholder engagement across complex enterprise environments.</w:t>
      </w:r>
    </w:p>
    <w:p>
      <w:pPr>
        <w:pStyle w:val="BodyText"/>
      </w:pPr>
      <w:r>
        <w:t xml:space="preserve">I have delivered enterprise Power BI dashboards and operational analytics solutions using robust semantic data models, deep DAX, and strong data modelling practices. My recent work has focused on automated reporting and monitoring dashboards, data quality controls, and governance-aligned analytics delivery using Databricks, Microsoft Fabric, and enterprise data platforms.</w:t>
      </w:r>
    </w:p>
    <w:p>
      <w:pPr>
        <w:pStyle w:val="BodyText"/>
      </w:pPr>
      <w:r>
        <w:t xml:space="preserve">I am comfortable translating stakeholder requirements into clear reporting specifications and visualisations, and I regularly produce supporting wireframes, design artefacts, and technical documentation. I also work effectively with architects, engineers, and senior stakeholders to ensure reporting outcomes are accurate, performant, and aligned with governance expectations.</w:t>
      </w:r>
    </w:p>
    <w:p>
      <w:pPr>
        <w:pStyle w:val="BodyText"/>
      </w:pPr>
      <w:r>
        <w:t xml:space="preserve">Across regulated and transformation-focused programs, I have operated autonomously while maintaining high delivery standards and clear communication with business and technical teams. I am confident I can contribute immediately to your network performance and operational analytics objectives.</w:t>
      </w:r>
    </w:p>
    <w:p>
      <w:pPr>
        <w:pStyle w:val="BodyText"/>
      </w:pPr>
      <w:r>
        <w:t xml:space="preserve">Thank you for your consideration. I would welcome the opportunity to discuss how my background can support your team.</w:t>
      </w:r>
    </w:p>
    <w:p>
      <w:pPr>
        <w:pStyle w:val="BodyText"/>
      </w:pPr>
      <w:r>
        <w:t xml:space="preserve">Yours sincerely,</w:t>
      </w:r>
      <w:r>
        <w:br/>
      </w:r>
      <w:r>
        <w:t xml:space="preserve">Sudath Attanayake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2026-03-10T10:43:43Z</dcterms:created>
  <dcterms:modified xsi:type="dcterms:W3CDTF">2026-03-10T10:43:43Z</dcterms:modified>
</cp:coreProperties>
</file>

<file path=docProps/custom.xml><?xml version="1.0" encoding="utf-8"?>
<Properties xmlns="http://schemas.openxmlformats.org/officeDocument/2006/custom-properties" xmlns:vt="http://schemas.openxmlformats.org/officeDocument/2006/docPropsVTypes"/>
</file>