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1D113" w14:textId="77777777" w:rsidR="0076511E" w:rsidRDefault="00000000">
      <w:pPr>
        <w:pStyle w:val="Heading1"/>
      </w:pPr>
      <w:bookmarkStart w:id="0" w:name="sudath-attanayake"/>
      <w:r>
        <w:t>Sudath Attanayake</w:t>
      </w:r>
    </w:p>
    <w:p w14:paraId="1FCE93FB" w14:textId="77777777" w:rsidR="0076511E" w:rsidRDefault="00000000">
      <w:pPr>
        <w:pStyle w:val="FirstParagraph"/>
      </w:pPr>
      <w:r>
        <w:t>Melbourne, VIC, Australia</w:t>
      </w:r>
      <w:r>
        <w:br/>
        <w:t>Email: sudatha@gmail.com | Phone: 0411040055</w:t>
      </w:r>
      <w:r>
        <w:br/>
        <w:t>LinkedIn: linkedin.com/in/sudath-attanayake</w:t>
      </w:r>
    </w:p>
    <w:p w14:paraId="1E924E39" w14:textId="636D4A2F" w:rsidR="0076511E" w:rsidRDefault="00000000" w:rsidP="002D6EE1">
      <w:pPr>
        <w:pStyle w:val="BodyText"/>
      </w:pPr>
      <w:r>
        <w:t>10 March 2026</w:t>
      </w:r>
    </w:p>
    <w:p w14:paraId="6DCF9A79" w14:textId="77777777" w:rsidR="0076511E" w:rsidRDefault="00000000">
      <w:pPr>
        <w:pStyle w:val="Heading2"/>
      </w:pPr>
      <w:bookmarkStart w:id="1" w:name="re-founding-commercial-strategy-lead"/>
      <w:r>
        <w:t>Re: Founding Commercial Strategy Lead</w:t>
      </w:r>
    </w:p>
    <w:p w14:paraId="506615E2" w14:textId="77777777" w:rsidR="0076511E" w:rsidRDefault="00000000">
      <w:pPr>
        <w:pStyle w:val="FirstParagraph"/>
      </w:pPr>
      <w:r>
        <w:t>Dear Hiring Manager,</w:t>
      </w:r>
    </w:p>
    <w:p w14:paraId="776257BD" w14:textId="77777777" w:rsidR="0076511E" w:rsidRDefault="00000000">
      <w:pPr>
        <w:pStyle w:val="BodyText"/>
      </w:pPr>
      <w:r>
        <w:t>I am excited to apply for the Founding Commercial Strategy Lead role. Opportunities to build a data and analytics function from the ground up are exactly what motivates me, and I am genuinely passionate about helping create a modern, high-impact capability that improves how people navigate healthcare in Australia.</w:t>
      </w:r>
    </w:p>
    <w:p w14:paraId="12CCE94C" w14:textId="77777777" w:rsidR="0076511E" w:rsidRDefault="00000000">
      <w:pPr>
        <w:pStyle w:val="BodyText"/>
      </w:pPr>
      <w:r>
        <w:t>I bring 15+ years of experience across data architecture, analytics strategy, and platform delivery in healthcare and regulated environments. Across roles in Australia and New Zealand, I have repeatedly built and reshaped data capability from early-stage foundations through to enterprise-scale operations. This includes defining target-state architecture, standing up governance and operating models, and translating business priorities into practical, measurable data initiatives.</w:t>
      </w:r>
    </w:p>
    <w:p w14:paraId="5A1EB0FF" w14:textId="77777777" w:rsidR="0076511E" w:rsidRDefault="00000000">
      <w:pPr>
        <w:pStyle w:val="BodyText"/>
      </w:pPr>
      <w:r>
        <w:t>At Attekus and Abano Healthcare Group, I led platform and architecture direction across complex, multi-stakeholder environments, including modern cloud patterns on Azure and Microsoft Fabric, medallion architecture, dimensional modelling, and end-to-end migration planning from legacy estates. I also established governance controls for quality, lineage, privacy, and reliability, and partnered closely with business, finance, clinical, and product stakeholders to align investment and delivery outcomes.</w:t>
      </w:r>
    </w:p>
    <w:p w14:paraId="6678FCCD" w14:textId="77777777" w:rsidR="0076511E" w:rsidRDefault="00000000">
      <w:pPr>
        <w:pStyle w:val="BodyText"/>
      </w:pPr>
      <w:r>
        <w:t>This role strongly matches the way I work: bridging strategy and execution, shaping a multi-year roadmap, and building the team capability required to deliver it. I am comfortable operating as a 2IC to the Head of Data, owning the commercial data playbook, and setting the foundations for a scalable function that can grow with the business.</w:t>
      </w:r>
    </w:p>
    <w:p w14:paraId="4A874054" w14:textId="77777777" w:rsidR="0076511E" w:rsidRDefault="00000000">
      <w:pPr>
        <w:pStyle w:val="BodyText"/>
      </w:pPr>
      <w:r>
        <w:t>Most importantly, I care deeply about doing meaningful work in health. The chance to combine entrepreneurial build energy with a well-backed platform and clear mandate is a compelling next step, and I would welcome the opportunity to contribute from day one.</w:t>
      </w:r>
    </w:p>
    <w:p w14:paraId="41BBBA05" w14:textId="77777777" w:rsidR="0076511E" w:rsidRDefault="00000000">
      <w:pPr>
        <w:pStyle w:val="BodyText"/>
      </w:pPr>
      <w:r>
        <w:t>Thank you for your consideration. I would value the opportunity to discuss how my background aligns with your vision for this foundational function.</w:t>
      </w:r>
    </w:p>
    <w:p w14:paraId="59DC340C" w14:textId="77777777" w:rsidR="0076511E" w:rsidRDefault="00000000">
      <w:pPr>
        <w:pStyle w:val="BodyText"/>
      </w:pPr>
      <w:r>
        <w:t>Yours sincerely,</w:t>
      </w:r>
    </w:p>
    <w:p w14:paraId="6FC58F37" w14:textId="77777777" w:rsidR="0076511E" w:rsidRDefault="00000000">
      <w:pPr>
        <w:pStyle w:val="BodyText"/>
      </w:pPr>
      <w:r>
        <w:t>Sudath Attanayake</w:t>
      </w:r>
      <w:bookmarkEnd w:id="0"/>
      <w:bookmarkEnd w:id="1"/>
    </w:p>
    <w:sectPr w:rsidR="0076511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3BA47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5522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511E"/>
    <w:rsid w:val="002D6EE1"/>
    <w:rsid w:val="00332518"/>
    <w:rsid w:val="0076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36EF3"/>
  <w15:docId w15:val="{0F7B31AE-8164-4741-AC5C-28C6DC83F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320</Words>
  <Characters>1975</Characters>
  <Application>Microsoft Office Word</Application>
  <DocSecurity>0</DocSecurity>
  <Lines>35</Lines>
  <Paragraphs>16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Sudath Attanayake</cp:lastModifiedBy>
  <cp:revision>2</cp:revision>
  <dcterms:created xsi:type="dcterms:W3CDTF">2026-03-10T12:38:00Z</dcterms:created>
  <dcterms:modified xsi:type="dcterms:W3CDTF">2026-03-10T12:41:00Z</dcterms:modified>
</cp:coreProperties>
</file>