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br/>
      </w:r>
      <w:r>
        <w:t xml:space="preserve">Melbourne, VIC, Australia</w:t>
      </w:r>
      <w:r>
        <w:br/>
      </w:r>
      <w:r>
        <w:t xml:space="preserve">sudatha@gmail.com | 0411040055 | linkedin.com/in/sudath-attanayake</w:t>
      </w:r>
    </w:p>
    <w:p>
      <w:pPr>
        <w:pStyle w:val="BodyText"/>
      </w:pPr>
      <w:r>
        <w:t xml:space="preserve">10 March 2026</w:t>
      </w:r>
    </w:p>
    <w:p>
      <w:pPr>
        <w:pStyle w:val="BodyText"/>
      </w:pPr>
      <w:r>
        <w:t xml:space="preserve">Hiring Manager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Data Engineer role. I bring 15+ years of hands-on data engineering and platform delivery experience, with strong capability in SQL, data modelling, and scalable ETL/ELT pipeline design in enterprise environments.</w:t>
      </w:r>
    </w:p>
    <w:p>
      <w:pPr>
        <w:pStyle w:val="BodyText"/>
      </w:pPr>
      <w:r>
        <w:t xml:space="preserve">In recent roles, I have designed and delivered reliable data solutions that support enterprise-wide analytics and reporting. My delivery experience includes Azure Data Factory, SQL Server, SSIS, and Microsoft Fabric, with a focus on robust, maintainable pipelines and practical data models aligned to business outcomes.</w:t>
      </w:r>
    </w:p>
    <w:p>
      <w:pPr>
        <w:pStyle w:val="BodyText"/>
      </w:pPr>
      <w:r>
        <w:t xml:space="preserve">I work closely with engineers, architects, analysts, and senior stakeholders to translate business requirements into implementable solutions. I also place strong emphasis on data quality, governance, and platform reliability through validation controls, monitoring, and operational standards. I bring CI/CD, DevOps-aligned delivery practices, and Python automation where useful to improve consistency and speed.</w:t>
      </w:r>
    </w:p>
    <w:p>
      <w:pPr>
        <w:pStyle w:val="BodyText"/>
      </w:pPr>
      <w:r>
        <w:t xml:space="preserve">I am particularly interested in this opportunity because it combines modern cloud data platform delivery with the chance to help shape enterprise data capability in a growing health tech context. I am confident I can contribute immediate value through technical depth, structured delivery, and strong stakeholder collaboration.</w:t>
      </w:r>
    </w:p>
    <w:p>
      <w:pPr>
        <w:pStyle w:val="BodyText"/>
      </w:pPr>
      <w:r>
        <w:t xml:space="preserve">Thank you for your time and consideration. I would welcome the opportunity to discuss how my experience aligns with your team’s priorities.</w:t>
      </w:r>
    </w:p>
    <w:p>
      <w:pPr>
        <w:pStyle w:val="BodyText"/>
      </w:pPr>
      <w:r>
        <w:t xml:space="preserve">Yours sincerely,</w:t>
      </w:r>
      <w:r>
        <w:br/>
      </w: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2026-03-10T11:31:44Z</dcterms:created>
  <dcterms:modified xsi:type="dcterms:W3CDTF">2026-03-10T11:31:44Z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