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gif" ContentType="image/gif"/>
  <Override PartName="/word/media/image2.png" ContentType="image/png"/>
  <Override PartName="/word/media/image4.png" ContentType="image/png"/>
  <Override PartName="/word/media/image1.gif" ContentType="image/gi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rPr>
          <w:b/>
          <w:sz w:val="12"/>
          <w:szCs w:val="12"/>
        </w:rPr>
      </w:pPr>
      <w:r>
        <w:rPr>
          <w:b/>
          <w:sz w:val="12"/>
          <w:szCs w:val="12"/>
        </w:rPr>
        <w:t>GENETIC ALGORITHM :</w:t>
      </w:r>
    </w:p>
    <w:p>
      <w:pPr>
        <w:pStyle w:val="style0"/>
        <w:spacing w:after="0" w:before="0"/>
        <w:contextualSpacing w:val="false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0"/>
        <w:spacing w:after="0" w:before="0"/>
        <w:contextualSpacing w:val="false"/>
        <w:rPr>
          <w:b/>
          <w:sz w:val="12"/>
          <w:szCs w:val="12"/>
        </w:rPr>
      </w:pPr>
      <w:r>
        <w:rPr>
          <w:b/>
          <w:i/>
          <w:sz w:val="12"/>
          <w:szCs w:val="12"/>
        </w:rPr>
        <w:t xml:space="preserve">CROSSOVER </w:t>
      </w:r>
      <w:r>
        <w:rPr>
          <w:b/>
          <w:sz w:val="12"/>
          <w:szCs w:val="12"/>
        </w:rPr>
        <w:t>:</w:t>
      </w:r>
    </w:p>
    <w:p>
      <w:pPr>
        <w:pStyle w:val="style0"/>
        <w:spacing w:after="0" w:before="0"/>
        <w:contextualSpacing w:val="false"/>
        <w:rPr>
          <w:sz w:val="12"/>
          <w:szCs w:val="12"/>
        </w:rPr>
      </w:pPr>
      <w:r>
        <w:rPr>
          <w:b/>
          <w:sz w:val="12"/>
          <w:szCs w:val="12"/>
        </w:rPr>
        <w:t xml:space="preserve"> </w:t>
      </w:r>
      <w:r>
        <w:rPr>
          <w:b/>
          <w:sz w:val="12"/>
          <w:szCs w:val="12"/>
        </w:rPr>
        <w:tab/>
        <w:tab/>
        <w:t xml:space="preserve">CrossOver </w:t>
      </w:r>
      <w:r>
        <w:rPr>
          <w:sz w:val="12"/>
          <w:szCs w:val="12"/>
        </w:rPr>
        <w:t xml:space="preserve">is said to be  Generic Operator which is used in Genetic Algorithm. It takes </w:t>
      </w:r>
    </w:p>
    <w:p>
      <w:pPr>
        <w:pStyle w:val="style0"/>
        <w:spacing w:after="0" w:before="0"/>
        <w:contextualSpacing w:val="false"/>
        <w:rPr>
          <w:sz w:val="12"/>
          <w:szCs w:val="12"/>
        </w:rPr>
      </w:pPr>
      <w:r>
        <w:rPr>
          <w:sz w:val="12"/>
          <w:szCs w:val="12"/>
        </w:rPr>
        <w:t xml:space="preserve">more than one chromosome from parent solution and, by remodeling the order of a chromosome which  produces </w:t>
      </w:r>
    </w:p>
    <w:p>
      <w:pPr>
        <w:pStyle w:val="style0"/>
        <w:spacing w:after="0" w:before="0"/>
        <w:contextualSpacing w:val="false"/>
        <w:rPr>
          <w:sz w:val="12"/>
          <w:szCs w:val="12"/>
        </w:rPr>
      </w:pPr>
      <w:r>
        <w:rPr>
          <w:sz w:val="12"/>
          <w:szCs w:val="12"/>
        </w:rPr>
        <w:t xml:space="preserve">a new child solution.  There are different crossover methods which is used to transform the String or Chromosome </w:t>
      </w:r>
    </w:p>
    <w:p>
      <w:pPr>
        <w:pStyle w:val="style0"/>
        <w:spacing w:after="0" w:before="0"/>
        <w:contextualSpacing w:val="false"/>
        <w:rPr>
          <w:sz w:val="12"/>
          <w:szCs w:val="12"/>
        </w:rPr>
      </w:pPr>
      <w:r>
        <w:rPr>
          <w:sz w:val="12"/>
          <w:szCs w:val="12"/>
        </w:rPr>
        <w:t>to get better solution.</w:t>
      </w:r>
    </w:p>
    <w:p>
      <w:pPr>
        <w:pStyle w:val="style0"/>
        <w:spacing w:after="0" w:before="0"/>
        <w:ind w:firstLine="720" w:left="72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b/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b/>
          <w:sz w:val="12"/>
          <w:szCs w:val="12"/>
        </w:rPr>
        <w:t>(i) One point crossover:</w:t>
      </w:r>
    </w:p>
    <w:p>
      <w:pPr>
        <w:pStyle w:val="style0"/>
        <w:spacing w:after="0" w:before="0"/>
        <w:ind w:firstLine="72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0"/>
        <w:spacing w:after="0" w:before="0"/>
        <w:ind w:firstLine="720" w:left="0" w:right="0"/>
        <w:contextualSpacing w:val="false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For Instance, Take two parent chromosome (Ex: Parent1 and Parent2) and </w:t>
      </w:r>
    </w:p>
    <w:p>
      <w:pPr>
        <w:pStyle w:val="style0"/>
        <w:spacing w:after="0" w:before="0"/>
        <w:ind w:firstLine="72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  <w:t>Generate a random number (e.g Random number &lt;= chromosome length) as a crossover position.</w:t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0"/>
        <w:spacing w:after="0" w:before="0"/>
        <w:ind w:firstLine="72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</w:t>
      </w:r>
    </w:p>
    <w:p>
      <w:pPr>
        <w:pStyle w:val="style0"/>
        <w:spacing w:after="0" w:before="0"/>
        <w:ind w:firstLine="72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  <w:drawing>
          <wp:inline distB="0" distL="0" distR="0" distT="0">
            <wp:extent cx="2715260" cy="141732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>(ii)Two point crossover:</w:t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b/>
          <w:sz w:val="12"/>
          <w:szCs w:val="12"/>
        </w:rPr>
        <w:tab/>
      </w:r>
      <w:r>
        <w:rPr>
          <w:sz w:val="12"/>
          <w:szCs w:val="12"/>
        </w:rPr>
        <w:t>Generate a two random numbers as a cross over position and it produce a new child chromosome.</w:t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  <w:tab/>
        <w:tab/>
        <w:tab/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  <w:tab/>
        <w:tab/>
        <w:t>parent_1:                                      parent_2:</w:t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  <w:tab/>
        <w:tab/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</w:t>
      </w:r>
      <w:r>
        <w:rPr>
          <w:sz w:val="12"/>
          <w:szCs w:val="12"/>
        </w:rPr>
        <w:drawing>
          <wp:inline distB="0" distL="0" distR="0" distT="0">
            <wp:extent cx="2955925" cy="127952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>(iii) Uniform crossover:</w:t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b/>
          <w:sz w:val="12"/>
          <w:szCs w:val="12"/>
        </w:rPr>
        <w:tab/>
      </w:r>
      <w:r>
        <w:rPr>
          <w:sz w:val="12"/>
          <w:szCs w:val="12"/>
        </w:rPr>
        <w:t>Uniformly generate a random numbers as a crossover position.</w:t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  <w:tab/>
        <w:tab/>
        <w:tab/>
      </w:r>
    </w:p>
    <w:p>
      <w:pPr>
        <w:pStyle w:val="style0"/>
        <w:spacing w:after="0" w:before="0"/>
        <w:ind w:firstLine="72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  <w:drawing>
          <wp:inline distB="0" distL="0" distR="0" distT="0">
            <wp:extent cx="2973070" cy="1076960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/>
        <w:ind w:firstLine="72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0"/>
        <w:spacing w:after="0" w:before="0"/>
        <w:ind w:firstLine="72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0"/>
        <w:spacing w:after="0" w:before="0"/>
        <w:ind w:firstLine="72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b/>
          <w:sz w:val="12"/>
          <w:szCs w:val="12"/>
        </w:rPr>
      </w:pPr>
      <w:r>
        <w:rPr>
          <w:b/>
          <w:i/>
          <w:sz w:val="12"/>
          <w:szCs w:val="12"/>
        </w:rPr>
        <w:t xml:space="preserve">MUTATION </w:t>
      </w:r>
      <w:r>
        <w:rPr>
          <w:b/>
          <w:sz w:val="12"/>
          <w:szCs w:val="12"/>
        </w:rPr>
        <w:t>:</w:t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ab/>
        <w:tab/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b/>
          <w:sz w:val="12"/>
          <w:szCs w:val="12"/>
        </w:rPr>
        <w:tab/>
        <w:tab/>
      </w:r>
      <w:r>
        <w:rPr>
          <w:sz w:val="12"/>
          <w:szCs w:val="12"/>
        </w:rPr>
        <w:t xml:space="preserve">In biology, it is a natural process of changing the DNA sequence. Same in GA, it is used to alter </w:t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the one of the value in chromosome sequence. By doing this the solution might be entirely different from previous population. </w:t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>Hence it can give a better solution.</w:t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  <w:t>For Example,</w:t>
      </w:r>
    </w:p>
    <w:p>
      <w:pPr>
        <w:pStyle w:val="style0"/>
        <w:spacing w:after="0" w:before="0"/>
        <w:ind w:firstLine="720" w:left="72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It will randomly generate a position and swap the value in that position. </w:t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drawing>
          <wp:inline distB="0" distL="0" distR="0" distT="0">
            <wp:extent cx="3295650" cy="1247775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/>
        <w:ind w:hanging="0" w:left="0" w:right="0"/>
        <w:contextualSpacing w:val="false"/>
        <w:jc w:val="both"/>
        <w:rPr>
          <w:sz w:val="12"/>
          <w:szCs w:val="12"/>
        </w:rPr>
      </w:pPr>
      <w:r>
        <w:rPr>
          <w:sz w:val="12"/>
          <w:szCs w:val="12"/>
        </w:rPr>
        <w:tab/>
        <w:tab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4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IN"/>
    </w:rPr>
  </w:style>
  <w:style w:styleId="style1" w:type="paragraph">
    <w:name w:val="Heading 1"/>
    <w:basedOn w:val="style20"/>
    <w:next w:val="style1"/>
    <w:pPr>
      <w:keepNext/>
      <w:keepLines/>
      <w:spacing w:after="120" w:before="400" w:line="100" w:lineRule="atLeast"/>
      <w:contextualSpacing/>
    </w:pPr>
    <w:rPr>
      <w:sz w:val="40"/>
      <w:szCs w:val="40"/>
    </w:rPr>
  </w:style>
  <w:style w:styleId="style2" w:type="paragraph">
    <w:name w:val="Heading 2"/>
    <w:basedOn w:val="style20"/>
    <w:next w:val="style2"/>
    <w:pPr>
      <w:keepNext/>
      <w:keepLines/>
      <w:spacing w:after="120" w:before="360" w:line="100" w:lineRule="atLeast"/>
      <w:contextualSpacing/>
    </w:pPr>
    <w:rPr>
      <w:b w:val="false"/>
      <w:sz w:val="32"/>
      <w:szCs w:val="32"/>
    </w:rPr>
  </w:style>
  <w:style w:styleId="style3" w:type="paragraph">
    <w:name w:val="Heading 3"/>
    <w:basedOn w:val="style20"/>
    <w:next w:val="style3"/>
    <w:pPr>
      <w:keepNext/>
      <w:keepLines/>
      <w:spacing w:after="80" w:before="320" w:line="100" w:lineRule="atLeast"/>
      <w:contextualSpacing/>
    </w:pPr>
    <w:rPr>
      <w:b w:val="false"/>
      <w:color w:val="434343"/>
      <w:sz w:val="28"/>
      <w:szCs w:val="28"/>
    </w:rPr>
  </w:style>
  <w:style w:styleId="style4" w:type="paragraph">
    <w:name w:val="Heading 4"/>
    <w:basedOn w:val="style20"/>
    <w:next w:val="style4"/>
    <w:pPr>
      <w:keepNext/>
      <w:keepLines/>
      <w:spacing w:after="80" w:before="280" w:line="100" w:lineRule="atLeast"/>
      <w:contextualSpacing/>
    </w:pPr>
    <w:rPr>
      <w:color w:val="666666"/>
      <w:sz w:val="24"/>
      <w:szCs w:val="24"/>
    </w:rPr>
  </w:style>
  <w:style w:styleId="style5" w:type="paragraph">
    <w:name w:val="Heading 5"/>
    <w:basedOn w:val="style20"/>
    <w:next w:val="style5"/>
    <w:pPr>
      <w:keepNext/>
      <w:keepLines/>
      <w:spacing w:after="80" w:before="240" w:line="100" w:lineRule="atLeast"/>
      <w:contextualSpacing/>
    </w:pPr>
    <w:rPr>
      <w:color w:val="666666"/>
      <w:sz w:val="22"/>
      <w:szCs w:val="22"/>
    </w:rPr>
  </w:style>
  <w:style w:styleId="style6" w:type="paragraph">
    <w:name w:val="Heading 6"/>
    <w:basedOn w:val="style20"/>
    <w:next w:val="style6"/>
    <w:pPr>
      <w:keepNext/>
      <w:keepLines/>
      <w:spacing w:after="80" w:before="240" w:line="100" w:lineRule="atLeast"/>
      <w:contextualSpacing/>
    </w:pPr>
    <w:rPr>
      <w:i/>
      <w:color w:val="666666"/>
      <w:sz w:val="22"/>
      <w:szCs w:val="2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LO-normal"/>
    <w:next w:val="style2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IN"/>
    </w:rPr>
  </w:style>
  <w:style w:styleId="style21" w:type="paragraph">
    <w:name w:val="Title"/>
    <w:basedOn w:val="style20"/>
    <w:next w:val="style21"/>
    <w:pPr>
      <w:keepNext/>
      <w:keepLines/>
      <w:spacing w:after="60" w:before="0" w:line="100" w:lineRule="atLeast"/>
      <w:contextualSpacing/>
      <w:jc w:val="left"/>
    </w:pPr>
    <w:rPr>
      <w:sz w:val="52"/>
      <w:szCs w:val="52"/>
    </w:rPr>
  </w:style>
  <w:style w:styleId="style22" w:type="paragraph">
    <w:name w:val="Subtitle"/>
    <w:basedOn w:val="style20"/>
    <w:next w:val="style22"/>
    <w:pPr>
      <w:keepNext/>
      <w:keepLines/>
      <w:spacing w:after="320" w:before="0" w:line="100" w:lineRule="atLeast"/>
      <w:contextualSpacing/>
      <w:jc w:val="left"/>
    </w:pPr>
    <w:rPr>
      <w:rFonts w:ascii="Arial" w:cs="Arial" w:eastAsia="Arial" w:hAnsi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gif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