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29FD1" w14:textId="29E39204" w:rsidR="003C54D1" w:rsidRDefault="003C54D1" w:rsidP="003C54D1">
      <w:pPr>
        <w:pStyle w:val="Normal1"/>
        <w:jc w:val="center"/>
        <w:rPr>
          <w:b/>
          <w:bCs/>
        </w:rPr>
      </w:pPr>
      <w:r>
        <w:rPr>
          <w:b/>
          <w:bCs/>
        </w:rPr>
        <w:t xml:space="preserve">Part of SEED </w:t>
      </w:r>
      <w:proofErr w:type="gramStart"/>
      <w:r>
        <w:rPr>
          <w:b/>
          <w:bCs/>
        </w:rPr>
        <w:t>Project ,</w:t>
      </w:r>
      <w:proofErr w:type="gramEnd"/>
      <w:r>
        <w:rPr>
          <w:b/>
          <w:bCs/>
        </w:rPr>
        <w:t xml:space="preserve"> School of Information Technology &amp; Engineering</w:t>
      </w:r>
    </w:p>
    <w:p w14:paraId="15E3D770" w14:textId="1A65664B" w:rsidR="003C54D1" w:rsidRDefault="003C54D1" w:rsidP="003C54D1">
      <w:pPr>
        <w:pStyle w:val="Normal1"/>
        <w:jc w:val="center"/>
        <w:rPr>
          <w:b/>
          <w:bCs/>
        </w:rPr>
      </w:pPr>
      <w:r>
        <w:rPr>
          <w:b/>
          <w:bCs/>
        </w:rPr>
        <w:t xml:space="preserve">Vellore </w:t>
      </w:r>
      <w:proofErr w:type="spellStart"/>
      <w:r>
        <w:rPr>
          <w:b/>
          <w:bCs/>
        </w:rPr>
        <w:t>Instiute</w:t>
      </w:r>
      <w:proofErr w:type="spellEnd"/>
      <w:r>
        <w:rPr>
          <w:b/>
          <w:bCs/>
        </w:rPr>
        <w:t xml:space="preserve"> of Technology, Vellore</w:t>
      </w:r>
    </w:p>
    <w:p w14:paraId="3F11FF9F" w14:textId="14A145E3" w:rsidR="003C54D1" w:rsidRDefault="003C54D1" w:rsidP="003C54D1">
      <w:pPr>
        <w:pStyle w:val="Normal1"/>
        <w:jc w:val="center"/>
        <w:rPr>
          <w:b/>
          <w:bCs/>
        </w:rPr>
      </w:pPr>
      <w:r>
        <w:rPr>
          <w:rFonts w:ascii="Arial" w:hAnsi="Arial" w:cs="Arial"/>
          <w:sz w:val="21"/>
          <w:szCs w:val="21"/>
          <w:shd w:val="clear" w:color="auto" w:fill="FFFFFF"/>
        </w:rPr>
        <w:t xml:space="preserve">Dr. </w:t>
      </w:r>
      <w:proofErr w:type="spellStart"/>
      <w:r>
        <w:rPr>
          <w:rFonts w:ascii="Arial" w:hAnsi="Arial" w:cs="Arial"/>
          <w:sz w:val="21"/>
          <w:szCs w:val="21"/>
          <w:shd w:val="clear" w:color="auto" w:fill="FFFFFF"/>
        </w:rPr>
        <w:t>Aarthy</w:t>
      </w:r>
      <w:proofErr w:type="spellEnd"/>
      <w:r>
        <w:rPr>
          <w:rFonts w:ascii="Arial" w:hAnsi="Arial" w:cs="Arial"/>
          <w:sz w:val="21"/>
          <w:szCs w:val="21"/>
          <w:shd w:val="clear" w:color="auto" w:fill="FFFFFF"/>
        </w:rPr>
        <w:t xml:space="preserve"> S L, Dr. Sujatha R</w:t>
      </w:r>
      <w:r>
        <w:rPr>
          <w:rFonts w:ascii="Arial" w:hAnsi="Arial" w:cs="Arial"/>
          <w:sz w:val="21"/>
          <w:szCs w:val="21"/>
        </w:rPr>
        <w:br/>
      </w:r>
      <w:r>
        <w:rPr>
          <w:rFonts w:ascii="Arial" w:hAnsi="Arial" w:cs="Arial"/>
          <w:sz w:val="21"/>
          <w:szCs w:val="21"/>
          <w:shd w:val="clear" w:color="auto" w:fill="FFFFFF"/>
        </w:rPr>
        <w:t>School of Information Technology &amp; Engineering</w:t>
      </w:r>
      <w:r>
        <w:rPr>
          <w:rFonts w:ascii="Arial" w:hAnsi="Arial" w:cs="Arial"/>
          <w:sz w:val="21"/>
          <w:szCs w:val="21"/>
        </w:rPr>
        <w:br/>
      </w:r>
      <w:r>
        <w:rPr>
          <w:rFonts w:ascii="Arial" w:hAnsi="Arial" w:cs="Arial"/>
          <w:sz w:val="21"/>
          <w:szCs w:val="21"/>
          <w:shd w:val="clear" w:color="auto" w:fill="FFFFFF"/>
        </w:rPr>
        <w:t>Vellore Institute of Technology,</w:t>
      </w:r>
      <w:r>
        <w:rPr>
          <w:rFonts w:ascii="Arial" w:hAnsi="Arial" w:cs="Arial"/>
          <w:sz w:val="21"/>
          <w:szCs w:val="21"/>
        </w:rPr>
        <w:br/>
      </w:r>
      <w:r>
        <w:rPr>
          <w:rFonts w:ascii="Arial" w:hAnsi="Arial" w:cs="Arial"/>
          <w:sz w:val="21"/>
          <w:szCs w:val="21"/>
          <w:shd w:val="clear" w:color="auto" w:fill="FFFFFF"/>
        </w:rPr>
        <w:t>Vellore, Tamil Nadu,</w:t>
      </w:r>
      <w:r>
        <w:rPr>
          <w:rFonts w:ascii="Arial" w:hAnsi="Arial" w:cs="Arial"/>
          <w:sz w:val="21"/>
          <w:szCs w:val="21"/>
        </w:rPr>
        <w:br/>
      </w:r>
      <w:r>
        <w:rPr>
          <w:rFonts w:ascii="Arial" w:hAnsi="Arial" w:cs="Arial"/>
          <w:sz w:val="21"/>
          <w:szCs w:val="21"/>
          <w:shd w:val="clear" w:color="auto" w:fill="FFFFFF"/>
        </w:rPr>
        <w:t>India</w:t>
      </w:r>
    </w:p>
    <w:p w14:paraId="059CA9D0" w14:textId="63CEF6ED" w:rsidR="00317F53" w:rsidRDefault="00317F53" w:rsidP="00A211F0">
      <w:pPr>
        <w:pStyle w:val="Normal1"/>
        <w:jc w:val="both"/>
      </w:pPr>
      <w:r w:rsidRPr="003B7482">
        <w:rPr>
          <w:b/>
          <w:bCs/>
        </w:rPr>
        <w:t>Abstract</w:t>
      </w:r>
      <w:r w:rsidRPr="003B7482">
        <w:t>: This dataset consist</w:t>
      </w:r>
      <w:r w:rsidR="003B7482" w:rsidRPr="003B7482">
        <w:t xml:space="preserve">s of </w:t>
      </w:r>
      <w:r w:rsidRPr="003B7482">
        <w:t xml:space="preserve">thermal </w:t>
      </w:r>
      <w:r w:rsidR="003B7482" w:rsidRPr="003B7482">
        <w:t xml:space="preserve">images of </w:t>
      </w:r>
      <w:r w:rsidRPr="003B7482">
        <w:t xml:space="preserve">diseased </w:t>
      </w:r>
      <w:r w:rsidR="003B7482" w:rsidRPr="003B7482">
        <w:t>and healthy leaves of</w:t>
      </w:r>
      <w:r w:rsidRPr="003B7482">
        <w:t xml:space="preserve"> paddy crops</w:t>
      </w:r>
      <w:r w:rsidR="003B7482" w:rsidRPr="003B7482">
        <w:t xml:space="preserve"> </w:t>
      </w:r>
      <w:r w:rsidR="003B7482" w:rsidRPr="003B7482">
        <w:rPr>
          <w:i/>
          <w:iCs/>
        </w:rPr>
        <w:t>(</w:t>
      </w:r>
      <w:r w:rsidR="003B7482" w:rsidRPr="003B7482">
        <w:rPr>
          <w:i/>
          <w:iCs/>
          <w:shd w:val="clear" w:color="auto" w:fill="FFFFFF"/>
        </w:rPr>
        <w:t>Oryza sativa)</w:t>
      </w:r>
      <w:r w:rsidRPr="003B7482">
        <w:t>.</w:t>
      </w:r>
    </w:p>
    <w:p w14:paraId="662B48D5" w14:textId="77777777" w:rsidR="002350FC" w:rsidRPr="003B7482" w:rsidRDefault="002350FC" w:rsidP="00885223">
      <w:pPr>
        <w:jc w:val="both"/>
        <w:rPr>
          <w:rFonts w:ascii="Times New Roman" w:hAnsi="Times New Roman" w:cs="Times New Roman"/>
          <w:sz w:val="24"/>
          <w:szCs w:val="24"/>
        </w:rPr>
      </w:pPr>
      <w:r w:rsidRPr="003B7482">
        <w:rPr>
          <w:rFonts w:ascii="Times New Roman" w:hAnsi="Times New Roman" w:cs="Times New Roman"/>
          <w:sz w:val="24"/>
          <w:szCs w:val="24"/>
        </w:rPr>
        <w:t>1. Data Repository</w:t>
      </w:r>
      <w:r w:rsidR="00317F53" w:rsidRPr="003B7482">
        <w:rPr>
          <w:rFonts w:ascii="Times New Roman" w:hAnsi="Times New Roman" w:cs="Times New Roman"/>
          <w:sz w:val="24"/>
          <w:szCs w:val="24"/>
        </w:rPr>
        <w:t xml:space="preserve"> Description</w:t>
      </w:r>
    </w:p>
    <w:p w14:paraId="2595FD08" w14:textId="77777777" w:rsidR="002350FC" w:rsidRPr="003B7482" w:rsidRDefault="002350FC" w:rsidP="00885223">
      <w:pPr>
        <w:jc w:val="both"/>
        <w:rPr>
          <w:rFonts w:ascii="Times New Roman" w:hAnsi="Times New Roman" w:cs="Times New Roman"/>
          <w:sz w:val="24"/>
          <w:szCs w:val="24"/>
        </w:rPr>
      </w:pPr>
      <w:r w:rsidRPr="003B7482">
        <w:rPr>
          <w:rFonts w:ascii="Times New Roman" w:hAnsi="Times New Roman" w:cs="Times New Roman"/>
          <w:sz w:val="24"/>
          <w:szCs w:val="24"/>
        </w:rPr>
        <w:t>1.1 Camera specification</w:t>
      </w:r>
    </w:p>
    <w:p w14:paraId="0618D3BB" w14:textId="2D3FBFDC" w:rsidR="002350FC" w:rsidRPr="003B7482" w:rsidRDefault="002350FC" w:rsidP="00885223">
      <w:pPr>
        <w:jc w:val="both"/>
        <w:rPr>
          <w:rFonts w:ascii="Times New Roman" w:eastAsia="Times New Roman" w:hAnsi="Times New Roman" w:cs="Times New Roman"/>
          <w:kern w:val="36"/>
          <w:sz w:val="24"/>
          <w:szCs w:val="24"/>
          <w:vertAlign w:val="superscript"/>
        </w:rPr>
      </w:pPr>
      <w:r w:rsidRPr="003B7482">
        <w:rPr>
          <w:rFonts w:ascii="Times New Roman" w:hAnsi="Times New Roman" w:cs="Times New Roman"/>
          <w:sz w:val="24"/>
          <w:szCs w:val="24"/>
        </w:rPr>
        <w:t xml:space="preserve">The images are captured with the help of </w:t>
      </w:r>
      <w:r w:rsidR="00885223" w:rsidRPr="003B7482">
        <w:rPr>
          <w:rFonts w:ascii="Times New Roman" w:hAnsi="Times New Roman" w:cs="Times New Roman"/>
          <w:sz w:val="24"/>
          <w:szCs w:val="24"/>
        </w:rPr>
        <w:t>high-resolution</w:t>
      </w:r>
      <w:r w:rsidRPr="003B7482">
        <w:rPr>
          <w:rFonts w:ascii="Times New Roman" w:hAnsi="Times New Roman" w:cs="Times New Roman"/>
          <w:sz w:val="24"/>
          <w:szCs w:val="24"/>
        </w:rPr>
        <w:t xml:space="preserve"> cameras FLIR E8 (Thermal camera). The specification of these cameras are mentioned below, </w:t>
      </w:r>
      <w:r w:rsidRPr="003B7482">
        <w:rPr>
          <w:rFonts w:ascii="Times New Roman" w:eastAsia="Times New Roman" w:hAnsi="Times New Roman" w:cs="Times New Roman"/>
          <w:kern w:val="36"/>
          <w:sz w:val="24"/>
          <w:szCs w:val="24"/>
        </w:rPr>
        <w:t xml:space="preserve">FLIR E8’s crisp 76,800 (320 X 240) pixel infrared resolution, +2% accuracy of </w:t>
      </w:r>
      <w:r w:rsidR="00885223" w:rsidRPr="003B7482">
        <w:rPr>
          <w:rFonts w:ascii="Times New Roman" w:eastAsia="Times New Roman" w:hAnsi="Times New Roman" w:cs="Times New Roman"/>
          <w:kern w:val="36"/>
          <w:sz w:val="24"/>
          <w:szCs w:val="24"/>
        </w:rPr>
        <w:t>reading for</w:t>
      </w:r>
      <w:r w:rsidRPr="003B7482">
        <w:rPr>
          <w:rFonts w:ascii="Times New Roman" w:eastAsia="Times New Roman" w:hAnsi="Times New Roman" w:cs="Times New Roman"/>
          <w:kern w:val="36"/>
          <w:sz w:val="24"/>
          <w:szCs w:val="24"/>
        </w:rPr>
        <w:t xml:space="preserve"> ambient temperature 10</w:t>
      </w:r>
      <w:r w:rsidRPr="003B7482">
        <w:rPr>
          <w:rFonts w:ascii="Times New Roman" w:eastAsia="Times New Roman" w:hAnsi="Times New Roman" w:cs="Times New Roman"/>
          <w:kern w:val="36"/>
          <w:sz w:val="24"/>
          <w:szCs w:val="24"/>
          <w:vertAlign w:val="superscript"/>
        </w:rPr>
        <w:t>O</w:t>
      </w:r>
      <w:r w:rsidRPr="003B7482">
        <w:rPr>
          <w:rFonts w:ascii="Times New Roman" w:eastAsia="Times New Roman" w:hAnsi="Times New Roman" w:cs="Times New Roman"/>
          <w:kern w:val="36"/>
          <w:sz w:val="24"/>
          <w:szCs w:val="24"/>
        </w:rPr>
        <w:t>C to 35</w:t>
      </w:r>
      <w:r w:rsidRPr="003B7482">
        <w:rPr>
          <w:rFonts w:ascii="Times New Roman" w:eastAsia="Times New Roman" w:hAnsi="Times New Roman" w:cs="Times New Roman"/>
          <w:kern w:val="36"/>
          <w:sz w:val="24"/>
          <w:szCs w:val="24"/>
          <w:vertAlign w:val="superscript"/>
        </w:rPr>
        <w:t xml:space="preserve">O </w:t>
      </w:r>
      <w:proofErr w:type="gramStart"/>
      <w:r w:rsidRPr="003B7482">
        <w:rPr>
          <w:rFonts w:ascii="Times New Roman" w:eastAsia="Times New Roman" w:hAnsi="Times New Roman" w:cs="Times New Roman"/>
          <w:kern w:val="36"/>
          <w:sz w:val="24"/>
          <w:szCs w:val="24"/>
        </w:rPr>
        <w:t>C(</w:t>
      </w:r>
      <w:proofErr w:type="gramEnd"/>
      <w:r w:rsidRPr="003B7482">
        <w:rPr>
          <w:rFonts w:ascii="Times New Roman" w:eastAsia="Times New Roman" w:hAnsi="Times New Roman" w:cs="Times New Roman"/>
          <w:kern w:val="36"/>
          <w:sz w:val="24"/>
          <w:szCs w:val="24"/>
        </w:rPr>
        <w:t>50</w:t>
      </w:r>
      <w:r w:rsidRPr="003B7482">
        <w:rPr>
          <w:rFonts w:ascii="Times New Roman" w:eastAsia="Times New Roman" w:hAnsi="Times New Roman" w:cs="Times New Roman"/>
          <w:kern w:val="36"/>
          <w:sz w:val="24"/>
          <w:szCs w:val="24"/>
          <w:vertAlign w:val="superscript"/>
        </w:rPr>
        <w:t>O</w:t>
      </w:r>
      <w:r w:rsidRPr="003B7482">
        <w:rPr>
          <w:rFonts w:ascii="Times New Roman" w:eastAsia="Times New Roman" w:hAnsi="Times New Roman" w:cs="Times New Roman"/>
          <w:kern w:val="36"/>
          <w:sz w:val="24"/>
          <w:szCs w:val="24"/>
        </w:rPr>
        <w:t xml:space="preserve"> to 95</w:t>
      </w:r>
      <w:r w:rsidRPr="003B7482">
        <w:rPr>
          <w:rFonts w:ascii="Times New Roman" w:eastAsia="Times New Roman" w:hAnsi="Times New Roman" w:cs="Times New Roman"/>
          <w:kern w:val="36"/>
          <w:sz w:val="24"/>
          <w:szCs w:val="24"/>
          <w:vertAlign w:val="superscript"/>
        </w:rPr>
        <w:t>O</w:t>
      </w:r>
      <w:r w:rsidRPr="003B7482">
        <w:rPr>
          <w:rFonts w:ascii="Times New Roman" w:eastAsia="Times New Roman" w:hAnsi="Times New Roman" w:cs="Times New Roman"/>
          <w:kern w:val="36"/>
          <w:sz w:val="24"/>
          <w:szCs w:val="24"/>
        </w:rPr>
        <w:t>F) and object temperature above 0</w:t>
      </w:r>
      <w:r w:rsidRPr="003B7482">
        <w:rPr>
          <w:rFonts w:ascii="Times New Roman" w:eastAsia="Times New Roman" w:hAnsi="Times New Roman" w:cs="Times New Roman"/>
          <w:kern w:val="36"/>
          <w:sz w:val="24"/>
          <w:szCs w:val="24"/>
          <w:vertAlign w:val="superscript"/>
        </w:rPr>
        <w:t>O</w:t>
      </w:r>
      <w:r w:rsidRPr="003B7482">
        <w:rPr>
          <w:rFonts w:ascii="Times New Roman" w:eastAsia="Times New Roman" w:hAnsi="Times New Roman" w:cs="Times New Roman"/>
          <w:kern w:val="36"/>
          <w:sz w:val="24"/>
          <w:szCs w:val="24"/>
        </w:rPr>
        <w:t>C (32</w:t>
      </w:r>
      <w:r w:rsidRPr="003B7482">
        <w:rPr>
          <w:rFonts w:ascii="Times New Roman" w:eastAsia="Times New Roman" w:hAnsi="Times New Roman" w:cs="Times New Roman"/>
          <w:kern w:val="36"/>
          <w:sz w:val="24"/>
          <w:szCs w:val="24"/>
          <w:vertAlign w:val="superscript"/>
        </w:rPr>
        <w:t>O</w:t>
      </w:r>
      <w:r w:rsidRPr="003B7482">
        <w:rPr>
          <w:rFonts w:ascii="Times New Roman" w:eastAsia="Times New Roman" w:hAnsi="Times New Roman" w:cs="Times New Roman"/>
          <w:kern w:val="36"/>
          <w:sz w:val="24"/>
          <w:szCs w:val="24"/>
        </w:rPr>
        <w:t>F), field of view is 45</w:t>
      </w:r>
      <w:r w:rsidRPr="003B7482">
        <w:rPr>
          <w:rFonts w:ascii="Times New Roman" w:eastAsia="Times New Roman" w:hAnsi="Times New Roman" w:cs="Times New Roman"/>
          <w:kern w:val="36"/>
          <w:sz w:val="24"/>
          <w:szCs w:val="24"/>
          <w:vertAlign w:val="superscript"/>
        </w:rPr>
        <w:t>O</w:t>
      </w:r>
      <w:r w:rsidRPr="003B7482">
        <w:rPr>
          <w:rFonts w:ascii="Times New Roman" w:eastAsia="Times New Roman" w:hAnsi="Times New Roman" w:cs="Times New Roman"/>
          <w:kern w:val="36"/>
          <w:sz w:val="24"/>
          <w:szCs w:val="24"/>
        </w:rPr>
        <w:t xml:space="preserve"> X 34</w:t>
      </w:r>
      <w:r w:rsidRPr="003B7482">
        <w:rPr>
          <w:rFonts w:ascii="Times New Roman" w:eastAsia="Times New Roman" w:hAnsi="Times New Roman" w:cs="Times New Roman"/>
          <w:kern w:val="36"/>
          <w:sz w:val="24"/>
          <w:szCs w:val="24"/>
          <w:vertAlign w:val="superscript"/>
        </w:rPr>
        <w:t>O</w:t>
      </w:r>
    </w:p>
    <w:p w14:paraId="017F6CC7" w14:textId="77777777" w:rsidR="002350FC" w:rsidRPr="003B7482" w:rsidRDefault="002350FC" w:rsidP="00885223">
      <w:pPr>
        <w:jc w:val="both"/>
        <w:rPr>
          <w:rFonts w:ascii="Times New Roman" w:eastAsia="Times New Roman" w:hAnsi="Times New Roman" w:cs="Times New Roman"/>
          <w:kern w:val="36"/>
          <w:sz w:val="24"/>
          <w:szCs w:val="24"/>
          <w:vertAlign w:val="superscript"/>
        </w:rPr>
      </w:pPr>
      <w:r w:rsidRPr="003B7482">
        <w:rPr>
          <w:rFonts w:ascii="Times New Roman" w:hAnsi="Times New Roman" w:cs="Times New Roman"/>
          <w:sz w:val="24"/>
          <w:szCs w:val="24"/>
        </w:rPr>
        <w:t>1.2 Image collection</w:t>
      </w:r>
    </w:p>
    <w:p w14:paraId="107CB87B" w14:textId="5CB89CC0" w:rsidR="002350FC" w:rsidRPr="003B7482" w:rsidRDefault="002350FC" w:rsidP="00885223">
      <w:pPr>
        <w:jc w:val="both"/>
        <w:rPr>
          <w:rFonts w:ascii="Times New Roman" w:hAnsi="Times New Roman" w:cs="Times New Roman"/>
          <w:sz w:val="24"/>
          <w:szCs w:val="24"/>
        </w:rPr>
      </w:pPr>
      <w:r w:rsidRPr="003B7482">
        <w:rPr>
          <w:rFonts w:ascii="Times New Roman" w:hAnsi="Times New Roman" w:cs="Times New Roman"/>
          <w:sz w:val="24"/>
          <w:szCs w:val="24"/>
        </w:rPr>
        <w:t>The images are collected from the state of Tamil Nadu from</w:t>
      </w:r>
      <w:r w:rsidR="006576E9" w:rsidRPr="003B7482">
        <w:rPr>
          <w:rFonts w:ascii="Times New Roman" w:hAnsi="Times New Roman" w:cs="Times New Roman"/>
          <w:sz w:val="24"/>
          <w:szCs w:val="24"/>
        </w:rPr>
        <w:t xml:space="preserve"> the following regions</w:t>
      </w:r>
      <w:r w:rsidRPr="003B7482">
        <w:rPr>
          <w:rFonts w:ascii="Times New Roman" w:hAnsi="Times New Roman" w:cs="Times New Roman"/>
          <w:sz w:val="24"/>
          <w:szCs w:val="24"/>
        </w:rPr>
        <w:t xml:space="preserve"> as</w:t>
      </w:r>
      <w:r w:rsidR="006576E9" w:rsidRPr="003B7482">
        <w:rPr>
          <w:rFonts w:ascii="Times New Roman" w:hAnsi="Times New Roman" w:cs="Times New Roman"/>
          <w:sz w:val="24"/>
          <w:szCs w:val="24"/>
        </w:rPr>
        <w:t xml:space="preserve"> follow</w:t>
      </w:r>
      <w:r w:rsidRPr="003B7482">
        <w:rPr>
          <w:rFonts w:ascii="Times New Roman" w:hAnsi="Times New Roman" w:cs="Times New Roman"/>
          <w:sz w:val="24"/>
          <w:szCs w:val="24"/>
        </w:rPr>
        <w:t xml:space="preserve">; the Agri field (VIT School of Agricultural Innovations </w:t>
      </w:r>
      <w:proofErr w:type="gramStart"/>
      <w:r w:rsidRPr="003B7482">
        <w:rPr>
          <w:rFonts w:ascii="Times New Roman" w:hAnsi="Times New Roman" w:cs="Times New Roman"/>
          <w:sz w:val="24"/>
          <w:szCs w:val="24"/>
        </w:rPr>
        <w:t>And</w:t>
      </w:r>
      <w:proofErr w:type="gramEnd"/>
      <w:r w:rsidRPr="003B7482">
        <w:rPr>
          <w:rFonts w:ascii="Times New Roman" w:hAnsi="Times New Roman" w:cs="Times New Roman"/>
          <w:sz w:val="24"/>
          <w:szCs w:val="24"/>
        </w:rPr>
        <w:t xml:space="preserve"> Advanced Learning. (VAIAL), VIT Vellore), </w:t>
      </w:r>
      <w:proofErr w:type="spellStart"/>
      <w:r w:rsidRPr="003B7482">
        <w:rPr>
          <w:rFonts w:ascii="Times New Roman" w:hAnsi="Times New Roman" w:cs="Times New Roman"/>
          <w:sz w:val="24"/>
          <w:szCs w:val="24"/>
        </w:rPr>
        <w:t>Brahmapuram</w:t>
      </w:r>
      <w:proofErr w:type="spellEnd"/>
      <w:r w:rsidRPr="003B7482">
        <w:rPr>
          <w:rFonts w:ascii="Times New Roman" w:hAnsi="Times New Roman" w:cs="Times New Roman"/>
          <w:sz w:val="24"/>
          <w:szCs w:val="24"/>
        </w:rPr>
        <w:t xml:space="preserve">, </w:t>
      </w:r>
      <w:proofErr w:type="spellStart"/>
      <w:r w:rsidR="003B7482">
        <w:rPr>
          <w:rFonts w:ascii="Times New Roman" w:hAnsi="Times New Roman" w:cs="Times New Roman"/>
          <w:sz w:val="24"/>
          <w:szCs w:val="24"/>
        </w:rPr>
        <w:t>S</w:t>
      </w:r>
      <w:r w:rsidRPr="003B7482">
        <w:rPr>
          <w:rFonts w:ascii="Times New Roman" w:hAnsi="Times New Roman" w:cs="Times New Roman"/>
          <w:sz w:val="24"/>
          <w:szCs w:val="24"/>
        </w:rPr>
        <w:t>evur</w:t>
      </w:r>
      <w:proofErr w:type="spellEnd"/>
      <w:r w:rsidRPr="003B7482">
        <w:rPr>
          <w:rFonts w:ascii="Times New Roman" w:hAnsi="Times New Roman" w:cs="Times New Roman"/>
          <w:sz w:val="24"/>
          <w:szCs w:val="24"/>
        </w:rPr>
        <w:t xml:space="preserve">, </w:t>
      </w:r>
      <w:proofErr w:type="spellStart"/>
      <w:r w:rsidRPr="003B7482">
        <w:rPr>
          <w:rFonts w:ascii="Times New Roman" w:hAnsi="Times New Roman" w:cs="Times New Roman"/>
          <w:sz w:val="24"/>
          <w:szCs w:val="24"/>
        </w:rPr>
        <w:t>Latheri</w:t>
      </w:r>
      <w:proofErr w:type="spellEnd"/>
      <w:r w:rsidRPr="003B7482">
        <w:rPr>
          <w:rFonts w:ascii="Times New Roman" w:hAnsi="Times New Roman" w:cs="Times New Roman"/>
          <w:sz w:val="24"/>
          <w:szCs w:val="24"/>
        </w:rPr>
        <w:t xml:space="preserve">, </w:t>
      </w:r>
      <w:proofErr w:type="spellStart"/>
      <w:r w:rsidR="003B7482">
        <w:rPr>
          <w:rFonts w:ascii="Times New Roman" w:hAnsi="Times New Roman" w:cs="Times New Roman"/>
          <w:sz w:val="24"/>
          <w:szCs w:val="24"/>
        </w:rPr>
        <w:t>V</w:t>
      </w:r>
      <w:r w:rsidRPr="003B7482">
        <w:rPr>
          <w:rFonts w:ascii="Times New Roman" w:hAnsi="Times New Roman" w:cs="Times New Roman"/>
          <w:sz w:val="24"/>
          <w:szCs w:val="24"/>
        </w:rPr>
        <w:t>aduthangal</w:t>
      </w:r>
      <w:proofErr w:type="spellEnd"/>
      <w:r w:rsidRPr="003B7482">
        <w:rPr>
          <w:rFonts w:ascii="Times New Roman" w:hAnsi="Times New Roman" w:cs="Times New Roman"/>
          <w:sz w:val="24"/>
          <w:szCs w:val="24"/>
        </w:rPr>
        <w:t xml:space="preserve"> from Vellore district. The complete field survey was undergone concerning disease symptoms and climatic condition</w:t>
      </w:r>
      <w:r w:rsidR="003B7482" w:rsidRPr="003B7482">
        <w:rPr>
          <w:rFonts w:ascii="Times New Roman" w:hAnsi="Times New Roman" w:cs="Times New Roman"/>
          <w:sz w:val="24"/>
          <w:szCs w:val="24"/>
        </w:rPr>
        <w:t>s</w:t>
      </w:r>
      <w:r w:rsidRPr="003B7482">
        <w:rPr>
          <w:rFonts w:ascii="Times New Roman" w:hAnsi="Times New Roman" w:cs="Times New Roman"/>
          <w:sz w:val="24"/>
          <w:szCs w:val="24"/>
        </w:rPr>
        <w:t xml:space="preserve">. The diseases are classified with the help of plant pathologist Dr. </w:t>
      </w:r>
      <w:proofErr w:type="spellStart"/>
      <w:r w:rsidRPr="003B7482">
        <w:rPr>
          <w:rFonts w:ascii="Times New Roman" w:hAnsi="Times New Roman" w:cs="Times New Roman"/>
          <w:sz w:val="24"/>
          <w:szCs w:val="24"/>
        </w:rPr>
        <w:t>Priyadharshini</w:t>
      </w:r>
      <w:proofErr w:type="spellEnd"/>
      <w:r w:rsidRPr="003B7482">
        <w:rPr>
          <w:rFonts w:ascii="Times New Roman" w:hAnsi="Times New Roman" w:cs="Times New Roman"/>
          <w:sz w:val="24"/>
          <w:szCs w:val="24"/>
        </w:rPr>
        <w:t xml:space="preserve"> B plant pathologist from VAIAL, Vellore Institute of Technology, Vellore.</w:t>
      </w:r>
    </w:p>
    <w:tbl>
      <w:tblPr>
        <w:tblStyle w:val="LightShading-Accent12"/>
        <w:tblW w:w="9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757"/>
        <w:gridCol w:w="2203"/>
        <w:gridCol w:w="2065"/>
        <w:gridCol w:w="2068"/>
        <w:gridCol w:w="2065"/>
      </w:tblGrid>
      <w:tr w:rsidR="003B7482" w:rsidRPr="003B7482" w14:paraId="710BDF86" w14:textId="77777777" w:rsidTr="0050348D">
        <w:trPr>
          <w:cnfStyle w:val="100000000000" w:firstRow="1" w:lastRow="0" w:firstColumn="0" w:lastColumn="0" w:oddVBand="0" w:evenVBand="0" w:oddHBand="0"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731" w:type="dxa"/>
            <w:tcBorders>
              <w:top w:val="none" w:sz="0" w:space="0" w:color="auto"/>
              <w:left w:val="none" w:sz="0" w:space="0" w:color="auto"/>
              <w:bottom w:val="none" w:sz="0" w:space="0" w:color="auto"/>
              <w:right w:val="none" w:sz="0" w:space="0" w:color="auto"/>
            </w:tcBorders>
            <w:shd w:val="clear" w:color="auto" w:fill="FFFFFF" w:themeFill="background1"/>
          </w:tcPr>
          <w:p w14:paraId="1BBE0447" w14:textId="77777777" w:rsidR="002350FC" w:rsidRPr="003B7482" w:rsidRDefault="002350FC" w:rsidP="00885223">
            <w:pPr>
              <w:spacing w:before="100" w:beforeAutospacing="1" w:after="100" w:afterAutospacing="1"/>
              <w:jc w:val="both"/>
              <w:rPr>
                <w:bCs w:val="0"/>
                <w:color w:val="auto"/>
                <w:sz w:val="24"/>
                <w:szCs w:val="24"/>
              </w:rPr>
            </w:pPr>
            <w:r w:rsidRPr="003B7482">
              <w:rPr>
                <w:b w:val="0"/>
                <w:color w:val="auto"/>
                <w:sz w:val="24"/>
                <w:szCs w:val="24"/>
              </w:rPr>
              <w:t>S.NO</w:t>
            </w:r>
          </w:p>
        </w:tc>
        <w:tc>
          <w:tcPr>
            <w:tcW w:w="2208" w:type="dxa"/>
            <w:tcBorders>
              <w:top w:val="none" w:sz="0" w:space="0" w:color="auto"/>
              <w:left w:val="none" w:sz="0" w:space="0" w:color="auto"/>
              <w:bottom w:val="none" w:sz="0" w:space="0" w:color="auto"/>
              <w:right w:val="none" w:sz="0" w:space="0" w:color="auto"/>
            </w:tcBorders>
            <w:shd w:val="clear" w:color="auto" w:fill="FFFFFF" w:themeFill="background1"/>
          </w:tcPr>
          <w:p w14:paraId="63B6E29B" w14:textId="77777777" w:rsidR="002350FC" w:rsidRPr="003B7482" w:rsidRDefault="002350FC" w:rsidP="00885223">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3B7482">
              <w:rPr>
                <w:b w:val="0"/>
                <w:color w:val="auto"/>
                <w:sz w:val="24"/>
                <w:szCs w:val="24"/>
              </w:rPr>
              <w:t>Diseases</w:t>
            </w:r>
          </w:p>
        </w:tc>
        <w:tc>
          <w:tcPr>
            <w:tcW w:w="2073" w:type="dxa"/>
            <w:tcBorders>
              <w:top w:val="none" w:sz="0" w:space="0" w:color="auto"/>
              <w:left w:val="none" w:sz="0" w:space="0" w:color="auto"/>
              <w:bottom w:val="none" w:sz="0" w:space="0" w:color="auto"/>
              <w:right w:val="none" w:sz="0" w:space="0" w:color="auto"/>
            </w:tcBorders>
            <w:shd w:val="clear" w:color="auto" w:fill="FFFFFF" w:themeFill="background1"/>
          </w:tcPr>
          <w:p w14:paraId="7A204F73" w14:textId="36612B22" w:rsidR="002350FC" w:rsidRPr="003B7482" w:rsidRDefault="002350FC" w:rsidP="00885223">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bCs w:val="0"/>
                <w:color w:val="auto"/>
                <w:sz w:val="24"/>
                <w:szCs w:val="24"/>
              </w:rPr>
            </w:pPr>
          </w:p>
        </w:tc>
        <w:tc>
          <w:tcPr>
            <w:tcW w:w="2073" w:type="dxa"/>
            <w:tcBorders>
              <w:top w:val="none" w:sz="0" w:space="0" w:color="auto"/>
              <w:left w:val="none" w:sz="0" w:space="0" w:color="auto"/>
              <w:bottom w:val="none" w:sz="0" w:space="0" w:color="auto"/>
              <w:right w:val="none" w:sz="0" w:space="0" w:color="auto"/>
            </w:tcBorders>
            <w:shd w:val="clear" w:color="auto" w:fill="FFFFFF" w:themeFill="background1"/>
          </w:tcPr>
          <w:p w14:paraId="4494EFF4" w14:textId="455D280D" w:rsidR="002350FC" w:rsidRPr="003B7482" w:rsidRDefault="002350FC" w:rsidP="003B7482">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3B7482">
              <w:rPr>
                <w:b w:val="0"/>
                <w:color w:val="auto"/>
                <w:sz w:val="24"/>
                <w:szCs w:val="24"/>
              </w:rPr>
              <w:t xml:space="preserve">Number of </w:t>
            </w:r>
            <w:r w:rsidR="00E747DA" w:rsidRPr="003B7482">
              <w:rPr>
                <w:b w:val="0"/>
                <w:color w:val="auto"/>
                <w:sz w:val="24"/>
                <w:szCs w:val="24"/>
              </w:rPr>
              <w:t xml:space="preserve">thermal </w:t>
            </w:r>
            <w:r w:rsidRPr="003B7482">
              <w:rPr>
                <w:b w:val="0"/>
                <w:color w:val="auto"/>
                <w:sz w:val="24"/>
                <w:szCs w:val="24"/>
              </w:rPr>
              <w:t>images</w:t>
            </w:r>
          </w:p>
        </w:tc>
        <w:tc>
          <w:tcPr>
            <w:tcW w:w="2073" w:type="dxa"/>
            <w:tcBorders>
              <w:top w:val="none" w:sz="0" w:space="0" w:color="auto"/>
              <w:left w:val="none" w:sz="0" w:space="0" w:color="auto"/>
              <w:bottom w:val="none" w:sz="0" w:space="0" w:color="auto"/>
              <w:right w:val="none" w:sz="0" w:space="0" w:color="auto"/>
            </w:tcBorders>
            <w:shd w:val="clear" w:color="auto" w:fill="FFFFFF" w:themeFill="background1"/>
          </w:tcPr>
          <w:p w14:paraId="20C6432D" w14:textId="185BDAC9" w:rsidR="002350FC" w:rsidRPr="003B7482" w:rsidRDefault="002350FC" w:rsidP="00885223">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bCs w:val="0"/>
                <w:color w:val="auto"/>
                <w:sz w:val="24"/>
                <w:szCs w:val="24"/>
              </w:rPr>
            </w:pPr>
          </w:p>
        </w:tc>
      </w:tr>
      <w:tr w:rsidR="003B7482" w:rsidRPr="003B7482" w14:paraId="7A40AB38" w14:textId="77777777" w:rsidTr="0050348D">
        <w:trPr>
          <w:trHeight w:val="407"/>
          <w:jc w:val="center"/>
        </w:trPr>
        <w:tc>
          <w:tcPr>
            <w:cnfStyle w:val="001000000000" w:firstRow="0" w:lastRow="0" w:firstColumn="1" w:lastColumn="0" w:oddVBand="0" w:evenVBand="0" w:oddHBand="0" w:evenHBand="0" w:firstRowFirstColumn="0" w:firstRowLastColumn="0" w:lastRowFirstColumn="0" w:lastRowLastColumn="0"/>
            <w:tcW w:w="731" w:type="dxa"/>
            <w:shd w:val="clear" w:color="auto" w:fill="FFFFFF" w:themeFill="background1"/>
          </w:tcPr>
          <w:p w14:paraId="6F8B1123" w14:textId="77777777" w:rsidR="002350FC" w:rsidRPr="003B7482" w:rsidRDefault="002350FC" w:rsidP="00885223">
            <w:pPr>
              <w:spacing w:before="100" w:beforeAutospacing="1" w:after="100" w:afterAutospacing="1"/>
              <w:jc w:val="both"/>
              <w:rPr>
                <w:b w:val="0"/>
                <w:bCs w:val="0"/>
                <w:color w:val="auto"/>
                <w:sz w:val="24"/>
                <w:szCs w:val="24"/>
              </w:rPr>
            </w:pPr>
            <w:r w:rsidRPr="003B7482">
              <w:rPr>
                <w:color w:val="auto"/>
                <w:sz w:val="24"/>
                <w:szCs w:val="24"/>
              </w:rPr>
              <w:t>1</w:t>
            </w:r>
          </w:p>
        </w:tc>
        <w:tc>
          <w:tcPr>
            <w:tcW w:w="2208" w:type="dxa"/>
            <w:shd w:val="clear" w:color="auto" w:fill="FFFFFF" w:themeFill="background1"/>
          </w:tcPr>
          <w:p w14:paraId="451D567D" w14:textId="77777777"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Bacteria leaf blight</w:t>
            </w:r>
          </w:p>
        </w:tc>
        <w:tc>
          <w:tcPr>
            <w:tcW w:w="2073" w:type="dxa"/>
            <w:shd w:val="clear" w:color="auto" w:fill="FFFFFF" w:themeFill="background1"/>
          </w:tcPr>
          <w:p w14:paraId="118BCD1C" w14:textId="48C07C36"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2073" w:type="dxa"/>
            <w:shd w:val="clear" w:color="auto" w:fill="FFFFFF" w:themeFill="background1"/>
          </w:tcPr>
          <w:p w14:paraId="3B485A87" w14:textId="7272BA47" w:rsidR="002350FC" w:rsidRPr="003B7482" w:rsidRDefault="00E747DA" w:rsidP="003B748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22</w:t>
            </w:r>
            <w:r w:rsidR="00885223" w:rsidRPr="003B7482">
              <w:rPr>
                <w:color w:val="auto"/>
                <w:sz w:val="24"/>
                <w:szCs w:val="24"/>
              </w:rPr>
              <w:t>0</w:t>
            </w:r>
          </w:p>
        </w:tc>
        <w:tc>
          <w:tcPr>
            <w:tcW w:w="2073" w:type="dxa"/>
            <w:shd w:val="clear" w:color="auto" w:fill="FFFFFF" w:themeFill="background1"/>
          </w:tcPr>
          <w:p w14:paraId="61C5BF16" w14:textId="16E512F6"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r>
      <w:tr w:rsidR="003B7482" w:rsidRPr="003B7482" w14:paraId="12CBD350" w14:textId="77777777" w:rsidTr="0050348D">
        <w:trPr>
          <w:trHeight w:val="407"/>
          <w:jc w:val="center"/>
        </w:trPr>
        <w:tc>
          <w:tcPr>
            <w:cnfStyle w:val="001000000000" w:firstRow="0" w:lastRow="0" w:firstColumn="1" w:lastColumn="0" w:oddVBand="0" w:evenVBand="0" w:oddHBand="0" w:evenHBand="0" w:firstRowFirstColumn="0" w:firstRowLastColumn="0" w:lastRowFirstColumn="0" w:lastRowLastColumn="0"/>
            <w:tcW w:w="731" w:type="dxa"/>
            <w:shd w:val="clear" w:color="auto" w:fill="FFFFFF" w:themeFill="background1"/>
          </w:tcPr>
          <w:p w14:paraId="1DF589B1" w14:textId="77777777" w:rsidR="002350FC" w:rsidRPr="003B7482" w:rsidRDefault="002350FC" w:rsidP="00885223">
            <w:pPr>
              <w:spacing w:before="100" w:beforeAutospacing="1" w:after="100" w:afterAutospacing="1"/>
              <w:jc w:val="both"/>
              <w:rPr>
                <w:b w:val="0"/>
                <w:bCs w:val="0"/>
                <w:color w:val="auto"/>
                <w:sz w:val="24"/>
                <w:szCs w:val="24"/>
              </w:rPr>
            </w:pPr>
            <w:r w:rsidRPr="003B7482">
              <w:rPr>
                <w:color w:val="auto"/>
                <w:sz w:val="24"/>
                <w:szCs w:val="24"/>
              </w:rPr>
              <w:t>2</w:t>
            </w:r>
          </w:p>
        </w:tc>
        <w:tc>
          <w:tcPr>
            <w:tcW w:w="2208" w:type="dxa"/>
            <w:shd w:val="clear" w:color="auto" w:fill="FFFFFF" w:themeFill="background1"/>
          </w:tcPr>
          <w:p w14:paraId="6FB01900" w14:textId="4CC7B910"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Bl</w:t>
            </w:r>
            <w:r w:rsidR="00885223" w:rsidRPr="003B7482">
              <w:rPr>
                <w:color w:val="auto"/>
                <w:sz w:val="24"/>
                <w:szCs w:val="24"/>
              </w:rPr>
              <w:t>ast</w:t>
            </w:r>
          </w:p>
        </w:tc>
        <w:tc>
          <w:tcPr>
            <w:tcW w:w="2073" w:type="dxa"/>
            <w:shd w:val="clear" w:color="auto" w:fill="FFFFFF" w:themeFill="background1"/>
          </w:tcPr>
          <w:p w14:paraId="51BBFCB3" w14:textId="1B69FAB0"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2073" w:type="dxa"/>
            <w:shd w:val="clear" w:color="auto" w:fill="FFFFFF" w:themeFill="background1"/>
          </w:tcPr>
          <w:p w14:paraId="33DA47DA" w14:textId="386972D4" w:rsidR="002350FC" w:rsidRPr="003B7482" w:rsidRDefault="00885223" w:rsidP="003B748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67</w:t>
            </w:r>
          </w:p>
        </w:tc>
        <w:tc>
          <w:tcPr>
            <w:tcW w:w="2073" w:type="dxa"/>
            <w:shd w:val="clear" w:color="auto" w:fill="FFFFFF" w:themeFill="background1"/>
          </w:tcPr>
          <w:p w14:paraId="58035474" w14:textId="6D1514D9"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r>
      <w:tr w:rsidR="003B7482" w:rsidRPr="003B7482" w14:paraId="5A055F9B" w14:textId="77777777" w:rsidTr="0050348D">
        <w:trPr>
          <w:trHeight w:val="407"/>
          <w:jc w:val="center"/>
        </w:trPr>
        <w:tc>
          <w:tcPr>
            <w:cnfStyle w:val="001000000000" w:firstRow="0" w:lastRow="0" w:firstColumn="1" w:lastColumn="0" w:oddVBand="0" w:evenVBand="0" w:oddHBand="0" w:evenHBand="0" w:firstRowFirstColumn="0" w:firstRowLastColumn="0" w:lastRowFirstColumn="0" w:lastRowLastColumn="0"/>
            <w:tcW w:w="731" w:type="dxa"/>
            <w:shd w:val="clear" w:color="auto" w:fill="FFFFFF" w:themeFill="background1"/>
          </w:tcPr>
          <w:p w14:paraId="3076707E" w14:textId="77777777" w:rsidR="002350FC" w:rsidRPr="003B7482" w:rsidRDefault="002350FC" w:rsidP="00885223">
            <w:pPr>
              <w:spacing w:before="100" w:beforeAutospacing="1" w:after="100" w:afterAutospacing="1"/>
              <w:jc w:val="both"/>
              <w:rPr>
                <w:b w:val="0"/>
                <w:bCs w:val="0"/>
                <w:color w:val="auto"/>
                <w:sz w:val="24"/>
                <w:szCs w:val="24"/>
              </w:rPr>
            </w:pPr>
            <w:r w:rsidRPr="003B7482">
              <w:rPr>
                <w:color w:val="auto"/>
                <w:sz w:val="24"/>
                <w:szCs w:val="24"/>
              </w:rPr>
              <w:t>3</w:t>
            </w:r>
          </w:p>
        </w:tc>
        <w:tc>
          <w:tcPr>
            <w:tcW w:w="2208" w:type="dxa"/>
            <w:shd w:val="clear" w:color="auto" w:fill="FFFFFF" w:themeFill="background1"/>
          </w:tcPr>
          <w:p w14:paraId="4AC64FBD" w14:textId="77777777"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Leaf spot</w:t>
            </w:r>
          </w:p>
        </w:tc>
        <w:tc>
          <w:tcPr>
            <w:tcW w:w="2073" w:type="dxa"/>
            <w:shd w:val="clear" w:color="auto" w:fill="FFFFFF" w:themeFill="background1"/>
          </w:tcPr>
          <w:p w14:paraId="34EDE7D1" w14:textId="4BC2E7F6"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2073" w:type="dxa"/>
            <w:shd w:val="clear" w:color="auto" w:fill="FFFFFF" w:themeFill="background1"/>
          </w:tcPr>
          <w:p w14:paraId="25E314D2" w14:textId="48D78D3E" w:rsidR="002350FC" w:rsidRPr="003B7482" w:rsidRDefault="00E747DA" w:rsidP="003B748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8</w:t>
            </w:r>
            <w:r w:rsidR="00885223" w:rsidRPr="003B7482">
              <w:rPr>
                <w:color w:val="auto"/>
                <w:sz w:val="24"/>
                <w:szCs w:val="24"/>
              </w:rPr>
              <w:t>0</w:t>
            </w:r>
          </w:p>
        </w:tc>
        <w:tc>
          <w:tcPr>
            <w:tcW w:w="2073" w:type="dxa"/>
            <w:shd w:val="clear" w:color="auto" w:fill="FFFFFF" w:themeFill="background1"/>
          </w:tcPr>
          <w:p w14:paraId="13A2723E" w14:textId="5CCDAC7C"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r>
      <w:tr w:rsidR="003B7482" w:rsidRPr="003B7482" w14:paraId="09C61EF3" w14:textId="77777777" w:rsidTr="0050348D">
        <w:trPr>
          <w:trHeight w:val="407"/>
          <w:jc w:val="center"/>
        </w:trPr>
        <w:tc>
          <w:tcPr>
            <w:cnfStyle w:val="001000000000" w:firstRow="0" w:lastRow="0" w:firstColumn="1" w:lastColumn="0" w:oddVBand="0" w:evenVBand="0" w:oddHBand="0" w:evenHBand="0" w:firstRowFirstColumn="0" w:firstRowLastColumn="0" w:lastRowFirstColumn="0" w:lastRowLastColumn="0"/>
            <w:tcW w:w="731" w:type="dxa"/>
            <w:shd w:val="clear" w:color="auto" w:fill="FFFFFF" w:themeFill="background1"/>
          </w:tcPr>
          <w:p w14:paraId="1B31A829" w14:textId="77777777" w:rsidR="002350FC" w:rsidRPr="003B7482" w:rsidRDefault="002350FC" w:rsidP="00885223">
            <w:pPr>
              <w:spacing w:before="100" w:beforeAutospacing="1" w:after="100" w:afterAutospacing="1"/>
              <w:jc w:val="both"/>
              <w:rPr>
                <w:b w:val="0"/>
                <w:bCs w:val="0"/>
                <w:color w:val="auto"/>
                <w:sz w:val="24"/>
                <w:szCs w:val="24"/>
              </w:rPr>
            </w:pPr>
            <w:r w:rsidRPr="003B7482">
              <w:rPr>
                <w:color w:val="auto"/>
                <w:sz w:val="24"/>
                <w:szCs w:val="24"/>
              </w:rPr>
              <w:t>4</w:t>
            </w:r>
          </w:p>
        </w:tc>
        <w:tc>
          <w:tcPr>
            <w:tcW w:w="2208" w:type="dxa"/>
            <w:shd w:val="clear" w:color="auto" w:fill="FFFFFF" w:themeFill="background1"/>
          </w:tcPr>
          <w:p w14:paraId="5B0CE11E" w14:textId="77777777" w:rsidR="002350FC" w:rsidRPr="003B7482" w:rsidRDefault="009D261A"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Leaf f</w:t>
            </w:r>
            <w:r w:rsidR="002350FC" w:rsidRPr="003B7482">
              <w:rPr>
                <w:color w:val="auto"/>
                <w:sz w:val="24"/>
                <w:szCs w:val="24"/>
              </w:rPr>
              <w:t>older</w:t>
            </w:r>
          </w:p>
        </w:tc>
        <w:tc>
          <w:tcPr>
            <w:tcW w:w="2073" w:type="dxa"/>
            <w:shd w:val="clear" w:color="auto" w:fill="FFFFFF" w:themeFill="background1"/>
          </w:tcPr>
          <w:p w14:paraId="18252CE5" w14:textId="0F49A0C9"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2073" w:type="dxa"/>
            <w:shd w:val="clear" w:color="auto" w:fill="FFFFFF" w:themeFill="background1"/>
          </w:tcPr>
          <w:p w14:paraId="6537FD5E" w14:textId="77777777" w:rsidR="002350FC" w:rsidRPr="003B7482" w:rsidRDefault="00E747DA" w:rsidP="003B748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34</w:t>
            </w:r>
          </w:p>
        </w:tc>
        <w:tc>
          <w:tcPr>
            <w:tcW w:w="2073" w:type="dxa"/>
            <w:shd w:val="clear" w:color="auto" w:fill="FFFFFF" w:themeFill="background1"/>
          </w:tcPr>
          <w:p w14:paraId="2FFFF77C" w14:textId="595F015D"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r>
      <w:tr w:rsidR="003B7482" w:rsidRPr="003B7482" w14:paraId="174EF8DE" w14:textId="77777777" w:rsidTr="0050348D">
        <w:trPr>
          <w:trHeight w:val="407"/>
          <w:jc w:val="center"/>
        </w:trPr>
        <w:tc>
          <w:tcPr>
            <w:cnfStyle w:val="001000000000" w:firstRow="0" w:lastRow="0" w:firstColumn="1" w:lastColumn="0" w:oddVBand="0" w:evenVBand="0" w:oddHBand="0" w:evenHBand="0" w:firstRowFirstColumn="0" w:firstRowLastColumn="0" w:lastRowFirstColumn="0" w:lastRowLastColumn="0"/>
            <w:tcW w:w="731" w:type="dxa"/>
            <w:shd w:val="clear" w:color="auto" w:fill="FFFFFF" w:themeFill="background1"/>
          </w:tcPr>
          <w:p w14:paraId="109E0E05" w14:textId="77777777" w:rsidR="002350FC" w:rsidRPr="003B7482" w:rsidRDefault="002350FC" w:rsidP="00885223">
            <w:pPr>
              <w:spacing w:before="100" w:beforeAutospacing="1" w:after="100" w:afterAutospacing="1"/>
              <w:jc w:val="both"/>
              <w:rPr>
                <w:b w:val="0"/>
                <w:bCs w:val="0"/>
                <w:color w:val="auto"/>
                <w:sz w:val="24"/>
                <w:szCs w:val="24"/>
              </w:rPr>
            </w:pPr>
            <w:r w:rsidRPr="003B7482">
              <w:rPr>
                <w:color w:val="auto"/>
                <w:sz w:val="24"/>
                <w:szCs w:val="24"/>
              </w:rPr>
              <w:t>5</w:t>
            </w:r>
          </w:p>
        </w:tc>
        <w:tc>
          <w:tcPr>
            <w:tcW w:w="2208" w:type="dxa"/>
            <w:shd w:val="clear" w:color="auto" w:fill="FFFFFF" w:themeFill="background1"/>
          </w:tcPr>
          <w:p w14:paraId="1A8CA312" w14:textId="7152CEED" w:rsidR="002350FC" w:rsidRPr="003B7482" w:rsidRDefault="00885223"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roofErr w:type="spellStart"/>
            <w:r w:rsidRPr="003B7482">
              <w:rPr>
                <w:color w:val="auto"/>
                <w:sz w:val="24"/>
                <w:szCs w:val="24"/>
              </w:rPr>
              <w:t>H</w:t>
            </w:r>
            <w:r w:rsidR="002350FC" w:rsidRPr="003B7482">
              <w:rPr>
                <w:color w:val="auto"/>
                <w:sz w:val="24"/>
                <w:szCs w:val="24"/>
              </w:rPr>
              <w:t>ispa</w:t>
            </w:r>
            <w:proofErr w:type="spellEnd"/>
          </w:p>
        </w:tc>
        <w:tc>
          <w:tcPr>
            <w:tcW w:w="2073" w:type="dxa"/>
            <w:shd w:val="clear" w:color="auto" w:fill="FFFFFF" w:themeFill="background1"/>
          </w:tcPr>
          <w:p w14:paraId="2058A76F" w14:textId="16A9FF63"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2073" w:type="dxa"/>
            <w:shd w:val="clear" w:color="auto" w:fill="FFFFFF" w:themeFill="background1"/>
          </w:tcPr>
          <w:p w14:paraId="041C0227" w14:textId="44361A8D" w:rsidR="002350FC" w:rsidRPr="003B7482" w:rsidRDefault="00E747DA" w:rsidP="003B748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14</w:t>
            </w:r>
            <w:r w:rsidR="00885223" w:rsidRPr="003B7482">
              <w:rPr>
                <w:color w:val="auto"/>
                <w:sz w:val="24"/>
                <w:szCs w:val="24"/>
              </w:rPr>
              <w:t>2</w:t>
            </w:r>
          </w:p>
        </w:tc>
        <w:tc>
          <w:tcPr>
            <w:tcW w:w="2073" w:type="dxa"/>
            <w:shd w:val="clear" w:color="auto" w:fill="FFFFFF" w:themeFill="background1"/>
          </w:tcPr>
          <w:p w14:paraId="418B47D1" w14:textId="2CC43157"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r>
      <w:tr w:rsidR="003B7482" w:rsidRPr="003B7482" w14:paraId="75244594" w14:textId="77777777" w:rsidTr="0050348D">
        <w:trPr>
          <w:trHeight w:val="407"/>
          <w:jc w:val="center"/>
        </w:trPr>
        <w:tc>
          <w:tcPr>
            <w:cnfStyle w:val="001000000000" w:firstRow="0" w:lastRow="0" w:firstColumn="1" w:lastColumn="0" w:oddVBand="0" w:evenVBand="0" w:oddHBand="0" w:evenHBand="0" w:firstRowFirstColumn="0" w:firstRowLastColumn="0" w:lastRowFirstColumn="0" w:lastRowLastColumn="0"/>
            <w:tcW w:w="731" w:type="dxa"/>
            <w:shd w:val="clear" w:color="auto" w:fill="FFFFFF" w:themeFill="background1"/>
          </w:tcPr>
          <w:p w14:paraId="4BAE0B41" w14:textId="77777777" w:rsidR="002350FC" w:rsidRPr="003B7482" w:rsidRDefault="002350FC" w:rsidP="00885223">
            <w:pPr>
              <w:spacing w:before="100" w:beforeAutospacing="1" w:after="100" w:afterAutospacing="1"/>
              <w:jc w:val="both"/>
              <w:rPr>
                <w:b w:val="0"/>
                <w:bCs w:val="0"/>
                <w:color w:val="auto"/>
                <w:sz w:val="24"/>
                <w:szCs w:val="24"/>
              </w:rPr>
            </w:pPr>
            <w:r w:rsidRPr="003B7482">
              <w:rPr>
                <w:color w:val="auto"/>
                <w:sz w:val="24"/>
                <w:szCs w:val="24"/>
              </w:rPr>
              <w:t>6</w:t>
            </w:r>
          </w:p>
        </w:tc>
        <w:tc>
          <w:tcPr>
            <w:tcW w:w="2208" w:type="dxa"/>
            <w:shd w:val="clear" w:color="auto" w:fill="FFFFFF" w:themeFill="background1"/>
          </w:tcPr>
          <w:p w14:paraId="6EF295B3" w14:textId="77777777"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Healthy leaves</w:t>
            </w:r>
          </w:p>
        </w:tc>
        <w:tc>
          <w:tcPr>
            <w:tcW w:w="2073" w:type="dxa"/>
            <w:shd w:val="clear" w:color="auto" w:fill="FFFFFF" w:themeFill="background1"/>
          </w:tcPr>
          <w:p w14:paraId="6B65F31A" w14:textId="12B72D91"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2073" w:type="dxa"/>
            <w:shd w:val="clear" w:color="auto" w:fill="FFFFFF" w:themeFill="background1"/>
          </w:tcPr>
          <w:p w14:paraId="412C2F0C" w14:textId="523F2625" w:rsidR="002350FC" w:rsidRPr="003B7482" w:rsidRDefault="00927088" w:rsidP="003B748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9</w:t>
            </w:r>
            <w:r w:rsidR="003B7482" w:rsidRPr="003B7482">
              <w:rPr>
                <w:color w:val="auto"/>
                <w:sz w:val="24"/>
                <w:szCs w:val="24"/>
              </w:rPr>
              <w:t>3</w:t>
            </w:r>
          </w:p>
        </w:tc>
        <w:tc>
          <w:tcPr>
            <w:tcW w:w="2073" w:type="dxa"/>
            <w:shd w:val="clear" w:color="auto" w:fill="FFFFFF" w:themeFill="background1"/>
          </w:tcPr>
          <w:p w14:paraId="5715A9E9" w14:textId="7DA5A74D"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r>
      <w:tr w:rsidR="003B7482" w:rsidRPr="003B7482" w14:paraId="2D8226A6" w14:textId="77777777" w:rsidTr="0050348D">
        <w:trPr>
          <w:trHeight w:val="274"/>
          <w:jc w:val="center"/>
        </w:trPr>
        <w:tc>
          <w:tcPr>
            <w:cnfStyle w:val="001000000000" w:firstRow="0" w:lastRow="0" w:firstColumn="1" w:lastColumn="0" w:oddVBand="0" w:evenVBand="0" w:oddHBand="0" w:evenHBand="0" w:firstRowFirstColumn="0" w:firstRowLastColumn="0" w:lastRowFirstColumn="0" w:lastRowLastColumn="0"/>
            <w:tcW w:w="731" w:type="dxa"/>
            <w:shd w:val="clear" w:color="auto" w:fill="FFFFFF" w:themeFill="background1"/>
          </w:tcPr>
          <w:p w14:paraId="0B8E3B3A" w14:textId="77777777" w:rsidR="002350FC" w:rsidRPr="003B7482" w:rsidRDefault="002350FC" w:rsidP="00885223">
            <w:pPr>
              <w:spacing w:before="100" w:beforeAutospacing="1" w:after="100" w:afterAutospacing="1"/>
              <w:jc w:val="both"/>
              <w:rPr>
                <w:b w:val="0"/>
                <w:bCs w:val="0"/>
                <w:color w:val="auto"/>
                <w:sz w:val="24"/>
                <w:szCs w:val="24"/>
              </w:rPr>
            </w:pPr>
          </w:p>
        </w:tc>
        <w:tc>
          <w:tcPr>
            <w:tcW w:w="2208" w:type="dxa"/>
            <w:shd w:val="clear" w:color="auto" w:fill="FFFFFF" w:themeFill="background1"/>
          </w:tcPr>
          <w:p w14:paraId="6A82C84E" w14:textId="603490CD" w:rsidR="002350FC" w:rsidRPr="003B7482" w:rsidRDefault="003B7482"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Total</w:t>
            </w:r>
          </w:p>
        </w:tc>
        <w:tc>
          <w:tcPr>
            <w:tcW w:w="2073" w:type="dxa"/>
            <w:shd w:val="clear" w:color="auto" w:fill="FFFFFF" w:themeFill="background1"/>
          </w:tcPr>
          <w:p w14:paraId="364B46EE" w14:textId="77777777"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2073" w:type="dxa"/>
            <w:shd w:val="clear" w:color="auto" w:fill="FFFFFF" w:themeFill="background1"/>
          </w:tcPr>
          <w:p w14:paraId="00ECF633" w14:textId="36C65595" w:rsidR="002350FC" w:rsidRPr="003B7482" w:rsidRDefault="00885223" w:rsidP="003B7482">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003B7482">
              <w:rPr>
                <w:color w:val="auto"/>
                <w:sz w:val="24"/>
                <w:szCs w:val="24"/>
              </w:rPr>
              <w:t>63</w:t>
            </w:r>
            <w:r w:rsidR="003B7482" w:rsidRPr="003B7482">
              <w:rPr>
                <w:color w:val="auto"/>
                <w:sz w:val="24"/>
                <w:szCs w:val="24"/>
              </w:rPr>
              <w:t>6</w:t>
            </w:r>
          </w:p>
        </w:tc>
        <w:tc>
          <w:tcPr>
            <w:tcW w:w="2073" w:type="dxa"/>
            <w:shd w:val="clear" w:color="auto" w:fill="FFFFFF" w:themeFill="background1"/>
          </w:tcPr>
          <w:p w14:paraId="1DADBEEC" w14:textId="571026DD" w:rsidR="002350FC" w:rsidRPr="003B7482" w:rsidRDefault="002350FC" w:rsidP="00885223">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r>
    </w:tbl>
    <w:p w14:paraId="75117525" w14:textId="77777777" w:rsidR="002350FC" w:rsidRPr="003B7482" w:rsidRDefault="002350FC" w:rsidP="00885223">
      <w:pPr>
        <w:jc w:val="both"/>
        <w:rPr>
          <w:rFonts w:ascii="Times New Roman" w:hAnsi="Times New Roman" w:cs="Times New Roman"/>
          <w:sz w:val="24"/>
          <w:szCs w:val="24"/>
        </w:rPr>
      </w:pPr>
    </w:p>
    <w:p w14:paraId="39C815E6" w14:textId="77777777" w:rsidR="00DC3443" w:rsidRPr="003B7482" w:rsidRDefault="00DC3443" w:rsidP="00885223">
      <w:pPr>
        <w:jc w:val="both"/>
        <w:rPr>
          <w:rFonts w:ascii="Times New Roman" w:hAnsi="Times New Roman" w:cs="Times New Roman"/>
          <w:noProof/>
          <w:sz w:val="24"/>
          <w:szCs w:val="24"/>
        </w:rPr>
      </w:pPr>
    </w:p>
    <w:p w14:paraId="35776BCC" w14:textId="10EA2872" w:rsidR="00DC3443" w:rsidRPr="003B7482" w:rsidRDefault="00DC3443" w:rsidP="00885223">
      <w:pPr>
        <w:jc w:val="both"/>
        <w:rPr>
          <w:rFonts w:ascii="Times New Roman" w:hAnsi="Times New Roman" w:cs="Times New Roman"/>
          <w:noProof/>
          <w:sz w:val="24"/>
          <w:szCs w:val="24"/>
        </w:rPr>
      </w:pPr>
      <w:r w:rsidRPr="003B7482">
        <w:rPr>
          <w:rFonts w:ascii="Times New Roman" w:hAnsi="Times New Roman" w:cs="Times New Roman"/>
          <w:noProof/>
          <w:sz w:val="24"/>
          <w:szCs w:val="24"/>
        </w:rPr>
        <w:lastRenderedPageBreak/>
        <w:t xml:space="preserve">                                  </w:t>
      </w:r>
      <w:r w:rsidR="00804554" w:rsidRPr="003B7482">
        <w:rPr>
          <w:rFonts w:ascii="Times New Roman" w:hAnsi="Times New Roman" w:cs="Times New Roman"/>
          <w:noProof/>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3B7482" w:rsidRPr="003B7482" w14:paraId="257B7211" w14:textId="77777777" w:rsidTr="003B7482">
        <w:tc>
          <w:tcPr>
            <w:tcW w:w="3192" w:type="dxa"/>
          </w:tcPr>
          <w:p w14:paraId="4AC9C1C9" w14:textId="7155C963" w:rsidR="00885223" w:rsidRPr="003B7482" w:rsidRDefault="00885223" w:rsidP="00885223">
            <w:pPr>
              <w:jc w:val="center"/>
              <w:rPr>
                <w:rFonts w:ascii="Times New Roman" w:hAnsi="Times New Roman" w:cs="Times New Roman"/>
                <w:sz w:val="24"/>
                <w:szCs w:val="24"/>
              </w:rPr>
            </w:pPr>
            <w:r w:rsidRPr="003B7482">
              <w:rPr>
                <w:rFonts w:ascii="Times New Roman" w:hAnsi="Times New Roman" w:cs="Times New Roman"/>
                <w:noProof/>
                <w:sz w:val="24"/>
                <w:szCs w:val="24"/>
              </w:rPr>
              <w:drawing>
                <wp:anchor distT="0" distB="0" distL="114300" distR="114300" simplePos="0" relativeHeight="251659776" behindDoc="0" locked="0" layoutInCell="1" allowOverlap="1" wp14:anchorId="3FB6CEE9" wp14:editId="386360DD">
                  <wp:simplePos x="0" y="0"/>
                  <wp:positionH relativeFrom="margin">
                    <wp:align>center</wp:align>
                  </wp:positionH>
                  <wp:positionV relativeFrom="margin">
                    <wp:align>center</wp:align>
                  </wp:positionV>
                  <wp:extent cx="1921498" cy="144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1498" cy="1440000"/>
                          </a:xfrm>
                          <a:prstGeom prst="rect">
                            <a:avLst/>
                          </a:prstGeom>
                          <a:noFill/>
                          <a:ln>
                            <a:noFill/>
                          </a:ln>
                        </pic:spPr>
                      </pic:pic>
                    </a:graphicData>
                  </a:graphic>
                </wp:anchor>
              </w:drawing>
            </w:r>
          </w:p>
          <w:p w14:paraId="031BC285" w14:textId="5BA401C8" w:rsidR="003B7482" w:rsidRPr="003B7482" w:rsidRDefault="003B7482" w:rsidP="00885223">
            <w:pPr>
              <w:jc w:val="center"/>
              <w:rPr>
                <w:rFonts w:ascii="Times New Roman" w:hAnsi="Times New Roman" w:cs="Times New Roman"/>
                <w:sz w:val="24"/>
                <w:szCs w:val="24"/>
              </w:rPr>
            </w:pPr>
            <w:r w:rsidRPr="003B7482">
              <w:rPr>
                <w:rFonts w:ascii="Times New Roman" w:hAnsi="Times New Roman" w:cs="Times New Roman"/>
                <w:sz w:val="24"/>
                <w:szCs w:val="24"/>
              </w:rPr>
              <w:t>a. Bacterial leaf blight (Thermal image)</w:t>
            </w:r>
          </w:p>
          <w:p w14:paraId="43552800" w14:textId="46B5E2C7" w:rsidR="00885223" w:rsidRPr="003B7482" w:rsidRDefault="00885223" w:rsidP="00885223">
            <w:pPr>
              <w:jc w:val="both"/>
              <w:rPr>
                <w:rFonts w:ascii="Times New Roman" w:hAnsi="Times New Roman" w:cs="Times New Roman"/>
                <w:sz w:val="24"/>
                <w:szCs w:val="24"/>
              </w:rPr>
            </w:pPr>
          </w:p>
        </w:tc>
        <w:tc>
          <w:tcPr>
            <w:tcW w:w="3192" w:type="dxa"/>
          </w:tcPr>
          <w:p w14:paraId="31F3F66D" w14:textId="77777777" w:rsidR="003B7482" w:rsidRPr="003B7482" w:rsidRDefault="003B7482" w:rsidP="003B7482">
            <w:pPr>
              <w:jc w:val="center"/>
              <w:rPr>
                <w:rFonts w:ascii="Times New Roman" w:hAnsi="Times New Roman" w:cs="Times New Roman"/>
                <w:sz w:val="24"/>
                <w:szCs w:val="24"/>
              </w:rPr>
            </w:pPr>
          </w:p>
          <w:p w14:paraId="34EC7206" w14:textId="120DAEB4" w:rsidR="003B7482" w:rsidRPr="003B7482" w:rsidRDefault="00885223" w:rsidP="003B7482">
            <w:pPr>
              <w:jc w:val="center"/>
              <w:rPr>
                <w:rFonts w:ascii="Times New Roman" w:hAnsi="Times New Roman" w:cs="Times New Roman"/>
                <w:sz w:val="24"/>
                <w:szCs w:val="24"/>
              </w:rPr>
            </w:pPr>
            <w:r w:rsidRPr="003B7482">
              <w:rPr>
                <w:rFonts w:ascii="Times New Roman" w:hAnsi="Times New Roman" w:cs="Times New Roman"/>
                <w:noProof/>
                <w:sz w:val="24"/>
                <w:szCs w:val="24"/>
              </w:rPr>
              <w:drawing>
                <wp:anchor distT="0" distB="0" distL="114300" distR="114300" simplePos="0" relativeHeight="251665920" behindDoc="0" locked="0" layoutInCell="1" allowOverlap="1" wp14:anchorId="6295F30D" wp14:editId="47477154">
                  <wp:simplePos x="2943225" y="1247775"/>
                  <wp:positionH relativeFrom="margin">
                    <wp:align>center</wp:align>
                  </wp:positionH>
                  <wp:positionV relativeFrom="margin">
                    <wp:align>center</wp:align>
                  </wp:positionV>
                  <wp:extent cx="1921501" cy="1440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1501" cy="1440000"/>
                          </a:xfrm>
                          <a:prstGeom prst="rect">
                            <a:avLst/>
                          </a:prstGeom>
                          <a:noFill/>
                          <a:ln>
                            <a:noFill/>
                          </a:ln>
                        </pic:spPr>
                      </pic:pic>
                    </a:graphicData>
                  </a:graphic>
                </wp:anchor>
              </w:drawing>
            </w:r>
            <w:r w:rsidR="003B7482" w:rsidRPr="003B7482">
              <w:rPr>
                <w:rFonts w:ascii="Times New Roman" w:hAnsi="Times New Roman" w:cs="Times New Roman"/>
                <w:sz w:val="24"/>
                <w:szCs w:val="24"/>
              </w:rPr>
              <w:t xml:space="preserve">b. </w:t>
            </w:r>
            <w:proofErr w:type="spellStart"/>
            <w:r w:rsidR="003B7482" w:rsidRPr="003B7482">
              <w:rPr>
                <w:rFonts w:ascii="Times New Roman" w:hAnsi="Times New Roman" w:cs="Times New Roman"/>
                <w:sz w:val="24"/>
                <w:szCs w:val="24"/>
              </w:rPr>
              <w:t>Hispa</w:t>
            </w:r>
            <w:proofErr w:type="spellEnd"/>
            <w:r w:rsidR="003B7482" w:rsidRPr="003B7482">
              <w:rPr>
                <w:rFonts w:ascii="Times New Roman" w:hAnsi="Times New Roman" w:cs="Times New Roman"/>
                <w:sz w:val="24"/>
                <w:szCs w:val="24"/>
              </w:rPr>
              <w:t xml:space="preserve"> (Thermal image)</w:t>
            </w:r>
          </w:p>
        </w:tc>
        <w:tc>
          <w:tcPr>
            <w:tcW w:w="2938" w:type="dxa"/>
          </w:tcPr>
          <w:p w14:paraId="2045E0C8" w14:textId="77777777" w:rsidR="00885223" w:rsidRPr="003B7482" w:rsidRDefault="00885223" w:rsidP="00885223">
            <w:pPr>
              <w:jc w:val="both"/>
              <w:rPr>
                <w:rFonts w:ascii="Times New Roman" w:hAnsi="Times New Roman" w:cs="Times New Roman"/>
                <w:sz w:val="24"/>
                <w:szCs w:val="24"/>
              </w:rPr>
            </w:pPr>
            <w:r w:rsidRPr="003B7482">
              <w:rPr>
                <w:rFonts w:ascii="Times New Roman" w:hAnsi="Times New Roman" w:cs="Times New Roman"/>
                <w:noProof/>
                <w:sz w:val="24"/>
                <w:szCs w:val="24"/>
              </w:rPr>
              <w:drawing>
                <wp:inline distT="0" distB="0" distL="0" distR="0" wp14:anchorId="46EA0CDD" wp14:editId="6E1466E9">
                  <wp:extent cx="1921498" cy="14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1498" cy="1440000"/>
                          </a:xfrm>
                          <a:prstGeom prst="rect">
                            <a:avLst/>
                          </a:prstGeom>
                          <a:noFill/>
                          <a:ln>
                            <a:noFill/>
                          </a:ln>
                        </pic:spPr>
                      </pic:pic>
                    </a:graphicData>
                  </a:graphic>
                </wp:inline>
              </w:drawing>
            </w:r>
          </w:p>
          <w:p w14:paraId="243B88A5" w14:textId="77777777" w:rsidR="003B7482" w:rsidRPr="003B7482" w:rsidRDefault="003B7482" w:rsidP="003B7482">
            <w:pPr>
              <w:jc w:val="center"/>
              <w:rPr>
                <w:rFonts w:ascii="Times New Roman" w:hAnsi="Times New Roman" w:cs="Times New Roman"/>
                <w:sz w:val="24"/>
                <w:szCs w:val="24"/>
              </w:rPr>
            </w:pPr>
          </w:p>
          <w:p w14:paraId="6DDF2AD7" w14:textId="77416E90" w:rsidR="003B7482" w:rsidRPr="003B7482" w:rsidRDefault="003B7482" w:rsidP="003B7482">
            <w:pPr>
              <w:jc w:val="center"/>
              <w:rPr>
                <w:rFonts w:ascii="Times New Roman" w:hAnsi="Times New Roman" w:cs="Times New Roman"/>
                <w:sz w:val="24"/>
                <w:szCs w:val="24"/>
              </w:rPr>
            </w:pPr>
            <w:r w:rsidRPr="003B7482">
              <w:rPr>
                <w:rFonts w:ascii="Times New Roman" w:hAnsi="Times New Roman" w:cs="Times New Roman"/>
                <w:sz w:val="24"/>
                <w:szCs w:val="24"/>
              </w:rPr>
              <w:t>c. Blast (Thermal image)</w:t>
            </w:r>
          </w:p>
        </w:tc>
      </w:tr>
      <w:tr w:rsidR="003B7482" w:rsidRPr="003B7482" w14:paraId="6BE8B7CE" w14:textId="77777777" w:rsidTr="003B7482">
        <w:trPr>
          <w:trHeight w:val="2717"/>
        </w:trPr>
        <w:tc>
          <w:tcPr>
            <w:tcW w:w="3192" w:type="dxa"/>
          </w:tcPr>
          <w:p w14:paraId="3760276F" w14:textId="5F81E18D" w:rsidR="00885223" w:rsidRPr="003B7482" w:rsidRDefault="003B7482" w:rsidP="00885223">
            <w:pPr>
              <w:jc w:val="both"/>
              <w:rPr>
                <w:rFonts w:ascii="Times New Roman" w:hAnsi="Times New Roman" w:cs="Times New Roman"/>
                <w:sz w:val="24"/>
                <w:szCs w:val="24"/>
              </w:rPr>
            </w:pPr>
            <w:r w:rsidRPr="003B7482">
              <w:rPr>
                <w:rFonts w:ascii="Times New Roman" w:hAnsi="Times New Roman" w:cs="Times New Roman"/>
                <w:noProof/>
                <w:sz w:val="24"/>
                <w:szCs w:val="24"/>
              </w:rPr>
              <w:drawing>
                <wp:anchor distT="0" distB="0" distL="114300" distR="114300" simplePos="0" relativeHeight="251653632" behindDoc="0" locked="0" layoutInCell="1" allowOverlap="1" wp14:anchorId="49AA1588" wp14:editId="39475014">
                  <wp:simplePos x="914400" y="3133725"/>
                  <wp:positionH relativeFrom="margin">
                    <wp:align>center</wp:align>
                  </wp:positionH>
                  <wp:positionV relativeFrom="margin">
                    <wp:align>center</wp:align>
                  </wp:positionV>
                  <wp:extent cx="1921500" cy="1440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1500" cy="1440000"/>
                          </a:xfrm>
                          <a:prstGeom prst="rect">
                            <a:avLst/>
                          </a:prstGeom>
                          <a:noFill/>
                          <a:ln>
                            <a:noFill/>
                          </a:ln>
                        </pic:spPr>
                      </pic:pic>
                    </a:graphicData>
                  </a:graphic>
                </wp:anchor>
              </w:drawing>
            </w:r>
          </w:p>
          <w:p w14:paraId="14B6D2BD" w14:textId="6986AF57" w:rsidR="003B7482" w:rsidRPr="003B7482" w:rsidRDefault="003B7482" w:rsidP="003B7482">
            <w:pPr>
              <w:jc w:val="center"/>
              <w:rPr>
                <w:rFonts w:ascii="Times New Roman" w:hAnsi="Times New Roman" w:cs="Times New Roman"/>
                <w:sz w:val="24"/>
                <w:szCs w:val="24"/>
              </w:rPr>
            </w:pPr>
            <w:r w:rsidRPr="003B7482">
              <w:rPr>
                <w:rFonts w:ascii="Times New Roman" w:hAnsi="Times New Roman" w:cs="Times New Roman"/>
                <w:sz w:val="24"/>
                <w:szCs w:val="24"/>
              </w:rPr>
              <w:t xml:space="preserve">d. Leaf </w:t>
            </w:r>
            <w:proofErr w:type="gramStart"/>
            <w:r w:rsidRPr="003B7482">
              <w:rPr>
                <w:rFonts w:ascii="Times New Roman" w:hAnsi="Times New Roman" w:cs="Times New Roman"/>
                <w:sz w:val="24"/>
                <w:szCs w:val="24"/>
              </w:rPr>
              <w:t>folder(</w:t>
            </w:r>
            <w:proofErr w:type="gramEnd"/>
            <w:r w:rsidRPr="003B7482">
              <w:rPr>
                <w:rFonts w:ascii="Times New Roman" w:hAnsi="Times New Roman" w:cs="Times New Roman"/>
                <w:sz w:val="24"/>
                <w:szCs w:val="24"/>
              </w:rPr>
              <w:t>Thermal image)</w:t>
            </w:r>
          </w:p>
          <w:p w14:paraId="0BD3C8AD" w14:textId="03322FCB" w:rsidR="003B7482" w:rsidRPr="003B7482" w:rsidRDefault="003B7482" w:rsidP="00885223">
            <w:pPr>
              <w:jc w:val="both"/>
              <w:rPr>
                <w:rFonts w:ascii="Times New Roman" w:hAnsi="Times New Roman" w:cs="Times New Roman"/>
                <w:sz w:val="24"/>
                <w:szCs w:val="24"/>
              </w:rPr>
            </w:pPr>
          </w:p>
        </w:tc>
        <w:tc>
          <w:tcPr>
            <w:tcW w:w="3192" w:type="dxa"/>
          </w:tcPr>
          <w:p w14:paraId="2AF80DBC" w14:textId="77777777" w:rsidR="00885223" w:rsidRPr="003B7482" w:rsidRDefault="003B7482" w:rsidP="00885223">
            <w:pPr>
              <w:jc w:val="both"/>
              <w:rPr>
                <w:rFonts w:ascii="Times New Roman" w:hAnsi="Times New Roman" w:cs="Times New Roman"/>
                <w:sz w:val="24"/>
                <w:szCs w:val="24"/>
              </w:rPr>
            </w:pPr>
            <w:r w:rsidRPr="003B7482">
              <w:rPr>
                <w:rFonts w:ascii="Times New Roman" w:hAnsi="Times New Roman" w:cs="Times New Roman"/>
                <w:noProof/>
                <w:sz w:val="24"/>
                <w:szCs w:val="24"/>
              </w:rPr>
              <w:drawing>
                <wp:inline distT="0" distB="0" distL="0" distR="0" wp14:anchorId="0E3C3C21" wp14:editId="2DEE823D">
                  <wp:extent cx="1921500" cy="14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1500" cy="1440000"/>
                          </a:xfrm>
                          <a:prstGeom prst="rect">
                            <a:avLst/>
                          </a:prstGeom>
                          <a:noFill/>
                          <a:ln>
                            <a:noFill/>
                          </a:ln>
                        </pic:spPr>
                      </pic:pic>
                    </a:graphicData>
                  </a:graphic>
                </wp:inline>
              </w:drawing>
            </w:r>
          </w:p>
          <w:p w14:paraId="65792AFD" w14:textId="77777777" w:rsidR="003B7482" w:rsidRPr="003B7482" w:rsidRDefault="003B7482" w:rsidP="003B7482">
            <w:pPr>
              <w:jc w:val="center"/>
              <w:rPr>
                <w:rFonts w:ascii="Times New Roman" w:hAnsi="Times New Roman" w:cs="Times New Roman"/>
                <w:sz w:val="24"/>
                <w:szCs w:val="24"/>
              </w:rPr>
            </w:pPr>
          </w:p>
          <w:p w14:paraId="56C647CC" w14:textId="1AF5DF03" w:rsidR="003B7482" w:rsidRPr="003B7482" w:rsidRDefault="003B7482" w:rsidP="003B7482">
            <w:pPr>
              <w:jc w:val="center"/>
              <w:rPr>
                <w:rFonts w:ascii="Times New Roman" w:hAnsi="Times New Roman" w:cs="Times New Roman"/>
                <w:sz w:val="24"/>
                <w:szCs w:val="24"/>
              </w:rPr>
            </w:pPr>
            <w:r w:rsidRPr="003B7482">
              <w:rPr>
                <w:rFonts w:ascii="Times New Roman" w:hAnsi="Times New Roman" w:cs="Times New Roman"/>
                <w:sz w:val="24"/>
                <w:szCs w:val="24"/>
              </w:rPr>
              <w:t xml:space="preserve">e. Leaf </w:t>
            </w:r>
            <w:proofErr w:type="gramStart"/>
            <w:r w:rsidRPr="003B7482">
              <w:rPr>
                <w:rFonts w:ascii="Times New Roman" w:hAnsi="Times New Roman" w:cs="Times New Roman"/>
                <w:sz w:val="24"/>
                <w:szCs w:val="24"/>
              </w:rPr>
              <w:t>spot(</w:t>
            </w:r>
            <w:proofErr w:type="gramEnd"/>
            <w:r w:rsidRPr="003B7482">
              <w:rPr>
                <w:rFonts w:ascii="Times New Roman" w:hAnsi="Times New Roman" w:cs="Times New Roman"/>
                <w:sz w:val="24"/>
                <w:szCs w:val="24"/>
              </w:rPr>
              <w:t>thermal image)</w:t>
            </w:r>
          </w:p>
        </w:tc>
        <w:tc>
          <w:tcPr>
            <w:tcW w:w="2938" w:type="dxa"/>
          </w:tcPr>
          <w:p w14:paraId="4EC53E76" w14:textId="527D7DC9" w:rsidR="00885223" w:rsidRPr="003B7482" w:rsidRDefault="003B7482" w:rsidP="00885223">
            <w:pPr>
              <w:jc w:val="both"/>
              <w:rPr>
                <w:rFonts w:ascii="Times New Roman" w:hAnsi="Times New Roman" w:cs="Times New Roman"/>
                <w:sz w:val="24"/>
                <w:szCs w:val="24"/>
              </w:rPr>
            </w:pPr>
            <w:r w:rsidRPr="003B7482">
              <w:rPr>
                <w:rFonts w:ascii="Times New Roman" w:hAnsi="Times New Roman" w:cs="Times New Roman"/>
                <w:noProof/>
                <w:sz w:val="24"/>
                <w:szCs w:val="24"/>
              </w:rPr>
              <w:drawing>
                <wp:inline distT="0" distB="0" distL="0" distR="0" wp14:anchorId="3147A83C" wp14:editId="5C81A20C">
                  <wp:extent cx="1921499" cy="14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1499" cy="1440000"/>
                          </a:xfrm>
                          <a:prstGeom prst="rect">
                            <a:avLst/>
                          </a:prstGeom>
                          <a:noFill/>
                          <a:ln>
                            <a:noFill/>
                          </a:ln>
                        </pic:spPr>
                      </pic:pic>
                    </a:graphicData>
                  </a:graphic>
                </wp:inline>
              </w:drawing>
            </w:r>
          </w:p>
          <w:p w14:paraId="334F65D5" w14:textId="08025FBE" w:rsidR="003B7482" w:rsidRPr="003B7482" w:rsidRDefault="003B7482" w:rsidP="00885223">
            <w:pPr>
              <w:jc w:val="both"/>
              <w:rPr>
                <w:rFonts w:ascii="Times New Roman" w:hAnsi="Times New Roman" w:cs="Times New Roman"/>
                <w:sz w:val="24"/>
                <w:szCs w:val="24"/>
              </w:rPr>
            </w:pPr>
          </w:p>
          <w:p w14:paraId="5E1FBAD0" w14:textId="5CF1C8DD" w:rsidR="003B7482" w:rsidRPr="003B7482" w:rsidRDefault="003B7482" w:rsidP="003B7482">
            <w:pPr>
              <w:jc w:val="center"/>
              <w:rPr>
                <w:rFonts w:ascii="Times New Roman" w:hAnsi="Times New Roman" w:cs="Times New Roman"/>
                <w:sz w:val="24"/>
                <w:szCs w:val="24"/>
              </w:rPr>
            </w:pPr>
            <w:r w:rsidRPr="003B7482">
              <w:rPr>
                <w:rFonts w:ascii="Times New Roman" w:hAnsi="Times New Roman" w:cs="Times New Roman"/>
                <w:sz w:val="24"/>
                <w:szCs w:val="24"/>
              </w:rPr>
              <w:t>f. Healthy Leaf (Thermal image)</w:t>
            </w:r>
          </w:p>
          <w:p w14:paraId="35163E51" w14:textId="77777777" w:rsidR="003B7482" w:rsidRPr="003B7482" w:rsidRDefault="003B7482" w:rsidP="00885223">
            <w:pPr>
              <w:jc w:val="both"/>
              <w:rPr>
                <w:rFonts w:ascii="Times New Roman" w:hAnsi="Times New Roman" w:cs="Times New Roman"/>
                <w:sz w:val="24"/>
                <w:szCs w:val="24"/>
              </w:rPr>
            </w:pPr>
          </w:p>
          <w:p w14:paraId="0FBD4ABC" w14:textId="7FFA0171" w:rsidR="003B7482" w:rsidRPr="003B7482" w:rsidRDefault="003B7482" w:rsidP="00885223">
            <w:pPr>
              <w:jc w:val="both"/>
              <w:rPr>
                <w:rFonts w:ascii="Times New Roman" w:hAnsi="Times New Roman" w:cs="Times New Roman"/>
                <w:sz w:val="24"/>
                <w:szCs w:val="24"/>
              </w:rPr>
            </w:pPr>
          </w:p>
        </w:tc>
      </w:tr>
    </w:tbl>
    <w:p w14:paraId="416F2E2D" w14:textId="10D94F97" w:rsidR="00A737C8" w:rsidRPr="003B7482" w:rsidRDefault="00A737C8" w:rsidP="00885223">
      <w:pPr>
        <w:jc w:val="both"/>
        <w:rPr>
          <w:rFonts w:ascii="Times New Roman" w:hAnsi="Times New Roman" w:cs="Times New Roman"/>
          <w:sz w:val="24"/>
          <w:szCs w:val="24"/>
        </w:rPr>
        <w:sectPr w:rsidR="00A737C8" w:rsidRPr="003B7482" w:rsidSect="00A737C8">
          <w:type w:val="continuous"/>
          <w:pgSz w:w="12240" w:h="15840"/>
          <w:pgMar w:top="1440" w:right="1440" w:bottom="1440" w:left="1440" w:header="720" w:footer="720" w:gutter="0"/>
          <w:cols w:space="720"/>
          <w:docGrid w:linePitch="360"/>
        </w:sectPr>
      </w:pPr>
    </w:p>
    <w:p w14:paraId="47B83C7C" w14:textId="396ED12E" w:rsidR="001D0985" w:rsidRPr="003B7482" w:rsidRDefault="001D0985" w:rsidP="00885223">
      <w:pPr>
        <w:jc w:val="both"/>
        <w:rPr>
          <w:rFonts w:ascii="Times New Roman" w:hAnsi="Times New Roman" w:cs="Times New Roman"/>
          <w:sz w:val="24"/>
          <w:szCs w:val="24"/>
        </w:rPr>
      </w:pPr>
      <w:r w:rsidRPr="003B7482">
        <w:rPr>
          <w:rFonts w:ascii="Times New Roman" w:hAnsi="Times New Roman" w:cs="Times New Roman"/>
          <w:sz w:val="24"/>
          <w:szCs w:val="24"/>
        </w:rPr>
        <w:t>2. Paddy crop diseases</w:t>
      </w:r>
    </w:p>
    <w:p w14:paraId="01F53665" w14:textId="5204099B" w:rsidR="001D0985" w:rsidRPr="003B7482" w:rsidRDefault="00C13F66" w:rsidP="00885223">
      <w:pPr>
        <w:jc w:val="both"/>
        <w:rPr>
          <w:rFonts w:ascii="Times New Roman" w:hAnsi="Times New Roman" w:cs="Times New Roman"/>
          <w:sz w:val="24"/>
          <w:szCs w:val="24"/>
        </w:rPr>
      </w:pPr>
      <w:r w:rsidRPr="003B7482">
        <w:rPr>
          <w:rFonts w:ascii="Times New Roman" w:hAnsi="Times New Roman" w:cs="Times New Roman"/>
          <w:sz w:val="24"/>
          <w:szCs w:val="24"/>
        </w:rPr>
        <w:t>The diseases namely Bacteria</w:t>
      </w:r>
      <w:r w:rsidR="0050348D">
        <w:rPr>
          <w:rFonts w:ascii="Times New Roman" w:hAnsi="Times New Roman" w:cs="Times New Roman"/>
          <w:sz w:val="24"/>
          <w:szCs w:val="24"/>
        </w:rPr>
        <w:t>l</w:t>
      </w:r>
      <w:r w:rsidRPr="003B7482">
        <w:rPr>
          <w:rFonts w:ascii="Times New Roman" w:hAnsi="Times New Roman" w:cs="Times New Roman"/>
          <w:sz w:val="24"/>
          <w:szCs w:val="24"/>
        </w:rPr>
        <w:t xml:space="preserve"> leaf blight, blast, leaf spot, leaf holder, </w:t>
      </w:r>
      <w:proofErr w:type="spellStart"/>
      <w:r w:rsidRPr="003B7482">
        <w:rPr>
          <w:rFonts w:ascii="Times New Roman" w:hAnsi="Times New Roman" w:cs="Times New Roman"/>
          <w:sz w:val="24"/>
          <w:szCs w:val="24"/>
        </w:rPr>
        <w:t>hispa</w:t>
      </w:r>
      <w:proofErr w:type="spellEnd"/>
      <w:r w:rsidRPr="003B7482">
        <w:rPr>
          <w:rFonts w:ascii="Times New Roman" w:hAnsi="Times New Roman" w:cs="Times New Roman"/>
          <w:sz w:val="24"/>
          <w:szCs w:val="24"/>
        </w:rPr>
        <w:t xml:space="preserve"> and healthy leaves are observed in the following regions as mentioned below; Agri field (VIT School of Agricultural Innovations </w:t>
      </w:r>
      <w:proofErr w:type="gramStart"/>
      <w:r w:rsidRPr="003B7482">
        <w:rPr>
          <w:rFonts w:ascii="Times New Roman" w:hAnsi="Times New Roman" w:cs="Times New Roman"/>
          <w:sz w:val="24"/>
          <w:szCs w:val="24"/>
        </w:rPr>
        <w:t>And</w:t>
      </w:r>
      <w:proofErr w:type="gramEnd"/>
      <w:r w:rsidRPr="003B7482">
        <w:rPr>
          <w:rFonts w:ascii="Times New Roman" w:hAnsi="Times New Roman" w:cs="Times New Roman"/>
          <w:sz w:val="24"/>
          <w:szCs w:val="24"/>
        </w:rPr>
        <w:t xml:space="preserve"> Advanced Learning. (VAIAL), VIT Vellore), </w:t>
      </w:r>
      <w:proofErr w:type="spellStart"/>
      <w:r w:rsidRPr="003B7482">
        <w:rPr>
          <w:rFonts w:ascii="Times New Roman" w:hAnsi="Times New Roman" w:cs="Times New Roman"/>
          <w:sz w:val="24"/>
          <w:szCs w:val="24"/>
        </w:rPr>
        <w:t>Brahmapuram</w:t>
      </w:r>
      <w:proofErr w:type="spellEnd"/>
      <w:r w:rsidRPr="003B7482">
        <w:rPr>
          <w:rFonts w:ascii="Times New Roman" w:hAnsi="Times New Roman" w:cs="Times New Roman"/>
          <w:sz w:val="24"/>
          <w:szCs w:val="24"/>
        </w:rPr>
        <w:t xml:space="preserve">, </w:t>
      </w:r>
      <w:proofErr w:type="spellStart"/>
      <w:r w:rsidRPr="003B7482">
        <w:rPr>
          <w:rFonts w:ascii="Times New Roman" w:hAnsi="Times New Roman" w:cs="Times New Roman"/>
          <w:sz w:val="24"/>
          <w:szCs w:val="24"/>
        </w:rPr>
        <w:t>sevur</w:t>
      </w:r>
      <w:proofErr w:type="spellEnd"/>
      <w:r w:rsidRPr="003B7482">
        <w:rPr>
          <w:rFonts w:ascii="Times New Roman" w:hAnsi="Times New Roman" w:cs="Times New Roman"/>
          <w:sz w:val="24"/>
          <w:szCs w:val="24"/>
        </w:rPr>
        <w:t xml:space="preserve">, </w:t>
      </w:r>
      <w:proofErr w:type="spellStart"/>
      <w:r w:rsidRPr="003B7482">
        <w:rPr>
          <w:rFonts w:ascii="Times New Roman" w:hAnsi="Times New Roman" w:cs="Times New Roman"/>
          <w:sz w:val="24"/>
          <w:szCs w:val="24"/>
        </w:rPr>
        <w:t>Latheri</w:t>
      </w:r>
      <w:proofErr w:type="spellEnd"/>
      <w:r w:rsidRPr="003B7482">
        <w:rPr>
          <w:rFonts w:ascii="Times New Roman" w:hAnsi="Times New Roman" w:cs="Times New Roman"/>
          <w:sz w:val="24"/>
          <w:szCs w:val="24"/>
        </w:rPr>
        <w:t xml:space="preserve">, </w:t>
      </w:r>
      <w:proofErr w:type="spellStart"/>
      <w:r w:rsidRPr="003B7482">
        <w:rPr>
          <w:rFonts w:ascii="Times New Roman" w:hAnsi="Times New Roman" w:cs="Times New Roman"/>
          <w:sz w:val="24"/>
          <w:szCs w:val="24"/>
        </w:rPr>
        <w:t>vaduthangal</w:t>
      </w:r>
      <w:proofErr w:type="spellEnd"/>
      <w:r w:rsidRPr="003B7482">
        <w:rPr>
          <w:rFonts w:ascii="Times New Roman" w:hAnsi="Times New Roman" w:cs="Times New Roman"/>
          <w:sz w:val="24"/>
          <w:szCs w:val="24"/>
        </w:rPr>
        <w:t xml:space="preserve"> from Vellore district. The detailed description </w:t>
      </w:r>
      <w:r w:rsidR="003B7482" w:rsidRPr="003B7482">
        <w:rPr>
          <w:rFonts w:ascii="Times New Roman" w:hAnsi="Times New Roman" w:cs="Times New Roman"/>
          <w:sz w:val="24"/>
          <w:szCs w:val="24"/>
        </w:rPr>
        <w:t>of</w:t>
      </w:r>
      <w:r w:rsidRPr="003B7482">
        <w:rPr>
          <w:rFonts w:ascii="Times New Roman" w:hAnsi="Times New Roman" w:cs="Times New Roman"/>
          <w:sz w:val="24"/>
          <w:szCs w:val="24"/>
        </w:rPr>
        <w:t xml:space="preserve"> the kinds of diseases are discussed below.</w:t>
      </w:r>
    </w:p>
    <w:p w14:paraId="37346FE6" w14:textId="5A52BC53" w:rsidR="00C13F66" w:rsidRPr="003B7482" w:rsidRDefault="00C13F66" w:rsidP="00885223">
      <w:pPr>
        <w:jc w:val="both"/>
        <w:rPr>
          <w:rFonts w:ascii="Times New Roman" w:hAnsi="Times New Roman" w:cs="Times New Roman"/>
          <w:sz w:val="24"/>
          <w:szCs w:val="24"/>
        </w:rPr>
      </w:pPr>
      <w:r w:rsidRPr="003B7482">
        <w:rPr>
          <w:rFonts w:ascii="Times New Roman" w:hAnsi="Times New Roman" w:cs="Times New Roman"/>
          <w:sz w:val="24"/>
          <w:szCs w:val="24"/>
        </w:rPr>
        <w:t>2.1 Bacteria</w:t>
      </w:r>
      <w:r w:rsidR="003B7482" w:rsidRPr="003B7482">
        <w:rPr>
          <w:rFonts w:ascii="Times New Roman" w:hAnsi="Times New Roman" w:cs="Times New Roman"/>
          <w:sz w:val="24"/>
          <w:szCs w:val="24"/>
        </w:rPr>
        <w:t>l</w:t>
      </w:r>
      <w:r w:rsidRPr="003B7482">
        <w:rPr>
          <w:rFonts w:ascii="Times New Roman" w:hAnsi="Times New Roman" w:cs="Times New Roman"/>
          <w:sz w:val="24"/>
          <w:szCs w:val="24"/>
        </w:rPr>
        <w:t xml:space="preserve"> leaf blight</w:t>
      </w:r>
    </w:p>
    <w:p w14:paraId="71B58EAA" w14:textId="77777777" w:rsidR="009D261A" w:rsidRPr="003B7482" w:rsidRDefault="00C13F66" w:rsidP="00885223">
      <w:pPr>
        <w:pStyle w:val="NormalWeb"/>
        <w:shd w:val="clear" w:color="auto" w:fill="FFFFFF"/>
        <w:spacing w:before="164" w:beforeAutospacing="0" w:after="164" w:afterAutospacing="0"/>
        <w:jc w:val="both"/>
      </w:pPr>
      <w:r w:rsidRPr="003B7482">
        <w:t>Bacterial blight is caused by </w:t>
      </w:r>
      <w:r w:rsidRPr="003B7482">
        <w:rPr>
          <w:rStyle w:val="Emphasis"/>
        </w:rPr>
        <w:t xml:space="preserve">Xanthomonas </w:t>
      </w:r>
      <w:proofErr w:type="spellStart"/>
      <w:r w:rsidRPr="003B7482">
        <w:rPr>
          <w:rStyle w:val="Emphasis"/>
        </w:rPr>
        <w:t>oryzae</w:t>
      </w:r>
      <w:proofErr w:type="spellEnd"/>
      <w:r w:rsidRPr="003B7482">
        <w:rPr>
          <w:rStyle w:val="Emphasis"/>
        </w:rPr>
        <w:t> </w:t>
      </w:r>
      <w:proofErr w:type="spellStart"/>
      <w:r w:rsidRPr="003B7482">
        <w:t>pv</w:t>
      </w:r>
      <w:proofErr w:type="spellEnd"/>
      <w:r w:rsidRPr="003B7482">
        <w:t>. </w:t>
      </w:r>
      <w:proofErr w:type="spellStart"/>
      <w:r w:rsidRPr="003B7482">
        <w:rPr>
          <w:rStyle w:val="Emphasis"/>
        </w:rPr>
        <w:t>oryzae</w:t>
      </w:r>
      <w:proofErr w:type="spellEnd"/>
      <w:r w:rsidRPr="003B7482">
        <w:t>. </w:t>
      </w:r>
      <w:r w:rsidR="009D261A" w:rsidRPr="003B7482">
        <w:t xml:space="preserve"> </w:t>
      </w:r>
      <w:r w:rsidRPr="003B7482">
        <w:t>It causes wilting of seedlings and yellowing and drying of leaves.</w:t>
      </w:r>
      <w:r w:rsidR="009D261A" w:rsidRPr="003B7482">
        <w:t xml:space="preserve"> The disease is most likely to develop in areas that have weeds and stubbles of infected plants. It can occur in both tropical and temperate environments, particularly in irrigated and rainfed lowland areas. In general, the disease favors temperatures at 25−34°C, with relative humidity above 70%.</w:t>
      </w:r>
    </w:p>
    <w:p w14:paraId="5D2F04DF" w14:textId="0EF021C0" w:rsidR="009D261A" w:rsidRPr="003B7482" w:rsidRDefault="009D261A" w:rsidP="00885223">
      <w:pPr>
        <w:pStyle w:val="NormalWeb"/>
        <w:shd w:val="clear" w:color="auto" w:fill="FFFFFF"/>
        <w:spacing w:before="164" w:beforeAutospacing="0" w:after="0" w:afterAutospacing="0"/>
        <w:jc w:val="both"/>
      </w:pPr>
      <w:r w:rsidRPr="003B7482">
        <w:t xml:space="preserve">It is commonly observed when strong winds and continuous heavy rains occur, allowing the disease-causing bacteria to easily spread through ooze droplets on lesions of infected plants. Bacterial blight can be severe in susceptible rice varieties under high nitrogen fertilization. </w:t>
      </w:r>
      <w:r w:rsidRPr="003B7482">
        <w:lastRenderedPageBreak/>
        <w:t>Check for wilting and yellowing of leaves, or wilting of seedlings (also called </w:t>
      </w:r>
      <w:proofErr w:type="spellStart"/>
      <w:r w:rsidRPr="003B7482">
        <w:rPr>
          <w:rStyle w:val="Emphasis"/>
        </w:rPr>
        <w:t>kresek</w:t>
      </w:r>
      <w:proofErr w:type="spellEnd"/>
      <w:r w:rsidRPr="003B7482">
        <w:t>). On seedlings, infected leaves turn grayish</w:t>
      </w:r>
      <w:r w:rsidR="003B7482" w:rsidRPr="003B7482">
        <w:t>-</w:t>
      </w:r>
      <w:r w:rsidRPr="003B7482">
        <w:t>green and roll</w:t>
      </w:r>
      <w:r w:rsidR="003B7482" w:rsidRPr="003B7482">
        <w:t>-</w:t>
      </w:r>
      <w:r w:rsidRPr="003B7482">
        <w:t xml:space="preserve">up. As the disease progresses, the leaves turn yellow to straw-colored and wilt, leading whole seedlings to dry up and die. </w:t>
      </w:r>
      <w:proofErr w:type="spellStart"/>
      <w:r w:rsidRPr="003B7482">
        <w:t>Kresek</w:t>
      </w:r>
      <w:proofErr w:type="spellEnd"/>
      <w:r w:rsidRPr="003B7482">
        <w:t xml:space="preserve"> on seedlings may sometimes be confused with early rice stem borer damage.  To distinguish </w:t>
      </w:r>
      <w:proofErr w:type="spellStart"/>
      <w:r w:rsidRPr="003B7482">
        <w:t>kresek</w:t>
      </w:r>
      <w:proofErr w:type="spellEnd"/>
      <w:r w:rsidRPr="003B7482">
        <w:t xml:space="preserve"> symptoms from stem borer damage, squeeze the lower end of infected seedlings between the fingers. </w:t>
      </w:r>
      <w:proofErr w:type="spellStart"/>
      <w:r w:rsidRPr="003B7482">
        <w:t>Kresek</w:t>
      </w:r>
      <w:proofErr w:type="spellEnd"/>
      <w:r w:rsidRPr="003B7482">
        <w:t xml:space="preserve"> symptoms should show yellowish bacterial ooze coming out of the cut ends. Unlike plants infested with stem borer, rice plants with </w:t>
      </w:r>
      <w:proofErr w:type="spellStart"/>
      <w:r w:rsidRPr="003B7482">
        <w:t>kresek</w:t>
      </w:r>
      <w:proofErr w:type="spellEnd"/>
      <w:r w:rsidRPr="003B7482">
        <w:t xml:space="preserve"> are not easily pulled out from soil</w:t>
      </w:r>
      <w:r w:rsidR="00670BF4" w:rsidRPr="003B7482">
        <w:t xml:space="preserve"> [1]</w:t>
      </w:r>
      <w:r w:rsidRPr="003B7482">
        <w:t>.</w:t>
      </w:r>
    </w:p>
    <w:p w14:paraId="6FDAB540" w14:textId="77777777" w:rsidR="009D261A" w:rsidRPr="003B7482" w:rsidRDefault="009D261A" w:rsidP="00885223">
      <w:pPr>
        <w:pStyle w:val="NormalWeb"/>
        <w:shd w:val="clear" w:color="auto" w:fill="FFFFFF"/>
        <w:spacing w:before="164" w:beforeAutospacing="0" w:after="0" w:afterAutospacing="0"/>
        <w:jc w:val="both"/>
      </w:pPr>
      <w:r w:rsidRPr="003B7482">
        <w:t>2.2 Blast</w:t>
      </w:r>
    </w:p>
    <w:p w14:paraId="34685B13" w14:textId="65B7646E" w:rsidR="009D261A" w:rsidRPr="003B7482" w:rsidRDefault="009D261A" w:rsidP="00885223">
      <w:pPr>
        <w:pStyle w:val="NormalWeb"/>
        <w:shd w:val="clear" w:color="auto" w:fill="FFFFFF"/>
        <w:spacing w:before="180" w:beforeAutospacing="0" w:after="180" w:afterAutospacing="0"/>
        <w:jc w:val="both"/>
      </w:pPr>
      <w:r w:rsidRPr="003B7482">
        <w:rPr>
          <w:shd w:val="clear" w:color="auto" w:fill="FFFFFF"/>
        </w:rPr>
        <w:t>Blast is caused by the fungus </w:t>
      </w:r>
      <w:proofErr w:type="spellStart"/>
      <w:r w:rsidRPr="003B7482">
        <w:rPr>
          <w:rStyle w:val="Emphasis"/>
          <w:shd w:val="clear" w:color="auto" w:fill="FFFFFF"/>
        </w:rPr>
        <w:t>Magnaporthe</w:t>
      </w:r>
      <w:proofErr w:type="spellEnd"/>
      <w:r w:rsidRPr="003B7482">
        <w:rPr>
          <w:rStyle w:val="Emphasis"/>
          <w:shd w:val="clear" w:color="auto" w:fill="FFFFFF"/>
        </w:rPr>
        <w:t xml:space="preserve"> </w:t>
      </w:r>
      <w:proofErr w:type="spellStart"/>
      <w:r w:rsidRPr="003B7482">
        <w:rPr>
          <w:rStyle w:val="Emphasis"/>
          <w:shd w:val="clear" w:color="auto" w:fill="FFFFFF"/>
        </w:rPr>
        <w:t>oryzae</w:t>
      </w:r>
      <w:proofErr w:type="spellEnd"/>
      <w:r w:rsidRPr="003B7482">
        <w:rPr>
          <w:rStyle w:val="Emphasis"/>
          <w:shd w:val="clear" w:color="auto" w:fill="FFFFFF"/>
        </w:rPr>
        <w:t>. </w:t>
      </w:r>
      <w:r w:rsidRPr="003B7482">
        <w:rPr>
          <w:shd w:val="clear" w:color="auto" w:fill="FFFFFF"/>
        </w:rPr>
        <w:t xml:space="preserve">It can affect all </w:t>
      </w:r>
      <w:r w:rsidR="003B7482" w:rsidRPr="003B7482">
        <w:rPr>
          <w:shd w:val="clear" w:color="auto" w:fill="FFFFFF"/>
        </w:rPr>
        <w:t xml:space="preserve">the </w:t>
      </w:r>
      <w:r w:rsidRPr="003B7482">
        <w:rPr>
          <w:shd w:val="clear" w:color="auto" w:fill="FFFFFF"/>
        </w:rPr>
        <w:t>above</w:t>
      </w:r>
      <w:r w:rsidR="003B7482" w:rsidRPr="003B7482">
        <w:rPr>
          <w:shd w:val="clear" w:color="auto" w:fill="FFFFFF"/>
        </w:rPr>
        <w:t>-</w:t>
      </w:r>
      <w:r w:rsidRPr="003B7482">
        <w:rPr>
          <w:shd w:val="clear" w:color="auto" w:fill="FFFFFF"/>
        </w:rPr>
        <w:t xml:space="preserve">ground parts of a rice plant: leaf, collar, node, neck, parts of panicle, and sometimes leaf sheath. </w:t>
      </w:r>
      <w:r w:rsidRPr="003B7482">
        <w:t>Blast can occur wherever blast spores are present.</w:t>
      </w:r>
    </w:p>
    <w:p w14:paraId="227AC770" w14:textId="254D7F30" w:rsidR="009D261A" w:rsidRPr="003B7482" w:rsidRDefault="009D261A" w:rsidP="00885223">
      <w:pPr>
        <w:pStyle w:val="NormalWeb"/>
        <w:shd w:val="clear" w:color="auto" w:fill="FFFFFF"/>
        <w:spacing w:before="180" w:beforeAutospacing="0" w:after="180" w:afterAutospacing="0"/>
        <w:jc w:val="both"/>
      </w:pPr>
      <w:r w:rsidRPr="003B7482">
        <w:t>It occurs in areas with low soil moisture, frequent and prolonged periods of rain shower, and cool temperature in the daytime. In upland rice, large day-night temperature differences that cause dew formation on leaves and overall cooler temperatures favor the development of the disease.</w:t>
      </w:r>
      <w:r w:rsidR="003B7482" w:rsidRPr="003B7482">
        <w:t xml:space="preserve"> </w:t>
      </w:r>
      <w:r w:rsidRPr="003B7482">
        <w:t xml:space="preserve">Rice can have blast in all growth stages. However, leaf blast incidence tends to lessen as plants mature and develop adult plant resistance to the disease. </w:t>
      </w:r>
      <w:r w:rsidR="003B7482" w:rsidRPr="003B7482">
        <w:t>I</w:t>
      </w:r>
      <w:r w:rsidRPr="003B7482">
        <w:t>nitial symptoms appear as white to gray-green lesions or spots, with dark green borders. Older lesions on the leaves are elliptical or spindle-shaped and whitish to gray centers with red to brownish or necrotic border</w:t>
      </w:r>
      <w:r w:rsidR="00670BF4" w:rsidRPr="003B7482">
        <w:t xml:space="preserve"> [1]</w:t>
      </w:r>
      <w:r w:rsidRPr="003B7482">
        <w:t>.</w:t>
      </w:r>
    </w:p>
    <w:p w14:paraId="5B41DDDD" w14:textId="77777777" w:rsidR="009D261A" w:rsidRPr="003B7482" w:rsidRDefault="009D261A" w:rsidP="00885223">
      <w:pPr>
        <w:pStyle w:val="NormalWeb"/>
        <w:shd w:val="clear" w:color="auto" w:fill="FFFFFF"/>
        <w:spacing w:before="180" w:beforeAutospacing="0" w:after="180" w:afterAutospacing="0"/>
        <w:jc w:val="both"/>
      </w:pPr>
      <w:r w:rsidRPr="003B7482">
        <w:t>2.3 Leaf spot</w:t>
      </w:r>
    </w:p>
    <w:p w14:paraId="08E960BF" w14:textId="28EE55E3" w:rsidR="009D261A" w:rsidRPr="003B7482" w:rsidRDefault="009D261A" w:rsidP="00885223">
      <w:pPr>
        <w:pStyle w:val="NormalWeb"/>
        <w:shd w:val="clear" w:color="auto" w:fill="FFFFFF"/>
        <w:spacing w:before="164" w:beforeAutospacing="0" w:after="0" w:afterAutospacing="0"/>
        <w:jc w:val="both"/>
      </w:pPr>
      <w:r w:rsidRPr="003B7482">
        <w:t>Brown spot is a fungal disease that infects the </w:t>
      </w:r>
      <w:r w:rsidRPr="003B7482">
        <w:rPr>
          <w:rStyle w:val="rltooltips-link"/>
        </w:rPr>
        <w:t>coleoptile</w:t>
      </w:r>
      <w:r w:rsidRPr="003B7482">
        <w:t>, leaves, leaf sheath, panicle branches, </w:t>
      </w:r>
      <w:r w:rsidRPr="003B7482">
        <w:rPr>
          <w:rStyle w:val="rltooltips-link"/>
        </w:rPr>
        <w:t>glumes</w:t>
      </w:r>
      <w:r w:rsidRPr="003B7482">
        <w:t xml:space="preserve">, and </w:t>
      </w:r>
      <w:proofErr w:type="spellStart"/>
      <w:r w:rsidRPr="003B7482">
        <w:t>spikelets</w:t>
      </w:r>
      <w:proofErr w:type="spellEnd"/>
      <w:r w:rsidRPr="003B7482">
        <w:t>.  Its most observable damage is the numerous big spots on the leaves which can kill the whole leaf. When infection occurs in the seed, unfilled grains or spotted or discolored seeds are formed</w:t>
      </w:r>
      <w:r w:rsidR="003B7482" w:rsidRPr="003B7482">
        <w:t xml:space="preserve">. </w:t>
      </w:r>
      <w:r w:rsidRPr="003B7482">
        <w:t>The disease can develop in areas with high relative humidity (86−100%) and temperature between 16 and 36°C. It is common in unflooded and nutrient-deficient soil, or in soils that accumulate toxic substances.  For infection to occur, the leaves must be wet for 8−24 hours.</w:t>
      </w:r>
    </w:p>
    <w:p w14:paraId="7C3143B8" w14:textId="50CDEA63" w:rsidR="009D261A" w:rsidRPr="003B7482" w:rsidRDefault="009D261A" w:rsidP="00885223">
      <w:p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3B7482">
        <w:rPr>
          <w:rFonts w:ascii="Times New Roman" w:eastAsia="Times New Roman" w:hAnsi="Times New Roman" w:cs="Times New Roman"/>
          <w:sz w:val="24"/>
          <w:szCs w:val="24"/>
        </w:rPr>
        <w:t>Infected seedlings have small, circular, yellow</w:t>
      </w:r>
      <w:r w:rsidR="003B7482" w:rsidRPr="003B7482">
        <w:rPr>
          <w:rFonts w:ascii="Times New Roman" w:eastAsia="Times New Roman" w:hAnsi="Times New Roman" w:cs="Times New Roman"/>
          <w:sz w:val="24"/>
          <w:szCs w:val="24"/>
        </w:rPr>
        <w:t>-</w:t>
      </w:r>
      <w:r w:rsidRPr="003B7482">
        <w:rPr>
          <w:rFonts w:ascii="Times New Roman" w:eastAsia="Times New Roman" w:hAnsi="Times New Roman" w:cs="Times New Roman"/>
          <w:sz w:val="24"/>
          <w:szCs w:val="24"/>
        </w:rPr>
        <w:t xml:space="preserve">brown or brown lesions that may girdle the coleoptile and distort primary and secondary leaves. Starting at </w:t>
      </w:r>
      <w:r w:rsidR="003B7482" w:rsidRPr="003B7482">
        <w:rPr>
          <w:rFonts w:ascii="Times New Roman" w:eastAsia="Times New Roman" w:hAnsi="Times New Roman" w:cs="Times New Roman"/>
          <w:sz w:val="24"/>
          <w:szCs w:val="24"/>
        </w:rPr>
        <w:t xml:space="preserve">the </w:t>
      </w:r>
      <w:proofErr w:type="spellStart"/>
      <w:r w:rsidRPr="003B7482">
        <w:rPr>
          <w:rFonts w:ascii="Times New Roman" w:eastAsia="Times New Roman" w:hAnsi="Times New Roman" w:cs="Times New Roman"/>
          <w:sz w:val="24"/>
          <w:szCs w:val="24"/>
        </w:rPr>
        <w:t>tillering</w:t>
      </w:r>
      <w:proofErr w:type="spellEnd"/>
      <w:r w:rsidRPr="003B7482">
        <w:rPr>
          <w:rFonts w:ascii="Times New Roman" w:eastAsia="Times New Roman" w:hAnsi="Times New Roman" w:cs="Times New Roman"/>
          <w:sz w:val="24"/>
          <w:szCs w:val="24"/>
        </w:rPr>
        <w:t xml:space="preserve"> stage, lesions can be observed on the leaves. They are initially small, circular, and dark brown to purple-brown. Fully developed lesions are circular to oval with a light brown to gray center, surrounded by a reddish</w:t>
      </w:r>
      <w:r w:rsidR="003B7482" w:rsidRPr="003B7482">
        <w:rPr>
          <w:rFonts w:ascii="Times New Roman" w:eastAsia="Times New Roman" w:hAnsi="Times New Roman" w:cs="Times New Roman"/>
          <w:sz w:val="24"/>
          <w:szCs w:val="24"/>
        </w:rPr>
        <w:t>-</w:t>
      </w:r>
      <w:r w:rsidRPr="003B7482">
        <w:rPr>
          <w:rFonts w:ascii="Times New Roman" w:eastAsia="Times New Roman" w:hAnsi="Times New Roman" w:cs="Times New Roman"/>
          <w:sz w:val="24"/>
          <w:szCs w:val="24"/>
        </w:rPr>
        <w:t>brown margin caused by the toxin produced by the fungi. On susceptible varieties, lesions are 5−14 mm long which can cause leaves to wilt. On resistant varieties, the lesions are brown and pinhead-</w:t>
      </w:r>
      <w:proofErr w:type="gramStart"/>
      <w:r w:rsidRPr="003B7482">
        <w:rPr>
          <w:rFonts w:ascii="Times New Roman" w:eastAsia="Times New Roman" w:hAnsi="Times New Roman" w:cs="Times New Roman"/>
          <w:sz w:val="24"/>
          <w:szCs w:val="24"/>
        </w:rPr>
        <w:t>sized</w:t>
      </w:r>
      <w:r w:rsidR="00670BF4" w:rsidRPr="003B7482">
        <w:rPr>
          <w:rFonts w:ascii="Times New Roman" w:eastAsia="Times New Roman" w:hAnsi="Times New Roman" w:cs="Times New Roman"/>
          <w:sz w:val="24"/>
          <w:szCs w:val="24"/>
        </w:rPr>
        <w:t>[</w:t>
      </w:r>
      <w:proofErr w:type="gramEnd"/>
      <w:r w:rsidR="00670BF4" w:rsidRPr="003B7482">
        <w:rPr>
          <w:rFonts w:ascii="Times New Roman" w:eastAsia="Times New Roman" w:hAnsi="Times New Roman" w:cs="Times New Roman"/>
          <w:sz w:val="24"/>
          <w:szCs w:val="24"/>
        </w:rPr>
        <w:t>1]</w:t>
      </w:r>
      <w:r w:rsidRPr="003B7482">
        <w:rPr>
          <w:rFonts w:ascii="Times New Roman" w:eastAsia="Times New Roman" w:hAnsi="Times New Roman" w:cs="Times New Roman"/>
          <w:sz w:val="24"/>
          <w:szCs w:val="24"/>
        </w:rPr>
        <w:t>.</w:t>
      </w:r>
    </w:p>
    <w:p w14:paraId="08FFDCDD" w14:textId="77777777" w:rsidR="009D261A" w:rsidRPr="003B7482" w:rsidRDefault="009D261A" w:rsidP="00885223">
      <w:p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3B7482">
        <w:rPr>
          <w:rFonts w:ascii="Times New Roman" w:eastAsia="Times New Roman" w:hAnsi="Times New Roman" w:cs="Times New Roman"/>
          <w:sz w:val="24"/>
          <w:szCs w:val="24"/>
        </w:rPr>
        <w:t>2.4 Leaf folder</w:t>
      </w:r>
    </w:p>
    <w:p w14:paraId="5AC8B6DE" w14:textId="1B04E3DA" w:rsidR="009D261A" w:rsidRPr="003B7482" w:rsidRDefault="009D261A" w:rsidP="00885223">
      <w:pPr>
        <w:pStyle w:val="NormalWeb"/>
        <w:shd w:val="clear" w:color="auto" w:fill="FFFFFF"/>
        <w:spacing w:before="164" w:beforeAutospacing="0" w:after="164" w:afterAutospacing="0"/>
        <w:jc w:val="both"/>
      </w:pPr>
      <w:r w:rsidRPr="003B7482">
        <w:t>Leaf</w:t>
      </w:r>
      <w:r w:rsidR="00885223" w:rsidRPr="003B7482">
        <w:t xml:space="preserve"> </w:t>
      </w:r>
      <w:r w:rsidRPr="003B7482">
        <w:t>folder caterpillars fold a rice leaf around themselves and attach the leaf margins with silk strands.</w:t>
      </w:r>
      <w:r w:rsidR="001E69F5" w:rsidRPr="003B7482">
        <w:t xml:space="preserve"> </w:t>
      </w:r>
      <w:r w:rsidRPr="003B7482">
        <w:t xml:space="preserve">They feed inside the folded leaf creating longitudinal white and transparent streaks on the blade. </w:t>
      </w:r>
      <w:r w:rsidR="003B7482" w:rsidRPr="003B7482">
        <w:t>The h</w:t>
      </w:r>
      <w:r w:rsidRPr="003B7482">
        <w:t xml:space="preserve">eavy use of fertilizer encourages </w:t>
      </w:r>
      <w:r w:rsidR="003B7482" w:rsidRPr="003B7482">
        <w:t xml:space="preserve">the </w:t>
      </w:r>
      <w:r w:rsidRPr="003B7482">
        <w:t>rapid multiplication of the insect. High humidity and shady areas of the field, as well as the presence of grassy weeds from rice fields and surrounding borders favor the development of the pest.</w:t>
      </w:r>
      <w:r w:rsidR="001E69F5" w:rsidRPr="003B7482">
        <w:t xml:space="preserve"> </w:t>
      </w:r>
      <w:r w:rsidRPr="003B7482">
        <w:t xml:space="preserve">Expanded rice areas with irrigation </w:t>
      </w:r>
      <w:r w:rsidRPr="003B7482">
        <w:lastRenderedPageBreak/>
        <w:t>systems, multiple rice cropping and insecticide induced resurgences are important factors in the insect’s abundance</w:t>
      </w:r>
      <w:r w:rsidR="00670BF4" w:rsidRPr="003B7482">
        <w:t>.</w:t>
      </w:r>
    </w:p>
    <w:p w14:paraId="611C3F68" w14:textId="18DEFB1F" w:rsidR="009D261A" w:rsidRPr="003B7482" w:rsidRDefault="009D261A" w:rsidP="00885223">
      <w:pPr>
        <w:pStyle w:val="NormalWeb"/>
        <w:shd w:val="clear" w:color="auto" w:fill="FFFFFF"/>
        <w:spacing w:before="180" w:beforeAutospacing="0" w:after="0" w:afterAutospacing="0"/>
        <w:jc w:val="both"/>
      </w:pPr>
      <w:r w:rsidRPr="003B7482">
        <w:t>Rice leaf</w:t>
      </w:r>
      <w:r w:rsidR="00885223" w:rsidRPr="003B7482">
        <w:t xml:space="preserve"> </w:t>
      </w:r>
      <w:r w:rsidRPr="003B7482">
        <w:t>folders occur in all rice environments and are more abundant during the rainy seasons. They are commonly found in shady areas and areas where rice is heavily fertilized. In tropical rice areas, they are active year-round, whereas in temperate countries they are active from May to October. The adults are nocturnal and during the day, they stay under shade to escape predation. Moths fly short distances when disturbed</w:t>
      </w:r>
      <w:r w:rsidR="00670BF4" w:rsidRPr="003B7482">
        <w:t xml:space="preserve"> [1]</w:t>
      </w:r>
      <w:r w:rsidRPr="003B7482">
        <w:t>.</w:t>
      </w:r>
    </w:p>
    <w:p w14:paraId="13B9740B" w14:textId="77777777" w:rsidR="009D261A" w:rsidRPr="003B7482" w:rsidRDefault="001E69F5" w:rsidP="00885223">
      <w:pPr>
        <w:pStyle w:val="NormalWeb"/>
        <w:shd w:val="clear" w:color="auto" w:fill="FFFFFF"/>
        <w:spacing w:before="164" w:beforeAutospacing="0" w:after="164" w:afterAutospacing="0"/>
        <w:jc w:val="both"/>
      </w:pPr>
      <w:r w:rsidRPr="003B7482">
        <w:t xml:space="preserve">2.5 </w:t>
      </w:r>
      <w:proofErr w:type="spellStart"/>
      <w:r w:rsidRPr="003B7482">
        <w:t>Hispa</w:t>
      </w:r>
      <w:proofErr w:type="spellEnd"/>
    </w:p>
    <w:p w14:paraId="4CA575C1" w14:textId="13D45B77" w:rsidR="001E69F5" w:rsidRPr="003B7482" w:rsidRDefault="001E69F5" w:rsidP="00885223">
      <w:pPr>
        <w:pStyle w:val="NormalWeb"/>
        <w:shd w:val="clear" w:color="auto" w:fill="FFFFFF"/>
        <w:spacing w:before="164" w:beforeAutospacing="0" w:after="164" w:afterAutospacing="0"/>
        <w:jc w:val="both"/>
      </w:pPr>
      <w:r w:rsidRPr="003B7482">
        <w:t xml:space="preserve">Rice </w:t>
      </w:r>
      <w:proofErr w:type="spellStart"/>
      <w:r w:rsidRPr="003B7482">
        <w:t>hispa</w:t>
      </w:r>
      <w:proofErr w:type="spellEnd"/>
      <w:r w:rsidRPr="003B7482">
        <w:t xml:space="preserve"> scrapes the upper surface of leaf blades leaving only the lower epidermis.</w:t>
      </w:r>
      <w:r w:rsidR="003B7482" w:rsidRPr="003B7482">
        <w:t xml:space="preserve"> </w:t>
      </w:r>
      <w:r w:rsidRPr="003B7482">
        <w:t xml:space="preserve">It also tunnels through the leaf tissues. When damage is severe, plants become less vigorous </w:t>
      </w:r>
      <w:proofErr w:type="gramStart"/>
      <w:r w:rsidRPr="003B7482">
        <w:t>The</w:t>
      </w:r>
      <w:proofErr w:type="gramEnd"/>
      <w:r w:rsidRPr="003B7482">
        <w:t xml:space="preserve"> presence of grassy weeds in and near rice fields as alternate hosts harbor and encourage the pest to develop. Heavily fertilized field also encourages the damage. Heavy rains, especially in </w:t>
      </w:r>
      <w:proofErr w:type="spellStart"/>
      <w:r w:rsidRPr="003B7482">
        <w:t>premonsoon</w:t>
      </w:r>
      <w:proofErr w:type="spellEnd"/>
      <w:r w:rsidRPr="003B7482">
        <w:t xml:space="preserve"> or earliest monsoon periods, followed by abnormally low precipitation, minimum day-night temperature differential for </w:t>
      </w:r>
      <w:r w:rsidR="003B7482" w:rsidRPr="003B7482">
        <w:t>many</w:t>
      </w:r>
      <w:r w:rsidRPr="003B7482">
        <w:t xml:space="preserve"> days, and high RH are favorable for the insect’s abundance. The rice </w:t>
      </w:r>
      <w:proofErr w:type="spellStart"/>
      <w:r w:rsidRPr="003B7482">
        <w:t>hispa</w:t>
      </w:r>
      <w:proofErr w:type="spellEnd"/>
      <w:r w:rsidRPr="003B7482">
        <w:t xml:space="preserve"> is common in rainfed and irrigated wetland environments and is more abundant during the rainy season.</w:t>
      </w:r>
    </w:p>
    <w:p w14:paraId="02A349F4" w14:textId="47934D46" w:rsidR="001E69F5" w:rsidRPr="003B7482" w:rsidRDefault="001E69F5" w:rsidP="00885223">
      <w:pPr>
        <w:shd w:val="clear" w:color="auto" w:fill="FFFFFF"/>
        <w:spacing w:before="164" w:after="164" w:line="240" w:lineRule="auto"/>
        <w:jc w:val="both"/>
        <w:rPr>
          <w:rFonts w:ascii="Times New Roman" w:eastAsia="Times New Roman" w:hAnsi="Times New Roman" w:cs="Times New Roman"/>
          <w:sz w:val="24"/>
          <w:szCs w:val="24"/>
        </w:rPr>
      </w:pPr>
      <w:r w:rsidRPr="003B7482">
        <w:rPr>
          <w:rFonts w:ascii="Times New Roman" w:eastAsia="Times New Roman" w:hAnsi="Times New Roman" w:cs="Times New Roman"/>
          <w:sz w:val="24"/>
          <w:szCs w:val="24"/>
        </w:rPr>
        <w:t>Check for feeding damage: scraping of the upper surface of the leaf blade leaving only the lower epidermis as white streaks parallel to the midrib, irregular translucent white patches that are parallel to the leaf veins caused by tunneling of larvae through leaf tissue causes, withering of damaged leaves,</w:t>
      </w:r>
      <w:r w:rsidR="003B7482" w:rsidRPr="003B7482">
        <w:rPr>
          <w:rFonts w:ascii="Times New Roman" w:eastAsia="Times New Roman" w:hAnsi="Times New Roman" w:cs="Times New Roman"/>
          <w:sz w:val="24"/>
          <w:szCs w:val="24"/>
        </w:rPr>
        <w:t xml:space="preserve"> </w:t>
      </w:r>
      <w:r w:rsidRPr="003B7482">
        <w:rPr>
          <w:rFonts w:ascii="Times New Roman" w:eastAsia="Times New Roman" w:hAnsi="Times New Roman" w:cs="Times New Roman"/>
          <w:sz w:val="24"/>
          <w:szCs w:val="24"/>
        </w:rPr>
        <w:t>whitish and membranous leaves</w:t>
      </w:r>
      <w:r w:rsidR="00670BF4" w:rsidRPr="003B7482">
        <w:rPr>
          <w:rFonts w:ascii="Times New Roman" w:eastAsia="Times New Roman" w:hAnsi="Times New Roman" w:cs="Times New Roman"/>
          <w:sz w:val="24"/>
          <w:szCs w:val="24"/>
        </w:rPr>
        <w:t>[1]</w:t>
      </w:r>
      <w:r w:rsidR="00317F53" w:rsidRPr="003B7482">
        <w:rPr>
          <w:rFonts w:ascii="Times New Roman" w:eastAsia="Times New Roman" w:hAnsi="Times New Roman" w:cs="Times New Roman"/>
          <w:sz w:val="24"/>
          <w:szCs w:val="24"/>
        </w:rPr>
        <w:t>.</w:t>
      </w:r>
    </w:p>
    <w:p w14:paraId="6275F214" w14:textId="77777777" w:rsidR="00317F53" w:rsidRPr="003B7482" w:rsidRDefault="00317F53" w:rsidP="00885223">
      <w:pPr>
        <w:shd w:val="clear" w:color="auto" w:fill="FFFFFF"/>
        <w:spacing w:before="164" w:after="164" w:line="240" w:lineRule="auto"/>
        <w:jc w:val="both"/>
        <w:rPr>
          <w:rFonts w:ascii="Times New Roman" w:eastAsia="Times New Roman" w:hAnsi="Times New Roman" w:cs="Times New Roman"/>
          <w:sz w:val="24"/>
          <w:szCs w:val="24"/>
        </w:rPr>
      </w:pPr>
      <w:r w:rsidRPr="003B7482">
        <w:rPr>
          <w:rFonts w:ascii="Times New Roman" w:eastAsia="Times New Roman" w:hAnsi="Times New Roman" w:cs="Times New Roman"/>
          <w:sz w:val="24"/>
          <w:szCs w:val="24"/>
        </w:rPr>
        <w:t>References</w:t>
      </w:r>
    </w:p>
    <w:p w14:paraId="61D4DD7A" w14:textId="339FC12A" w:rsidR="00317F53" w:rsidRPr="003B7482" w:rsidRDefault="00317F53" w:rsidP="00885223">
      <w:pPr>
        <w:shd w:val="clear" w:color="auto" w:fill="FFFFFF"/>
        <w:spacing w:before="164" w:after="164" w:line="240" w:lineRule="auto"/>
        <w:jc w:val="both"/>
        <w:rPr>
          <w:rFonts w:ascii="Times New Roman" w:hAnsi="Times New Roman" w:cs="Times New Roman"/>
          <w:sz w:val="24"/>
          <w:szCs w:val="24"/>
        </w:rPr>
      </w:pPr>
      <w:r w:rsidRPr="003B7482">
        <w:rPr>
          <w:rFonts w:ascii="Times New Roman" w:eastAsia="Times New Roman" w:hAnsi="Times New Roman" w:cs="Times New Roman"/>
          <w:sz w:val="24"/>
          <w:szCs w:val="24"/>
        </w:rPr>
        <w:t xml:space="preserve">[1] </w:t>
      </w:r>
      <w:hyperlink r:id="rId13" w:history="1">
        <w:r w:rsidRPr="003B7482">
          <w:rPr>
            <w:rStyle w:val="Hyperlink"/>
            <w:rFonts w:ascii="Times New Roman" w:hAnsi="Times New Roman" w:cs="Times New Roman"/>
            <w:color w:val="auto"/>
            <w:sz w:val="24"/>
            <w:szCs w:val="24"/>
            <w:u w:val="none"/>
          </w:rPr>
          <w:t>http://www.knowledgebank.irri.org/decision-tools/rice-doctor/rice-doctor-fact-sheets/item/</w:t>
        </w:r>
      </w:hyperlink>
    </w:p>
    <w:p w14:paraId="72E34595" w14:textId="77777777" w:rsidR="001E69F5" w:rsidRPr="003B7482" w:rsidRDefault="001E69F5" w:rsidP="00885223">
      <w:pPr>
        <w:shd w:val="clear" w:color="auto" w:fill="FFFFFF"/>
        <w:spacing w:before="164" w:after="164" w:line="240" w:lineRule="auto"/>
        <w:jc w:val="both"/>
        <w:rPr>
          <w:rFonts w:ascii="Times New Roman" w:eastAsia="Times New Roman" w:hAnsi="Times New Roman" w:cs="Times New Roman"/>
          <w:sz w:val="24"/>
          <w:szCs w:val="24"/>
        </w:rPr>
      </w:pPr>
    </w:p>
    <w:p w14:paraId="152453F3" w14:textId="1590DB69" w:rsidR="00C31792" w:rsidRDefault="00C31792" w:rsidP="00C31792">
      <w:pPr>
        <w:shd w:val="clear" w:color="auto" w:fill="FFFFFF"/>
        <w:spacing w:before="164" w:after="164" w:line="240" w:lineRule="auto"/>
        <w:jc w:val="both"/>
        <w:rPr>
          <w:rFonts w:ascii="Times New Roman" w:eastAsia="Times New Roman" w:hAnsi="Times New Roman" w:cs="Times New Roman"/>
          <w:sz w:val="24"/>
          <w:szCs w:val="24"/>
        </w:rPr>
      </w:pPr>
      <w:r>
        <w:t xml:space="preserve">Cite -  </w:t>
      </w:r>
      <w:hyperlink r:id="rId14" w:history="1">
        <w:r w:rsidRPr="003531AC">
          <w:rPr>
            <w:rStyle w:val="Hyperlink"/>
          </w:rPr>
          <w:t>https://www.kaggle.com/sujaradha/thermal-images-diseased-healthy-leaves-paddy</w:t>
        </w:r>
      </w:hyperlink>
    </w:p>
    <w:p w14:paraId="13F16A81" w14:textId="77777777" w:rsidR="001E69F5" w:rsidRPr="003B7482" w:rsidRDefault="001E69F5" w:rsidP="00885223">
      <w:pPr>
        <w:pStyle w:val="NormalWeb"/>
        <w:shd w:val="clear" w:color="auto" w:fill="FFFFFF"/>
        <w:spacing w:before="164" w:beforeAutospacing="0" w:after="164" w:afterAutospacing="0"/>
        <w:jc w:val="both"/>
      </w:pPr>
    </w:p>
    <w:p w14:paraId="2F8F96A1" w14:textId="77777777" w:rsidR="001E69F5" w:rsidRPr="003B7482" w:rsidRDefault="001E69F5" w:rsidP="00885223">
      <w:pPr>
        <w:pStyle w:val="NormalWeb"/>
        <w:shd w:val="clear" w:color="auto" w:fill="FFFFFF"/>
        <w:spacing w:before="164" w:beforeAutospacing="0" w:after="164" w:afterAutospacing="0"/>
        <w:jc w:val="both"/>
      </w:pPr>
    </w:p>
    <w:p w14:paraId="7DBC5412" w14:textId="77777777" w:rsidR="009D261A" w:rsidRPr="003B7482" w:rsidRDefault="009D261A" w:rsidP="00885223">
      <w:pPr>
        <w:pStyle w:val="NormalWeb"/>
        <w:shd w:val="clear" w:color="auto" w:fill="FFFFFF"/>
        <w:spacing w:before="164" w:beforeAutospacing="0" w:after="0" w:afterAutospacing="0"/>
        <w:jc w:val="both"/>
      </w:pPr>
    </w:p>
    <w:p w14:paraId="3CF226EF" w14:textId="77777777" w:rsidR="009D261A" w:rsidRPr="003B7482" w:rsidRDefault="009D261A" w:rsidP="00885223">
      <w:pPr>
        <w:pStyle w:val="NormalWeb"/>
        <w:shd w:val="clear" w:color="auto" w:fill="FFFFFF"/>
        <w:spacing w:before="164" w:beforeAutospacing="0" w:after="164" w:afterAutospacing="0"/>
        <w:jc w:val="both"/>
      </w:pPr>
    </w:p>
    <w:p w14:paraId="30CC63FC" w14:textId="77777777" w:rsidR="00C13F66" w:rsidRPr="003B7482" w:rsidRDefault="00C13F66" w:rsidP="00885223">
      <w:pPr>
        <w:pStyle w:val="NormalWeb"/>
        <w:shd w:val="clear" w:color="auto" w:fill="FFFFFF"/>
        <w:spacing w:before="180" w:beforeAutospacing="0" w:after="0" w:afterAutospacing="0"/>
        <w:jc w:val="both"/>
      </w:pPr>
    </w:p>
    <w:sectPr w:rsidR="00C13F66" w:rsidRPr="003B7482" w:rsidSect="00DC34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1587D" w14:textId="77777777" w:rsidR="00F76585" w:rsidRDefault="00F76585" w:rsidP="00DC3443">
      <w:pPr>
        <w:spacing w:after="0" w:line="240" w:lineRule="auto"/>
      </w:pPr>
      <w:r>
        <w:separator/>
      </w:r>
    </w:p>
  </w:endnote>
  <w:endnote w:type="continuationSeparator" w:id="0">
    <w:p w14:paraId="0D750CA9" w14:textId="77777777" w:rsidR="00F76585" w:rsidRDefault="00F76585" w:rsidP="00DC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972D6" w14:textId="77777777" w:rsidR="00F76585" w:rsidRDefault="00F76585" w:rsidP="00DC3443">
      <w:pPr>
        <w:spacing w:after="0" w:line="240" w:lineRule="auto"/>
      </w:pPr>
      <w:r>
        <w:separator/>
      </w:r>
    </w:p>
  </w:footnote>
  <w:footnote w:type="continuationSeparator" w:id="0">
    <w:p w14:paraId="1282C277" w14:textId="77777777" w:rsidR="00F76585" w:rsidRDefault="00F76585" w:rsidP="00DC3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D9013D8"/>
    <w:multiLevelType w:val="multilevel"/>
    <w:tmpl w:val="DD9013D8"/>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1EB418E"/>
    <w:multiLevelType w:val="multilevel"/>
    <w:tmpl w:val="4D24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01C27"/>
    <w:multiLevelType w:val="multilevel"/>
    <w:tmpl w:val="52E2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D7489"/>
    <w:multiLevelType w:val="multilevel"/>
    <w:tmpl w:val="17E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QzMjAwMTQ2MDcwMTVW0lEKTi0uzszPAykwrQUAmqv/KSwAAAA="/>
  </w:docVars>
  <w:rsids>
    <w:rsidRoot w:val="002350FC"/>
    <w:rsid w:val="001B7542"/>
    <w:rsid w:val="001D0985"/>
    <w:rsid w:val="001E69F5"/>
    <w:rsid w:val="002350FC"/>
    <w:rsid w:val="00317F53"/>
    <w:rsid w:val="003B7482"/>
    <w:rsid w:val="003C54D1"/>
    <w:rsid w:val="0044051E"/>
    <w:rsid w:val="00461255"/>
    <w:rsid w:val="00461F92"/>
    <w:rsid w:val="0050348D"/>
    <w:rsid w:val="006576E9"/>
    <w:rsid w:val="00670BF4"/>
    <w:rsid w:val="00671F70"/>
    <w:rsid w:val="006B0DB4"/>
    <w:rsid w:val="00722DA6"/>
    <w:rsid w:val="00804554"/>
    <w:rsid w:val="00885223"/>
    <w:rsid w:val="00885705"/>
    <w:rsid w:val="00927088"/>
    <w:rsid w:val="00965B41"/>
    <w:rsid w:val="009D261A"/>
    <w:rsid w:val="00A211F0"/>
    <w:rsid w:val="00A737C8"/>
    <w:rsid w:val="00A748A7"/>
    <w:rsid w:val="00B72C4D"/>
    <w:rsid w:val="00B77E09"/>
    <w:rsid w:val="00C13F66"/>
    <w:rsid w:val="00C176B3"/>
    <w:rsid w:val="00C31792"/>
    <w:rsid w:val="00DC3443"/>
    <w:rsid w:val="00E747DA"/>
    <w:rsid w:val="00EC71BC"/>
    <w:rsid w:val="00F7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3E20"/>
  <w15:docId w15:val="{A7AEEBD1-EDC9-4D42-A5E5-6E71003A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Accent12">
    <w:name w:val="Light Shading - Accent 12"/>
    <w:basedOn w:val="TableNormal"/>
    <w:uiPriority w:val="60"/>
    <w:qFormat/>
    <w:rsid w:val="002350FC"/>
    <w:pPr>
      <w:spacing w:after="0" w:line="240" w:lineRule="auto"/>
    </w:pPr>
    <w:rPr>
      <w:rFonts w:ascii="Times New Roman" w:eastAsia="SimSun" w:hAnsi="Times New Roman" w:cs="Times New Roman"/>
      <w:color w:val="365F91" w:themeColor="accent1" w:themeShade="BF"/>
      <w:sz w:val="20"/>
      <w:szCs w:val="20"/>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13F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3F66"/>
    <w:rPr>
      <w:i/>
      <w:iCs/>
    </w:rPr>
  </w:style>
  <w:style w:type="character" w:customStyle="1" w:styleId="rltooltips-link">
    <w:name w:val="rl_tooltips-link"/>
    <w:basedOn w:val="DefaultParagraphFont"/>
    <w:rsid w:val="009D261A"/>
  </w:style>
  <w:style w:type="paragraph" w:customStyle="1" w:styleId="Normal1">
    <w:name w:val="Normal1"/>
    <w:basedOn w:val="Normal"/>
    <w:rsid w:val="00317F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7F53"/>
    <w:rPr>
      <w:color w:val="0000FF"/>
      <w:u w:val="single"/>
    </w:rPr>
  </w:style>
  <w:style w:type="paragraph" w:styleId="BalloonText">
    <w:name w:val="Balloon Text"/>
    <w:basedOn w:val="Normal"/>
    <w:link w:val="BalloonTextChar"/>
    <w:uiPriority w:val="99"/>
    <w:semiHidden/>
    <w:unhideWhenUsed/>
    <w:rsid w:val="00722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DA6"/>
    <w:rPr>
      <w:rFonts w:ascii="Tahoma" w:hAnsi="Tahoma" w:cs="Tahoma"/>
      <w:sz w:val="16"/>
      <w:szCs w:val="16"/>
    </w:rPr>
  </w:style>
  <w:style w:type="paragraph" w:styleId="Header">
    <w:name w:val="header"/>
    <w:basedOn w:val="Normal"/>
    <w:link w:val="HeaderChar"/>
    <w:uiPriority w:val="99"/>
    <w:semiHidden/>
    <w:unhideWhenUsed/>
    <w:rsid w:val="00DC34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3443"/>
  </w:style>
  <w:style w:type="paragraph" w:styleId="Footer">
    <w:name w:val="footer"/>
    <w:basedOn w:val="Normal"/>
    <w:link w:val="FooterChar"/>
    <w:uiPriority w:val="99"/>
    <w:semiHidden/>
    <w:unhideWhenUsed/>
    <w:rsid w:val="00DC34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3443"/>
  </w:style>
  <w:style w:type="table" w:styleId="TableGrid">
    <w:name w:val="Table Grid"/>
    <w:basedOn w:val="TableNormal"/>
    <w:uiPriority w:val="59"/>
    <w:unhideWhenUsed/>
    <w:rsid w:val="00885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72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92492">
      <w:bodyDiv w:val="1"/>
      <w:marLeft w:val="0"/>
      <w:marRight w:val="0"/>
      <w:marTop w:val="0"/>
      <w:marBottom w:val="0"/>
      <w:divBdr>
        <w:top w:val="none" w:sz="0" w:space="0" w:color="auto"/>
        <w:left w:val="none" w:sz="0" w:space="0" w:color="auto"/>
        <w:bottom w:val="none" w:sz="0" w:space="0" w:color="auto"/>
        <w:right w:val="none" w:sz="0" w:space="0" w:color="auto"/>
      </w:divBdr>
    </w:div>
    <w:div w:id="462235441">
      <w:bodyDiv w:val="1"/>
      <w:marLeft w:val="0"/>
      <w:marRight w:val="0"/>
      <w:marTop w:val="0"/>
      <w:marBottom w:val="0"/>
      <w:divBdr>
        <w:top w:val="none" w:sz="0" w:space="0" w:color="auto"/>
        <w:left w:val="none" w:sz="0" w:space="0" w:color="auto"/>
        <w:bottom w:val="none" w:sz="0" w:space="0" w:color="auto"/>
        <w:right w:val="none" w:sz="0" w:space="0" w:color="auto"/>
      </w:divBdr>
    </w:div>
    <w:div w:id="616326755">
      <w:bodyDiv w:val="1"/>
      <w:marLeft w:val="0"/>
      <w:marRight w:val="0"/>
      <w:marTop w:val="0"/>
      <w:marBottom w:val="0"/>
      <w:divBdr>
        <w:top w:val="none" w:sz="0" w:space="0" w:color="auto"/>
        <w:left w:val="none" w:sz="0" w:space="0" w:color="auto"/>
        <w:bottom w:val="none" w:sz="0" w:space="0" w:color="auto"/>
        <w:right w:val="none" w:sz="0" w:space="0" w:color="auto"/>
      </w:divBdr>
    </w:div>
    <w:div w:id="646977491">
      <w:bodyDiv w:val="1"/>
      <w:marLeft w:val="0"/>
      <w:marRight w:val="0"/>
      <w:marTop w:val="0"/>
      <w:marBottom w:val="0"/>
      <w:divBdr>
        <w:top w:val="none" w:sz="0" w:space="0" w:color="auto"/>
        <w:left w:val="none" w:sz="0" w:space="0" w:color="auto"/>
        <w:bottom w:val="none" w:sz="0" w:space="0" w:color="auto"/>
        <w:right w:val="none" w:sz="0" w:space="0" w:color="auto"/>
      </w:divBdr>
    </w:div>
    <w:div w:id="732460156">
      <w:bodyDiv w:val="1"/>
      <w:marLeft w:val="0"/>
      <w:marRight w:val="0"/>
      <w:marTop w:val="0"/>
      <w:marBottom w:val="0"/>
      <w:divBdr>
        <w:top w:val="none" w:sz="0" w:space="0" w:color="auto"/>
        <w:left w:val="none" w:sz="0" w:space="0" w:color="auto"/>
        <w:bottom w:val="none" w:sz="0" w:space="0" w:color="auto"/>
        <w:right w:val="none" w:sz="0" w:space="0" w:color="auto"/>
      </w:divBdr>
    </w:div>
    <w:div w:id="733511372">
      <w:bodyDiv w:val="1"/>
      <w:marLeft w:val="0"/>
      <w:marRight w:val="0"/>
      <w:marTop w:val="0"/>
      <w:marBottom w:val="0"/>
      <w:divBdr>
        <w:top w:val="none" w:sz="0" w:space="0" w:color="auto"/>
        <w:left w:val="none" w:sz="0" w:space="0" w:color="auto"/>
        <w:bottom w:val="none" w:sz="0" w:space="0" w:color="auto"/>
        <w:right w:val="none" w:sz="0" w:space="0" w:color="auto"/>
      </w:divBdr>
    </w:div>
    <w:div w:id="1053310740">
      <w:bodyDiv w:val="1"/>
      <w:marLeft w:val="0"/>
      <w:marRight w:val="0"/>
      <w:marTop w:val="0"/>
      <w:marBottom w:val="0"/>
      <w:divBdr>
        <w:top w:val="none" w:sz="0" w:space="0" w:color="auto"/>
        <w:left w:val="none" w:sz="0" w:space="0" w:color="auto"/>
        <w:bottom w:val="none" w:sz="0" w:space="0" w:color="auto"/>
        <w:right w:val="none" w:sz="0" w:space="0" w:color="auto"/>
      </w:divBdr>
    </w:div>
    <w:div w:id="1144853597">
      <w:bodyDiv w:val="1"/>
      <w:marLeft w:val="0"/>
      <w:marRight w:val="0"/>
      <w:marTop w:val="0"/>
      <w:marBottom w:val="0"/>
      <w:divBdr>
        <w:top w:val="none" w:sz="0" w:space="0" w:color="auto"/>
        <w:left w:val="none" w:sz="0" w:space="0" w:color="auto"/>
        <w:bottom w:val="none" w:sz="0" w:space="0" w:color="auto"/>
        <w:right w:val="none" w:sz="0" w:space="0" w:color="auto"/>
      </w:divBdr>
    </w:div>
    <w:div w:id="1400443869">
      <w:bodyDiv w:val="1"/>
      <w:marLeft w:val="0"/>
      <w:marRight w:val="0"/>
      <w:marTop w:val="0"/>
      <w:marBottom w:val="0"/>
      <w:divBdr>
        <w:top w:val="none" w:sz="0" w:space="0" w:color="auto"/>
        <w:left w:val="none" w:sz="0" w:space="0" w:color="auto"/>
        <w:bottom w:val="none" w:sz="0" w:space="0" w:color="auto"/>
        <w:right w:val="none" w:sz="0" w:space="0" w:color="auto"/>
      </w:divBdr>
    </w:div>
    <w:div w:id="1615017621">
      <w:bodyDiv w:val="1"/>
      <w:marLeft w:val="0"/>
      <w:marRight w:val="0"/>
      <w:marTop w:val="0"/>
      <w:marBottom w:val="0"/>
      <w:divBdr>
        <w:top w:val="none" w:sz="0" w:space="0" w:color="auto"/>
        <w:left w:val="none" w:sz="0" w:space="0" w:color="auto"/>
        <w:bottom w:val="none" w:sz="0" w:space="0" w:color="auto"/>
        <w:right w:val="none" w:sz="0" w:space="0" w:color="auto"/>
      </w:divBdr>
    </w:div>
    <w:div w:id="1685814746">
      <w:bodyDiv w:val="1"/>
      <w:marLeft w:val="0"/>
      <w:marRight w:val="0"/>
      <w:marTop w:val="0"/>
      <w:marBottom w:val="0"/>
      <w:divBdr>
        <w:top w:val="none" w:sz="0" w:space="0" w:color="auto"/>
        <w:left w:val="none" w:sz="0" w:space="0" w:color="auto"/>
        <w:bottom w:val="none" w:sz="0" w:space="0" w:color="auto"/>
        <w:right w:val="none" w:sz="0" w:space="0" w:color="auto"/>
      </w:divBdr>
    </w:div>
    <w:div w:id="1696535914">
      <w:bodyDiv w:val="1"/>
      <w:marLeft w:val="0"/>
      <w:marRight w:val="0"/>
      <w:marTop w:val="0"/>
      <w:marBottom w:val="0"/>
      <w:divBdr>
        <w:top w:val="none" w:sz="0" w:space="0" w:color="auto"/>
        <w:left w:val="none" w:sz="0" w:space="0" w:color="auto"/>
        <w:bottom w:val="none" w:sz="0" w:space="0" w:color="auto"/>
        <w:right w:val="none" w:sz="0" w:space="0" w:color="auto"/>
      </w:divBdr>
    </w:div>
    <w:div w:id="1759786267">
      <w:bodyDiv w:val="1"/>
      <w:marLeft w:val="0"/>
      <w:marRight w:val="0"/>
      <w:marTop w:val="0"/>
      <w:marBottom w:val="0"/>
      <w:divBdr>
        <w:top w:val="none" w:sz="0" w:space="0" w:color="auto"/>
        <w:left w:val="none" w:sz="0" w:space="0" w:color="auto"/>
        <w:bottom w:val="none" w:sz="0" w:space="0" w:color="auto"/>
        <w:right w:val="none" w:sz="0" w:space="0" w:color="auto"/>
      </w:divBdr>
    </w:div>
    <w:div w:id="18894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knowledgebank.irri.org/decision-tools/rice-doctor/rice-doctor-fact-sheets/ite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kaggle.com/sujaradha/thermal-images-diseased-healthy-leaves-pad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Eshwar Sekar</dc:creator>
  <cp:lastModifiedBy>SUSHIL SRINIVAS L S</cp:lastModifiedBy>
  <cp:revision>26</cp:revision>
  <dcterms:created xsi:type="dcterms:W3CDTF">2020-03-25T02:41:00Z</dcterms:created>
  <dcterms:modified xsi:type="dcterms:W3CDTF">2020-04-18T10:31:00Z</dcterms:modified>
</cp:coreProperties>
</file>