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ind/>
      </w:pPr>
      <w:r>
        <w:rPr>
          <w:rFonts w:ascii="Arial" w:cs="Arial" w:eastAsia="Arial" w:hAnsi="Arial"/>
          <w:b/>
          <w:bCs/>
          <w:i w:val="false"/>
          <w:iCs w:val="false"/>
          <w:color w:val="1F2733"/>
          <w:sz w:val="34"/>
          <w:szCs w:val="34"/>
        </w:rPr>
        <w:t xml:space="preserve">Project Phoenix — demo prompts</w:t>
      </w:r>
    </w:p>
    <w:p>
      <w:pPr>
        <w:spacing w:after="200"/>
        <w:ind/>
      </w:pPr>
      <w:r>
        <w:rPr>
          <w:rFonts w:ascii="Arial" w:cs="Arial" w:eastAsia="Arial" w:hAnsi="Arial"/>
          <w:b w:val="false"/>
          <w:bCs w:val="false"/>
          <w:i w:val="false"/>
          <w:iCs w:val="false"/>
          <w:color w:val="5E6A78"/>
          <w:sz w:val="21"/>
          <w:szCs w:val="21"/>
        </w:rPr>
        <w:t xml:space="preserve">AI Connect · Prompting Essentials. Copy each prompt exactly as written. Attach the files listed above it.</w:t>
      </w:r>
    </w:p>
    <w:p>
      <w:pPr>
        <w:spacing w:after="80" w:before="200"/>
        <w:ind/>
      </w:pPr>
      <w:r>
        <w:rPr>
          <w:rFonts w:ascii="Arial" w:cs="Arial" w:eastAsia="Arial" w:hAnsi="Arial"/>
          <w:b/>
          <w:bCs/>
          <w:i w:val="false"/>
          <w:iCs w:val="false"/>
          <w:color w:val="1F2733"/>
          <w:sz w:val="24"/>
          <w:szCs w:val="24"/>
        </w:rPr>
        <w:t xml:space="preserve">The situation</w:t>
      </w:r>
    </w:p>
    <w:p>
      <w:pPr>
        <w:spacing w:after="120"/>
        <w:ind/>
      </w:pPr>
      <w:r>
        <w:rPr>
          <w:rFonts w:ascii="Arial" w:cs="Arial" w:eastAsia="Arial" w:hAnsi="Arial"/>
          <w:b w:val="false"/>
          <w:bCs w:val="false"/>
          <w:i w:val="false"/>
          <w:iCs w:val="false"/>
          <w:color w:val="5E6A78"/>
          <w:sz w:val="22"/>
          <w:szCs w:val="22"/>
        </w:rPr>
        <w:t xml:space="preserve">A new club opens in six weeks. You are keeping it on track: you walk the site each week, you keep the tracker, and you report readiness upward. Friday's walk produced the whiteboard. The tracker is what everyone else sees.</w:t>
      </w:r>
    </w:p>
    <w:p>
      <w:pPr>
        <w:pBdr>
          <w:bottom w:val="single" w:color="D31242" w:sz="10" w:space="6"/>
        </w:pBdr>
        <w:spacing w:after="180" w:before="400"/>
        <w:ind/>
      </w:pPr>
      <w:r>
        <w:rPr>
          <w:rFonts w:ascii="Arial" w:cs="Arial" w:eastAsia="Arial" w:hAnsi="Arial"/>
          <w:b/>
          <w:bCs/>
          <w:i w:val="false"/>
          <w:iCs w:val="false"/>
          <w:color w:val="D31242"/>
          <w:sz w:val="24"/>
          <w:szCs w:val="24"/>
        </w:rPr>
        <w:t xml:space="preserve">TECHNIQUE 2 — PROVIDE THE SOURCE MATERIAL</w:t>
      </w:r>
    </w:p>
    <w:p>
      <w:pPr>
        <w:spacing w:after="60" w:before="300"/>
        <w:ind/>
      </w:pPr>
      <w:r>
        <w:rPr>
          <w:rFonts w:ascii="Arial" w:cs="Arial" w:eastAsia="Arial" w:hAnsi="Arial"/>
          <w:b/>
          <w:bCs/>
          <w:i w:val="false"/>
          <w:iCs w:val="false"/>
          <w:color w:val="1F2733"/>
          <w:sz w:val="26"/>
          <w:szCs w:val="26"/>
        </w:rPr>
        <w:t xml:space="preserve">Prompt 1</w:t>
      </w:r>
    </w:p>
    <w:p>
      <w:pPr>
        <w:spacing w:after="120"/>
        <w:ind/>
      </w:pPr>
      <w:r>
        <w:rPr>
          <w:rFonts w:ascii="Arial" w:cs="Arial" w:eastAsia="Arial" w:hAnsi="Arial"/>
          <w:b w:val="false"/>
          <w:bCs w:val="false"/>
          <w:i/>
          <w:iCs/>
          <w:color w:val="5E6A78"/>
          <w:sz w:val="20"/>
          <w:szCs w:val="20"/>
        </w:rPr>
        <w:t xml:space="preserve">Attach: 01_site-walk-whiteboard.jpg</w:t>
      </w:r>
    </w:p>
    <w:p>
      <w:pPr>
        <w:spacing w:after="100"/>
        <w:ind w:left="340"/>
      </w:pPr>
      <w:r>
        <w:rPr>
          <w:rFonts w:ascii="Arial" w:cs="Arial" w:eastAsia="Arial" w:hAnsi="Arial"/>
          <w:b w:val="false"/>
          <w:bCs w:val="false"/>
          <w:i w:val="false"/>
          <w:iCs w:val="false"/>
          <w:color w:val="1F2733"/>
          <w:sz w:val="24"/>
          <w:szCs w:val="24"/>
        </w:rPr>
        <w:t xml:space="preserve">What's still open at club 641, and what should we do first?</w:t>
      </w:r>
    </w:p>
    <w:p>
      <w:pPr>
        <w:spacing w:after="160"/>
        <w:ind w:left="340"/>
      </w:pPr>
      <w:r>
        <w:rPr>
          <w:rFonts w:ascii="Arial" w:cs="Arial" w:eastAsia="Arial" w:hAnsi="Arial"/>
          <w:b w:val="false"/>
          <w:bCs w:val="false"/>
          <w:i w:val="false"/>
          <w:iCs w:val="false"/>
          <w:color w:val="5E6A78"/>
          <w:sz w:val="20"/>
          <w:szCs w:val="20"/>
        </w:rPr>
        <w:t xml:space="preserve">Watch for: it reads handwriting from a photo, and the priority comes from the circle on the board.</w:t>
      </w:r>
    </w:p>
    <w:p>
      <w:pPr>
        <w:spacing w:after="60" w:before="300"/>
        <w:ind/>
      </w:pPr>
      <w:r>
        <w:rPr>
          <w:rFonts w:ascii="Arial" w:cs="Arial" w:eastAsia="Arial" w:hAnsi="Arial"/>
          <w:b/>
          <w:bCs/>
          <w:i w:val="false"/>
          <w:iCs w:val="false"/>
          <w:color w:val="1F2733"/>
          <w:sz w:val="26"/>
          <w:szCs w:val="26"/>
        </w:rPr>
        <w:t xml:space="preserve">Prompt 2</w:t>
      </w:r>
    </w:p>
    <w:p>
      <w:pPr>
        <w:spacing w:after="120"/>
        <w:ind/>
      </w:pPr>
      <w:r>
        <w:rPr>
          <w:rFonts w:ascii="Arial" w:cs="Arial" w:eastAsia="Arial" w:hAnsi="Arial"/>
          <w:b w:val="false"/>
          <w:bCs w:val="false"/>
          <w:i/>
          <w:iCs/>
          <w:color w:val="5E6A78"/>
          <w:sz w:val="20"/>
          <w:szCs w:val="20"/>
        </w:rPr>
        <w:t xml:space="preserve">Attach: 01_site-walk-whiteboard.jpg  +  02_tracker.xlsx</w:t>
      </w:r>
    </w:p>
    <w:p>
      <w:pPr>
        <w:spacing w:after="100"/>
        <w:ind w:left="340"/>
      </w:pPr>
      <w:r>
        <w:rPr>
          <w:rFonts w:ascii="Arial" w:cs="Arial" w:eastAsia="Arial" w:hAnsi="Arial"/>
          <w:b w:val="false"/>
          <w:bCs w:val="false"/>
          <w:i w:val="false"/>
          <w:iCs w:val="false"/>
          <w:color w:val="1F2733"/>
          <w:sz w:val="24"/>
          <w:szCs w:val="24"/>
        </w:rPr>
        <w:t xml:space="preserve">Which items from the walk aren't in the tracker yet?</w:t>
      </w:r>
    </w:p>
    <w:p>
      <w:pPr>
        <w:spacing w:after="160"/>
        <w:ind w:left="340"/>
      </w:pPr>
      <w:r>
        <w:rPr>
          <w:rFonts w:ascii="Arial" w:cs="Arial" w:eastAsia="Arial" w:hAnsi="Arial"/>
          <w:b w:val="false"/>
          <w:bCs w:val="false"/>
          <w:i w:val="false"/>
          <w:iCs w:val="false"/>
          <w:color w:val="5E6A78"/>
          <w:sz w:val="20"/>
          <w:szCs w:val="20"/>
        </w:rPr>
        <w:t xml:space="preserve">Watch for: restroom signs, tire center lift and break room lockers are on the board but were never logged.</w:t>
      </w:r>
    </w:p>
    <w:p>
      <w:pPr>
        <w:spacing w:after="60" w:before="300"/>
        <w:ind/>
      </w:pPr>
      <w:r>
        <w:rPr>
          <w:rFonts w:ascii="Arial" w:cs="Arial" w:eastAsia="Arial" w:hAnsi="Arial"/>
          <w:b/>
          <w:bCs/>
          <w:i w:val="false"/>
          <w:iCs w:val="false"/>
          <w:color w:val="1F2733"/>
          <w:sz w:val="26"/>
          <w:szCs w:val="26"/>
        </w:rPr>
        <w:t xml:space="preserve">Prompt 3</w:t>
      </w:r>
    </w:p>
    <w:p>
      <w:pPr>
        <w:spacing w:after="120"/>
        <w:ind/>
      </w:pPr>
      <w:r>
        <w:rPr>
          <w:rFonts w:ascii="Arial" w:cs="Arial" w:eastAsia="Arial" w:hAnsi="Arial"/>
          <w:b w:val="false"/>
          <w:bCs w:val="false"/>
          <w:i/>
          <w:iCs/>
          <w:color w:val="5E6A78"/>
          <w:sz w:val="20"/>
          <w:szCs w:val="20"/>
        </w:rPr>
        <w:t xml:space="preserve">Attach: 01_site-walk-whiteboard.jpg  +  02_tracker.xlsx</w:t>
      </w:r>
    </w:p>
    <w:p>
      <w:pPr>
        <w:spacing w:after="100"/>
        <w:ind w:left="340"/>
      </w:pPr>
      <w:r>
        <w:rPr>
          <w:rFonts w:ascii="Arial" w:cs="Arial" w:eastAsia="Arial" w:hAnsi="Arial"/>
          <w:b w:val="false"/>
          <w:bCs w:val="false"/>
          <w:i w:val="false"/>
          <w:iCs w:val="false"/>
          <w:color w:val="1F2733"/>
          <w:sz w:val="24"/>
          <w:szCs w:val="24"/>
        </w:rPr>
        <w:t xml:space="preserve">The board flags the gas station lights as safety. What does the tracker say about that one?</w:t>
      </w:r>
    </w:p>
    <w:p>
      <w:pPr>
        <w:spacing w:after="160"/>
        <w:ind w:left="340"/>
      </w:pPr>
      <w:r>
        <w:rPr>
          <w:rFonts w:ascii="Arial" w:cs="Arial" w:eastAsia="Arial" w:hAnsi="Arial"/>
          <w:b w:val="false"/>
          <w:bCs w:val="false"/>
          <w:i w:val="false"/>
          <w:iCs w:val="false"/>
          <w:color w:val="5E6A78"/>
          <w:sz w:val="20"/>
          <w:szCs w:val="20"/>
        </w:rPr>
        <w:t xml:space="preserve">Watch for: no owner assigned, and it sits near the end of the schedule. Neither file shows that on its own.</w:t>
      </w:r>
    </w:p>
    <w:p>
      <w:pPr>
        <w:spacing w:after="60" w:before="300"/>
        <w:ind/>
      </w:pPr>
      <w:r>
        <w:rPr>
          <w:rFonts w:ascii="Arial" w:cs="Arial" w:eastAsia="Arial" w:hAnsi="Arial"/>
          <w:b/>
          <w:bCs/>
          <w:i w:val="false"/>
          <w:iCs w:val="false"/>
          <w:color w:val="1F2733"/>
          <w:sz w:val="26"/>
          <w:szCs w:val="26"/>
        </w:rPr>
        <w:t xml:space="preserve">Prompt 4</w:t>
      </w:r>
    </w:p>
    <w:p>
      <w:pPr>
        <w:spacing w:after="120"/>
        <w:ind/>
      </w:pPr>
      <w:r>
        <w:rPr>
          <w:rFonts w:ascii="Arial" w:cs="Arial" w:eastAsia="Arial" w:hAnsi="Arial"/>
          <w:b w:val="false"/>
          <w:bCs w:val="false"/>
          <w:i/>
          <w:iCs/>
          <w:color w:val="5E6A78"/>
          <w:sz w:val="20"/>
          <w:szCs w:val="20"/>
        </w:rPr>
        <w:t xml:space="preserve">Attach: 01_site-walk-whiteboard.jpg  +  02_tracker.xlsx</w:t>
      </w:r>
    </w:p>
    <w:p>
      <w:pPr>
        <w:spacing w:after="100"/>
        <w:ind w:left="340"/>
      </w:pPr>
      <w:r>
        <w:rPr>
          <w:rFonts w:ascii="Arial" w:cs="Arial" w:eastAsia="Arial" w:hAnsi="Arial"/>
          <w:b w:val="false"/>
          <w:bCs w:val="false"/>
          <w:i w:val="false"/>
          <w:iCs w:val="false"/>
          <w:color w:val="1F2733"/>
          <w:sz w:val="24"/>
          <w:szCs w:val="24"/>
        </w:rPr>
        <w:t xml:space="preserve">I'm meeting the GM tomorrow. What are the three things I should raise?</w:t>
      </w:r>
    </w:p>
    <w:p>
      <w:pPr>
        <w:spacing w:after="160"/>
        <w:ind w:left="340"/>
      </w:pPr>
      <w:r>
        <w:rPr>
          <w:rFonts w:ascii="Arial" w:cs="Arial" w:eastAsia="Arial" w:hAnsi="Arial"/>
          <w:b w:val="false"/>
          <w:bCs w:val="false"/>
          <w:i w:val="false"/>
          <w:iCs w:val="false"/>
          <w:color w:val="5E6A78"/>
          <w:sz w:val="20"/>
          <w:szCs w:val="20"/>
        </w:rPr>
        <w:t xml:space="preserve">Watch for: this is judgment, not retrieval. The answer is about this club, built from a photo and a spreadsheet together.</w:t>
      </w:r>
    </w:p>
    <w:p>
      <w:pPr>
        <w:spacing w:after="60" w:before="300"/>
        <w:ind/>
      </w:pPr>
      <w:r>
        <w:rPr>
          <w:rFonts w:ascii="Arial" w:cs="Arial" w:eastAsia="Arial" w:hAnsi="Arial"/>
          <w:b/>
          <w:bCs/>
          <w:i w:val="false"/>
          <w:iCs w:val="false"/>
          <w:color w:val="1F2733"/>
          <w:sz w:val="26"/>
          <w:szCs w:val="26"/>
        </w:rPr>
        <w:t xml:space="preserve">Prompt 5</w:t>
      </w:r>
    </w:p>
    <w:p>
      <w:pPr>
        <w:spacing w:after="120"/>
        <w:ind/>
      </w:pPr>
      <w:r>
        <w:rPr>
          <w:rFonts w:ascii="Arial" w:cs="Arial" w:eastAsia="Arial" w:hAnsi="Arial"/>
          <w:b w:val="false"/>
          <w:bCs w:val="false"/>
          <w:i/>
          <w:iCs/>
          <w:color w:val="5E6A78"/>
          <w:sz w:val="20"/>
          <w:szCs w:val="20"/>
        </w:rPr>
        <w:t xml:space="preserve">Attach: 01_site-walk-whiteboard.jpg  +  02_tracker.xlsx</w:t>
      </w:r>
    </w:p>
    <w:p>
      <w:pPr>
        <w:spacing w:after="100"/>
        <w:ind w:left="340"/>
      </w:pPr>
      <w:r>
        <w:rPr>
          <w:rFonts w:ascii="Arial" w:cs="Arial" w:eastAsia="Arial" w:hAnsi="Arial"/>
          <w:b w:val="false"/>
          <w:bCs w:val="false"/>
          <w:i w:val="false"/>
          <w:iCs w:val="false"/>
          <w:color w:val="1F2733"/>
          <w:sz w:val="24"/>
          <w:szCs w:val="24"/>
        </w:rPr>
        <w:t xml:space="preserve">Which areas of the club have the most open work?</w:t>
      </w:r>
    </w:p>
    <w:p>
      <w:pPr>
        <w:spacing w:after="160"/>
        <w:ind w:left="340"/>
      </w:pPr>
      <w:r>
        <w:rPr>
          <w:rFonts w:ascii="Arial" w:cs="Arial" w:eastAsia="Arial" w:hAnsi="Arial"/>
          <w:b w:val="false"/>
          <w:bCs w:val="false"/>
          <w:i w:val="false"/>
          <w:iCs w:val="false"/>
          <w:color w:val="5E6A78"/>
          <w:sz w:val="20"/>
          <w:szCs w:val="20"/>
        </w:rPr>
        <w:t xml:space="preserve">Watch for: a different lens on the same data. Use it or skip it depending on the clock.</w:t>
      </w:r>
    </w:p>
    <w:p>
      <w:pPr>
        <w:pBdr>
          <w:bottom w:val="single" w:color="D31242" w:sz="10" w:space="6"/>
        </w:pBdr>
        <w:spacing w:after="180" w:before="400"/>
        <w:ind/>
      </w:pPr>
      <w:r>
        <w:rPr>
          <w:rFonts w:ascii="Arial" w:cs="Arial" w:eastAsia="Arial" w:hAnsi="Arial"/>
          <w:b/>
          <w:bCs/>
          <w:i w:val="false"/>
          <w:iCs w:val="false"/>
          <w:color w:val="D31242"/>
          <w:sz w:val="24"/>
          <w:szCs w:val="24"/>
        </w:rPr>
        <w:t xml:space="preserve">TECHNIQUE 3 — SPECIFY THE RESPONSE FORMAT</w:t>
      </w:r>
    </w:p>
    <w:p>
      <w:pPr>
        <w:spacing w:after="120"/>
        <w:ind/>
      </w:pPr>
      <w:r>
        <w:rPr>
          <w:rFonts w:ascii="Arial" w:cs="Arial" w:eastAsia="Arial" w:hAnsi="Arial"/>
          <w:b w:val="false"/>
          <w:bCs w:val="false"/>
          <w:i w:val="false"/>
          <w:iCs w:val="false"/>
          <w:color w:val="5E6A78"/>
          <w:sz w:val="21"/>
          <w:szCs w:val="21"/>
        </w:rPr>
        <w:t xml:space="preserve">Same chat, same two files. Nothing new to attach. Four formats, four different jobs: a file to keep, a screen to watch, a deck to send, a page to carry.</w:t>
      </w:r>
    </w:p>
    <w:p>
      <w:pPr>
        <w:spacing w:after="60" w:before="300"/>
        <w:ind/>
      </w:pPr>
      <w:r>
        <w:rPr>
          <w:rFonts w:ascii="Arial" w:cs="Arial" w:eastAsia="Arial" w:hAnsi="Arial"/>
          <w:b/>
          <w:bCs/>
          <w:i w:val="false"/>
          <w:iCs w:val="false"/>
          <w:color w:val="1F2733"/>
          <w:sz w:val="26"/>
          <w:szCs w:val="26"/>
        </w:rPr>
        <w:t xml:space="preserve">Prompt 6</w:t>
      </w:r>
    </w:p>
    <w:p>
      <w:pPr>
        <w:spacing w:after="100"/>
        <w:ind w:left="340"/>
      </w:pPr>
      <w:r>
        <w:rPr>
          <w:rFonts w:ascii="Arial" w:cs="Arial" w:eastAsia="Arial" w:hAnsi="Arial"/>
          <w:b w:val="false"/>
          <w:bCs w:val="false"/>
          <w:i w:val="false"/>
          <w:iCs w:val="false"/>
          <w:color w:val="1F2733"/>
          <w:sz w:val="24"/>
          <w:szCs w:val="24"/>
        </w:rPr>
        <w:t xml:space="preserve">Add the three missing items to the tracker and give me the updated Excel file.</w:t>
      </w:r>
    </w:p>
    <w:p>
      <w:pPr>
        <w:spacing w:after="160"/>
        <w:ind w:left="340"/>
      </w:pPr>
      <w:r>
        <w:rPr>
          <w:rFonts w:ascii="Arial" w:cs="Arial" w:eastAsia="Arial" w:hAnsi="Arial"/>
          <w:b w:val="false"/>
          <w:bCs w:val="false"/>
          <w:i w:val="false"/>
          <w:iCs w:val="false"/>
          <w:color w:val="5E6A78"/>
          <w:sz w:val="20"/>
          <w:szCs w:val="20"/>
        </w:rPr>
        <w:t xml:space="preserve">Watch for: a file you can open, not a table on screen. This closes the loop from prompt 2.</w:t>
      </w:r>
    </w:p>
    <w:p>
      <w:pPr>
        <w:spacing w:after="60" w:before="300"/>
        <w:ind/>
      </w:pPr>
      <w:r>
        <w:rPr>
          <w:rFonts w:ascii="Arial" w:cs="Arial" w:eastAsia="Arial" w:hAnsi="Arial"/>
          <w:b/>
          <w:bCs/>
          <w:i w:val="false"/>
          <w:iCs w:val="false"/>
          <w:color w:val="1F2733"/>
          <w:sz w:val="26"/>
          <w:szCs w:val="26"/>
        </w:rPr>
        <w:t xml:space="preserve">Prompt 7</w:t>
      </w:r>
    </w:p>
    <w:p>
      <w:pPr>
        <w:spacing w:after="100"/>
        <w:ind w:left="340"/>
      </w:pPr>
      <w:r>
        <w:rPr>
          <w:rFonts w:ascii="Arial" w:cs="Arial" w:eastAsia="Arial" w:hAnsi="Arial"/>
          <w:b w:val="false"/>
          <w:bCs w:val="false"/>
          <w:i w:val="false"/>
          <w:iCs w:val="false"/>
          <w:color w:val="1F2733"/>
          <w:sz w:val="24"/>
          <w:szCs w:val="24"/>
        </w:rPr>
        <w:t xml:space="preserve">Build me a one-page HTML dashboard for Phoenix: open items grouped by area, colour-coded by status, with the safety item called out at the top.</w:t>
      </w:r>
    </w:p>
    <w:p>
      <w:pPr>
        <w:spacing w:after="160"/>
        <w:ind w:left="340"/>
      </w:pPr>
      <w:r>
        <w:rPr>
          <w:rFonts w:ascii="Arial" w:cs="Arial" w:eastAsia="Arial" w:hAnsi="Arial"/>
          <w:b w:val="false"/>
          <w:bCs w:val="false"/>
          <w:i w:val="false"/>
          <w:iCs w:val="false"/>
          <w:color w:val="5E6A78"/>
          <w:sz w:val="20"/>
          <w:szCs w:val="20"/>
        </w:rPr>
        <w:t xml:space="preserve">Watch for: the one nobody knew they could ask for. Something you would pin to a monitor for six weeks.</w:t>
      </w:r>
    </w:p>
    <w:p>
      <w:pPr>
        <w:spacing w:after="60" w:before="300"/>
        <w:ind/>
      </w:pPr>
      <w:r>
        <w:rPr>
          <w:rFonts w:ascii="Arial" w:cs="Arial" w:eastAsia="Arial" w:hAnsi="Arial"/>
          <w:b/>
          <w:bCs/>
          <w:i w:val="false"/>
          <w:iCs w:val="false"/>
          <w:color w:val="1F2733"/>
          <w:sz w:val="26"/>
          <w:szCs w:val="26"/>
        </w:rPr>
        <w:t xml:space="preserve">Prompt 8</w:t>
      </w:r>
    </w:p>
    <w:p>
      <w:pPr>
        <w:spacing w:after="100"/>
        <w:ind w:left="340"/>
      </w:pPr>
      <w:r>
        <w:rPr>
          <w:rFonts w:ascii="Arial" w:cs="Arial" w:eastAsia="Arial" w:hAnsi="Arial"/>
          <w:b w:val="false"/>
          <w:bCs w:val="false"/>
          <w:i w:val="false"/>
          <w:iCs w:val="false"/>
          <w:color w:val="1F2733"/>
          <w:sz w:val="24"/>
          <w:szCs w:val="24"/>
        </w:rPr>
        <w:t xml:space="preserve">Create this week's update as a PowerPoint. One slide. Sections for on track, at risk, and needs a decision.</w:t>
      </w:r>
    </w:p>
    <w:p>
      <w:pPr>
        <w:spacing w:after="160"/>
        <w:ind w:left="340"/>
      </w:pPr>
      <w:r>
        <w:rPr>
          <w:rFonts w:ascii="Arial" w:cs="Arial" w:eastAsia="Arial" w:hAnsi="Arial"/>
          <w:b w:val="false"/>
          <w:bCs w:val="false"/>
          <w:i w:val="false"/>
          <w:iCs w:val="false"/>
          <w:color w:val="5E6A78"/>
          <w:sz w:val="20"/>
          <w:szCs w:val="20"/>
        </w:rPr>
        <w:t xml:space="preserve">Watch for: it follows the three sections you named and invents everything else. That gap is what technique 4 fixes.</w:t>
      </w:r>
    </w:p>
    <w:p>
      <w:pPr>
        <w:spacing w:after="60" w:before="300"/>
        <w:ind/>
      </w:pPr>
      <w:r>
        <w:rPr>
          <w:rFonts w:ascii="Arial" w:cs="Arial" w:eastAsia="Arial" w:hAnsi="Arial"/>
          <w:b/>
          <w:bCs/>
          <w:i w:val="false"/>
          <w:iCs w:val="false"/>
          <w:color w:val="1F2733"/>
          <w:sz w:val="26"/>
          <w:szCs w:val="26"/>
        </w:rPr>
        <w:t xml:space="preserve">Prompt 9</w:t>
      </w:r>
    </w:p>
    <w:p>
      <w:pPr>
        <w:spacing w:after="100"/>
        <w:ind w:left="340"/>
      </w:pPr>
      <w:r>
        <w:rPr>
          <w:rFonts w:ascii="Arial" w:cs="Arial" w:eastAsia="Arial" w:hAnsi="Arial"/>
          <w:b w:val="false"/>
          <w:bCs w:val="false"/>
          <w:i w:val="false"/>
          <w:iCs w:val="false"/>
          <w:color w:val="1F2733"/>
          <w:sz w:val="24"/>
          <w:szCs w:val="24"/>
        </w:rPr>
        <w:t xml:space="preserve">Give me a one-page checklist I can print for Friday's walk, ordered by how I would walk the building.</w:t>
      </w:r>
    </w:p>
    <w:p>
      <w:pPr>
        <w:spacing w:after="160"/>
        <w:ind w:left="340"/>
      </w:pPr>
      <w:r>
        <w:rPr>
          <w:rFonts w:ascii="Arial" w:cs="Arial" w:eastAsia="Arial" w:hAnsi="Arial"/>
          <w:b w:val="false"/>
          <w:bCs w:val="false"/>
          <w:i w:val="false"/>
          <w:iCs w:val="false"/>
          <w:color w:val="5E6A78"/>
          <w:sz w:val="20"/>
          <w:szCs w:val="20"/>
        </w:rPr>
        <w:t xml:space="preserve">Watch for: ordered by route, not by status. Nobody asks for this, and it looks like nothing else you have produced.</w:t>
      </w:r>
    </w:p>
    <w:p>
      <w:pPr>
        <w:spacing w:after="60" w:before="340"/>
        <w:ind/>
      </w:pPr>
      <w:r>
        <w:rPr>
          <w:rFonts w:ascii="Arial" w:cs="Arial" w:eastAsia="Arial" w:hAnsi="Arial"/>
          <w:b/>
          <w:bCs/>
          <w:i w:val="false"/>
          <w:iCs w:val="false"/>
          <w:color w:val="D31242"/>
          <w:sz w:val="22"/>
          <w:szCs w:val="22"/>
        </w:rPr>
        <w:t xml:space="preserve">Say this at the end of technique 3</w:t>
      </w:r>
    </w:p>
    <w:p>
      <w:pPr>
        <w:spacing w:after="200"/>
        <w:ind/>
      </w:pPr>
      <w:r>
        <w:rPr>
          <w:rFonts w:ascii="Arial" w:cs="Arial" w:eastAsia="Arial" w:hAnsi="Arial"/>
          <w:b w:val="false"/>
          <w:bCs w:val="false"/>
          <w:i w:val="false"/>
          <w:iCs w:val="false"/>
          <w:color w:val="5E6A78"/>
          <w:sz w:val="20"/>
          <w:szCs w:val="20"/>
        </w:rPr>
        <w:t xml:space="preserve">A file, a screen, a deck, a printed page. Same twelve items every time. You do not pick a format because it looks better, you pick the one that matches what you are about to do next.</w:t>
      </w:r>
    </w:p>
    <w:p>
      <w:pPr>
        <w:pBdr>
          <w:bottom w:val="single" w:color="D31242" w:sz="10" w:space="6"/>
        </w:pBdr>
        <w:spacing w:after="180" w:before="400"/>
        <w:ind/>
      </w:pPr>
      <w:r>
        <w:rPr>
          <w:rFonts w:ascii="Arial" w:cs="Arial" w:eastAsia="Arial" w:hAnsi="Arial"/>
          <w:b/>
          <w:bCs/>
          <w:i w:val="false"/>
          <w:iCs w:val="false"/>
          <w:color w:val="D31242"/>
          <w:sz w:val="24"/>
          <w:szCs w:val="24"/>
        </w:rPr>
        <w:t xml:space="preserve">TECHNIQUE 4 — SHOW A FINISHED EXAMPLE</w:t>
      </w:r>
    </w:p>
    <w:p>
      <w:pPr>
        <w:spacing w:after="120"/>
        <w:ind/>
      </w:pPr>
      <w:r>
        <w:rPr>
          <w:rFonts w:ascii="Arial" w:cs="Arial" w:eastAsia="Arial" w:hAnsi="Arial"/>
          <w:b w:val="false"/>
          <w:bCs w:val="false"/>
          <w:i w:val="false"/>
          <w:iCs w:val="false"/>
          <w:color w:val="5E6A78"/>
          <w:sz w:val="21"/>
          <w:szCs w:val="21"/>
        </w:rPr>
        <w:t xml:space="preserve">Do this before prompt 10, on screen: create a project called Project Phoenix — Club 641, and add all three files to project knowledge — the whiteboard, the tracker, and last week's update. Then start a new chat inside the project and attach nothing. Last week's update is material you need every week, so it does not belong in a chat.</w:t>
      </w:r>
    </w:p>
    <w:p>
      <w:pPr>
        <w:spacing w:after="60" w:before="300"/>
        <w:ind/>
      </w:pPr>
      <w:r>
        <w:rPr>
          <w:rFonts w:ascii="Arial" w:cs="Arial" w:eastAsia="Arial" w:hAnsi="Arial"/>
          <w:b/>
          <w:bCs/>
          <w:i w:val="false"/>
          <w:iCs w:val="false"/>
          <w:color w:val="1F2733"/>
          <w:sz w:val="26"/>
          <w:szCs w:val="26"/>
        </w:rPr>
        <w:t xml:space="preserve">Prompt 10</w:t>
      </w:r>
    </w:p>
    <w:p>
      <w:pPr>
        <w:spacing w:after="120"/>
        <w:ind/>
      </w:pPr>
      <w:r>
        <w:rPr>
          <w:rFonts w:ascii="Arial" w:cs="Arial" w:eastAsia="Arial" w:hAnsi="Arial"/>
          <w:b w:val="false"/>
          <w:bCs w:val="false"/>
          <w:i/>
          <w:iCs/>
          <w:color w:val="5E6A78"/>
          <w:sz w:val="20"/>
          <w:szCs w:val="20"/>
        </w:rPr>
        <w:t xml:space="preserve">In the project. Nothing attached.</w:t>
      </w:r>
    </w:p>
    <w:p>
      <w:pPr>
        <w:spacing w:after="100"/>
        <w:ind w:left="340"/>
      </w:pPr>
      <w:r>
        <w:rPr>
          <w:rFonts w:ascii="Arial" w:cs="Arial" w:eastAsia="Arial" w:hAnsi="Arial"/>
          <w:b w:val="false"/>
          <w:bCs w:val="false"/>
          <w:i w:val="false"/>
          <w:iCs w:val="false"/>
          <w:color w:val="1F2733"/>
          <w:sz w:val="24"/>
          <w:szCs w:val="24"/>
        </w:rPr>
        <w:t xml:space="preserve">Three rows have no cost code. Fill them in the same way the other rows are coded, and name the row you matched each one to.</w:t>
      </w:r>
    </w:p>
    <w:p>
      <w:pPr>
        <w:spacing w:after="160"/>
        <w:ind w:left="340"/>
      </w:pPr>
      <w:r>
        <w:rPr>
          <w:rFonts w:ascii="Arial" w:cs="Arial" w:eastAsia="Arial" w:hAnsi="Arial"/>
          <w:b w:val="false"/>
          <w:bCs w:val="false"/>
          <w:i w:val="false"/>
          <w:iCs w:val="false"/>
          <w:color w:val="5E6A78"/>
          <w:sz w:val="20"/>
          <w:szCs w:val="20"/>
        </w:rPr>
        <w:t xml:space="preserve">Watch for: the sheet has no legend, so the filled rows are the only place the codes are explained. Every blank has a twin already in the sheet — gas station lights matches deli case lighting (4200), front door sensors matches card readers (4300), cart corral installation matches parking lot striping and exterior signage (4400). Asking it to name the match is what puts the pattern on screen.</w:t>
      </w:r>
    </w:p>
    <w:p>
      <w:pPr>
        <w:spacing w:after="60" w:before="300"/>
        <w:ind/>
      </w:pPr>
      <w:r>
        <w:rPr>
          <w:rFonts w:ascii="Arial" w:cs="Arial" w:eastAsia="Arial" w:hAnsi="Arial"/>
          <w:b/>
          <w:bCs/>
          <w:i w:val="false"/>
          <w:iCs w:val="false"/>
          <w:color w:val="1F2733"/>
          <w:sz w:val="26"/>
          <w:szCs w:val="26"/>
        </w:rPr>
        <w:t xml:space="preserve">Prompt 11</w:t>
      </w:r>
    </w:p>
    <w:p>
      <w:pPr>
        <w:spacing w:after="100"/>
        <w:ind w:left="340"/>
      </w:pPr>
      <w:r>
        <w:rPr>
          <w:rFonts w:ascii="Arial" w:cs="Arial" w:eastAsia="Arial" w:hAnsi="Arial"/>
          <w:b w:val="false"/>
          <w:bCs w:val="false"/>
          <w:i w:val="false"/>
          <w:iCs w:val="false"/>
          <w:color w:val="1F2733"/>
          <w:sz w:val="24"/>
          <w:szCs w:val="24"/>
        </w:rPr>
        <w:t xml:space="preserve">Four more items came out of Friday's walk. Code them the same way and add them to the tracker: walk-in cooler door seal, produce case lighting, receiving dock shelving, sprinkler head inspection.</w:t>
      </w:r>
    </w:p>
    <w:p>
      <w:pPr>
        <w:spacing w:after="160"/>
        <w:ind w:left="340"/>
      </w:pPr>
      <w:r>
        <w:rPr>
          <w:rFonts w:ascii="Arial" w:cs="Arial" w:eastAsia="Arial" w:hAnsi="Arial"/>
          <w:b w:val="false"/>
          <w:bCs w:val="false"/>
          <w:i w:val="false"/>
          <w:iCs w:val="false"/>
          <w:color w:val="5E6A78"/>
          <w:sz w:val="20"/>
          <w:szCs w:val="20"/>
        </w:rPr>
        <w:t xml:space="preserve">Watch for: four items it has never seen, four different codes, and each one has a twin in the sheet — freezer door seal (4100), deli case lighting (4200), shelving delivery (4300), fire panel test (4500). Prompt 10 filled blanks. This one shows the pattern travels.</w:t>
      </w:r>
    </w:p>
    <w:p>
      <w:pPr>
        <w:spacing w:after="60" w:before="300"/>
        <w:ind/>
      </w:pPr>
      <w:r>
        <w:rPr>
          <w:rFonts w:ascii="Arial" w:cs="Arial" w:eastAsia="Arial" w:hAnsi="Arial"/>
          <w:b/>
          <w:bCs/>
          <w:i w:val="false"/>
          <w:iCs w:val="false"/>
          <w:color w:val="1F2733"/>
          <w:sz w:val="26"/>
          <w:szCs w:val="26"/>
        </w:rPr>
        <w:t xml:space="preserve">Prompt 12</w:t>
      </w:r>
    </w:p>
    <w:p>
      <w:pPr>
        <w:spacing w:after="100"/>
        <w:ind w:left="340"/>
      </w:pPr>
      <w:r>
        <w:rPr>
          <w:rFonts w:ascii="Arial" w:cs="Arial" w:eastAsia="Arial" w:hAnsi="Arial"/>
          <w:b w:val="false"/>
          <w:bCs w:val="false"/>
          <w:i w:val="false"/>
          <w:iCs w:val="false"/>
          <w:color w:val="1F2733"/>
          <w:sz w:val="24"/>
          <w:szCs w:val="24"/>
        </w:rPr>
        <w:t xml:space="preserve">Write this week's Phoenix update from the tracker, in the same format as last week's deck.</w:t>
      </w:r>
    </w:p>
    <w:p>
      <w:pPr>
        <w:spacing w:after="160"/>
        <w:ind w:left="340"/>
      </w:pPr>
      <w:r>
        <w:rPr>
          <w:rFonts w:ascii="Arial" w:cs="Arial" w:eastAsia="Arial" w:hAnsi="Arial"/>
          <w:b w:val="false"/>
          <w:bCs w:val="false"/>
          <w:i w:val="false"/>
          <w:iCs w:val="false"/>
          <w:color w:val="5E6A78"/>
          <w:sz w:val="20"/>
          <w:szCs w:val="20"/>
        </w:rPr>
        <w:t xml:space="preserve">Watch for: put it beside what prompt 8 produced. Same request, same data. The only difference is that this one had an example.</w:t>
      </w:r>
    </w:p>
    <w:p>
      <w:pPr>
        <w:spacing w:after="60" w:before="300"/>
        <w:ind/>
      </w:pPr>
      <w:r>
        <w:rPr>
          <w:rFonts w:ascii="Arial" w:cs="Arial" w:eastAsia="Arial" w:hAnsi="Arial"/>
          <w:b/>
          <w:bCs/>
          <w:i w:val="false"/>
          <w:iCs w:val="false"/>
          <w:color w:val="1F2733"/>
          <w:sz w:val="26"/>
          <w:szCs w:val="26"/>
        </w:rPr>
        <w:t xml:space="preserve">Prompt 13</w:t>
      </w:r>
    </w:p>
    <w:p>
      <w:pPr>
        <w:spacing w:after="100"/>
        <w:ind w:left="340"/>
      </w:pPr>
      <w:r>
        <w:rPr>
          <w:rFonts w:ascii="Arial" w:cs="Arial" w:eastAsia="Arial" w:hAnsi="Arial"/>
          <w:b w:val="false"/>
          <w:bCs w:val="false"/>
          <w:i w:val="false"/>
          <w:iCs w:val="false"/>
          <w:color w:val="1F2733"/>
          <w:sz w:val="24"/>
          <w:szCs w:val="24"/>
        </w:rPr>
        <w:t xml:space="preserve">Two items are past their due date. Handle them the way last week's deck handled the late item.</w:t>
      </w:r>
    </w:p>
    <w:p>
      <w:pPr>
        <w:spacing w:after="160"/>
        <w:ind w:left="340"/>
      </w:pPr>
      <w:r>
        <w:rPr>
          <w:rFonts w:ascii="Arial" w:cs="Arial" w:eastAsia="Arial" w:hAnsi="Arial"/>
          <w:b w:val="false"/>
          <w:bCs w:val="false"/>
          <w:i w:val="false"/>
          <w:iCs w:val="false"/>
          <w:color w:val="5E6A78"/>
          <w:sz w:val="20"/>
          <w:szCs w:val="20"/>
        </w:rPr>
        <w:t xml:space="preserve">Watch for: the freezer door seal and the bakery oven vent. You never say what the rule is — late items move to At Risk, the date turns red, the original date follows in brackets. You point at the example instead.</w:t>
      </w:r>
    </w:p>
    <w:p>
      <w:pPr>
        <w:spacing w:after="60" w:before="340"/>
        <w:ind/>
      </w:pPr>
      <w:r>
        <w:rPr>
          <w:rFonts w:ascii="Arial" w:cs="Arial" w:eastAsia="Arial" w:hAnsi="Arial"/>
          <w:b/>
          <w:bCs/>
          <w:i w:val="false"/>
          <w:iCs w:val="false"/>
          <w:color w:val="D31242"/>
          <w:sz w:val="22"/>
          <w:szCs w:val="22"/>
        </w:rPr>
        <w:t xml:space="preserve">Say this at the end of technique 4</w:t>
      </w:r>
    </w:p>
    <w:p>
      <w:pPr>
        <w:spacing w:after="200"/>
        <w:ind/>
      </w:pPr>
      <w:r>
        <w:rPr>
          <w:rFonts w:ascii="Arial" w:cs="Arial" w:eastAsia="Arial" w:hAnsi="Arial"/>
          <w:b w:val="false"/>
          <w:bCs w:val="false"/>
          <w:i w:val="false"/>
          <w:iCs w:val="false"/>
          <w:color w:val="5E6A78"/>
          <w:sz w:val="20"/>
          <w:szCs w:val="20"/>
        </w:rPr>
        <w:t xml:space="preserve">You never typed the section order. You never said the owner goes after the item, or that red is reserved for a date that has passed, or that the last line is the one ask. One finished example carried all of it. When the format matters more than you can explain, stop explaining and hand it a copy of what good looks like.</w:t>
      </w:r>
    </w:p>
    <w:p>
      <w:pPr>
        <w:pBdr>
          <w:bottom w:val="single" w:color="D31242" w:sz="10" w:space="6"/>
        </w:pBdr>
        <w:spacing w:after="180" w:before="400"/>
        <w:ind/>
      </w:pPr>
      <w:r>
        <w:rPr>
          <w:rFonts w:ascii="Arial" w:cs="Arial" w:eastAsia="Arial" w:hAnsi="Arial"/>
          <w:b/>
          <w:bCs/>
          <w:i w:val="false"/>
          <w:iCs w:val="false"/>
          <w:color w:val="D31242"/>
          <w:sz w:val="24"/>
          <w:szCs w:val="24"/>
        </w:rPr>
        <w:t xml:space="preserve">TECHNIQUE 5 — HAVE THE AI ASK QUESTIONS FIRST</w:t>
      </w:r>
    </w:p>
    <w:p>
      <w:pPr>
        <w:spacing w:after="120"/>
        <w:ind/>
      </w:pPr>
      <w:r>
        <w:rPr>
          <w:rFonts w:ascii="Arial" w:cs="Arial" w:eastAsia="Arial" w:hAnsi="Arial"/>
          <w:b w:val="false"/>
          <w:bCs w:val="false"/>
          <w:i w:val="false"/>
          <w:iCs w:val="false"/>
          <w:color w:val="5E6A78"/>
          <w:sz w:val="21"/>
          <w:szCs w:val="21"/>
        </w:rPr>
        <w:t xml:space="preserve">Still in the project. No new files. Everything the AI needs for the last three techniques it already has — except the things only you know, which is the point of this one.</w:t>
      </w:r>
    </w:p>
    <w:p>
      <w:pPr>
        <w:spacing w:after="60" w:before="300"/>
        <w:ind/>
      </w:pPr>
      <w:r>
        <w:rPr>
          <w:rFonts w:ascii="Arial" w:cs="Arial" w:eastAsia="Arial" w:hAnsi="Arial"/>
          <w:b/>
          <w:bCs/>
          <w:i w:val="false"/>
          <w:iCs w:val="false"/>
          <w:color w:val="1F2733"/>
          <w:sz w:val="26"/>
          <w:szCs w:val="26"/>
        </w:rPr>
        <w:t xml:space="preserve">Prompt 14</w:t>
      </w:r>
    </w:p>
    <w:p>
      <w:pPr>
        <w:spacing w:after="100"/>
        <w:ind w:left="340"/>
      </w:pPr>
      <w:r>
        <w:rPr>
          <w:rFonts w:ascii="Arial" w:cs="Arial" w:eastAsia="Arial" w:hAnsi="Arial"/>
          <w:b w:val="false"/>
          <w:bCs w:val="false"/>
          <w:i w:val="false"/>
          <w:iCs w:val="false"/>
          <w:color w:val="1F2733"/>
          <w:sz w:val="24"/>
          <w:szCs w:val="24"/>
        </w:rPr>
        <w:t xml:space="preserve">Draft a note to my VP about the two items that are past due.</w:t>
      </w:r>
    </w:p>
    <w:p>
      <w:pPr>
        <w:spacing w:after="160"/>
        <w:ind w:left="340"/>
      </w:pPr>
      <w:r>
        <w:rPr>
          <w:rFonts w:ascii="Arial" w:cs="Arial" w:eastAsia="Arial" w:hAnsi="Arial"/>
          <w:b w:val="false"/>
          <w:bCs w:val="false"/>
          <w:i w:val="false"/>
          <w:iCs w:val="false"/>
          <w:color w:val="5E6A78"/>
          <w:sz w:val="20"/>
          <w:szCs w:val="20"/>
        </w:rPr>
        <w:t xml:space="preserve">Watch for: a competent draft you cannot send. It will invent a recovery date, pick a tone, and guess at what you are asking for. Keep it on screen — you are coming back to it.</w:t>
      </w:r>
    </w:p>
    <w:p>
      <w:pPr>
        <w:spacing w:after="60" w:before="300"/>
        <w:ind/>
      </w:pPr>
      <w:r>
        <w:rPr>
          <w:rFonts w:ascii="Arial" w:cs="Arial" w:eastAsia="Arial" w:hAnsi="Arial"/>
          <w:b/>
          <w:bCs/>
          <w:i w:val="false"/>
          <w:iCs w:val="false"/>
          <w:color w:val="1F2733"/>
          <w:sz w:val="26"/>
          <w:szCs w:val="26"/>
        </w:rPr>
        <w:t xml:space="preserve">Prompt 15</w:t>
      </w:r>
    </w:p>
    <w:p>
      <w:pPr>
        <w:spacing w:after="100"/>
        <w:ind w:left="340"/>
      </w:pPr>
      <w:r>
        <w:rPr>
          <w:rFonts w:ascii="Arial" w:cs="Arial" w:eastAsia="Arial" w:hAnsi="Arial"/>
          <w:b w:val="false"/>
          <w:bCs w:val="false"/>
          <w:i w:val="false"/>
          <w:iCs w:val="false"/>
          <w:color w:val="1F2733"/>
          <w:sz w:val="24"/>
          <w:szCs w:val="24"/>
        </w:rPr>
        <w:t xml:space="preserve">Draft a note to my VP about the two items that are past due. Before you write, ask me what you need to know.</w:t>
      </w:r>
    </w:p>
    <w:p>
      <w:pPr>
        <w:spacing w:after="160"/>
        <w:ind w:left="340"/>
      </w:pPr>
      <w:r>
        <w:rPr>
          <w:rFonts w:ascii="Arial" w:cs="Arial" w:eastAsia="Arial" w:hAnsi="Arial"/>
          <w:b w:val="false"/>
          <w:bCs w:val="false"/>
          <w:i w:val="false"/>
          <w:iCs w:val="false"/>
          <w:color w:val="5E6A78"/>
          <w:sz w:val="20"/>
          <w:szCs w:val="20"/>
        </w:rPr>
        <w:t xml:space="preserve">Watch for: questions instead of a draft. Read two of them out loud. Every one is something the files cannot tell it and you have never written down.</w:t>
      </w:r>
    </w:p>
    <w:p>
      <w:pPr>
        <w:spacing w:after="60" w:before="300"/>
        <w:ind/>
      </w:pPr>
      <w:r>
        <w:rPr>
          <w:rFonts w:ascii="Arial" w:cs="Arial" w:eastAsia="Arial" w:hAnsi="Arial"/>
          <w:b/>
          <w:bCs/>
          <w:i w:val="false"/>
          <w:iCs w:val="false"/>
          <w:color w:val="1F2733"/>
          <w:sz w:val="26"/>
          <w:szCs w:val="26"/>
        </w:rPr>
        <w:t xml:space="preserve">Prompt 16</w:t>
      </w:r>
    </w:p>
    <w:p>
      <w:pPr>
        <w:spacing w:after="120"/>
        <w:ind/>
      </w:pPr>
      <w:r>
        <w:rPr>
          <w:rFonts w:ascii="Arial" w:cs="Arial" w:eastAsia="Arial" w:hAnsi="Arial"/>
          <w:b w:val="false"/>
          <w:bCs w:val="false"/>
          <w:i/>
          <w:iCs/>
          <w:color w:val="5E6A78"/>
          <w:sz w:val="20"/>
          <w:szCs w:val="20"/>
        </w:rPr>
        <w:t xml:space="preserve">Answer its questions. Paste the block below — it covers what it is likely to ask, in any order. If it asks something not in here, say “not decided yet” and keep going.</w:t>
      </w:r>
    </w:p>
    <w:p>
      <w:pPr>
        <w:spacing w:after="100"/>
        <w:ind w:left="340"/>
      </w:pPr>
      <w:r>
        <w:rPr>
          <w:rFonts w:ascii="Arial" w:cs="Arial" w:eastAsia="Arial" w:hAnsi="Arial"/>
          <w:b w:val="false"/>
          <w:bCs w:val="false"/>
          <w:i w:val="false"/>
          <w:iCs w:val="false"/>
          <w:color w:val="1F2733"/>
          <w:sz w:val="24"/>
          <w:szCs w:val="24"/>
        </w:rPr>
        <w:t xml:space="preserve">Opening is still 10/24 and neither of these puts that at risk. The freezer door seal: the vendor came out on 9/12 with the wrong part, it has been re-ordered, and we expect it 9/24. The bakery oven vent: we are waiting on the town inspector and the earliest slot is 9/22. Facilities owns both. Do not name the vendor. The GM walked the club with me on 9/12 and has seen both. No budget impact. I am not asking for a decision on either one — I am asking for one thing only, an owner for the gas station lights, by Friday. He reads on his phone, so keep it short and direct.</w:t>
      </w:r>
    </w:p>
    <w:p>
      <w:pPr>
        <w:spacing w:after="160"/>
        <w:ind w:left="340"/>
      </w:pPr>
      <w:r>
        <w:rPr>
          <w:rFonts w:ascii="Arial" w:cs="Arial" w:eastAsia="Arial" w:hAnsi="Arial"/>
          <w:b w:val="false"/>
          <w:bCs w:val="false"/>
          <w:i w:val="false"/>
          <w:iCs w:val="false"/>
          <w:color w:val="5E6A78"/>
          <w:sz w:val="20"/>
          <w:szCs w:val="20"/>
        </w:rPr>
        <w:t xml:space="preserve">Watch for: put this draft beside prompt 14. Same model, same files, same request. The only difference is that this one asked first.</w:t>
      </w:r>
    </w:p>
    <w:p>
      <w:pPr>
        <w:spacing w:after="60" w:before="300"/>
        <w:ind/>
      </w:pPr>
      <w:r>
        <w:rPr>
          <w:rFonts w:ascii="Arial" w:cs="Arial" w:eastAsia="Arial" w:hAnsi="Arial"/>
          <w:b/>
          <w:bCs/>
          <w:i w:val="false"/>
          <w:iCs w:val="false"/>
          <w:color w:val="1F2733"/>
          <w:sz w:val="26"/>
          <w:szCs w:val="26"/>
        </w:rPr>
        <w:t xml:space="preserve">Prompt 17</w:t>
      </w:r>
    </w:p>
    <w:p>
      <w:pPr>
        <w:spacing w:after="100"/>
        <w:ind w:left="340"/>
      </w:pPr>
      <w:r>
        <w:rPr>
          <w:rFonts w:ascii="Arial" w:cs="Arial" w:eastAsia="Arial" w:hAnsi="Arial"/>
          <w:b w:val="false"/>
          <w:bCs w:val="false"/>
          <w:i w:val="false"/>
          <w:iCs w:val="false"/>
          <w:color w:val="1F2733"/>
          <w:sz w:val="24"/>
          <w:szCs w:val="24"/>
        </w:rPr>
        <w:t xml:space="preserve">I need a staffing plan for opening week. Ask me what you need before you propose anything.</w:t>
      </w:r>
    </w:p>
    <w:p>
      <w:pPr>
        <w:spacing w:after="100"/>
        <w:ind w:left="340"/>
      </w:pPr>
      <w:r>
        <w:rPr>
          <w:rFonts w:ascii="Arial" w:cs="Arial" w:eastAsia="Arial" w:hAnsi="Arial"/>
          <w:b w:val="false"/>
          <w:bCs w:val="false"/>
          <w:i w:val="false"/>
          <w:iCs w:val="false"/>
          <w:color w:val="5E6A78"/>
          <w:sz w:val="20"/>
          <w:szCs w:val="20"/>
        </w:rPr>
        <w:t xml:space="preserve">Watch for: a different task, the same move. It cannot know your headcount, your hiring gap, or what you are allowed to spend, and it will ask. Showing the questions is enough if the clock is short.</w:t>
      </w:r>
    </w:p>
    <w:p>
      <w:pPr>
        <w:spacing w:after="160"/>
        <w:ind w:left="340"/>
      </w:pPr>
      <w:r>
        <w:rPr>
          <w:rFonts w:ascii="Arial" w:cs="Arial" w:eastAsia="Arial" w:hAnsi="Arial"/>
          <w:b w:val="false"/>
          <w:bCs w:val="false"/>
          <w:i/>
          <w:iCs/>
          <w:color w:val="5E6A78"/>
          <w:sz w:val="20"/>
          <w:szCs w:val="20"/>
        </w:rPr>
        <w:t xml:space="preserve">If you have time, answer with this: Opening week is 10/24 to 10/30. About 180 team members hired, roughly 60 still to hire, heaviest gaps in front end and deli. Three nearby clubs are sending support for the first weekend. Front end coverage on opening weekend is the priority. No overtime approved past that weekend.</w:t>
      </w:r>
    </w:p>
    <w:p>
      <w:pPr>
        <w:spacing w:after="60" w:before="340"/>
        <w:ind/>
      </w:pPr>
      <w:r>
        <w:rPr>
          <w:rFonts w:ascii="Arial" w:cs="Arial" w:eastAsia="Arial" w:hAnsi="Arial"/>
          <w:b/>
          <w:bCs/>
          <w:i w:val="false"/>
          <w:iCs w:val="false"/>
          <w:color w:val="D31242"/>
          <w:sz w:val="22"/>
          <w:szCs w:val="22"/>
        </w:rPr>
        <w:t xml:space="preserve">Say this at the end of technique 5</w:t>
      </w:r>
    </w:p>
    <w:p>
      <w:pPr>
        <w:spacing w:after="200"/>
        <w:ind/>
      </w:pPr>
      <w:r>
        <w:rPr>
          <w:rFonts w:ascii="Arial" w:cs="Arial" w:eastAsia="Arial" w:hAnsi="Arial"/>
          <w:b w:val="false"/>
          <w:bCs w:val="false"/>
          <w:i w:val="false"/>
          <w:iCs w:val="false"/>
          <w:color w:val="5E6A78"/>
          <w:sz w:val="20"/>
          <w:szCs w:val="20"/>
        </w:rPr>
        <w:t xml:space="preserve">You did not get a better draft because you wrote a better prompt. You got one because it made you say the things you already knew. The questions it asked were the brief you should have written.</w:t>
      </w:r>
    </w:p>
    <w:p>
      <w:pPr>
        <w:pBdr>
          <w:bottom w:val="single" w:color="D31242" w:sz="10" w:space="6"/>
        </w:pBdr>
        <w:spacing w:after="180" w:before="400"/>
        <w:ind/>
      </w:pPr>
      <w:r>
        <w:rPr>
          <w:rFonts w:ascii="Arial" w:cs="Arial" w:eastAsia="Arial" w:hAnsi="Arial"/>
          <w:b/>
          <w:bCs/>
          <w:i w:val="false"/>
          <w:iCs w:val="false"/>
          <w:color w:val="D31242"/>
          <w:sz w:val="24"/>
          <w:szCs w:val="24"/>
        </w:rPr>
        <w:t xml:space="preserve">TECHNIQUE 6 — ALLOW THE AI TO SAY “I DON'T KNOW”</w:t>
      </w:r>
    </w:p>
    <w:p>
      <w:pPr>
        <w:spacing w:after="120"/>
        <w:ind/>
      </w:pPr>
      <w:r>
        <w:rPr>
          <w:rFonts w:ascii="Arial" w:cs="Arial" w:eastAsia="Arial" w:hAnsi="Arial"/>
          <w:b w:val="false"/>
          <w:bCs w:val="false"/>
          <w:i w:val="false"/>
          <w:iCs w:val="false"/>
          <w:color w:val="5E6A78"/>
          <w:sz w:val="21"/>
          <w:szCs w:val="21"/>
        </w:rPr>
        <w:t xml:space="preserve">Still in the project. Nothing new to attach. One question, asked twice.</w:t>
      </w:r>
    </w:p>
    <w:p>
      <w:pPr>
        <w:spacing w:after="60" w:before="300"/>
        <w:ind/>
      </w:pPr>
      <w:r>
        <w:rPr>
          <w:rFonts w:ascii="Arial" w:cs="Arial" w:eastAsia="Arial" w:hAnsi="Arial"/>
          <w:b/>
          <w:bCs/>
          <w:i w:val="false"/>
          <w:iCs w:val="false"/>
          <w:color w:val="1F2733"/>
          <w:sz w:val="26"/>
          <w:szCs w:val="26"/>
        </w:rPr>
        <w:t xml:space="preserve">Prompt 18</w:t>
      </w:r>
    </w:p>
    <w:p>
      <w:pPr>
        <w:spacing w:after="100"/>
        <w:ind w:left="340"/>
      </w:pPr>
      <w:r>
        <w:rPr>
          <w:rFonts w:ascii="Arial" w:cs="Arial" w:eastAsia="Arial" w:hAnsi="Arial"/>
          <w:b w:val="false"/>
          <w:bCs w:val="false"/>
          <w:i w:val="false"/>
          <w:iCs w:val="false"/>
          <w:color w:val="1F2733"/>
          <w:sz w:val="24"/>
          <w:szCs w:val="24"/>
        </w:rPr>
        <w:t xml:space="preserve">Are we going to open on time?</w:t>
      </w:r>
    </w:p>
    <w:p>
      <w:pPr>
        <w:spacing w:after="160"/>
        <w:ind w:left="340"/>
      </w:pPr>
      <w:r>
        <w:rPr>
          <w:rFonts w:ascii="Arial" w:cs="Arial" w:eastAsia="Arial" w:hAnsi="Arial"/>
          <w:b w:val="false"/>
          <w:bCs w:val="false"/>
          <w:i w:val="false"/>
          <w:iCs w:val="false"/>
          <w:color w:val="5E6A78"/>
          <w:sz w:val="20"/>
          <w:szCs w:val="20"/>
        </w:rPr>
        <w:t xml:space="preserve">Watch for: it answers. Two items past due, the rest inside the date, tight but achievable. Nothing in these files supports that — there is no float, no dependency between items, and nothing that says what ready to open requires. A missing fact it will decline. A judgment call it will make.</w:t>
      </w:r>
    </w:p>
    <w:p>
      <w:pPr>
        <w:spacing w:after="60" w:before="300"/>
        <w:ind/>
      </w:pPr>
      <w:r>
        <w:rPr>
          <w:rFonts w:ascii="Arial" w:cs="Arial" w:eastAsia="Arial" w:hAnsi="Arial"/>
          <w:b/>
          <w:bCs/>
          <w:i w:val="false"/>
          <w:iCs w:val="false"/>
          <w:color w:val="1F2733"/>
          <w:sz w:val="26"/>
          <w:szCs w:val="26"/>
        </w:rPr>
        <w:t xml:space="preserve">Prompt 19</w:t>
      </w:r>
    </w:p>
    <w:p>
      <w:pPr>
        <w:spacing w:after="100"/>
        <w:ind w:left="340"/>
      </w:pPr>
      <w:r>
        <w:rPr>
          <w:rFonts w:ascii="Arial" w:cs="Arial" w:eastAsia="Arial" w:hAnsi="Arial"/>
          <w:b w:val="false"/>
          <w:bCs w:val="false"/>
          <w:i w:val="false"/>
          <w:iCs w:val="false"/>
          <w:color w:val="1F2733"/>
          <w:sz w:val="24"/>
          <w:szCs w:val="24"/>
        </w:rPr>
        <w:t xml:space="preserve">Are we going to open on time? Answer only from these files. If they do not tell you, say so.</w:t>
      </w:r>
    </w:p>
    <w:p>
      <w:pPr>
        <w:spacing w:after="160"/>
        <w:ind w:left="340"/>
      </w:pPr>
      <w:r>
        <w:rPr>
          <w:rFonts w:ascii="Arial" w:cs="Arial" w:eastAsia="Arial" w:hAnsi="Arial"/>
          <w:b w:val="false"/>
          <w:bCs w:val="false"/>
          <w:i w:val="false"/>
          <w:iCs w:val="false"/>
          <w:color w:val="5E6A78"/>
          <w:sz w:val="20"/>
          <w:szCs w:val="20"/>
        </w:rPr>
        <w:t xml:space="preserve">Watch for: what the files actually hold — two items past due, one item with no owner — and a clear statement that none of it settles the opening date.</w:t>
      </w:r>
    </w:p>
    <w:p>
      <w:pPr>
        <w:spacing w:after="60" w:before="340"/>
        <w:ind/>
      </w:pPr>
      <w:r>
        <w:rPr>
          <w:rFonts w:ascii="Arial" w:cs="Arial" w:eastAsia="Arial" w:hAnsi="Arial"/>
          <w:b/>
          <w:bCs/>
          <w:i w:val="false"/>
          <w:iCs w:val="false"/>
          <w:color w:val="D31242"/>
          <w:sz w:val="22"/>
          <w:szCs w:val="22"/>
        </w:rPr>
        <w:t xml:space="preserve">Say this at the end of technique 6</w:t>
      </w:r>
    </w:p>
    <w:p>
      <w:pPr>
        <w:spacing w:after="200"/>
        <w:ind/>
      </w:pPr>
      <w:r>
        <w:rPr>
          <w:rFonts w:ascii="Arial" w:cs="Arial" w:eastAsia="Arial" w:hAnsi="Arial"/>
          <w:b w:val="false"/>
          <w:bCs w:val="false"/>
          <w:i w:val="false"/>
          <w:iCs w:val="false"/>
          <w:color w:val="5E6A78"/>
          <w:sz w:val="20"/>
          <w:szCs w:val="20"/>
        </w:rPr>
        <w:t xml:space="preserve">The first answer was not a lie. It was a reasonable person's read, delivered in the same voice as a fact, from files that could not support it. The rule does not make the AI cautious. It makes the edge of what it knows visible to you.</w:t>
      </w:r>
    </w:p>
    <w:p>
      <w:pPr>
        <w:pBdr>
          <w:bottom w:val="single" w:color="D31242" w:sz="10" w:space="6"/>
        </w:pBdr>
        <w:spacing w:after="180" w:before="400"/>
        <w:ind/>
      </w:pPr>
      <w:r>
        <w:rPr>
          <w:rFonts w:ascii="Arial" w:cs="Arial" w:eastAsia="Arial" w:hAnsi="Arial"/>
          <w:b/>
          <w:bCs/>
          <w:i w:val="false"/>
          <w:iCs w:val="false"/>
          <w:color w:val="D31242"/>
          <w:sz w:val="24"/>
          <w:szCs w:val="24"/>
        </w:rPr>
        <w:t xml:space="preserve">TECHNIQUE 7 — ASK THE AI TO CRITIQUE AND IMPROVE THE DRAFT</w:t>
      </w:r>
    </w:p>
    <w:p>
      <w:pPr>
        <w:spacing w:after="120"/>
        <w:ind/>
      </w:pPr>
      <w:r>
        <w:rPr>
          <w:rFonts w:ascii="Arial" w:cs="Arial" w:eastAsia="Arial" w:hAnsi="Arial"/>
          <w:b w:val="false"/>
          <w:bCs w:val="false"/>
          <w:i w:val="false"/>
          <w:iCs w:val="false"/>
          <w:color w:val="5E6A78"/>
          <w:sz w:val="21"/>
          <w:szCs w:val="21"/>
        </w:rPr>
        <w:t xml:space="preserve">Still in the project. Nothing new to attach. Three prompts, and each answer fits on one screen.</w:t>
      </w:r>
    </w:p>
    <w:p>
      <w:pPr>
        <w:spacing w:after="60" w:before="300"/>
        <w:ind/>
      </w:pPr>
      <w:r>
        <w:rPr>
          <w:rFonts w:ascii="Arial" w:cs="Arial" w:eastAsia="Arial" w:hAnsi="Arial"/>
          <w:b/>
          <w:bCs/>
          <w:i w:val="false"/>
          <w:iCs w:val="false"/>
          <w:color w:val="1F2733"/>
          <w:sz w:val="26"/>
          <w:szCs w:val="26"/>
        </w:rPr>
        <w:t xml:space="preserve">Prompt 20</w:t>
      </w:r>
    </w:p>
    <w:p>
      <w:pPr>
        <w:spacing w:after="100"/>
        <w:ind w:left="340"/>
      </w:pPr>
      <w:r>
        <w:rPr>
          <w:rFonts w:ascii="Arial" w:cs="Arial" w:eastAsia="Arial" w:hAnsi="Arial"/>
          <w:b w:val="false"/>
          <w:bCs w:val="false"/>
          <w:i w:val="false"/>
          <w:iCs w:val="false"/>
          <w:color w:val="1F2733"/>
          <w:sz w:val="24"/>
          <w:szCs w:val="24"/>
        </w:rPr>
        <w:t xml:space="preserve">Write the agenda for Monday's readiness call.</w:t>
      </w:r>
    </w:p>
    <w:p>
      <w:pPr>
        <w:spacing w:after="160"/>
        <w:ind w:left="340"/>
      </w:pPr>
      <w:r>
        <w:rPr>
          <w:rFonts w:ascii="Arial" w:cs="Arial" w:eastAsia="Arial" w:hAnsi="Arial"/>
          <w:b w:val="false"/>
          <w:bCs w:val="false"/>
          <w:i w:val="false"/>
          <w:iCs w:val="false"/>
          <w:color w:val="5E6A78"/>
          <w:sz w:val="20"/>
          <w:szCs w:val="20"/>
        </w:rPr>
        <w:t xml:space="preserve">Watch for: a complete, competent agenda. Everything open, walked through item by item. It looks fine on the page and it would fill an hour nobody has.</w:t>
      </w:r>
    </w:p>
    <w:p>
      <w:pPr>
        <w:spacing w:after="60" w:before="300"/>
        <w:ind/>
      </w:pPr>
      <w:r>
        <w:rPr>
          <w:rFonts w:ascii="Arial" w:cs="Arial" w:eastAsia="Arial" w:hAnsi="Arial"/>
          <w:b/>
          <w:bCs/>
          <w:i w:val="false"/>
          <w:iCs w:val="false"/>
          <w:color w:val="1F2733"/>
          <w:sz w:val="26"/>
          <w:szCs w:val="26"/>
        </w:rPr>
        <w:t xml:space="preserve">Prompt 21</w:t>
      </w:r>
    </w:p>
    <w:p>
      <w:pPr>
        <w:spacing w:after="100"/>
        <w:ind w:left="340"/>
      </w:pPr>
      <w:r>
        <w:rPr>
          <w:rFonts w:ascii="Arial" w:cs="Arial" w:eastAsia="Arial" w:hAnsi="Arial"/>
          <w:b w:val="false"/>
          <w:bCs w:val="false"/>
          <w:i w:val="false"/>
          <w:iCs w:val="false"/>
          <w:color w:val="1F2733"/>
          <w:sz w:val="24"/>
          <w:szCs w:val="24"/>
        </w:rPr>
        <w:t xml:space="preserve">What's wrong with it?</w:t>
      </w:r>
    </w:p>
    <w:p>
      <w:pPr>
        <w:spacing w:after="160"/>
        <w:ind w:left="340"/>
      </w:pPr>
      <w:r>
        <w:rPr>
          <w:rFonts w:ascii="Arial" w:cs="Arial" w:eastAsia="Arial" w:hAnsi="Arial"/>
          <w:b w:val="false"/>
          <w:bCs w:val="false"/>
          <w:i w:val="false"/>
          <w:iCs w:val="false"/>
          <w:color w:val="5E6A78"/>
          <w:sz w:val="20"/>
          <w:szCs w:val="20"/>
        </w:rPr>
        <w:t xml:space="preserve">Watch for: it turns on its own work. Expect it to say the agenda covers everything instead of what needs a decision, that it has no time on it, that items nobody on the call owns are still in there, and that the one thing genuinely needing a decision — an owner for the gas station lights — is buried in the middle rather than first.</w:t>
      </w:r>
    </w:p>
    <w:p>
      <w:pPr>
        <w:spacing w:after="60" w:before="340"/>
        <w:ind/>
      </w:pPr>
      <w:r>
        <w:rPr>
          <w:rFonts w:ascii="Arial" w:cs="Arial" w:eastAsia="Arial" w:hAnsi="Arial"/>
          <w:b/>
          <w:bCs/>
          <w:i w:val="false"/>
          <w:iCs w:val="false"/>
          <w:color w:val="D31242"/>
          <w:sz w:val="22"/>
          <w:szCs w:val="22"/>
        </w:rPr>
        <w:t xml:space="preserve">Say this at the end of technique 7</w:t>
      </w:r>
    </w:p>
    <w:p>
      <w:pPr>
        <w:spacing w:after="200"/>
        <w:ind/>
      </w:pPr>
      <w:r>
        <w:rPr>
          <w:rFonts w:ascii="Arial" w:cs="Arial" w:eastAsia="Arial" w:hAnsi="Arial"/>
          <w:b w:val="false"/>
          <w:bCs w:val="false"/>
          <w:i w:val="false"/>
          <w:iCs w:val="false"/>
          <w:color w:val="5E6A78"/>
          <w:sz w:val="20"/>
          <w:szCs w:val="20"/>
        </w:rPr>
        <w:t xml:space="preserve">Nothing was wrong with the first agenda. It was complete, and complete is the problem — it would have run an hour and decided nothing. Four words got it to tell you that itself.</w:t>
      </w:r>
    </w:p>
    <w:p>
      <w:pPr>
        <w:pBdr>
          <w:bottom w:val="single" w:color="D31242" w:sz="10" w:space="6"/>
        </w:pBdr>
        <w:spacing w:after="180" w:before="400"/>
        <w:ind/>
      </w:pPr>
      <w:r>
        <w:rPr>
          <w:rFonts w:ascii="Arial" w:cs="Arial" w:eastAsia="Arial" w:hAnsi="Arial"/>
          <w:b/>
          <w:bCs/>
          <w:i w:val="false"/>
          <w:iCs w:val="false"/>
          <w:color w:val="D31242"/>
          <w:sz w:val="24"/>
          <w:szCs w:val="24"/>
        </w:rPr>
        <w:t xml:space="preserve">TECHNIQUE 8 — BREAK THE TASK INTO STEPS YOU CAN CHECK</w:t>
      </w:r>
    </w:p>
    <w:p>
      <w:pPr>
        <w:spacing w:after="120"/>
        <w:ind/>
      </w:pPr>
      <w:r>
        <w:rPr>
          <w:rFonts w:ascii="Arial" w:cs="Arial" w:eastAsia="Arial" w:hAnsi="Arial"/>
          <w:b w:val="false"/>
          <w:bCs w:val="false"/>
          <w:i w:val="false"/>
          <w:iCs w:val="false"/>
          <w:color w:val="5E6A78"/>
          <w:sz w:val="21"/>
          <w:szCs w:val="21"/>
        </w:rPr>
        <w:t xml:space="preserve">Still in the project. Nothing new to attach. One job done two ways — all at once, then in steps. The stakes are what make the point: the last step writes messages to real people.</w:t>
      </w:r>
    </w:p>
    <w:p>
      <w:pPr>
        <w:spacing w:after="60" w:before="300"/>
        <w:ind/>
      </w:pPr>
      <w:r>
        <w:rPr>
          <w:rFonts w:ascii="Arial" w:cs="Arial" w:eastAsia="Arial" w:hAnsi="Arial"/>
          <w:b/>
          <w:bCs/>
          <w:i w:val="false"/>
          <w:iCs w:val="false"/>
          <w:color w:val="1F2733"/>
          <w:sz w:val="26"/>
          <w:szCs w:val="26"/>
        </w:rPr>
        <w:t xml:space="preserve">Prompt 22</w:t>
      </w:r>
    </w:p>
    <w:p>
      <w:pPr>
        <w:spacing w:after="100"/>
        <w:ind w:left="340"/>
      </w:pPr>
      <w:r>
        <w:rPr>
          <w:rFonts w:ascii="Arial" w:cs="Arial" w:eastAsia="Arial" w:hAnsi="Arial"/>
          <w:b w:val="false"/>
          <w:bCs w:val="false"/>
          <w:i w:val="false"/>
          <w:iCs w:val="false"/>
          <w:color w:val="1F2733"/>
          <w:sz w:val="24"/>
          <w:szCs w:val="24"/>
        </w:rPr>
        <w:t xml:space="preserve">Find every item with no owner, work out who should own it, and draft the message to each of them.</w:t>
      </w:r>
    </w:p>
    <w:p>
      <w:pPr>
        <w:spacing w:after="160"/>
        <w:ind w:left="340"/>
      </w:pPr>
      <w:r>
        <w:rPr>
          <w:rFonts w:ascii="Arial" w:cs="Arial" w:eastAsia="Arial" w:hAnsi="Arial"/>
          <w:b w:val="false"/>
          <w:bCs w:val="false"/>
          <w:i w:val="false"/>
          <w:iCs w:val="false"/>
          <w:color w:val="5E6A78"/>
          <w:sz w:val="20"/>
          <w:szCs w:val="20"/>
        </w:rPr>
        <w:t xml:space="preserve">Watch for: finished messages, ready to send. Somewhere inside that answer it decided who owns what, and you cannot see the decision — only the result of it.</w:t>
      </w:r>
    </w:p>
    <w:p>
      <w:pPr>
        <w:spacing w:after="60" w:before="300"/>
        <w:ind/>
      </w:pPr>
      <w:r>
        <w:rPr>
          <w:rFonts w:ascii="Arial" w:cs="Arial" w:eastAsia="Arial" w:hAnsi="Arial"/>
          <w:b/>
          <w:bCs/>
          <w:i w:val="false"/>
          <w:iCs w:val="false"/>
          <w:color w:val="1F2733"/>
          <w:sz w:val="26"/>
          <w:szCs w:val="26"/>
        </w:rPr>
        <w:t xml:space="preserve">Prompt 23</w:t>
      </w:r>
    </w:p>
    <w:p>
      <w:pPr>
        <w:spacing w:after="100"/>
        <w:ind w:left="340"/>
      </w:pPr>
      <w:r>
        <w:rPr>
          <w:rFonts w:ascii="Arial" w:cs="Arial" w:eastAsia="Arial" w:hAnsi="Arial"/>
          <w:b w:val="false"/>
          <w:bCs w:val="false"/>
          <w:i w:val="false"/>
          <w:iCs w:val="false"/>
          <w:color w:val="1F2733"/>
          <w:sz w:val="24"/>
          <w:szCs w:val="24"/>
        </w:rPr>
        <w:t xml:space="preserve">Which items have no owner?</w:t>
      </w:r>
    </w:p>
    <w:p>
      <w:pPr>
        <w:spacing w:after="160"/>
        <w:ind w:left="340"/>
      </w:pPr>
      <w:r>
        <w:rPr>
          <w:rFonts w:ascii="Arial" w:cs="Arial" w:eastAsia="Arial" w:hAnsi="Arial"/>
          <w:b w:val="false"/>
          <w:bCs w:val="false"/>
          <w:i w:val="false"/>
          <w:iCs w:val="false"/>
          <w:color w:val="5E6A78"/>
          <w:sz w:val="20"/>
          <w:szCs w:val="20"/>
        </w:rPr>
        <w:t xml:space="preserve">Watch for: a short list you can check against the tracker in five seconds. Check it out loud.</w:t>
      </w:r>
    </w:p>
    <w:p>
      <w:pPr>
        <w:spacing w:after="60" w:before="300"/>
        <w:ind/>
      </w:pPr>
      <w:r>
        <w:rPr>
          <w:rFonts w:ascii="Arial" w:cs="Arial" w:eastAsia="Arial" w:hAnsi="Arial"/>
          <w:b/>
          <w:bCs/>
          <w:i w:val="false"/>
          <w:iCs w:val="false"/>
          <w:color w:val="1F2733"/>
          <w:sz w:val="26"/>
          <w:szCs w:val="26"/>
        </w:rPr>
        <w:t xml:space="preserve">Prompt 24</w:t>
      </w:r>
    </w:p>
    <w:p>
      <w:pPr>
        <w:spacing w:after="100"/>
        <w:ind w:left="340"/>
      </w:pPr>
      <w:r>
        <w:rPr>
          <w:rFonts w:ascii="Arial" w:cs="Arial" w:eastAsia="Arial" w:hAnsi="Arial"/>
          <w:b w:val="false"/>
          <w:bCs w:val="false"/>
          <w:i w:val="false"/>
          <w:iCs w:val="false"/>
          <w:color w:val="1F2733"/>
          <w:sz w:val="24"/>
          <w:szCs w:val="24"/>
        </w:rPr>
        <w:t xml:space="preserve">Who should own each one, based on how similar items are already assigned?</w:t>
      </w:r>
    </w:p>
    <w:p>
      <w:pPr>
        <w:spacing w:after="160"/>
        <w:ind w:left="340"/>
      </w:pPr>
      <w:r>
        <w:rPr>
          <w:rFonts w:ascii="Arial" w:cs="Arial" w:eastAsia="Arial" w:hAnsi="Arial"/>
          <w:b w:val="false"/>
          <w:bCs w:val="false"/>
          <w:i w:val="false"/>
          <w:iCs w:val="false"/>
          <w:color w:val="5E6A78"/>
          <w:sz w:val="20"/>
          <w:szCs w:val="20"/>
        </w:rPr>
        <w:t xml:space="preserve">Watch for: the judgment call on its own, before anything is written. It is matching against the Owner column — electrical work to the electrical contractor, equipment to IT, and so on — and this is the step where it can get it wrong. Stop here. This is the checkpoint.</w:t>
      </w:r>
    </w:p>
    <w:p>
      <w:pPr>
        <w:spacing w:after="60" w:before="300"/>
        <w:ind/>
      </w:pPr>
      <w:r>
        <w:rPr>
          <w:rFonts w:ascii="Arial" w:cs="Arial" w:eastAsia="Arial" w:hAnsi="Arial"/>
          <w:b/>
          <w:bCs/>
          <w:i w:val="false"/>
          <w:iCs w:val="false"/>
          <w:color w:val="1F2733"/>
          <w:sz w:val="26"/>
          <w:szCs w:val="26"/>
        </w:rPr>
        <w:t xml:space="preserve">Prompt 25</w:t>
      </w:r>
    </w:p>
    <w:p>
      <w:pPr>
        <w:spacing w:after="100"/>
        <w:ind w:left="340"/>
      </w:pPr>
      <w:r>
        <w:rPr>
          <w:rFonts w:ascii="Arial" w:cs="Arial" w:eastAsia="Arial" w:hAnsi="Arial"/>
          <w:b w:val="false"/>
          <w:bCs w:val="false"/>
          <w:i w:val="false"/>
          <w:iCs w:val="false"/>
          <w:color w:val="1F2733"/>
          <w:sz w:val="24"/>
          <w:szCs w:val="24"/>
        </w:rPr>
        <w:t xml:space="preserve">Draft the message to each owner.</w:t>
      </w:r>
    </w:p>
    <w:p>
      <w:pPr>
        <w:spacing w:after="160"/>
        <w:ind w:left="340"/>
      </w:pPr>
      <w:r>
        <w:rPr>
          <w:rFonts w:ascii="Arial" w:cs="Arial" w:eastAsia="Arial" w:hAnsi="Arial"/>
          <w:b w:val="false"/>
          <w:bCs w:val="false"/>
          <w:i w:val="false"/>
          <w:iCs w:val="false"/>
          <w:color w:val="5E6A78"/>
          <w:sz w:val="20"/>
          <w:szCs w:val="20"/>
        </w:rPr>
        <w:t xml:space="preserve">Watch for: the same messages prompt 22 gave you. The difference is that you saw the decision before it turned into an email with your name on it.</w:t>
      </w:r>
    </w:p>
    <w:p>
      <w:pPr>
        <w:spacing w:after="60" w:before="340"/>
        <w:ind/>
      </w:pPr>
      <w:r>
        <w:rPr>
          <w:rFonts w:ascii="Arial" w:cs="Arial" w:eastAsia="Arial" w:hAnsi="Arial"/>
          <w:b/>
          <w:bCs/>
          <w:i w:val="false"/>
          <w:iCs w:val="false"/>
          <w:color w:val="D31242"/>
          <w:sz w:val="22"/>
          <w:szCs w:val="22"/>
        </w:rPr>
        <w:t xml:space="preserve">Say this at the end of technique 8</w:t>
      </w:r>
    </w:p>
    <w:p>
      <w:pPr>
        <w:spacing w:after="200"/>
        <w:ind/>
      </w:pPr>
      <w:r>
        <w:rPr>
          <w:rFonts w:ascii="Arial" w:cs="Arial" w:eastAsia="Arial" w:hAnsi="Arial"/>
          <w:b w:val="false"/>
          <w:bCs w:val="false"/>
          <w:i w:val="false"/>
          <w:iCs w:val="false"/>
          <w:color w:val="5E6A78"/>
          <w:sz w:val="20"/>
          <w:szCs w:val="20"/>
        </w:rPr>
        <w:t xml:space="preserve">Both routes end in the same place. One of them sent messages to real people based on a choice nobody looked at. The other gave you two places to stop, and stopping is the whole technique.</w:t>
      </w:r>
    </w:p>
    <w:p>
      <w:pPr>
        <w:spacing w:after="60" w:before="400"/>
        <w:ind/>
      </w:pPr>
      <w:r>
        <w:rPr>
          <w:rFonts w:ascii="Arial" w:cs="Arial" w:eastAsia="Arial" w:hAnsi="Arial"/>
          <w:b/>
          <w:bCs/>
          <w:i w:val="false"/>
          <w:iCs w:val="false"/>
          <w:color w:val="D31242"/>
          <w:sz w:val="22"/>
          <w:szCs w:val="22"/>
        </w:rPr>
        <w:t xml:space="preserve">Before you run this</w:t>
      </w:r>
    </w:p>
    <w:p>
      <w:pPr>
        <w:spacing w:after="200"/>
        <w:ind/>
      </w:pPr>
      <w:r>
        <w:rPr>
          <w:rFonts w:ascii="Arial" w:cs="Arial" w:eastAsia="Arial" w:hAnsi="Arial"/>
          <w:b w:val="false"/>
          <w:bCs w:val="false"/>
          <w:i w:val="false"/>
          <w:iCs w:val="false"/>
          <w:color w:val="5E6A78"/>
          <w:sz w:val="20"/>
          <w:szCs w:val="20"/>
        </w:rPr>
        <w:t xml:space="preserve">Techniques 2 and 3 run in one ordinary chat with the whiteboard and the tracker attached. The project is created at technique 4 and everything from there runs inside it. Nothing is attached again after that.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2026-08-26T01:19:17.794Z</dcterms:created>
  <dcterms:modified xsi:type="dcterms:W3CDTF">2026-08-26T01:19:17.794Z</dcterms:modified>
</cp:coreProperties>
</file>

<file path=docProps/custom.xml><?xml version="1.0" encoding="utf-8"?>
<Properties xmlns="http://schemas.openxmlformats.org/officeDocument/2006/custom-properties" xmlns:vt="http://schemas.openxmlformats.org/officeDocument/2006/docPropsVTypes"/>
</file>