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A5BF4" w14:textId="0EB04332" w:rsidR="008A0748" w:rsidRDefault="008A0748" w:rsidP="00D32865">
      <w:pPr>
        <w:ind w:left="-1440"/>
      </w:pPr>
    </w:p>
    <w:p w14:paraId="70DE6E6F" w14:textId="001D1DFC" w:rsidR="008A0748" w:rsidRPr="008A0748" w:rsidRDefault="00FF43FE" w:rsidP="008A0748">
      <w:pPr>
        <w:sectPr w:rsidR="008A0748" w:rsidRPr="008A0748" w:rsidSect="008C0AD7">
          <w:footerReference w:type="even" r:id="rId11"/>
          <w:footerReference w:type="default" r:id="rId12"/>
          <w:footerReference w:type="first" r:id="rId13"/>
          <w:type w:val="continuous"/>
          <w:pgSz w:w="11900" w:h="16840"/>
          <w:pgMar w:top="0" w:right="1440" w:bottom="1440" w:left="1440" w:header="0" w:footer="0" w:gutter="0"/>
          <w:pgNumType w:start="1"/>
          <w:cols w:space="720"/>
          <w:titlePg/>
          <w:docGrid w:linePitch="360"/>
        </w:sectPr>
      </w:pPr>
      <w:r>
        <w:rPr>
          <w:noProof/>
          <w:lang w:eastAsia="en-GB"/>
        </w:rPr>
        <mc:AlternateContent>
          <mc:Choice Requires="wps">
            <w:drawing>
              <wp:inline distT="0" distB="0" distL="0" distR="0" wp14:anchorId="225DA970" wp14:editId="786C5584">
                <wp:extent cx="5829300" cy="4953000"/>
                <wp:effectExtent l="0" t="0" r="0" b="6350"/>
                <wp:docPr id="5" name="Text Box 5"/>
                <wp:cNvGraphicFramePr/>
                <a:graphic xmlns:a="http://schemas.openxmlformats.org/drawingml/2006/main">
                  <a:graphicData uri="http://schemas.microsoft.com/office/word/2010/wordprocessingShape">
                    <wps:wsp>
                      <wps:cNvSpPr txBox="1"/>
                      <wps:spPr>
                        <a:xfrm>
                          <a:off x="0" y="0"/>
                          <a:ext cx="5829300" cy="495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3CD26" w14:textId="77777777" w:rsidR="00FF43FE" w:rsidRDefault="00FF43FE" w:rsidP="00A36F68">
                            <w:pPr>
                              <w:jc w:val="center"/>
                              <w:rPr>
                                <w:b/>
                                <w:bCs/>
                                <w:sz w:val="48"/>
                                <w:szCs w:val="48"/>
                              </w:rPr>
                            </w:pPr>
                          </w:p>
                          <w:p w14:paraId="359C527D" w14:textId="7F98509B" w:rsidR="00A36F68" w:rsidRPr="001D29E1" w:rsidRDefault="00A36F68" w:rsidP="0038602B">
                            <w:pPr>
                              <w:spacing w:line="480" w:lineRule="auto"/>
                              <w:jc w:val="center"/>
                              <w:rPr>
                                <w:b/>
                                <w:bCs/>
                                <w:sz w:val="48"/>
                                <w:szCs w:val="48"/>
                              </w:rPr>
                            </w:pPr>
                            <w:r w:rsidRPr="001D29E1">
                              <w:rPr>
                                <w:b/>
                                <w:bCs/>
                                <w:sz w:val="48"/>
                                <w:szCs w:val="48"/>
                              </w:rPr>
                              <w:t>M</w:t>
                            </w:r>
                            <w:r w:rsidR="0055491C">
                              <w:rPr>
                                <w:b/>
                                <w:bCs/>
                                <w:sz w:val="48"/>
                                <w:szCs w:val="48"/>
                              </w:rPr>
                              <w:t>odule Handbook</w:t>
                            </w:r>
                            <w:r w:rsidRPr="001D29E1">
                              <w:rPr>
                                <w:b/>
                                <w:bCs/>
                                <w:sz w:val="48"/>
                                <w:szCs w:val="48"/>
                              </w:rPr>
                              <w:t xml:space="preserve"> 202</w:t>
                            </w:r>
                            <w:r w:rsidR="001E4994">
                              <w:rPr>
                                <w:b/>
                                <w:bCs/>
                                <w:sz w:val="48"/>
                                <w:szCs w:val="48"/>
                              </w:rPr>
                              <w:t>4</w:t>
                            </w:r>
                            <w:r w:rsidRPr="001D29E1">
                              <w:rPr>
                                <w:b/>
                                <w:bCs/>
                                <w:sz w:val="48"/>
                                <w:szCs w:val="48"/>
                              </w:rPr>
                              <w:t>/2</w:t>
                            </w:r>
                            <w:r w:rsidR="001E4994">
                              <w:rPr>
                                <w:b/>
                                <w:bCs/>
                                <w:sz w:val="48"/>
                                <w:szCs w:val="48"/>
                              </w:rPr>
                              <w:t>5</w:t>
                            </w:r>
                          </w:p>
                          <w:p w14:paraId="491552F6" w14:textId="77777777" w:rsidR="00A36F68" w:rsidRDefault="00A36F68" w:rsidP="0038602B">
                            <w:pPr>
                              <w:spacing w:line="480" w:lineRule="auto"/>
                            </w:pPr>
                          </w:p>
                          <w:p w14:paraId="5ADEB698" w14:textId="77777777" w:rsidR="00A36F68" w:rsidRDefault="00A36F68" w:rsidP="0038602B">
                            <w:pPr>
                              <w:spacing w:line="480" w:lineRule="auto"/>
                              <w:rPr>
                                <w:b/>
                                <w:bCs/>
                              </w:rPr>
                            </w:pPr>
                          </w:p>
                          <w:p w14:paraId="2D0FD96F" w14:textId="3936C2F4" w:rsidR="00A36F68" w:rsidRPr="001D29E1" w:rsidRDefault="00A36F68" w:rsidP="0038602B">
                            <w:pPr>
                              <w:spacing w:line="480" w:lineRule="auto"/>
                              <w:rPr>
                                <w:b/>
                                <w:bCs/>
                                <w:sz w:val="28"/>
                                <w:szCs w:val="28"/>
                              </w:rPr>
                            </w:pPr>
                            <w:r w:rsidRPr="001D29E1">
                              <w:rPr>
                                <w:b/>
                                <w:bCs/>
                                <w:sz w:val="28"/>
                                <w:szCs w:val="28"/>
                              </w:rPr>
                              <w:t xml:space="preserve">Module Name: </w:t>
                            </w:r>
                            <w:r w:rsidR="00C31842" w:rsidRPr="001E4994">
                              <w:rPr>
                                <w:b/>
                                <w:bCs/>
                                <w:color w:val="008080"/>
                                <w:sz w:val="28"/>
                                <w:szCs w:val="28"/>
                              </w:rPr>
                              <w:t>Advanced Databases</w:t>
                            </w:r>
                          </w:p>
                          <w:p w14:paraId="54154699" w14:textId="77777777" w:rsidR="00A36F68" w:rsidRPr="001D29E1" w:rsidRDefault="00A36F68" w:rsidP="0038602B">
                            <w:pPr>
                              <w:spacing w:line="480" w:lineRule="auto"/>
                              <w:rPr>
                                <w:b/>
                                <w:bCs/>
                                <w:sz w:val="28"/>
                                <w:szCs w:val="28"/>
                              </w:rPr>
                            </w:pPr>
                          </w:p>
                          <w:p w14:paraId="4F423C2A" w14:textId="4E55EA01" w:rsidR="00A36F68" w:rsidRPr="001D29E1" w:rsidRDefault="00A36F68" w:rsidP="0038602B">
                            <w:pPr>
                              <w:spacing w:line="480" w:lineRule="auto"/>
                              <w:rPr>
                                <w:b/>
                                <w:bCs/>
                                <w:sz w:val="28"/>
                                <w:szCs w:val="28"/>
                              </w:rPr>
                            </w:pPr>
                            <w:r w:rsidRPr="001D29E1">
                              <w:rPr>
                                <w:b/>
                                <w:bCs/>
                                <w:sz w:val="28"/>
                                <w:szCs w:val="28"/>
                              </w:rPr>
                              <w:t xml:space="preserve">Module Code: </w:t>
                            </w:r>
                            <w:r w:rsidR="00E834E3" w:rsidRPr="001E4994">
                              <w:rPr>
                                <w:b/>
                                <w:bCs/>
                                <w:color w:val="008080"/>
                                <w:sz w:val="28"/>
                                <w:szCs w:val="28"/>
                              </w:rPr>
                              <w:t>UFCFU3-15-3</w:t>
                            </w:r>
                          </w:p>
                          <w:p w14:paraId="3B0AF644" w14:textId="77777777" w:rsidR="00A36F68" w:rsidRPr="001D29E1" w:rsidRDefault="00A36F68" w:rsidP="0038602B">
                            <w:pPr>
                              <w:spacing w:line="480" w:lineRule="auto"/>
                              <w:rPr>
                                <w:b/>
                                <w:bCs/>
                                <w:sz w:val="28"/>
                                <w:szCs w:val="28"/>
                              </w:rPr>
                            </w:pPr>
                          </w:p>
                          <w:p w14:paraId="2E9674D5" w14:textId="115937DB" w:rsidR="00A36F68" w:rsidRPr="001D29E1" w:rsidRDefault="00A36F68" w:rsidP="0038602B">
                            <w:pPr>
                              <w:spacing w:line="480" w:lineRule="auto"/>
                              <w:rPr>
                                <w:b/>
                                <w:bCs/>
                                <w:sz w:val="28"/>
                                <w:szCs w:val="28"/>
                              </w:rPr>
                            </w:pPr>
                            <w:r w:rsidRPr="001D29E1">
                              <w:rPr>
                                <w:b/>
                                <w:bCs/>
                                <w:sz w:val="28"/>
                                <w:szCs w:val="28"/>
                              </w:rPr>
                              <w:t xml:space="preserve">Module Leader Name: </w:t>
                            </w:r>
                            <w:bookmarkStart w:id="0" w:name="_Hlk157629811"/>
                            <w:r w:rsidR="00C31842" w:rsidRPr="001E4994">
                              <w:rPr>
                                <w:b/>
                                <w:bCs/>
                                <w:color w:val="008080"/>
                                <w:sz w:val="28"/>
                                <w:szCs w:val="28"/>
                              </w:rPr>
                              <w:t>Dr</w:t>
                            </w:r>
                            <w:r w:rsidR="00BA4455" w:rsidRPr="001E4994">
                              <w:rPr>
                                <w:b/>
                                <w:bCs/>
                                <w:color w:val="008080"/>
                                <w:sz w:val="28"/>
                                <w:szCs w:val="28"/>
                              </w:rPr>
                              <w:t xml:space="preserve"> </w:t>
                            </w:r>
                            <w:r w:rsidR="0064757A" w:rsidRPr="001E4994">
                              <w:rPr>
                                <w:b/>
                                <w:bCs/>
                                <w:color w:val="008080"/>
                                <w:sz w:val="28"/>
                                <w:szCs w:val="28"/>
                              </w:rPr>
                              <w:t>Trupti Padiya</w:t>
                            </w:r>
                            <w:bookmarkEnd w:id="0"/>
                            <w:r w:rsidR="00C31842" w:rsidRPr="001E4994">
                              <w:rPr>
                                <w:b/>
                                <w:bCs/>
                                <w:color w:val="008080"/>
                                <w:sz w:val="28"/>
                                <w:szCs w:val="28"/>
                              </w:rPr>
                              <w:t xml:space="preserve"> </w:t>
                            </w:r>
                          </w:p>
                          <w:p w14:paraId="0E68AF75" w14:textId="77777777" w:rsidR="006B154C" w:rsidRDefault="006B15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5DA970" id="_x0000_t202" coordsize="21600,21600" o:spt="202" path="m,l,21600r21600,l21600,xe">
                <v:stroke joinstyle="miter"/>
                <v:path gradientshapeok="t" o:connecttype="rect"/>
              </v:shapetype>
              <v:shape id="Text Box 5" o:spid="_x0000_s1026" type="#_x0000_t202" style="width:459pt;height:3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" filled="f" stroked="f">
                <v:textbox>
                  <w:txbxContent>
                    <w:p w14:paraId="0B43CD26" w14:textId="77777777" w:rsidR="00FF43FE" w:rsidRDefault="00FF43FE" w:rsidP="00A36F68">
                      <w:pPr>
                        <w:jc w:val="center"/>
                        <w:rPr>
                          <w:b/>
                          <w:bCs/>
                          <w:sz w:val="48"/>
                          <w:szCs w:val="48"/>
                        </w:rPr>
                      </w:pPr>
                    </w:p>
                    <w:p w14:paraId="359C527D" w14:textId="7F98509B" w:rsidR="00A36F68" w:rsidRPr="001D29E1" w:rsidRDefault="00A36F68" w:rsidP="0038602B">
                      <w:pPr>
                        <w:spacing w:line="480" w:lineRule="auto"/>
                        <w:jc w:val="center"/>
                        <w:rPr>
                          <w:b/>
                          <w:bCs/>
                          <w:sz w:val="48"/>
                          <w:szCs w:val="48"/>
                        </w:rPr>
                      </w:pPr>
                      <w:r w:rsidRPr="001D29E1">
                        <w:rPr>
                          <w:b/>
                          <w:bCs/>
                          <w:sz w:val="48"/>
                          <w:szCs w:val="48"/>
                        </w:rPr>
                        <w:t>M</w:t>
                      </w:r>
                      <w:r w:rsidR="0055491C">
                        <w:rPr>
                          <w:b/>
                          <w:bCs/>
                          <w:sz w:val="48"/>
                          <w:szCs w:val="48"/>
                        </w:rPr>
                        <w:t>odule Handbook</w:t>
                      </w:r>
                      <w:r w:rsidRPr="001D29E1">
                        <w:rPr>
                          <w:b/>
                          <w:bCs/>
                          <w:sz w:val="48"/>
                          <w:szCs w:val="48"/>
                        </w:rPr>
                        <w:t xml:space="preserve"> 202</w:t>
                      </w:r>
                      <w:r w:rsidR="001E4994">
                        <w:rPr>
                          <w:b/>
                          <w:bCs/>
                          <w:sz w:val="48"/>
                          <w:szCs w:val="48"/>
                        </w:rPr>
                        <w:t>4</w:t>
                      </w:r>
                      <w:r w:rsidRPr="001D29E1">
                        <w:rPr>
                          <w:b/>
                          <w:bCs/>
                          <w:sz w:val="48"/>
                          <w:szCs w:val="48"/>
                        </w:rPr>
                        <w:t>/2</w:t>
                      </w:r>
                      <w:r w:rsidR="001E4994">
                        <w:rPr>
                          <w:b/>
                          <w:bCs/>
                          <w:sz w:val="48"/>
                          <w:szCs w:val="48"/>
                        </w:rPr>
                        <w:t>5</w:t>
                      </w:r>
                    </w:p>
                    <w:p w14:paraId="491552F6" w14:textId="77777777" w:rsidR="00A36F68" w:rsidRDefault="00A36F68" w:rsidP="0038602B">
                      <w:pPr>
                        <w:spacing w:line="480" w:lineRule="auto"/>
                      </w:pPr>
                    </w:p>
                    <w:p w14:paraId="5ADEB698" w14:textId="77777777" w:rsidR="00A36F68" w:rsidRDefault="00A36F68" w:rsidP="0038602B">
                      <w:pPr>
                        <w:spacing w:line="480" w:lineRule="auto"/>
                        <w:rPr>
                          <w:b/>
                          <w:bCs/>
                        </w:rPr>
                      </w:pPr>
                    </w:p>
                    <w:p w14:paraId="2D0FD96F" w14:textId="3936C2F4" w:rsidR="00A36F68" w:rsidRPr="001D29E1" w:rsidRDefault="00A36F68" w:rsidP="0038602B">
                      <w:pPr>
                        <w:spacing w:line="480" w:lineRule="auto"/>
                        <w:rPr>
                          <w:b/>
                          <w:bCs/>
                          <w:sz w:val="28"/>
                          <w:szCs w:val="28"/>
                        </w:rPr>
                      </w:pPr>
                      <w:r w:rsidRPr="001D29E1">
                        <w:rPr>
                          <w:b/>
                          <w:bCs/>
                          <w:sz w:val="28"/>
                          <w:szCs w:val="28"/>
                        </w:rPr>
                        <w:t xml:space="preserve">Module Name: </w:t>
                      </w:r>
                      <w:r w:rsidR="00C31842" w:rsidRPr="001E4994">
                        <w:rPr>
                          <w:b/>
                          <w:bCs/>
                          <w:color w:val="008080"/>
                          <w:sz w:val="28"/>
                          <w:szCs w:val="28"/>
                        </w:rPr>
                        <w:t>Advanced Databases</w:t>
                      </w:r>
                    </w:p>
                    <w:p w14:paraId="54154699" w14:textId="77777777" w:rsidR="00A36F68" w:rsidRPr="001D29E1" w:rsidRDefault="00A36F68" w:rsidP="0038602B">
                      <w:pPr>
                        <w:spacing w:line="480" w:lineRule="auto"/>
                        <w:rPr>
                          <w:b/>
                          <w:bCs/>
                          <w:sz w:val="28"/>
                          <w:szCs w:val="28"/>
                        </w:rPr>
                      </w:pPr>
                    </w:p>
                    <w:p w14:paraId="4F423C2A" w14:textId="4E55EA01" w:rsidR="00A36F68" w:rsidRPr="001D29E1" w:rsidRDefault="00A36F68" w:rsidP="0038602B">
                      <w:pPr>
                        <w:spacing w:line="480" w:lineRule="auto"/>
                        <w:rPr>
                          <w:b/>
                          <w:bCs/>
                          <w:sz w:val="28"/>
                          <w:szCs w:val="28"/>
                        </w:rPr>
                      </w:pPr>
                      <w:r w:rsidRPr="001D29E1">
                        <w:rPr>
                          <w:b/>
                          <w:bCs/>
                          <w:sz w:val="28"/>
                          <w:szCs w:val="28"/>
                        </w:rPr>
                        <w:t xml:space="preserve">Module Code: </w:t>
                      </w:r>
                      <w:r w:rsidR="00E834E3" w:rsidRPr="001E4994">
                        <w:rPr>
                          <w:b/>
                          <w:bCs/>
                          <w:color w:val="008080"/>
                          <w:sz w:val="28"/>
                          <w:szCs w:val="28"/>
                        </w:rPr>
                        <w:t>UFCFU3-15-3</w:t>
                      </w:r>
                    </w:p>
                    <w:p w14:paraId="3B0AF644" w14:textId="77777777" w:rsidR="00A36F68" w:rsidRPr="001D29E1" w:rsidRDefault="00A36F68" w:rsidP="0038602B">
                      <w:pPr>
                        <w:spacing w:line="480" w:lineRule="auto"/>
                        <w:rPr>
                          <w:b/>
                          <w:bCs/>
                          <w:sz w:val="28"/>
                          <w:szCs w:val="28"/>
                        </w:rPr>
                      </w:pPr>
                    </w:p>
                    <w:p w14:paraId="2E9674D5" w14:textId="115937DB" w:rsidR="00A36F68" w:rsidRPr="001D29E1" w:rsidRDefault="00A36F68" w:rsidP="0038602B">
                      <w:pPr>
                        <w:spacing w:line="480" w:lineRule="auto"/>
                        <w:rPr>
                          <w:b/>
                          <w:bCs/>
                          <w:sz w:val="28"/>
                          <w:szCs w:val="28"/>
                        </w:rPr>
                      </w:pPr>
                      <w:r w:rsidRPr="001D29E1">
                        <w:rPr>
                          <w:b/>
                          <w:bCs/>
                          <w:sz w:val="28"/>
                          <w:szCs w:val="28"/>
                        </w:rPr>
                        <w:t xml:space="preserve">Module Leader Name: </w:t>
                      </w:r>
                      <w:bookmarkStart w:id="1" w:name="_Hlk157629811"/>
                      <w:r w:rsidR="00C31842" w:rsidRPr="001E4994">
                        <w:rPr>
                          <w:b/>
                          <w:bCs/>
                          <w:color w:val="008080"/>
                          <w:sz w:val="28"/>
                          <w:szCs w:val="28"/>
                        </w:rPr>
                        <w:t>Dr</w:t>
                      </w:r>
                      <w:r w:rsidR="00BA4455" w:rsidRPr="001E4994">
                        <w:rPr>
                          <w:b/>
                          <w:bCs/>
                          <w:color w:val="008080"/>
                          <w:sz w:val="28"/>
                          <w:szCs w:val="28"/>
                        </w:rPr>
                        <w:t xml:space="preserve"> </w:t>
                      </w:r>
                      <w:r w:rsidR="0064757A" w:rsidRPr="001E4994">
                        <w:rPr>
                          <w:b/>
                          <w:bCs/>
                          <w:color w:val="008080"/>
                          <w:sz w:val="28"/>
                          <w:szCs w:val="28"/>
                        </w:rPr>
                        <w:t>Trupti Padiya</w:t>
                      </w:r>
                      <w:bookmarkEnd w:id="1"/>
                      <w:r w:rsidR="00C31842" w:rsidRPr="001E4994">
                        <w:rPr>
                          <w:b/>
                          <w:bCs/>
                          <w:color w:val="008080"/>
                          <w:sz w:val="28"/>
                          <w:szCs w:val="28"/>
                        </w:rPr>
                        <w:t xml:space="preserve"> </w:t>
                      </w:r>
                    </w:p>
                    <w:p w14:paraId="0E68AF75" w14:textId="77777777" w:rsidR="006B154C" w:rsidRDefault="006B154C"/>
                  </w:txbxContent>
                </v:textbox>
                <w10:anchorlock/>
              </v:shape>
            </w:pict>
          </mc:Fallback>
        </mc:AlternateContent>
      </w:r>
      <w:r w:rsidR="00041B71" w:rsidRPr="003E54DA">
        <w:rPr>
          <w:noProof/>
          <w:lang w:eastAsia="en-GB"/>
        </w:rPr>
        <mc:AlternateContent>
          <mc:Choice Requires="wps">
            <w:drawing>
              <wp:inline distT="0" distB="0" distL="0" distR="0" wp14:anchorId="1EB638D9" wp14:editId="61CB77D7">
                <wp:extent cx="1434600" cy="778680"/>
                <wp:effectExtent l="0" t="0" r="13335" b="2540"/>
                <wp:docPr id="1" name="Text Box 1"/>
                <wp:cNvGraphicFramePr/>
                <a:graphic xmlns:a="http://schemas.openxmlformats.org/drawingml/2006/main">
                  <a:graphicData uri="http://schemas.microsoft.com/office/word/2010/wordprocessingShape">
                    <wps:wsp>
                      <wps:cNvSpPr txBox="1"/>
                      <wps:spPr>
                        <a:xfrm>
                          <a:off x="0" y="0"/>
                          <a:ext cx="1434600" cy="778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3A56F" w14:textId="7813FB3A" w:rsidR="00041B71" w:rsidRDefault="00012086" w:rsidP="00012086">
                            <w:pPr>
                              <w:jc w:val="center"/>
                            </w:pPr>
                            <w:r>
                              <w:rPr>
                                <w:noProof/>
                                <w:lang w:eastAsia="en-GB"/>
                              </w:rPr>
                              <w:drawing>
                                <wp:inline distT="0" distB="0" distL="0" distR="0" wp14:anchorId="3199CBA1" wp14:editId="7425AEAF">
                                  <wp:extent cx="1403350" cy="717550"/>
                                  <wp:effectExtent l="0" t="0" r="6350" b="6350"/>
                                  <wp:docPr id="9" name="Picture 9"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WE log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3350" cy="7175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EB638D9" id="Text Box 1" o:spid="_x0000_s1027" type="#_x0000_t202" style="width:112.95pt;height:6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" filled="f" stroked="f">
                <v:textbox inset="0,0,0,0">
                  <w:txbxContent>
                    <w:p w14:paraId="0883A56F" w14:textId="7813FB3A" w:rsidR="00041B71" w:rsidRDefault="00012086" w:rsidP="00012086">
                      <w:pPr>
                        <w:jc w:val="center"/>
                      </w:pPr>
                      <w:r>
                        <w:rPr>
                          <w:noProof/>
                          <w:lang w:eastAsia="en-GB"/>
                        </w:rPr>
                        <w:drawing>
                          <wp:inline distT="0" distB="0" distL="0" distR="0" wp14:anchorId="3199CBA1" wp14:editId="7425AEAF">
                            <wp:extent cx="1403350" cy="717550"/>
                            <wp:effectExtent l="0" t="0" r="6350" b="6350"/>
                            <wp:docPr id="9" name="Picture 9"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WE log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3350" cy="717550"/>
                                    </a:xfrm>
                                    <a:prstGeom prst="rect">
                                      <a:avLst/>
                                    </a:prstGeom>
                                  </pic:spPr>
                                </pic:pic>
                              </a:graphicData>
                            </a:graphic>
                          </wp:inline>
                        </w:drawing>
                      </w:r>
                    </w:p>
                  </w:txbxContent>
                </v:textbox>
                <w10:anchorlock/>
              </v:shape>
            </w:pict>
          </mc:Fallback>
        </mc:AlternateContent>
      </w:r>
    </w:p>
    <w:sdt>
      <w:sdtPr>
        <w:rPr>
          <w:rFonts w:ascii="Tahoma" w:eastAsiaTheme="minorHAnsi" w:hAnsi="Tahoma" w:cs="Arial"/>
          <w:b w:val="0"/>
          <w:bCs w:val="0"/>
          <w:color w:val="auto"/>
          <w:sz w:val="22"/>
          <w:szCs w:val="20"/>
          <w:lang w:val="en-GB"/>
        </w:rPr>
        <w:id w:val="-609741888"/>
        <w:docPartObj>
          <w:docPartGallery w:val="Table of Contents"/>
          <w:docPartUnique/>
        </w:docPartObj>
      </w:sdtPr>
      <w:sdtEndPr>
        <w:rPr>
          <w:rFonts w:asciiTheme="minorHAnsi" w:hAnsiTheme="minorHAnsi" w:cstheme="minorBidi"/>
          <w:noProof/>
          <w:sz w:val="24"/>
          <w:szCs w:val="22"/>
        </w:rPr>
      </w:sdtEndPr>
      <w:sdtContent>
        <w:p w14:paraId="63372DC1" w14:textId="5F2A1E2C" w:rsidR="00026D77" w:rsidRDefault="00026D77">
          <w:pPr>
            <w:pStyle w:val="TOCHeading"/>
          </w:pPr>
          <w:r>
            <w:t>Contents</w:t>
          </w:r>
        </w:p>
        <w:p w14:paraId="3B91EE3A" w14:textId="35BC61D0" w:rsidR="00947983" w:rsidRDefault="00026D77">
          <w:pPr>
            <w:pStyle w:val="TOC1"/>
            <w:tabs>
              <w:tab w:val="right" w:leader="dot" w:pos="9010"/>
            </w:tabs>
            <w:rPr>
              <w:rFonts w:eastAsiaTheme="minorEastAsia"/>
              <w:noProof/>
              <w:kern w:val="2"/>
              <w:szCs w:val="24"/>
              <w:lang w:eastAsia="en-GB"/>
              <w14:ligatures w14:val="standardContextual"/>
            </w:rPr>
          </w:pPr>
          <w:r>
            <w:fldChar w:fldCharType="begin"/>
          </w:r>
          <w:r>
            <w:instrText xml:space="preserve"> TOC \o "1-3" \h \z \u </w:instrText>
          </w:r>
          <w:r>
            <w:fldChar w:fldCharType="separate"/>
          </w:r>
          <w:hyperlink w:anchor="_Toc171933073" w:history="1">
            <w:r w:rsidR="00947983" w:rsidRPr="006930D5">
              <w:rPr>
                <w:rStyle w:val="Hyperlink"/>
                <w:noProof/>
              </w:rPr>
              <w:t>Introduction</w:t>
            </w:r>
            <w:r w:rsidR="00947983">
              <w:rPr>
                <w:noProof/>
                <w:webHidden/>
              </w:rPr>
              <w:tab/>
            </w:r>
            <w:r w:rsidR="00947983">
              <w:rPr>
                <w:noProof/>
                <w:webHidden/>
              </w:rPr>
              <w:fldChar w:fldCharType="begin"/>
            </w:r>
            <w:r w:rsidR="00947983">
              <w:rPr>
                <w:noProof/>
                <w:webHidden/>
              </w:rPr>
              <w:instrText xml:space="preserve"> PAGEREF _Toc171933073 \h </w:instrText>
            </w:r>
            <w:r w:rsidR="00947983">
              <w:rPr>
                <w:noProof/>
                <w:webHidden/>
              </w:rPr>
            </w:r>
            <w:r w:rsidR="00947983">
              <w:rPr>
                <w:noProof/>
                <w:webHidden/>
              </w:rPr>
              <w:fldChar w:fldCharType="separate"/>
            </w:r>
            <w:r w:rsidR="00947983">
              <w:rPr>
                <w:noProof/>
                <w:webHidden/>
              </w:rPr>
              <w:t>2</w:t>
            </w:r>
            <w:r w:rsidR="00947983">
              <w:rPr>
                <w:noProof/>
                <w:webHidden/>
              </w:rPr>
              <w:fldChar w:fldCharType="end"/>
            </w:r>
          </w:hyperlink>
        </w:p>
        <w:p w14:paraId="686CFF8F" w14:textId="6BCEC099"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4" w:history="1">
            <w:r w:rsidRPr="006930D5">
              <w:rPr>
                <w:rStyle w:val="Hyperlink"/>
                <w:rFonts w:eastAsia="Arial"/>
                <w:noProof/>
              </w:rPr>
              <w:t>1.</w:t>
            </w:r>
            <w:r>
              <w:rPr>
                <w:rFonts w:eastAsiaTheme="minorEastAsia"/>
                <w:noProof/>
                <w:kern w:val="2"/>
                <w:szCs w:val="24"/>
                <w:lang w:eastAsia="en-GB"/>
                <w14:ligatures w14:val="standardContextual"/>
              </w:rPr>
              <w:tab/>
            </w:r>
            <w:r w:rsidRPr="006930D5">
              <w:rPr>
                <w:rStyle w:val="Hyperlink"/>
                <w:rFonts w:eastAsia="Arial"/>
                <w:noProof/>
              </w:rPr>
              <w:t>Module team information</w:t>
            </w:r>
            <w:r>
              <w:rPr>
                <w:noProof/>
                <w:webHidden/>
              </w:rPr>
              <w:tab/>
            </w:r>
            <w:r>
              <w:rPr>
                <w:noProof/>
                <w:webHidden/>
              </w:rPr>
              <w:fldChar w:fldCharType="begin"/>
            </w:r>
            <w:r>
              <w:rPr>
                <w:noProof/>
                <w:webHidden/>
              </w:rPr>
              <w:instrText xml:space="preserve"> PAGEREF _Toc171933074 \h </w:instrText>
            </w:r>
            <w:r>
              <w:rPr>
                <w:noProof/>
                <w:webHidden/>
              </w:rPr>
            </w:r>
            <w:r>
              <w:rPr>
                <w:noProof/>
                <w:webHidden/>
              </w:rPr>
              <w:fldChar w:fldCharType="separate"/>
            </w:r>
            <w:r>
              <w:rPr>
                <w:noProof/>
                <w:webHidden/>
              </w:rPr>
              <w:t>3</w:t>
            </w:r>
            <w:r>
              <w:rPr>
                <w:noProof/>
                <w:webHidden/>
              </w:rPr>
              <w:fldChar w:fldCharType="end"/>
            </w:r>
          </w:hyperlink>
        </w:p>
        <w:p w14:paraId="3894FEA5" w14:textId="5D630CDF"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5" w:history="1">
            <w:r w:rsidRPr="006930D5">
              <w:rPr>
                <w:rStyle w:val="Hyperlink"/>
                <w:rFonts w:eastAsia="Arial"/>
                <w:noProof/>
              </w:rPr>
              <w:t>2.</w:t>
            </w:r>
            <w:r>
              <w:rPr>
                <w:rFonts w:eastAsiaTheme="minorEastAsia"/>
                <w:noProof/>
                <w:kern w:val="2"/>
                <w:szCs w:val="24"/>
                <w:lang w:eastAsia="en-GB"/>
                <w14:ligatures w14:val="standardContextual"/>
              </w:rPr>
              <w:tab/>
            </w:r>
            <w:r w:rsidRPr="006930D5">
              <w:rPr>
                <w:rStyle w:val="Hyperlink"/>
                <w:rFonts w:eastAsia="Arial"/>
                <w:noProof/>
              </w:rPr>
              <w:t>Module specific information</w:t>
            </w:r>
            <w:r>
              <w:rPr>
                <w:noProof/>
                <w:webHidden/>
              </w:rPr>
              <w:tab/>
            </w:r>
            <w:r>
              <w:rPr>
                <w:noProof/>
                <w:webHidden/>
              </w:rPr>
              <w:fldChar w:fldCharType="begin"/>
            </w:r>
            <w:r>
              <w:rPr>
                <w:noProof/>
                <w:webHidden/>
              </w:rPr>
              <w:instrText xml:space="preserve"> PAGEREF _Toc171933075 \h </w:instrText>
            </w:r>
            <w:r>
              <w:rPr>
                <w:noProof/>
                <w:webHidden/>
              </w:rPr>
            </w:r>
            <w:r>
              <w:rPr>
                <w:noProof/>
                <w:webHidden/>
              </w:rPr>
              <w:fldChar w:fldCharType="separate"/>
            </w:r>
            <w:r>
              <w:rPr>
                <w:noProof/>
                <w:webHidden/>
              </w:rPr>
              <w:t>3</w:t>
            </w:r>
            <w:r>
              <w:rPr>
                <w:noProof/>
                <w:webHidden/>
              </w:rPr>
              <w:fldChar w:fldCharType="end"/>
            </w:r>
          </w:hyperlink>
        </w:p>
        <w:p w14:paraId="46F9D6C8" w14:textId="41FA6E17"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6" w:history="1">
            <w:r w:rsidRPr="006930D5">
              <w:rPr>
                <w:rStyle w:val="Hyperlink"/>
                <w:rFonts w:eastAsia="Arial"/>
                <w:noProof/>
              </w:rPr>
              <w:t>4.</w:t>
            </w:r>
            <w:r>
              <w:rPr>
                <w:rFonts w:eastAsiaTheme="minorEastAsia"/>
                <w:noProof/>
                <w:kern w:val="2"/>
                <w:szCs w:val="24"/>
                <w:lang w:eastAsia="en-GB"/>
                <w14:ligatures w14:val="standardContextual"/>
              </w:rPr>
              <w:tab/>
            </w:r>
            <w:r w:rsidRPr="006930D5">
              <w:rPr>
                <w:rStyle w:val="Hyperlink"/>
                <w:rFonts w:eastAsia="Arial"/>
                <w:noProof/>
              </w:rPr>
              <w:t>Assessment(s)</w:t>
            </w:r>
            <w:r>
              <w:rPr>
                <w:noProof/>
                <w:webHidden/>
              </w:rPr>
              <w:tab/>
            </w:r>
            <w:r>
              <w:rPr>
                <w:noProof/>
                <w:webHidden/>
              </w:rPr>
              <w:fldChar w:fldCharType="begin"/>
            </w:r>
            <w:r>
              <w:rPr>
                <w:noProof/>
                <w:webHidden/>
              </w:rPr>
              <w:instrText xml:space="preserve"> PAGEREF _Toc171933076 \h </w:instrText>
            </w:r>
            <w:r>
              <w:rPr>
                <w:noProof/>
                <w:webHidden/>
              </w:rPr>
            </w:r>
            <w:r>
              <w:rPr>
                <w:noProof/>
                <w:webHidden/>
              </w:rPr>
              <w:fldChar w:fldCharType="separate"/>
            </w:r>
            <w:r>
              <w:rPr>
                <w:noProof/>
                <w:webHidden/>
              </w:rPr>
              <w:t>4</w:t>
            </w:r>
            <w:r>
              <w:rPr>
                <w:noProof/>
                <w:webHidden/>
              </w:rPr>
              <w:fldChar w:fldCharType="end"/>
            </w:r>
          </w:hyperlink>
        </w:p>
        <w:p w14:paraId="79B1A47F" w14:textId="38B3BF50"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7" w:history="1">
            <w:r w:rsidRPr="006930D5">
              <w:rPr>
                <w:rStyle w:val="Hyperlink"/>
                <w:rFonts w:eastAsia="Arial"/>
                <w:noProof/>
              </w:rPr>
              <w:t>5.</w:t>
            </w:r>
            <w:r>
              <w:rPr>
                <w:rFonts w:eastAsiaTheme="minorEastAsia"/>
                <w:noProof/>
                <w:kern w:val="2"/>
                <w:szCs w:val="24"/>
                <w:lang w:eastAsia="en-GB"/>
                <w14:ligatures w14:val="standardContextual"/>
              </w:rPr>
              <w:tab/>
            </w:r>
            <w:r w:rsidRPr="006930D5">
              <w:rPr>
                <w:rStyle w:val="Hyperlink"/>
                <w:rFonts w:eastAsia="Arial"/>
                <w:noProof/>
              </w:rPr>
              <w:t>Feedback</w:t>
            </w:r>
            <w:r>
              <w:rPr>
                <w:noProof/>
                <w:webHidden/>
              </w:rPr>
              <w:tab/>
            </w:r>
            <w:r>
              <w:rPr>
                <w:noProof/>
                <w:webHidden/>
              </w:rPr>
              <w:fldChar w:fldCharType="begin"/>
            </w:r>
            <w:r>
              <w:rPr>
                <w:noProof/>
                <w:webHidden/>
              </w:rPr>
              <w:instrText xml:space="preserve"> PAGEREF _Toc171933077 \h </w:instrText>
            </w:r>
            <w:r>
              <w:rPr>
                <w:noProof/>
                <w:webHidden/>
              </w:rPr>
            </w:r>
            <w:r>
              <w:rPr>
                <w:noProof/>
                <w:webHidden/>
              </w:rPr>
              <w:fldChar w:fldCharType="separate"/>
            </w:r>
            <w:r>
              <w:rPr>
                <w:noProof/>
                <w:webHidden/>
              </w:rPr>
              <w:t>5</w:t>
            </w:r>
            <w:r>
              <w:rPr>
                <w:noProof/>
                <w:webHidden/>
              </w:rPr>
              <w:fldChar w:fldCharType="end"/>
            </w:r>
          </w:hyperlink>
        </w:p>
        <w:p w14:paraId="2F00A748" w14:textId="7B888D20"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8" w:history="1">
            <w:r w:rsidRPr="006930D5">
              <w:rPr>
                <w:rStyle w:val="Hyperlink"/>
                <w:rFonts w:eastAsia="Arial"/>
                <w:noProof/>
              </w:rPr>
              <w:t>6.</w:t>
            </w:r>
            <w:r>
              <w:rPr>
                <w:rFonts w:eastAsiaTheme="minorEastAsia"/>
                <w:noProof/>
                <w:kern w:val="2"/>
                <w:szCs w:val="24"/>
                <w:lang w:eastAsia="en-GB"/>
                <w14:ligatures w14:val="standardContextual"/>
              </w:rPr>
              <w:tab/>
            </w:r>
            <w:r w:rsidRPr="006930D5">
              <w:rPr>
                <w:rStyle w:val="Hyperlink"/>
                <w:rFonts w:eastAsia="Arial"/>
                <w:noProof/>
              </w:rPr>
              <w:t>Reading and resources list(s)</w:t>
            </w:r>
            <w:r>
              <w:rPr>
                <w:noProof/>
                <w:webHidden/>
              </w:rPr>
              <w:tab/>
            </w:r>
            <w:r>
              <w:rPr>
                <w:noProof/>
                <w:webHidden/>
              </w:rPr>
              <w:fldChar w:fldCharType="begin"/>
            </w:r>
            <w:r>
              <w:rPr>
                <w:noProof/>
                <w:webHidden/>
              </w:rPr>
              <w:instrText xml:space="preserve"> PAGEREF _Toc171933078 \h </w:instrText>
            </w:r>
            <w:r>
              <w:rPr>
                <w:noProof/>
                <w:webHidden/>
              </w:rPr>
            </w:r>
            <w:r>
              <w:rPr>
                <w:noProof/>
                <w:webHidden/>
              </w:rPr>
              <w:fldChar w:fldCharType="separate"/>
            </w:r>
            <w:r>
              <w:rPr>
                <w:noProof/>
                <w:webHidden/>
              </w:rPr>
              <w:t>6</w:t>
            </w:r>
            <w:r>
              <w:rPr>
                <w:noProof/>
                <w:webHidden/>
              </w:rPr>
              <w:fldChar w:fldCharType="end"/>
            </w:r>
          </w:hyperlink>
        </w:p>
        <w:p w14:paraId="471E3478" w14:textId="34A3289A"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79" w:history="1">
            <w:r w:rsidRPr="006930D5">
              <w:rPr>
                <w:rStyle w:val="Hyperlink"/>
                <w:rFonts w:eastAsia="Arial"/>
                <w:noProof/>
              </w:rPr>
              <w:t>7.</w:t>
            </w:r>
            <w:r>
              <w:rPr>
                <w:rFonts w:eastAsiaTheme="minorEastAsia"/>
                <w:noProof/>
                <w:kern w:val="2"/>
                <w:szCs w:val="24"/>
                <w:lang w:eastAsia="en-GB"/>
                <w14:ligatures w14:val="standardContextual"/>
              </w:rPr>
              <w:tab/>
            </w:r>
            <w:r w:rsidRPr="006930D5">
              <w:rPr>
                <w:rStyle w:val="Hyperlink"/>
                <w:rFonts w:eastAsia="Arial"/>
                <w:noProof/>
              </w:rPr>
              <w:t>Communication</w:t>
            </w:r>
            <w:r>
              <w:rPr>
                <w:noProof/>
                <w:webHidden/>
              </w:rPr>
              <w:tab/>
            </w:r>
            <w:r>
              <w:rPr>
                <w:noProof/>
                <w:webHidden/>
              </w:rPr>
              <w:fldChar w:fldCharType="begin"/>
            </w:r>
            <w:r>
              <w:rPr>
                <w:noProof/>
                <w:webHidden/>
              </w:rPr>
              <w:instrText xml:space="preserve"> PAGEREF _Toc171933079 \h </w:instrText>
            </w:r>
            <w:r>
              <w:rPr>
                <w:noProof/>
                <w:webHidden/>
              </w:rPr>
            </w:r>
            <w:r>
              <w:rPr>
                <w:noProof/>
                <w:webHidden/>
              </w:rPr>
              <w:fldChar w:fldCharType="separate"/>
            </w:r>
            <w:r>
              <w:rPr>
                <w:noProof/>
                <w:webHidden/>
              </w:rPr>
              <w:t>6</w:t>
            </w:r>
            <w:r>
              <w:rPr>
                <w:noProof/>
                <w:webHidden/>
              </w:rPr>
              <w:fldChar w:fldCharType="end"/>
            </w:r>
          </w:hyperlink>
        </w:p>
        <w:p w14:paraId="6CCFCC16" w14:textId="54C97AD6" w:rsidR="00947983" w:rsidRDefault="00947983">
          <w:pPr>
            <w:pStyle w:val="TOC1"/>
            <w:tabs>
              <w:tab w:val="left" w:pos="480"/>
              <w:tab w:val="right" w:leader="dot" w:pos="9010"/>
            </w:tabs>
            <w:rPr>
              <w:rFonts w:eastAsiaTheme="minorEastAsia"/>
              <w:noProof/>
              <w:kern w:val="2"/>
              <w:szCs w:val="24"/>
              <w:lang w:eastAsia="en-GB"/>
              <w14:ligatures w14:val="standardContextual"/>
            </w:rPr>
          </w:pPr>
          <w:hyperlink w:anchor="_Toc171933080" w:history="1">
            <w:r w:rsidRPr="006930D5">
              <w:rPr>
                <w:rStyle w:val="Hyperlink"/>
                <w:noProof/>
              </w:rPr>
              <w:t>8.</w:t>
            </w:r>
            <w:r>
              <w:rPr>
                <w:rFonts w:eastAsiaTheme="minorEastAsia"/>
                <w:noProof/>
                <w:kern w:val="2"/>
                <w:szCs w:val="24"/>
                <w:lang w:eastAsia="en-GB"/>
                <w14:ligatures w14:val="standardContextual"/>
              </w:rPr>
              <w:tab/>
            </w:r>
            <w:r w:rsidRPr="006930D5">
              <w:rPr>
                <w:rStyle w:val="Hyperlink"/>
                <w:noProof/>
              </w:rPr>
              <w:t>Advice and support</w:t>
            </w:r>
            <w:r>
              <w:rPr>
                <w:noProof/>
                <w:webHidden/>
              </w:rPr>
              <w:tab/>
            </w:r>
            <w:r>
              <w:rPr>
                <w:noProof/>
                <w:webHidden/>
              </w:rPr>
              <w:fldChar w:fldCharType="begin"/>
            </w:r>
            <w:r>
              <w:rPr>
                <w:noProof/>
                <w:webHidden/>
              </w:rPr>
              <w:instrText xml:space="preserve"> PAGEREF _Toc171933080 \h </w:instrText>
            </w:r>
            <w:r>
              <w:rPr>
                <w:noProof/>
                <w:webHidden/>
              </w:rPr>
            </w:r>
            <w:r>
              <w:rPr>
                <w:noProof/>
                <w:webHidden/>
              </w:rPr>
              <w:fldChar w:fldCharType="separate"/>
            </w:r>
            <w:r>
              <w:rPr>
                <w:noProof/>
                <w:webHidden/>
              </w:rPr>
              <w:t>7</w:t>
            </w:r>
            <w:r>
              <w:rPr>
                <w:noProof/>
                <w:webHidden/>
              </w:rPr>
              <w:fldChar w:fldCharType="end"/>
            </w:r>
          </w:hyperlink>
        </w:p>
        <w:p w14:paraId="722927A4" w14:textId="7AD568CA" w:rsidR="00BE0B3B" w:rsidRDefault="00026D77" w:rsidP="00D1401B">
          <w:pPr>
            <w:pStyle w:val="TOC1"/>
            <w:tabs>
              <w:tab w:val="left" w:pos="440"/>
              <w:tab w:val="right" w:leader="dot" w:pos="9010"/>
            </w:tabs>
          </w:pPr>
          <w:r>
            <w:rPr>
              <w:b/>
              <w:bCs/>
              <w:noProof/>
            </w:rPr>
            <w:fldChar w:fldCharType="end"/>
          </w:r>
        </w:p>
      </w:sdtContent>
    </w:sdt>
    <w:p w14:paraId="75C09E5C" w14:textId="77777777" w:rsidR="00873EBE" w:rsidRDefault="00873EBE" w:rsidP="00873EBE">
      <w:pPr>
        <w:pStyle w:val="Heading1"/>
      </w:pPr>
      <w:bookmarkStart w:id="1" w:name="_Toc171933073"/>
      <w:r>
        <w:t>Introduction</w:t>
      </w:r>
      <w:bookmarkEnd w:id="1"/>
    </w:p>
    <w:p w14:paraId="5FBA695E" w14:textId="24C840BC" w:rsidR="00BE0B3B" w:rsidRDefault="00B76383" w:rsidP="00BE0B3B">
      <w:pPr>
        <w:pStyle w:val="BodyText"/>
      </w:pPr>
      <w:r>
        <w:rPr>
          <w:sz w:val="23"/>
          <w:szCs w:val="23"/>
        </w:rPr>
        <w:t>This module aims</w:t>
      </w:r>
      <w:r w:rsidR="00F16F17">
        <w:rPr>
          <w:sz w:val="23"/>
          <w:szCs w:val="23"/>
        </w:rPr>
        <w:t xml:space="preserve"> to support students in developing the skills to experiment with the design and implementation of SQL and NoSQL databases.</w:t>
      </w:r>
      <w:r w:rsidRPr="00B76383">
        <w:t xml:space="preserve"> </w:t>
      </w:r>
      <w:r w:rsidR="00976E1A">
        <w:t xml:space="preserve">The students </w:t>
      </w:r>
      <w:r w:rsidR="00976E1A">
        <w:rPr>
          <w:sz w:val="23"/>
          <w:szCs w:val="23"/>
        </w:rPr>
        <w:t>will explore different technologies that support the storage, access and processing of organisational data at various levels. The systems that support the processing of data to allow for efficient processing with advanced algorithms will be explored. Students will be expected to be able to evaluate different options in supporting data systems that are used in complex real-life projects. Students will develop skills to assess the legal and ethical implications of designing, storing and managing access to increasing volumes of data particularly where such data is a mixture of sensitive and personal data with various levels of complexity that could lead to different levels of risk.</w:t>
      </w:r>
    </w:p>
    <w:p w14:paraId="62005CC3" w14:textId="590A012C" w:rsidR="00026D77" w:rsidRDefault="00026D77">
      <w:r>
        <w:br w:type="page"/>
      </w:r>
    </w:p>
    <w:p w14:paraId="5CDEF4B3" w14:textId="77777777" w:rsidR="00F92EF6" w:rsidRPr="007A2595" w:rsidRDefault="00F92EF6" w:rsidP="00F92EF6">
      <w:pPr>
        <w:pStyle w:val="Heading1"/>
        <w:keepNext/>
        <w:numPr>
          <w:ilvl w:val="0"/>
          <w:numId w:val="9"/>
        </w:numPr>
        <w:spacing w:after="60" w:line="240" w:lineRule="auto"/>
        <w:ind w:left="426" w:hanging="426"/>
        <w:rPr>
          <w:rFonts w:eastAsia="Arial"/>
        </w:rPr>
      </w:pPr>
      <w:bookmarkStart w:id="2" w:name="_Toc359932923"/>
      <w:bookmarkStart w:id="3" w:name="_Toc381964563"/>
      <w:bookmarkStart w:id="4" w:name="_Toc171933074"/>
      <w:r w:rsidRPr="007A2595">
        <w:rPr>
          <w:rFonts w:eastAsia="Arial"/>
        </w:rPr>
        <w:lastRenderedPageBreak/>
        <w:t>Module team information</w:t>
      </w:r>
      <w:bookmarkEnd w:id="2"/>
      <w:bookmarkEnd w:id="3"/>
      <w:bookmarkEnd w:id="4"/>
    </w:p>
    <w:p w14:paraId="705E6E9C" w14:textId="77777777" w:rsidR="00F92EF6" w:rsidRPr="007A2595" w:rsidRDefault="00F92EF6" w:rsidP="00F92EF6">
      <w:pPr>
        <w:pStyle w:val="ListParagraph"/>
        <w:spacing w:after="0" w:line="240" w:lineRule="auto"/>
        <w:ind w:left="426"/>
        <w:rPr>
          <w:rFonts w:ascii="Tahoma" w:eastAsia="Arial" w:hAnsi="Tahoma" w:cs="Tahoma"/>
        </w:rPr>
      </w:pPr>
    </w:p>
    <w:p w14:paraId="606A27D8" w14:textId="77777777" w:rsidR="00F92EF6" w:rsidRPr="007A2595" w:rsidRDefault="00F92EF6" w:rsidP="00F92EF6">
      <w:pPr>
        <w:pStyle w:val="ListParagraph"/>
        <w:spacing w:after="0" w:line="240" w:lineRule="auto"/>
        <w:ind w:left="426"/>
        <w:rPr>
          <w:rFonts w:ascii="Tahoma" w:eastAsia="Arial" w:hAnsi="Tahoma" w:cs="Tahoma"/>
        </w:rPr>
      </w:pPr>
    </w:p>
    <w:p w14:paraId="1C721769" w14:textId="075A5B95" w:rsidR="00921C13" w:rsidRPr="00BD5E7D" w:rsidRDefault="00921C13" w:rsidP="00921C13">
      <w:pPr>
        <w:pStyle w:val="Default"/>
        <w:spacing w:after="29"/>
        <w:rPr>
          <w:rFonts w:ascii="Tahoma" w:hAnsi="Tahoma" w:cs="Tahoma"/>
          <w:b/>
          <w:bCs/>
        </w:rPr>
      </w:pPr>
      <w:r w:rsidRPr="00BD5E7D">
        <w:rPr>
          <w:rFonts w:ascii="Tahoma" w:hAnsi="Tahoma" w:cs="Tahoma"/>
          <w:b/>
          <w:bCs/>
        </w:rPr>
        <w:t>Dr Trupti Padiya</w:t>
      </w:r>
      <w:r w:rsidR="000034DD" w:rsidRPr="00BD5E7D">
        <w:rPr>
          <w:rFonts w:ascii="Tahoma" w:hAnsi="Tahoma" w:cs="Tahoma"/>
          <w:b/>
          <w:bCs/>
        </w:rPr>
        <w:t xml:space="preserve"> (Module leader)</w:t>
      </w:r>
      <w:r w:rsidRPr="00BD5E7D">
        <w:rPr>
          <w:rFonts w:ascii="Tahoma" w:hAnsi="Tahoma" w:cs="Tahoma"/>
          <w:b/>
          <w:bCs/>
        </w:rPr>
        <w:t xml:space="preserve"> </w:t>
      </w:r>
    </w:p>
    <w:p w14:paraId="6978E54A" w14:textId="5BAA489D" w:rsidR="00921C13" w:rsidRPr="00BD5E7D" w:rsidRDefault="00921C13" w:rsidP="00921C13">
      <w:pPr>
        <w:pStyle w:val="Default"/>
        <w:spacing w:after="29"/>
        <w:rPr>
          <w:rFonts w:ascii="Tahoma" w:hAnsi="Tahoma" w:cs="Tahoma"/>
          <w:sz w:val="22"/>
          <w:szCs w:val="22"/>
        </w:rPr>
      </w:pPr>
      <w:r w:rsidRPr="00BD5E7D">
        <w:rPr>
          <w:rFonts w:ascii="Tahoma" w:hAnsi="Tahoma" w:cs="Tahoma"/>
          <w:sz w:val="22"/>
          <w:szCs w:val="22"/>
        </w:rPr>
        <w:t xml:space="preserve">Trupti.Padiya@uwe.ac.uk </w:t>
      </w:r>
    </w:p>
    <w:p w14:paraId="70151E3C" w14:textId="77777777" w:rsidR="00921C13" w:rsidRPr="00BD5E7D" w:rsidRDefault="00921C13" w:rsidP="00921C13">
      <w:pPr>
        <w:pStyle w:val="Default"/>
        <w:rPr>
          <w:rFonts w:ascii="Tahoma" w:hAnsi="Tahoma" w:cs="Tahoma"/>
          <w:sz w:val="22"/>
          <w:szCs w:val="22"/>
        </w:rPr>
      </w:pPr>
      <w:r w:rsidRPr="00BD5E7D">
        <w:rPr>
          <w:rFonts w:ascii="Tahoma" w:hAnsi="Tahoma" w:cs="Tahoma"/>
          <w:sz w:val="22"/>
          <w:szCs w:val="22"/>
        </w:rPr>
        <w:t xml:space="preserve">please email for an appointment </w:t>
      </w:r>
    </w:p>
    <w:p w14:paraId="3A798CC6" w14:textId="77777777" w:rsidR="008600B2" w:rsidRPr="00BD5E7D" w:rsidRDefault="008600B2" w:rsidP="008600B2">
      <w:pPr>
        <w:pStyle w:val="Default"/>
        <w:rPr>
          <w:rFonts w:ascii="Tahoma" w:hAnsi="Tahoma" w:cs="Tahoma"/>
        </w:rPr>
      </w:pPr>
    </w:p>
    <w:p w14:paraId="641A6942" w14:textId="77777777" w:rsidR="008600B2" w:rsidRPr="00BD5E7D" w:rsidRDefault="008600B2" w:rsidP="00B7656F">
      <w:pPr>
        <w:pStyle w:val="Default"/>
        <w:spacing w:after="29"/>
        <w:rPr>
          <w:rFonts w:ascii="Tahoma" w:hAnsi="Tahoma" w:cs="Tahoma"/>
          <w:b/>
          <w:bCs/>
        </w:rPr>
      </w:pPr>
      <w:r w:rsidRPr="00BD5E7D">
        <w:rPr>
          <w:rFonts w:ascii="Tahoma" w:hAnsi="Tahoma" w:cs="Tahoma"/>
          <w:b/>
          <w:bCs/>
        </w:rPr>
        <w:t xml:space="preserve">Dr Elias Pimenidis </w:t>
      </w:r>
    </w:p>
    <w:p w14:paraId="47361E9E" w14:textId="2A9BBAA2" w:rsidR="008600B2" w:rsidRPr="00BD5E7D" w:rsidRDefault="00921C13" w:rsidP="00B7656F">
      <w:pPr>
        <w:pStyle w:val="Default"/>
        <w:spacing w:after="29"/>
        <w:rPr>
          <w:rFonts w:ascii="Tahoma" w:hAnsi="Tahoma" w:cs="Tahoma"/>
          <w:sz w:val="22"/>
          <w:szCs w:val="22"/>
        </w:rPr>
      </w:pPr>
      <w:r w:rsidRPr="00BD5E7D">
        <w:rPr>
          <w:rFonts w:ascii="Tahoma" w:hAnsi="Tahoma" w:cs="Tahoma"/>
          <w:sz w:val="22"/>
          <w:szCs w:val="22"/>
        </w:rPr>
        <w:t>E</w:t>
      </w:r>
      <w:r w:rsidR="008600B2" w:rsidRPr="00BD5E7D">
        <w:rPr>
          <w:rFonts w:ascii="Tahoma" w:hAnsi="Tahoma" w:cs="Tahoma"/>
          <w:sz w:val="22"/>
          <w:szCs w:val="22"/>
        </w:rPr>
        <w:t>lias.</w:t>
      </w:r>
      <w:r w:rsidRPr="00BD5E7D">
        <w:rPr>
          <w:rFonts w:ascii="Tahoma" w:hAnsi="Tahoma" w:cs="Tahoma"/>
          <w:sz w:val="22"/>
          <w:szCs w:val="22"/>
        </w:rPr>
        <w:t>P</w:t>
      </w:r>
      <w:r w:rsidR="008600B2" w:rsidRPr="00BD5E7D">
        <w:rPr>
          <w:rFonts w:ascii="Tahoma" w:hAnsi="Tahoma" w:cs="Tahoma"/>
          <w:sz w:val="22"/>
          <w:szCs w:val="22"/>
        </w:rPr>
        <w:t xml:space="preserve">imenidis@uwe.ac.uk </w:t>
      </w:r>
    </w:p>
    <w:p w14:paraId="2128846E" w14:textId="5A9DE401" w:rsidR="008600B2" w:rsidRPr="00BD5E7D" w:rsidRDefault="008600B2" w:rsidP="00B7656F">
      <w:pPr>
        <w:pStyle w:val="Default"/>
        <w:rPr>
          <w:rFonts w:ascii="Tahoma" w:hAnsi="Tahoma" w:cs="Tahoma"/>
          <w:sz w:val="22"/>
          <w:szCs w:val="22"/>
        </w:rPr>
      </w:pPr>
      <w:r w:rsidRPr="00BD5E7D">
        <w:rPr>
          <w:rFonts w:ascii="Tahoma" w:hAnsi="Tahoma" w:cs="Tahoma"/>
          <w:sz w:val="22"/>
          <w:szCs w:val="22"/>
        </w:rPr>
        <w:t>please ema</w:t>
      </w:r>
      <w:r w:rsidR="00B7656F" w:rsidRPr="00BD5E7D">
        <w:rPr>
          <w:rFonts w:ascii="Tahoma" w:hAnsi="Tahoma" w:cs="Tahoma"/>
          <w:sz w:val="22"/>
          <w:szCs w:val="22"/>
        </w:rPr>
        <w:t>i</w:t>
      </w:r>
      <w:r w:rsidRPr="00BD5E7D">
        <w:rPr>
          <w:rFonts w:ascii="Tahoma" w:hAnsi="Tahoma" w:cs="Tahoma"/>
          <w:sz w:val="22"/>
          <w:szCs w:val="22"/>
        </w:rPr>
        <w:t xml:space="preserve">l for an appointment </w:t>
      </w:r>
    </w:p>
    <w:p w14:paraId="5E0CEF8C" w14:textId="77777777" w:rsidR="008600B2" w:rsidRDefault="008600B2" w:rsidP="000A5697">
      <w:pPr>
        <w:pStyle w:val="MainText"/>
        <w:rPr>
          <w:color w:val="0070C0"/>
        </w:rPr>
      </w:pPr>
    </w:p>
    <w:p w14:paraId="69F5102D" w14:textId="77777777" w:rsidR="00AA5EF3" w:rsidRPr="00AA5EF3" w:rsidRDefault="000D15DD" w:rsidP="00AA5EF3">
      <w:pPr>
        <w:pStyle w:val="Default"/>
        <w:rPr>
          <w:rFonts w:ascii="Tahoma" w:hAnsi="Tahoma" w:cs="Tahoma"/>
          <w:b/>
          <w:bCs/>
        </w:rPr>
      </w:pPr>
      <w:r w:rsidRPr="00BD5E7D">
        <w:rPr>
          <w:rFonts w:ascii="Tahoma" w:hAnsi="Tahoma" w:cs="Tahoma"/>
          <w:b/>
          <w:bCs/>
        </w:rPr>
        <w:t xml:space="preserve">Dr </w:t>
      </w:r>
      <w:proofErr w:type="spellStart"/>
      <w:r>
        <w:rPr>
          <w:rFonts w:ascii="Tahoma" w:hAnsi="Tahoma" w:cs="Tahoma"/>
          <w:b/>
          <w:bCs/>
        </w:rPr>
        <w:t>Sondess</w:t>
      </w:r>
      <w:proofErr w:type="spellEnd"/>
      <w:r w:rsidRPr="00BD5E7D">
        <w:rPr>
          <w:rFonts w:ascii="Tahoma" w:hAnsi="Tahoma" w:cs="Tahoma"/>
          <w:b/>
          <w:bCs/>
        </w:rPr>
        <w:t xml:space="preserve"> </w:t>
      </w:r>
      <w:r w:rsidR="00AA5EF3" w:rsidRPr="00AA5EF3">
        <w:rPr>
          <w:rFonts w:ascii="Tahoma" w:hAnsi="Tahoma" w:cs="Tahoma"/>
          <w:b/>
          <w:bCs/>
        </w:rPr>
        <w:t>Missaoui</w:t>
      </w:r>
    </w:p>
    <w:p w14:paraId="690D6F4B" w14:textId="7E61A8DB" w:rsidR="006453CF" w:rsidRDefault="006453CF" w:rsidP="000D15DD">
      <w:pPr>
        <w:pStyle w:val="Default"/>
        <w:rPr>
          <w:rFonts w:ascii="Tahoma" w:hAnsi="Tahoma" w:cs="Tahoma"/>
          <w:sz w:val="22"/>
          <w:szCs w:val="22"/>
        </w:rPr>
      </w:pPr>
      <w:r w:rsidRPr="006453CF">
        <w:rPr>
          <w:rFonts w:ascii="Tahoma" w:hAnsi="Tahoma" w:cs="Tahoma"/>
          <w:sz w:val="22"/>
          <w:szCs w:val="22"/>
        </w:rPr>
        <w:t>Sondess.Missaoui@uwe.ac.uk</w:t>
      </w:r>
    </w:p>
    <w:p w14:paraId="7CDB45A6" w14:textId="7DE58432" w:rsidR="000D15DD" w:rsidRPr="00BD5E7D" w:rsidRDefault="000D15DD" w:rsidP="000D15DD">
      <w:pPr>
        <w:pStyle w:val="Default"/>
        <w:rPr>
          <w:rFonts w:ascii="Tahoma" w:hAnsi="Tahoma" w:cs="Tahoma"/>
          <w:sz w:val="22"/>
          <w:szCs w:val="22"/>
        </w:rPr>
      </w:pPr>
      <w:r w:rsidRPr="00BD5E7D">
        <w:rPr>
          <w:rFonts w:ascii="Tahoma" w:hAnsi="Tahoma" w:cs="Tahoma"/>
          <w:sz w:val="22"/>
          <w:szCs w:val="22"/>
        </w:rPr>
        <w:t xml:space="preserve">please email for an appointment </w:t>
      </w:r>
    </w:p>
    <w:p w14:paraId="1B827462" w14:textId="77777777" w:rsidR="000D15DD" w:rsidRPr="00E834E3" w:rsidRDefault="000D15DD" w:rsidP="000A5697">
      <w:pPr>
        <w:pStyle w:val="MainText"/>
        <w:rPr>
          <w:color w:val="0070C0"/>
        </w:rPr>
      </w:pPr>
    </w:p>
    <w:p w14:paraId="6054ED31" w14:textId="46A79141" w:rsidR="00F92EF6" w:rsidRDefault="00CF2CFD" w:rsidP="000A5697">
      <w:pPr>
        <w:pStyle w:val="MainText"/>
        <w:rPr>
          <w:rFonts w:eastAsia="Arial"/>
          <w:b/>
          <w:bCs/>
        </w:rPr>
      </w:pPr>
      <w:r>
        <w:rPr>
          <w:rFonts w:eastAsia="Arial"/>
          <w:b/>
          <w:bCs/>
        </w:rPr>
        <w:t>Dr Paul Jackson</w:t>
      </w:r>
    </w:p>
    <w:p w14:paraId="2E49260F" w14:textId="1C462EDB" w:rsidR="00CF2CFD" w:rsidRPr="00CF2CFD" w:rsidRDefault="00CF2CFD" w:rsidP="00CF2CFD">
      <w:pPr>
        <w:pStyle w:val="Default"/>
        <w:rPr>
          <w:rFonts w:ascii="Tahoma" w:hAnsi="Tahoma" w:cs="Tahoma"/>
          <w:sz w:val="22"/>
          <w:szCs w:val="22"/>
        </w:rPr>
      </w:pPr>
      <w:r w:rsidRPr="00CF2CFD">
        <w:rPr>
          <w:rFonts w:ascii="Tahoma" w:hAnsi="Tahoma" w:cs="Tahoma"/>
          <w:sz w:val="22"/>
          <w:szCs w:val="22"/>
        </w:rPr>
        <w:t>Paul.Jackson@uwe.ac.uk</w:t>
      </w:r>
    </w:p>
    <w:p w14:paraId="13F23397" w14:textId="77777777" w:rsidR="00CF2CFD" w:rsidRPr="00BD5E7D" w:rsidRDefault="00CF2CFD" w:rsidP="00CF2CFD">
      <w:pPr>
        <w:pStyle w:val="Default"/>
        <w:rPr>
          <w:rFonts w:ascii="Tahoma" w:hAnsi="Tahoma" w:cs="Tahoma"/>
          <w:sz w:val="22"/>
          <w:szCs w:val="22"/>
        </w:rPr>
      </w:pPr>
      <w:r w:rsidRPr="00BD5E7D">
        <w:rPr>
          <w:rFonts w:ascii="Tahoma" w:hAnsi="Tahoma" w:cs="Tahoma"/>
          <w:sz w:val="22"/>
          <w:szCs w:val="22"/>
        </w:rPr>
        <w:t xml:space="preserve">please email for an appointment </w:t>
      </w:r>
    </w:p>
    <w:p w14:paraId="351C567B" w14:textId="77777777" w:rsidR="00F92EF6" w:rsidRPr="007A2595" w:rsidRDefault="00F92EF6" w:rsidP="000A5697">
      <w:pPr>
        <w:pStyle w:val="MainText"/>
        <w:rPr>
          <w:rFonts w:eastAsia="Arial"/>
        </w:rPr>
      </w:pPr>
    </w:p>
    <w:p w14:paraId="3212CA33" w14:textId="7F4C8A0E" w:rsidR="00F92EF6" w:rsidRPr="00147A7E" w:rsidRDefault="00F92EF6" w:rsidP="00147A7E">
      <w:pPr>
        <w:pStyle w:val="MainText"/>
        <w:rPr>
          <w:color w:val="1F497D"/>
          <w:sz w:val="20"/>
        </w:rPr>
      </w:pPr>
      <w:r w:rsidRPr="007A2595">
        <w:rPr>
          <w:rFonts w:eastAsia="Arial"/>
        </w:rPr>
        <w:t xml:space="preserve">External examiners from other institutions are appointed to each module to act independently and work with the module team in the management of threshold academic standards.  </w:t>
      </w:r>
      <w:r w:rsidR="00F36072">
        <w:rPr>
          <w:rFonts w:eastAsia="Arial"/>
        </w:rPr>
        <w:t>Information is available about t</w:t>
      </w:r>
      <w:r w:rsidRPr="007A2595">
        <w:rPr>
          <w:rFonts w:eastAsia="Arial"/>
        </w:rPr>
        <w:t xml:space="preserve">he </w:t>
      </w:r>
      <w:hyperlink r:id="rId16" w:history="1">
        <w:r w:rsidRPr="00F36072">
          <w:rPr>
            <w:rStyle w:val="Hyperlink"/>
            <w:rFonts w:eastAsia="Arial"/>
          </w:rPr>
          <w:t>external examiner appointe</w:t>
        </w:r>
        <w:r w:rsidR="00F36072" w:rsidRPr="00F36072">
          <w:rPr>
            <w:rStyle w:val="Hyperlink"/>
            <w:rFonts w:eastAsia="Arial"/>
          </w:rPr>
          <w:t>d to this module</w:t>
        </w:r>
      </w:hyperlink>
    </w:p>
    <w:p w14:paraId="5DF2CA0D" w14:textId="7701EF75" w:rsidR="00F92EF6" w:rsidRDefault="00F92EF6" w:rsidP="00F92EF6">
      <w:pPr>
        <w:rPr>
          <w:rFonts w:eastAsia="Arial" w:cs="Tahoma"/>
        </w:rPr>
      </w:pPr>
    </w:p>
    <w:p w14:paraId="204C600E" w14:textId="77777777" w:rsidR="00F92EF6" w:rsidRPr="007A2595" w:rsidRDefault="00F92EF6" w:rsidP="00F92EF6">
      <w:pPr>
        <w:rPr>
          <w:rFonts w:eastAsia="Arial" w:cs="Tahoma"/>
        </w:rPr>
      </w:pPr>
    </w:p>
    <w:p w14:paraId="463E2AAA" w14:textId="77777777" w:rsidR="00F92EF6" w:rsidRPr="007A2595" w:rsidRDefault="00F92EF6" w:rsidP="00F92EF6">
      <w:pPr>
        <w:pStyle w:val="Heading1"/>
        <w:keepNext/>
        <w:numPr>
          <w:ilvl w:val="0"/>
          <w:numId w:val="9"/>
        </w:numPr>
        <w:spacing w:after="60" w:line="240" w:lineRule="auto"/>
        <w:ind w:left="426" w:hanging="426"/>
        <w:rPr>
          <w:rFonts w:eastAsia="Arial"/>
        </w:rPr>
      </w:pPr>
      <w:bookmarkStart w:id="5" w:name="_Toc381964565"/>
      <w:bookmarkStart w:id="6" w:name="_Toc171933075"/>
      <w:r w:rsidRPr="007A2595">
        <w:rPr>
          <w:rFonts w:eastAsia="Arial"/>
        </w:rPr>
        <w:t xml:space="preserve">Module </w:t>
      </w:r>
      <w:r w:rsidRPr="007A2595">
        <w:rPr>
          <w:rFonts w:eastAsia="Arial"/>
          <w:szCs w:val="28"/>
        </w:rPr>
        <w:t>specific</w:t>
      </w:r>
      <w:r w:rsidRPr="007A2595">
        <w:rPr>
          <w:rFonts w:eastAsia="Arial"/>
        </w:rPr>
        <w:t xml:space="preserve"> information</w:t>
      </w:r>
      <w:bookmarkEnd w:id="5"/>
      <w:bookmarkEnd w:id="6"/>
    </w:p>
    <w:p w14:paraId="59F7A2B5" w14:textId="77777777" w:rsidR="00F92EF6" w:rsidRPr="007A2595" w:rsidRDefault="00F92EF6" w:rsidP="000A5697">
      <w:pPr>
        <w:pStyle w:val="MainText"/>
      </w:pPr>
    </w:p>
    <w:p w14:paraId="5B6A22D0" w14:textId="51CAD5F6" w:rsidR="00F92EF6" w:rsidRDefault="00771041" w:rsidP="00575AFA">
      <w:pPr>
        <w:pStyle w:val="MainText"/>
        <w:rPr>
          <w:rStyle w:val="Hyperlink"/>
          <w:color w:val="auto"/>
        </w:rPr>
      </w:pPr>
      <w:r w:rsidRPr="00F10D0F">
        <w:t>The</w:t>
      </w:r>
      <w:r w:rsidR="00B82330" w:rsidRPr="00F10D0F">
        <w:t xml:space="preserve"> module specification </w:t>
      </w:r>
      <w:r w:rsidRPr="00F10D0F">
        <w:t xml:space="preserve">for the Advanced Databases can be found </w:t>
      </w:r>
      <w:r w:rsidR="00B82330" w:rsidRPr="00F10D0F">
        <w:t xml:space="preserve">here: </w:t>
      </w:r>
      <w:hyperlink r:id="rId17" w:history="1">
        <w:r w:rsidR="00B82330" w:rsidRPr="00F10D0F">
          <w:rPr>
            <w:rStyle w:val="Hyperlink"/>
            <w:color w:val="auto"/>
          </w:rPr>
          <w:t>specification.asp (uwe.ac.uk)</w:t>
        </w:r>
      </w:hyperlink>
    </w:p>
    <w:p w14:paraId="16F082C5" w14:textId="77777777" w:rsidR="002F2C20" w:rsidRDefault="002F2C20" w:rsidP="00575AFA">
      <w:pPr>
        <w:pStyle w:val="MainText"/>
        <w:rPr>
          <w:rStyle w:val="Hyperlink"/>
          <w:color w:val="auto"/>
        </w:rPr>
      </w:pPr>
    </w:p>
    <w:p w14:paraId="546C5D2B" w14:textId="049AA525" w:rsidR="00B525F8" w:rsidRDefault="00DB32B6" w:rsidP="00DB32B6">
      <w:pPr>
        <w:pStyle w:val="MainText"/>
        <w:rPr>
          <w:sz w:val="23"/>
          <w:szCs w:val="23"/>
        </w:rPr>
      </w:pPr>
      <w:r>
        <w:rPr>
          <w:sz w:val="23"/>
          <w:szCs w:val="23"/>
        </w:rPr>
        <w:t xml:space="preserve">The module will include the following topics:  </w:t>
      </w:r>
      <w:r w:rsidR="00B525F8">
        <w:rPr>
          <w:sz w:val="23"/>
          <w:szCs w:val="23"/>
        </w:rPr>
        <w:t>Relational</w:t>
      </w:r>
      <w:r w:rsidR="00CC3AB5">
        <w:rPr>
          <w:sz w:val="23"/>
          <w:szCs w:val="23"/>
        </w:rPr>
        <w:t xml:space="preserve"> databases</w:t>
      </w:r>
      <w:r w:rsidR="00B525F8">
        <w:rPr>
          <w:sz w:val="23"/>
          <w:szCs w:val="23"/>
        </w:rPr>
        <w:t>; Object Relational Databases; Transaction processing;</w:t>
      </w:r>
      <w:r>
        <w:rPr>
          <w:sz w:val="23"/>
          <w:szCs w:val="23"/>
        </w:rPr>
        <w:t xml:space="preserve"> </w:t>
      </w:r>
      <w:r w:rsidR="00B525F8">
        <w:rPr>
          <w:sz w:val="23"/>
          <w:szCs w:val="23"/>
        </w:rPr>
        <w:t>Complex queries; Query optimisation; NoSQL databases; Distributed and Scalable Databases, Horizontal/Vertical fragmentation; Temporal Databases; Data Warehousing; Data Marts; Big Data; GDPR; Access Management; Authentication, authorisation; Information risk management.</w:t>
      </w:r>
    </w:p>
    <w:p w14:paraId="77B2A9D7" w14:textId="77777777" w:rsidR="00125DD6" w:rsidRDefault="00125DD6" w:rsidP="00DB32B6">
      <w:pPr>
        <w:pStyle w:val="MainText"/>
        <w:rPr>
          <w:sz w:val="23"/>
          <w:szCs w:val="23"/>
        </w:rPr>
      </w:pPr>
    </w:p>
    <w:p w14:paraId="4F4E233F" w14:textId="20E4E22F" w:rsidR="00524B13" w:rsidRDefault="004B6B63" w:rsidP="002472FC">
      <w:pPr>
        <w:pStyle w:val="MainText"/>
        <w:rPr>
          <w:b/>
          <w:bCs/>
        </w:rPr>
      </w:pPr>
      <w:r>
        <w:rPr>
          <w:b/>
          <w:bCs/>
        </w:rPr>
        <w:t>Teaching</w:t>
      </w:r>
      <w:r w:rsidRPr="004B6B63">
        <w:rPr>
          <w:b/>
          <w:bCs/>
        </w:rPr>
        <w:t xml:space="preserve"> and </w:t>
      </w:r>
      <w:r>
        <w:rPr>
          <w:b/>
          <w:bCs/>
        </w:rPr>
        <w:t>learning</w:t>
      </w:r>
      <w:r w:rsidRPr="004B6B63">
        <w:rPr>
          <w:b/>
          <w:bCs/>
        </w:rPr>
        <w:t xml:space="preserve"> </w:t>
      </w:r>
      <w:r>
        <w:rPr>
          <w:b/>
          <w:bCs/>
        </w:rPr>
        <w:t>methods</w:t>
      </w:r>
    </w:p>
    <w:p w14:paraId="2B3F0A2A" w14:textId="77777777" w:rsidR="004B6B63" w:rsidRPr="004B6B63" w:rsidRDefault="004B6B63" w:rsidP="002472FC">
      <w:pPr>
        <w:pStyle w:val="MainText"/>
        <w:rPr>
          <w:b/>
          <w:bCs/>
        </w:rPr>
      </w:pPr>
    </w:p>
    <w:p w14:paraId="2A5ADBAE" w14:textId="77777777" w:rsidR="007737C9" w:rsidRDefault="002472FC" w:rsidP="007737C9">
      <w:pPr>
        <w:pStyle w:val="MainText"/>
      </w:pPr>
      <w:r w:rsidRPr="00C02C27">
        <w:t xml:space="preserve">The module </w:t>
      </w:r>
      <w:r>
        <w:t>will be delivered</w:t>
      </w:r>
      <w:r w:rsidRPr="00C02C27">
        <w:t xml:space="preserve"> in </w:t>
      </w:r>
      <w:r>
        <w:t xml:space="preserve">a </w:t>
      </w:r>
      <w:r w:rsidRPr="00C02C27">
        <w:t>hybrid mod</w:t>
      </w:r>
      <w:r>
        <w:t>e throughout the term</w:t>
      </w:r>
      <w:r w:rsidRPr="00C02C27">
        <w:t>: 1) pre-recorded lectures</w:t>
      </w:r>
      <w:r>
        <w:t>/materials</w:t>
      </w:r>
      <w:r w:rsidRPr="00C02C27">
        <w:t xml:space="preserve"> 2) Seminar</w:t>
      </w:r>
      <w:r>
        <w:t>s</w:t>
      </w:r>
      <w:r w:rsidRPr="00C02C27">
        <w:t xml:space="preserve"> – online, and 3) </w:t>
      </w:r>
      <w:proofErr w:type="spellStart"/>
      <w:r w:rsidRPr="00C02C27">
        <w:t>practicals</w:t>
      </w:r>
      <w:proofErr w:type="spellEnd"/>
      <w:r w:rsidRPr="00C02C27">
        <w:t xml:space="preserve"> – on campus.</w:t>
      </w:r>
      <w:r>
        <w:t xml:space="preserve"> Pre-recorded lectures will help </w:t>
      </w:r>
      <w:r w:rsidR="00F14172">
        <w:t xml:space="preserve">build the core knowledge, Seminars will help students interact with the </w:t>
      </w:r>
      <w:r w:rsidR="00F14172">
        <w:lastRenderedPageBreak/>
        <w:t xml:space="preserve">staff for a great learning experience, and </w:t>
      </w:r>
      <w:proofErr w:type="spellStart"/>
      <w:r w:rsidR="00F14172">
        <w:t>practicals</w:t>
      </w:r>
      <w:proofErr w:type="spellEnd"/>
      <w:r w:rsidR="00F14172">
        <w:t xml:space="preserve"> will help develop and practise</w:t>
      </w:r>
      <w:r>
        <w:t xml:space="preserve"> skills necessary for solving real-world problems. </w:t>
      </w:r>
    </w:p>
    <w:p w14:paraId="75B9DAAE" w14:textId="77777777" w:rsidR="007737C9" w:rsidRDefault="007737C9" w:rsidP="007737C9">
      <w:pPr>
        <w:pStyle w:val="MainText"/>
      </w:pPr>
    </w:p>
    <w:p w14:paraId="4E705D28" w14:textId="53C840E5" w:rsidR="007737C9" w:rsidRDefault="007737C9" w:rsidP="007737C9">
      <w:pPr>
        <w:pStyle w:val="MainText"/>
      </w:pPr>
      <w:r>
        <w:t xml:space="preserve">Independent learning: In addition, students </w:t>
      </w:r>
      <w:r w:rsidR="00374D79">
        <w:t>are</w:t>
      </w:r>
      <w:r>
        <w:t xml:space="preserve"> expected to develop independent learning approaches through directed reading</w:t>
      </w:r>
      <w:r w:rsidR="00262B74">
        <w:t xml:space="preserve">, </w:t>
      </w:r>
      <w:r w:rsidR="00233DC9">
        <w:t>study</w:t>
      </w:r>
      <w:r w:rsidR="00F87845">
        <w:t>,</w:t>
      </w:r>
      <w:r>
        <w:t xml:space="preserve"> and </w:t>
      </w:r>
      <w:r w:rsidR="00D351D5">
        <w:t>skill</w:t>
      </w:r>
      <w:r w:rsidR="00516D9F">
        <w:t>s</w:t>
      </w:r>
      <w:r w:rsidR="00D351D5">
        <w:t xml:space="preserve"> enhancement</w:t>
      </w:r>
      <w:r>
        <w:t xml:space="preserve">. Online </w:t>
      </w:r>
      <w:r w:rsidR="00125DD6">
        <w:t>forums</w:t>
      </w:r>
      <w:r>
        <w:t xml:space="preserve"> and other support </w:t>
      </w:r>
      <w:proofErr w:type="gramStart"/>
      <w:r>
        <w:t>means</w:t>
      </w:r>
      <w:proofErr w:type="gramEnd"/>
      <w:r>
        <w:t xml:space="preserve"> such videos and external links will be made available via the VLE and the University's library systems</w:t>
      </w:r>
      <w:r w:rsidR="008E1854">
        <w:t>.</w:t>
      </w:r>
    </w:p>
    <w:p w14:paraId="6D043997" w14:textId="77777777" w:rsidR="007737C9" w:rsidRDefault="007737C9" w:rsidP="00F92EF6">
      <w:pPr>
        <w:ind w:left="426" w:hanging="426"/>
        <w:rPr>
          <w:rStyle w:val="Heading1Char"/>
          <w:rFonts w:eastAsia="Arial"/>
        </w:rPr>
      </w:pPr>
    </w:p>
    <w:p w14:paraId="31BFD14C" w14:textId="77777777" w:rsidR="004B6B63" w:rsidRDefault="004B6B63" w:rsidP="004B6B63">
      <w:pPr>
        <w:pStyle w:val="MainText"/>
      </w:pPr>
      <w:r w:rsidRPr="005D7C3F">
        <w:rPr>
          <w:b/>
          <w:bCs/>
        </w:rPr>
        <w:t>Module Learning Outcomes</w:t>
      </w:r>
      <w:r>
        <w:t xml:space="preserve"> On successful completion of this module students will be able to achieve the following learning outcomes:</w:t>
      </w:r>
    </w:p>
    <w:p w14:paraId="26CD1ACA" w14:textId="77777777" w:rsidR="004B6B63" w:rsidRDefault="004B6B63" w:rsidP="004B6B63">
      <w:pPr>
        <w:pStyle w:val="MainText"/>
      </w:pPr>
    </w:p>
    <w:p w14:paraId="25898A7B" w14:textId="77777777" w:rsidR="004B6B63" w:rsidRDefault="004B6B63" w:rsidP="004B6B63">
      <w:pPr>
        <w:pStyle w:val="MainText"/>
      </w:pPr>
      <w:r w:rsidRPr="005D7C3F">
        <w:rPr>
          <w:b/>
          <w:bCs/>
        </w:rPr>
        <w:t>MO1</w:t>
      </w:r>
      <w:r>
        <w:t xml:space="preserve"> Design and Implement Prototypes of Database Systems that serve the needs of real-world problems with complex data, addressing the requirements efficiently and effectively. </w:t>
      </w:r>
    </w:p>
    <w:p w14:paraId="28925505" w14:textId="77777777" w:rsidR="004B6B63" w:rsidRDefault="004B6B63" w:rsidP="004B6B63">
      <w:pPr>
        <w:pStyle w:val="MainText"/>
      </w:pPr>
    </w:p>
    <w:p w14:paraId="10D46D79" w14:textId="47E672CE" w:rsidR="004B6B63" w:rsidRDefault="004B6B63" w:rsidP="004B6B63">
      <w:pPr>
        <w:pStyle w:val="MainText"/>
      </w:pPr>
      <w:r w:rsidRPr="005D7C3F">
        <w:rPr>
          <w:b/>
          <w:bCs/>
        </w:rPr>
        <w:t>MO2</w:t>
      </w:r>
      <w:r>
        <w:t xml:space="preserve"> Critically evaluate database systems as to </w:t>
      </w:r>
      <w:r w:rsidR="009B6201">
        <w:t xml:space="preserve">the </w:t>
      </w:r>
      <w:r>
        <w:t xml:space="preserve">risk and safety of data stored in them and the way such data is accessed and processed. In doing so, demonstrate </w:t>
      </w:r>
      <w:r w:rsidR="009B6201">
        <w:t xml:space="preserve">a </w:t>
      </w:r>
      <w:r>
        <w:t>thorough knowledge of the ethical and legal challenges surrounding the storage of a wide range of data types.</w:t>
      </w:r>
    </w:p>
    <w:p w14:paraId="4386DDCB" w14:textId="77777777" w:rsidR="009E2528" w:rsidRDefault="009E2528" w:rsidP="004B6B63">
      <w:pPr>
        <w:pStyle w:val="MainText"/>
      </w:pPr>
    </w:p>
    <w:p w14:paraId="652B6B36" w14:textId="7514C1DA" w:rsidR="009E2528" w:rsidRDefault="009E2528" w:rsidP="004B6B63">
      <w:pPr>
        <w:pStyle w:val="MainText"/>
      </w:pPr>
      <w:r>
        <w:t xml:space="preserve">The </w:t>
      </w:r>
      <w:r w:rsidRPr="00947983">
        <w:rPr>
          <w:b/>
          <w:bCs/>
        </w:rPr>
        <w:t>module schedule</w:t>
      </w:r>
      <w:r>
        <w:t xml:space="preserve"> </w:t>
      </w:r>
      <w:r w:rsidR="00E411A5">
        <w:t xml:space="preserve">is </w:t>
      </w:r>
      <w:r>
        <w:t>provided as a separate sheet on the Blackboard in the module information tab.</w:t>
      </w:r>
    </w:p>
    <w:p w14:paraId="23ED9F46" w14:textId="77777777" w:rsidR="004B6B63" w:rsidRDefault="004B6B63" w:rsidP="00F92EF6">
      <w:pPr>
        <w:ind w:left="426" w:hanging="426"/>
        <w:rPr>
          <w:rStyle w:val="Heading1Char"/>
          <w:rFonts w:eastAsia="Arial"/>
          <w:b w:val="0"/>
          <w:bCs/>
        </w:rPr>
      </w:pPr>
    </w:p>
    <w:p w14:paraId="5168FF94" w14:textId="2BEBFD2D" w:rsidR="00F92EF6" w:rsidRDefault="00F92EF6" w:rsidP="00575AFA">
      <w:pPr>
        <w:ind w:left="426" w:hanging="426"/>
        <w:rPr>
          <w:rStyle w:val="Heading1Char"/>
          <w:rFonts w:eastAsia="Arial"/>
        </w:rPr>
      </w:pPr>
      <w:bookmarkStart w:id="7" w:name="_Toc171933076"/>
      <w:r w:rsidRPr="007A2595">
        <w:rPr>
          <w:rStyle w:val="Heading1Char"/>
          <w:rFonts w:eastAsia="Arial"/>
        </w:rPr>
        <w:t>4.</w:t>
      </w:r>
      <w:r w:rsidRPr="007A2595">
        <w:rPr>
          <w:rStyle w:val="Heading1Char"/>
          <w:rFonts w:eastAsia="Arial"/>
        </w:rPr>
        <w:tab/>
      </w:r>
      <w:bookmarkStart w:id="8" w:name="_Toc381964566"/>
      <w:r w:rsidRPr="007A2595">
        <w:rPr>
          <w:rStyle w:val="Heading1Char"/>
          <w:rFonts w:eastAsia="Arial"/>
        </w:rPr>
        <w:t>Ass</w:t>
      </w:r>
      <w:r w:rsidR="001E0D2F">
        <w:rPr>
          <w:rStyle w:val="Heading1Char"/>
          <w:rFonts w:eastAsia="Arial"/>
        </w:rPr>
        <w:t>essment(s)</w:t>
      </w:r>
      <w:bookmarkEnd w:id="7"/>
      <w:bookmarkEnd w:id="8"/>
    </w:p>
    <w:p w14:paraId="4DCF461A" w14:textId="77777777" w:rsidR="00F14172" w:rsidRPr="00575AFA" w:rsidRDefault="00F14172" w:rsidP="00575AFA">
      <w:pPr>
        <w:ind w:left="426" w:hanging="426"/>
        <w:rPr>
          <w:rFonts w:eastAsia="Arial" w:cs="Tahoma"/>
          <w:b/>
          <w:color w:val="16818D"/>
          <w:sz w:val="40"/>
          <w:szCs w:val="40"/>
        </w:rPr>
      </w:pPr>
    </w:p>
    <w:p w14:paraId="5B533D86" w14:textId="77777777" w:rsidR="006F4B9D" w:rsidRDefault="006F4B9D" w:rsidP="00E6271F">
      <w:pPr>
        <w:pStyle w:val="MainText"/>
      </w:pPr>
    </w:p>
    <w:p w14:paraId="2D25245C" w14:textId="21593859" w:rsidR="00F14172" w:rsidRDefault="00D41239" w:rsidP="00E6271F">
      <w:pPr>
        <w:pStyle w:val="MainText"/>
      </w:pPr>
      <w:r w:rsidRPr="00A0263C">
        <w:rPr>
          <w:b/>
          <w:bCs/>
        </w:rPr>
        <w:t>Assessment strategy:</w:t>
      </w:r>
      <w:r>
        <w:t xml:space="preserve"> </w:t>
      </w:r>
      <w:r w:rsidR="00A0263C">
        <w:t>The assessment</w:t>
      </w:r>
      <w:r>
        <w:t xml:space="preserve"> will be formative and summative. </w:t>
      </w:r>
    </w:p>
    <w:p w14:paraId="3C66093E" w14:textId="77777777" w:rsidR="00A0263C" w:rsidRDefault="00A0263C" w:rsidP="00E6271F">
      <w:pPr>
        <w:pStyle w:val="MainText"/>
      </w:pPr>
    </w:p>
    <w:p w14:paraId="2739365B" w14:textId="4F1CF4A6" w:rsidR="00D41239" w:rsidRDefault="00D41239" w:rsidP="00E6271F">
      <w:pPr>
        <w:pStyle w:val="MainText"/>
      </w:pPr>
      <w:r>
        <w:t xml:space="preserve">Formative will occur during the practical sessions where students will </w:t>
      </w:r>
      <w:r w:rsidR="00734318">
        <w:t>complete in-class exercises and receive</w:t>
      </w:r>
      <w:r>
        <w:t xml:space="preserve"> verbal feedback. Formative feedback will also be provided to those students </w:t>
      </w:r>
      <w:r w:rsidR="007351C2">
        <w:t>who</w:t>
      </w:r>
      <w:r>
        <w:t xml:space="preserve"> will make their draft coursework available to tutors for review - such feedback will be verbal </w:t>
      </w:r>
      <w:r w:rsidR="00577A5F">
        <w:t>and/or</w:t>
      </w:r>
      <w:r>
        <w:t xml:space="preserve"> written, (usually in the form of an email to the student). Summative assessment will be in the form of a portfolio of work. The portfolio will require a student to demonstrate their ability to work independently </w:t>
      </w:r>
      <w:r w:rsidR="008779E4">
        <w:t>o</w:t>
      </w:r>
      <w:r>
        <w:t xml:space="preserve">n </w:t>
      </w:r>
      <w:r w:rsidR="008779E4">
        <w:t xml:space="preserve">designing and </w:t>
      </w:r>
      <w:r>
        <w:t>implementing a database that yields a solution to a practical problem. The student will also be required to include a discussion of the implications of their implementation</w:t>
      </w:r>
      <w:r w:rsidR="005062F1">
        <w:t xml:space="preserve"> in</w:t>
      </w:r>
      <w:r>
        <w:t xml:space="preserve"> relation to a significant database issue such as security, legal imperatives etc. Referral work will be of the same type as per the main assessment.</w:t>
      </w:r>
    </w:p>
    <w:p w14:paraId="5BD99DC2" w14:textId="15F6E2EE" w:rsidR="00E6271F" w:rsidRDefault="009A661B" w:rsidP="00E6271F">
      <w:pPr>
        <w:pStyle w:val="MainText"/>
      </w:pPr>
      <w:r w:rsidRPr="00C0005B">
        <w:t xml:space="preserve">There will </w:t>
      </w:r>
      <w:r w:rsidR="00D229A6" w:rsidRPr="00C0005B">
        <w:t xml:space="preserve">be </w:t>
      </w:r>
      <w:r w:rsidR="00ED6086">
        <w:t xml:space="preserve">only </w:t>
      </w:r>
      <w:r w:rsidRPr="00C94033">
        <w:t>one</w:t>
      </w:r>
      <w:r w:rsidRPr="00C0005B">
        <w:t xml:space="preserve"> assessment component</w:t>
      </w:r>
      <w:r w:rsidR="00B15440" w:rsidRPr="00C0005B">
        <w:t xml:space="preserve"> – </w:t>
      </w:r>
      <w:r w:rsidR="00B15440" w:rsidRPr="00C94033">
        <w:rPr>
          <w:b/>
          <w:bCs/>
        </w:rPr>
        <w:t>Portfolio</w:t>
      </w:r>
      <w:r w:rsidR="00B15440" w:rsidRPr="00C0005B">
        <w:t>.</w:t>
      </w:r>
      <w:r w:rsidR="003F468D" w:rsidRPr="00C0005B">
        <w:t xml:space="preserve"> The portfolio </w:t>
      </w:r>
      <w:r w:rsidR="00576AE0" w:rsidRPr="00C0005B">
        <w:t>consists</w:t>
      </w:r>
      <w:r w:rsidR="003F468D" w:rsidRPr="00C0005B">
        <w:t xml:space="preserve"> of </w:t>
      </w:r>
      <w:r w:rsidR="00576AE0" w:rsidRPr="00C0005B">
        <w:t xml:space="preserve">an assessment weighting of </w:t>
      </w:r>
      <w:r w:rsidR="00576AE0" w:rsidRPr="00C94033">
        <w:rPr>
          <w:b/>
          <w:bCs/>
        </w:rPr>
        <w:t>100% of module marks</w:t>
      </w:r>
      <w:r w:rsidR="00F4144E">
        <w:t>. Detail</w:t>
      </w:r>
      <w:r w:rsidR="00EF0322">
        <w:t>s</w:t>
      </w:r>
      <w:r w:rsidR="00F4144E">
        <w:t xml:space="preserve"> regarding the marking criteria </w:t>
      </w:r>
      <w:r w:rsidR="00F4144E">
        <w:lastRenderedPageBreak/>
        <w:t xml:space="preserve">will be provided in the assessment task specification. </w:t>
      </w:r>
      <w:r w:rsidR="00E6271F">
        <w:t xml:space="preserve">You </w:t>
      </w:r>
      <w:r w:rsidR="00345B8A">
        <w:t>should</w:t>
      </w:r>
      <w:r w:rsidR="00E6271F">
        <w:t xml:space="preserve"> be able to access the Assessment Brief(s) on Blackboard via the assessment tab where you will find all </w:t>
      </w:r>
      <w:r w:rsidR="00ED6086">
        <w:t xml:space="preserve">the </w:t>
      </w:r>
      <w:r w:rsidR="00E6271F">
        <w:t xml:space="preserve">essential details </w:t>
      </w:r>
      <w:r w:rsidR="003244AC">
        <w:t>e.g.</w:t>
      </w:r>
      <w:r w:rsidR="00424CFC">
        <w:t xml:space="preserve"> </w:t>
      </w:r>
      <w:r w:rsidR="00E6271F">
        <w:t>submission requirements</w:t>
      </w:r>
      <w:r w:rsidR="00845FC6">
        <w:t>,</w:t>
      </w:r>
      <w:r w:rsidR="00836F89">
        <w:t xml:space="preserve"> </w:t>
      </w:r>
      <w:r w:rsidR="00845FC6">
        <w:t xml:space="preserve">marking criteria, </w:t>
      </w:r>
      <w:r w:rsidR="00836F89">
        <w:t>feedback details</w:t>
      </w:r>
      <w:r w:rsidR="00E6271F">
        <w:t xml:space="preserve"> and other relevant information.</w:t>
      </w:r>
    </w:p>
    <w:p w14:paraId="468612C3" w14:textId="77777777" w:rsidR="00E6271F" w:rsidRDefault="00E6271F" w:rsidP="00E6271F">
      <w:pPr>
        <w:pStyle w:val="MainText"/>
      </w:pPr>
    </w:p>
    <w:p w14:paraId="77EBB637" w14:textId="77777777" w:rsidR="000D6D30" w:rsidRPr="00482E94" w:rsidRDefault="000D6D30" w:rsidP="000D6D30">
      <w:pPr>
        <w:pStyle w:val="MainText"/>
        <w:rPr>
          <w:b/>
          <w:bCs/>
        </w:rPr>
      </w:pPr>
      <w:r w:rsidRPr="00482E94">
        <w:rPr>
          <w:b/>
          <w:bCs/>
        </w:rPr>
        <w:t xml:space="preserve">Assessment tasks: </w:t>
      </w:r>
    </w:p>
    <w:p w14:paraId="28BA493A" w14:textId="77777777" w:rsidR="000D6D30" w:rsidRDefault="000D6D30" w:rsidP="000D6D30">
      <w:pPr>
        <w:pStyle w:val="MainText"/>
      </w:pPr>
    </w:p>
    <w:p w14:paraId="0D98099E" w14:textId="77777777" w:rsidR="000D6D30" w:rsidRPr="006439AB" w:rsidRDefault="000D6D30" w:rsidP="000D6D30">
      <w:pPr>
        <w:pStyle w:val="MainText"/>
        <w:rPr>
          <w:b/>
          <w:bCs/>
        </w:rPr>
      </w:pPr>
      <w:r w:rsidRPr="006439AB">
        <w:rPr>
          <w:b/>
          <w:bCs/>
        </w:rPr>
        <w:t xml:space="preserve">Portfolio (First Sit) </w:t>
      </w:r>
    </w:p>
    <w:p w14:paraId="1CB5BA2F" w14:textId="77777777" w:rsidR="000D6D30" w:rsidRDefault="000D6D30" w:rsidP="000D6D30">
      <w:pPr>
        <w:pStyle w:val="MainText"/>
      </w:pPr>
      <w:r>
        <w:t xml:space="preserve">Description: Portfolio demonstrating the implementation of a database, an illustrative dataset and a discussion of some one or more selected issues relevant to the implementation. </w:t>
      </w:r>
    </w:p>
    <w:p w14:paraId="02B45101" w14:textId="77777777" w:rsidR="000D6D30" w:rsidRDefault="000D6D30" w:rsidP="000D6D30">
      <w:pPr>
        <w:pStyle w:val="MainText"/>
      </w:pPr>
      <w:r>
        <w:t xml:space="preserve">Weighting: 100 % </w:t>
      </w:r>
    </w:p>
    <w:p w14:paraId="5A94421E" w14:textId="77777777" w:rsidR="000D6D30" w:rsidRDefault="000D6D30" w:rsidP="000D6D30">
      <w:pPr>
        <w:pStyle w:val="MainText"/>
      </w:pPr>
      <w:r>
        <w:t xml:space="preserve">Final assessment: Yes </w:t>
      </w:r>
    </w:p>
    <w:p w14:paraId="04B95FEE" w14:textId="77777777" w:rsidR="000D6D30" w:rsidRDefault="000D6D30" w:rsidP="000D6D30">
      <w:pPr>
        <w:pStyle w:val="MainText"/>
      </w:pPr>
      <w:r>
        <w:t xml:space="preserve">Group work: No </w:t>
      </w:r>
    </w:p>
    <w:p w14:paraId="56A1EE93" w14:textId="77777777" w:rsidR="000D6D30" w:rsidRDefault="000D6D30" w:rsidP="000D6D30">
      <w:pPr>
        <w:pStyle w:val="MainText"/>
      </w:pPr>
    </w:p>
    <w:p w14:paraId="471EA169" w14:textId="77777777" w:rsidR="000D6D30" w:rsidRDefault="000D6D30" w:rsidP="000D6D30">
      <w:pPr>
        <w:pStyle w:val="MainText"/>
      </w:pPr>
      <w:r w:rsidRPr="006439AB">
        <w:rPr>
          <w:b/>
          <w:bCs/>
        </w:rPr>
        <w:t>Portfolio (Resit)</w:t>
      </w:r>
      <w:r>
        <w:t xml:space="preserve"> </w:t>
      </w:r>
    </w:p>
    <w:p w14:paraId="7D232530" w14:textId="77777777" w:rsidR="000D6D30" w:rsidRDefault="000D6D30" w:rsidP="000D6D30">
      <w:pPr>
        <w:pStyle w:val="MainText"/>
      </w:pPr>
      <w:r>
        <w:t xml:space="preserve">Description: Portfolio demonstrating the implementation of a database, an illustrative dataset and a discussion of some one or more selected issues relevant to the implementation. </w:t>
      </w:r>
    </w:p>
    <w:p w14:paraId="48569FCB" w14:textId="77777777" w:rsidR="000D6D30" w:rsidRDefault="000D6D30" w:rsidP="000D6D30">
      <w:pPr>
        <w:pStyle w:val="MainText"/>
      </w:pPr>
      <w:r>
        <w:t xml:space="preserve">Weighting: 100 % </w:t>
      </w:r>
    </w:p>
    <w:p w14:paraId="3E3D043D" w14:textId="77777777" w:rsidR="000D6D30" w:rsidRDefault="000D6D30" w:rsidP="000D6D30">
      <w:pPr>
        <w:pStyle w:val="MainText"/>
      </w:pPr>
      <w:r>
        <w:t xml:space="preserve">Final assessment: Yes </w:t>
      </w:r>
    </w:p>
    <w:p w14:paraId="45D87BAA" w14:textId="77777777" w:rsidR="000D6D30" w:rsidRDefault="000D6D30" w:rsidP="000D6D30">
      <w:pPr>
        <w:pStyle w:val="MainText"/>
      </w:pPr>
      <w:r>
        <w:t xml:space="preserve">Group work: No </w:t>
      </w:r>
    </w:p>
    <w:p w14:paraId="00BF7F74" w14:textId="77777777" w:rsidR="00703DD2" w:rsidRDefault="00703DD2" w:rsidP="000D6D30">
      <w:pPr>
        <w:pStyle w:val="MainText"/>
      </w:pPr>
    </w:p>
    <w:p w14:paraId="42022E6F" w14:textId="3BE38355" w:rsidR="00C0005B" w:rsidRPr="002C141C" w:rsidRDefault="00C0005B" w:rsidP="00F4144E">
      <w:pPr>
        <w:pStyle w:val="MainText"/>
        <w:rPr>
          <w:b/>
          <w:bCs/>
        </w:rPr>
      </w:pPr>
      <w:r w:rsidRPr="002C141C">
        <w:rPr>
          <w:b/>
          <w:bCs/>
        </w:rPr>
        <w:t xml:space="preserve">Module learning outcomes assessed by this </w:t>
      </w:r>
      <w:r w:rsidR="00A63E78" w:rsidRPr="002C141C">
        <w:rPr>
          <w:b/>
          <w:bCs/>
        </w:rPr>
        <w:t>portfolio task(s)</w:t>
      </w:r>
      <w:r w:rsidRPr="002C141C">
        <w:rPr>
          <w:b/>
          <w:bCs/>
        </w:rPr>
        <w:t>:</w:t>
      </w:r>
    </w:p>
    <w:p w14:paraId="068E92E9" w14:textId="77777777" w:rsidR="00A63E78" w:rsidRDefault="00A63E78" w:rsidP="00C0005B">
      <w:pPr>
        <w:tabs>
          <w:tab w:val="left" w:pos="2835"/>
        </w:tabs>
      </w:pPr>
    </w:p>
    <w:p w14:paraId="68BC1E88" w14:textId="4301EB87" w:rsidR="00C0005B" w:rsidRDefault="00C0005B" w:rsidP="00C0005B">
      <w:pPr>
        <w:tabs>
          <w:tab w:val="left" w:pos="2835"/>
        </w:tabs>
      </w:pPr>
      <w:r>
        <w:t xml:space="preserve">1. </w:t>
      </w:r>
      <w:r w:rsidRPr="005E230E">
        <w:t xml:space="preserve">Design and Implement Prototypes of Database Systems that serve the needs of </w:t>
      </w:r>
      <w:r w:rsidR="00F4144E">
        <w:t>real-world</w:t>
      </w:r>
      <w:r w:rsidRPr="005E230E">
        <w:t xml:space="preserve"> problems with complex data, addressing the requirements efficiently and effectively.</w:t>
      </w:r>
    </w:p>
    <w:p w14:paraId="612F7BF7" w14:textId="77777777" w:rsidR="00A63E78" w:rsidRDefault="00A63E78" w:rsidP="00C0005B">
      <w:pPr>
        <w:tabs>
          <w:tab w:val="left" w:pos="2835"/>
        </w:tabs>
      </w:pPr>
    </w:p>
    <w:p w14:paraId="13EC28D1" w14:textId="31B81123" w:rsidR="00C0005B" w:rsidRDefault="00C0005B" w:rsidP="00C0005B">
      <w:pPr>
        <w:tabs>
          <w:tab w:val="left" w:pos="2835"/>
        </w:tabs>
      </w:pPr>
      <w:r>
        <w:t xml:space="preserve">2. </w:t>
      </w:r>
      <w:r w:rsidRPr="005E230E">
        <w:t xml:space="preserve">Critically evaluate database systems as to </w:t>
      </w:r>
      <w:r w:rsidR="001A1F91">
        <w:t xml:space="preserve">the </w:t>
      </w:r>
      <w:r w:rsidRPr="005E230E">
        <w:t xml:space="preserve">risk and safety of data stored in them and the way such data is accessed and processed. In doing so, demonstrate </w:t>
      </w:r>
      <w:r w:rsidR="00EC6471">
        <w:t xml:space="preserve">a </w:t>
      </w:r>
      <w:r w:rsidRPr="005E230E">
        <w:t>thorough knowledge of the ethical and legal challenges surrounding the storage of a wide range of data types.</w:t>
      </w:r>
    </w:p>
    <w:p w14:paraId="1A27CF39" w14:textId="77777777" w:rsidR="005E519D" w:rsidRDefault="005E519D" w:rsidP="00575AFA">
      <w:pPr>
        <w:pStyle w:val="MainText"/>
      </w:pPr>
    </w:p>
    <w:p w14:paraId="15261399" w14:textId="4F08BD56" w:rsidR="00F92EF6" w:rsidRPr="007A2595" w:rsidRDefault="00F27FE5" w:rsidP="00F92EF6">
      <w:pPr>
        <w:pStyle w:val="Heading1"/>
        <w:keepNext/>
        <w:numPr>
          <w:ilvl w:val="0"/>
          <w:numId w:val="10"/>
        </w:numPr>
        <w:spacing w:after="60" w:line="240" w:lineRule="auto"/>
        <w:rPr>
          <w:rFonts w:eastAsia="Arial"/>
        </w:rPr>
      </w:pPr>
      <w:bookmarkStart w:id="9" w:name="_Toc381964567"/>
      <w:bookmarkStart w:id="10" w:name="_Toc171933077"/>
      <w:r>
        <w:rPr>
          <w:rFonts w:eastAsia="Arial"/>
        </w:rPr>
        <w:t>Feedback</w:t>
      </w:r>
      <w:bookmarkEnd w:id="9"/>
      <w:bookmarkEnd w:id="10"/>
    </w:p>
    <w:p w14:paraId="70CAA162" w14:textId="77777777" w:rsidR="00F92EF6" w:rsidRPr="007A2595" w:rsidRDefault="00F92EF6" w:rsidP="00F92EF6">
      <w:pPr>
        <w:pStyle w:val="ListParagraph"/>
        <w:spacing w:after="0" w:line="240" w:lineRule="auto"/>
        <w:ind w:left="426"/>
        <w:rPr>
          <w:rFonts w:ascii="Tahoma" w:eastAsia="Arial" w:hAnsi="Tahoma" w:cs="Tahoma"/>
        </w:rPr>
      </w:pPr>
    </w:p>
    <w:p w14:paraId="32CCCCB9" w14:textId="6156E837" w:rsidR="00142EA6" w:rsidRDefault="007F301C" w:rsidP="000A5697">
      <w:pPr>
        <w:pStyle w:val="MainText"/>
      </w:pPr>
      <w:r>
        <w:t>The students</w:t>
      </w:r>
      <w:r w:rsidR="00F92EF6" w:rsidRPr="007A2595">
        <w:t xml:space="preserve"> will receive feedback </w:t>
      </w:r>
      <w:r w:rsidR="00F27FE5">
        <w:t xml:space="preserve">in a variety of forms </w:t>
      </w:r>
      <w:r w:rsidR="00F92EF6" w:rsidRPr="007A2595">
        <w:t>through</w:t>
      </w:r>
      <w:r w:rsidR="00F27FE5">
        <w:t>out the module</w:t>
      </w:r>
      <w:r w:rsidR="0073133F">
        <w:t>,</w:t>
      </w:r>
      <w:r w:rsidR="00142EA6">
        <w:t xml:space="preserve"> therefore it is important to attend timetabled sessions to ensure not </w:t>
      </w:r>
      <w:r>
        <w:t xml:space="preserve">to </w:t>
      </w:r>
      <w:r w:rsidR="00142EA6">
        <w:t>miss out on these opportunities</w:t>
      </w:r>
      <w:r w:rsidR="00F92EF6" w:rsidRPr="007A2595">
        <w:t>.</w:t>
      </w:r>
    </w:p>
    <w:p w14:paraId="48DF8DE0" w14:textId="77777777" w:rsidR="00707951" w:rsidRDefault="00707951" w:rsidP="000A5697">
      <w:pPr>
        <w:pStyle w:val="MainText"/>
      </w:pPr>
    </w:p>
    <w:p w14:paraId="62538F93" w14:textId="2BB3C5C6" w:rsidR="00F60041" w:rsidRDefault="007F301C" w:rsidP="000A5697">
      <w:pPr>
        <w:pStyle w:val="MainText"/>
      </w:pPr>
      <w:r>
        <w:t>Students</w:t>
      </w:r>
      <w:r w:rsidR="00142EA6">
        <w:t xml:space="preserve"> will also receive feedback on a</w:t>
      </w:r>
      <w:r w:rsidR="00F92EF6" w:rsidRPr="007A2595">
        <w:t>ssessed work</w:t>
      </w:r>
      <w:r w:rsidR="00511E9A">
        <w:t xml:space="preserve"> </w:t>
      </w:r>
      <w:r w:rsidR="00F92EF6" w:rsidRPr="007A2595">
        <w:t xml:space="preserve">which </w:t>
      </w:r>
      <w:r w:rsidR="00142EA6">
        <w:t xml:space="preserve">will </w:t>
      </w:r>
      <w:r w:rsidR="00F92EF6" w:rsidRPr="007A2595">
        <w:t>enable</w:t>
      </w:r>
      <w:r w:rsidR="00142EA6">
        <w:t xml:space="preserve"> </w:t>
      </w:r>
      <w:r>
        <w:t>them</w:t>
      </w:r>
      <w:r w:rsidR="00F92EF6" w:rsidRPr="007A2595">
        <w:t xml:space="preserve"> to understand how </w:t>
      </w:r>
      <w:r>
        <w:t>they</w:t>
      </w:r>
      <w:r w:rsidR="00F92EF6" w:rsidRPr="007A2595">
        <w:t xml:space="preserve"> have met the assessment criteria and identify areas for </w:t>
      </w:r>
      <w:r>
        <w:t>their</w:t>
      </w:r>
      <w:r w:rsidR="00142EA6">
        <w:t xml:space="preserve"> </w:t>
      </w:r>
      <w:r w:rsidR="00F92EF6" w:rsidRPr="007A2595">
        <w:t xml:space="preserve">further improvement. </w:t>
      </w:r>
    </w:p>
    <w:p w14:paraId="3D1ED49D" w14:textId="77777777" w:rsidR="00F60041" w:rsidRDefault="00F60041" w:rsidP="000A5697">
      <w:pPr>
        <w:pStyle w:val="MainText"/>
      </w:pPr>
    </w:p>
    <w:p w14:paraId="0C1085D4" w14:textId="77777777" w:rsidR="00C46927" w:rsidRDefault="00F60041" w:rsidP="00C46927">
      <w:pPr>
        <w:pStyle w:val="MainText"/>
        <w:rPr>
          <w:lang w:val="en-US" w:eastAsia="en-GB"/>
        </w:rPr>
      </w:pPr>
      <w:proofErr w:type="spellStart"/>
      <w:r w:rsidRPr="00F60041">
        <w:lastRenderedPageBreak/>
        <w:t>MyUWE</w:t>
      </w:r>
      <w:proofErr w:type="spellEnd"/>
      <w:r w:rsidRPr="00F60041">
        <w:t xml:space="preserve"> is used to communicate unconfirmed marks, provide cover sheets for assessments and to submit work.</w:t>
      </w:r>
      <w:r>
        <w:t xml:space="preserve"> </w:t>
      </w:r>
      <w:hyperlink r:id="rId18" w:history="1">
        <w:r w:rsidR="00C46927" w:rsidRPr="00AD494E">
          <w:rPr>
            <w:rStyle w:val="Hyperlink"/>
            <w:lang w:val="en-US" w:eastAsia="en-GB"/>
          </w:rPr>
          <w:t xml:space="preserve">Further information on all aspects of your </w:t>
        </w:r>
        <w:proofErr w:type="spellStart"/>
        <w:r w:rsidR="00C46927" w:rsidRPr="00AD494E">
          <w:rPr>
            <w:rStyle w:val="Hyperlink"/>
            <w:lang w:val="en-US" w:eastAsia="en-GB"/>
          </w:rPr>
          <w:t>myUWE</w:t>
        </w:r>
        <w:proofErr w:type="spellEnd"/>
        <w:r w:rsidR="00C46927" w:rsidRPr="00AD494E">
          <w:rPr>
            <w:rStyle w:val="Hyperlink"/>
            <w:lang w:val="en-US" w:eastAsia="en-GB"/>
          </w:rPr>
          <w:t xml:space="preserve"> portal</w:t>
        </w:r>
      </w:hyperlink>
      <w:r w:rsidR="00C46927">
        <w:rPr>
          <w:lang w:val="en-US" w:eastAsia="en-GB"/>
        </w:rPr>
        <w:t xml:space="preserve"> is available on the website</w:t>
      </w:r>
      <w:r w:rsidR="00C46927" w:rsidRPr="007A2595">
        <w:rPr>
          <w:lang w:val="en-US" w:eastAsia="en-GB"/>
        </w:rPr>
        <w:t>.</w:t>
      </w:r>
    </w:p>
    <w:p w14:paraId="2AF3201A" w14:textId="77777777" w:rsidR="00F92EF6" w:rsidRPr="007A2595" w:rsidRDefault="00F92EF6" w:rsidP="000A5697">
      <w:pPr>
        <w:pStyle w:val="MainText"/>
        <w:rPr>
          <w:rFonts w:eastAsia="Arial"/>
        </w:rPr>
      </w:pPr>
    </w:p>
    <w:p w14:paraId="0AF93891" w14:textId="713C3182" w:rsidR="00F92EF6" w:rsidRPr="007A2595" w:rsidRDefault="00C46927" w:rsidP="00F92EF6">
      <w:pPr>
        <w:pStyle w:val="Heading1"/>
        <w:keepNext/>
        <w:numPr>
          <w:ilvl w:val="0"/>
          <w:numId w:val="10"/>
        </w:numPr>
        <w:spacing w:after="60" w:line="240" w:lineRule="auto"/>
        <w:ind w:left="426" w:hanging="426"/>
        <w:rPr>
          <w:rFonts w:eastAsia="Arial"/>
        </w:rPr>
      </w:pPr>
      <w:bookmarkStart w:id="11" w:name="_Toc381964568"/>
      <w:bookmarkStart w:id="12" w:name="_Toc171933078"/>
      <w:r>
        <w:rPr>
          <w:rFonts w:eastAsia="Arial"/>
        </w:rPr>
        <w:t>R</w:t>
      </w:r>
      <w:r w:rsidR="00F92EF6" w:rsidRPr="007A2595">
        <w:rPr>
          <w:rFonts w:eastAsia="Arial"/>
        </w:rPr>
        <w:t xml:space="preserve">eading </w:t>
      </w:r>
      <w:bookmarkEnd w:id="11"/>
      <w:r>
        <w:rPr>
          <w:rFonts w:eastAsia="Arial"/>
        </w:rPr>
        <w:t xml:space="preserve">and resources </w:t>
      </w:r>
      <w:r w:rsidR="00F92EF6" w:rsidRPr="007A2595">
        <w:rPr>
          <w:rFonts w:eastAsia="Arial"/>
        </w:rPr>
        <w:t>list</w:t>
      </w:r>
      <w:r>
        <w:rPr>
          <w:rFonts w:eastAsia="Arial"/>
        </w:rPr>
        <w:t>(s)</w:t>
      </w:r>
      <w:bookmarkEnd w:id="12"/>
    </w:p>
    <w:p w14:paraId="15FBC1A9" w14:textId="77777777" w:rsidR="00F92EF6" w:rsidRPr="007A2595" w:rsidRDefault="00F92EF6" w:rsidP="00F92EF6">
      <w:pPr>
        <w:rPr>
          <w:rFonts w:cs="Tahoma"/>
          <w:lang w:val="en-US" w:eastAsia="en-GB"/>
        </w:rPr>
      </w:pPr>
    </w:p>
    <w:p w14:paraId="76411F99" w14:textId="153C4C5C" w:rsidR="00F92EF6" w:rsidRDefault="00F92EF6" w:rsidP="000A5697">
      <w:pPr>
        <w:pStyle w:val="MainText"/>
      </w:pPr>
      <w:r w:rsidRPr="007A2595">
        <w:t>Your module reading list can be accessed online, either directly through the link below or through the module’s Blackboard page.</w:t>
      </w:r>
    </w:p>
    <w:p w14:paraId="75AF063A" w14:textId="77777777" w:rsidR="000A5697" w:rsidRPr="007A2595" w:rsidRDefault="000A5697" w:rsidP="000A5697">
      <w:pPr>
        <w:pStyle w:val="MainText"/>
      </w:pPr>
    </w:p>
    <w:p w14:paraId="3B661B0E" w14:textId="28350698" w:rsidR="00F92EF6" w:rsidRDefault="00F92EF6" w:rsidP="000A5697">
      <w:pPr>
        <w:pStyle w:val="MainText"/>
      </w:pPr>
      <w:r w:rsidRPr="007A2595">
        <w:t xml:space="preserve">The </w:t>
      </w:r>
      <w:hyperlink r:id="rId19" w:history="1">
        <w:r w:rsidRPr="001055A2">
          <w:rPr>
            <w:rStyle w:val="Hyperlink"/>
          </w:rPr>
          <w:t>short video</w:t>
        </w:r>
      </w:hyperlink>
      <w:r w:rsidRPr="007A2595">
        <w:t xml:space="preserve"> available on the library’s website will introduce you to some of the key features of the online reading list system</w:t>
      </w:r>
      <w:r w:rsidR="001055A2">
        <w:t>.</w:t>
      </w:r>
    </w:p>
    <w:p w14:paraId="52570E2D" w14:textId="77777777" w:rsidR="000A5697" w:rsidRDefault="000A5697" w:rsidP="000A5697">
      <w:pPr>
        <w:pStyle w:val="MainText"/>
        <w:rPr>
          <w:color w:val="000000" w:themeColor="text1"/>
        </w:rPr>
      </w:pPr>
    </w:p>
    <w:p w14:paraId="48B249D1" w14:textId="1A2378D9" w:rsidR="003E3F39" w:rsidRPr="007A2595" w:rsidRDefault="003E3F39" w:rsidP="000A5697">
      <w:pPr>
        <w:pStyle w:val="MainText"/>
        <w:rPr>
          <w:color w:val="000000" w:themeColor="text1"/>
        </w:rPr>
      </w:pPr>
      <w:r>
        <w:t xml:space="preserve">Reading list: </w:t>
      </w:r>
      <w:hyperlink r:id="rId20" w:history="1">
        <w:r>
          <w:rPr>
            <w:rStyle w:val="Hyperlink"/>
          </w:rPr>
          <w:t>UFCFU3-15-3 Advanced Databases | UWE Bristol</w:t>
        </w:r>
      </w:hyperlink>
    </w:p>
    <w:p w14:paraId="1B123317" w14:textId="77777777" w:rsidR="00F92EF6" w:rsidRPr="007A2595" w:rsidRDefault="00F92EF6" w:rsidP="00F92EF6">
      <w:pPr>
        <w:pStyle w:val="Heading1"/>
        <w:keepNext/>
        <w:numPr>
          <w:ilvl w:val="0"/>
          <w:numId w:val="10"/>
        </w:numPr>
        <w:spacing w:after="60" w:line="240" w:lineRule="auto"/>
        <w:ind w:left="426" w:hanging="426"/>
        <w:rPr>
          <w:rFonts w:eastAsia="Arial"/>
        </w:rPr>
      </w:pPr>
      <w:bookmarkStart w:id="13" w:name="_Toc381964569"/>
      <w:bookmarkStart w:id="14" w:name="_Toc171933079"/>
      <w:r w:rsidRPr="007A2595">
        <w:rPr>
          <w:rFonts w:eastAsia="Arial"/>
        </w:rPr>
        <w:t>Communication</w:t>
      </w:r>
      <w:bookmarkEnd w:id="13"/>
      <w:bookmarkEnd w:id="14"/>
    </w:p>
    <w:p w14:paraId="243EC2CA" w14:textId="77777777" w:rsidR="00F92EF6" w:rsidRPr="007A2595" w:rsidRDefault="00F92EF6" w:rsidP="00F92EF6">
      <w:pPr>
        <w:ind w:left="426"/>
        <w:rPr>
          <w:rFonts w:cs="Tahoma"/>
          <w:lang w:val="en-US" w:eastAsia="en-GB"/>
        </w:rPr>
      </w:pPr>
    </w:p>
    <w:p w14:paraId="732B7195" w14:textId="67BBA471" w:rsidR="00B756E1" w:rsidRPr="00A4424B" w:rsidRDefault="000B4B92" w:rsidP="00B756E1">
      <w:pPr>
        <w:autoSpaceDE w:val="0"/>
        <w:autoSpaceDN w:val="0"/>
        <w:adjustRightInd w:val="0"/>
        <w:rPr>
          <w:rFonts w:cs="Tahoma"/>
          <w:color w:val="000000"/>
          <w:szCs w:val="22"/>
        </w:rPr>
      </w:pPr>
      <w:r w:rsidRPr="00A4424B">
        <w:rPr>
          <w:rFonts w:cs="Tahoma"/>
          <w:szCs w:val="22"/>
        </w:rPr>
        <w:t>Throughout your time with us</w:t>
      </w:r>
      <w:r w:rsidR="00970A2B" w:rsidRPr="00A4424B">
        <w:rPr>
          <w:rFonts w:cs="Tahoma"/>
          <w:szCs w:val="22"/>
        </w:rPr>
        <w:t xml:space="preserve"> in this module</w:t>
      </w:r>
      <w:r w:rsidRPr="00A4424B">
        <w:rPr>
          <w:rFonts w:cs="Tahoma"/>
          <w:szCs w:val="22"/>
        </w:rPr>
        <w:t xml:space="preserve">, you will receive regular communications from </w:t>
      </w:r>
      <w:r w:rsidR="00B756E1" w:rsidRPr="00A4424B">
        <w:rPr>
          <w:rFonts w:cs="Tahoma"/>
          <w:color w:val="000000"/>
          <w:szCs w:val="22"/>
        </w:rPr>
        <w:t>your module team.</w:t>
      </w:r>
      <w:r w:rsidR="00DA71A2" w:rsidRPr="00A4424B">
        <w:rPr>
          <w:rFonts w:cs="Tahoma"/>
          <w:color w:val="000000"/>
          <w:szCs w:val="22"/>
        </w:rPr>
        <w:t xml:space="preserve"> </w:t>
      </w:r>
      <w:r w:rsidR="00B756E1" w:rsidRPr="00A4424B">
        <w:rPr>
          <w:rFonts w:cs="Tahoma"/>
          <w:color w:val="000000"/>
          <w:szCs w:val="22"/>
        </w:rPr>
        <w:t xml:space="preserve">The main communication channel used is Blackboard </w:t>
      </w:r>
      <w:r w:rsidR="00B13635" w:rsidRPr="00A4424B">
        <w:rPr>
          <w:rFonts w:cs="Tahoma"/>
          <w:color w:val="000000"/>
          <w:szCs w:val="22"/>
        </w:rPr>
        <w:t>and your UWE email address</w:t>
      </w:r>
      <w:r w:rsidR="00B756E1" w:rsidRPr="00A4424B">
        <w:rPr>
          <w:rFonts w:cs="Tahoma"/>
          <w:color w:val="000000"/>
          <w:szCs w:val="22"/>
        </w:rPr>
        <w:t xml:space="preserve">. This should be checked regularly for module-specific information, new content and announcements. </w:t>
      </w:r>
      <w:r w:rsidR="009D2824" w:rsidRPr="00A4424B">
        <w:rPr>
          <w:rFonts w:cs="Tahoma"/>
          <w:color w:val="000000"/>
          <w:szCs w:val="22"/>
        </w:rPr>
        <w:t xml:space="preserve">It is your responsibility to ensure that you read everything that you are sent and act upon it </w:t>
      </w:r>
      <w:r w:rsidR="00DA71A2" w:rsidRPr="00A4424B">
        <w:rPr>
          <w:rFonts w:cs="Tahoma"/>
          <w:color w:val="000000"/>
          <w:szCs w:val="22"/>
        </w:rPr>
        <w:t xml:space="preserve">as </w:t>
      </w:r>
      <w:r w:rsidR="009D2824" w:rsidRPr="00A4424B">
        <w:rPr>
          <w:rFonts w:cs="Tahoma"/>
          <w:color w:val="000000"/>
          <w:szCs w:val="22"/>
        </w:rPr>
        <w:t>appropriate.</w:t>
      </w:r>
    </w:p>
    <w:p w14:paraId="420FBEFC" w14:textId="77777777" w:rsidR="00B756E1" w:rsidRPr="00A4424B" w:rsidRDefault="00B756E1" w:rsidP="00B756E1">
      <w:pPr>
        <w:autoSpaceDE w:val="0"/>
        <w:autoSpaceDN w:val="0"/>
        <w:adjustRightInd w:val="0"/>
        <w:rPr>
          <w:rFonts w:cs="Tahoma"/>
          <w:color w:val="000000"/>
          <w:szCs w:val="22"/>
        </w:rPr>
      </w:pPr>
    </w:p>
    <w:p w14:paraId="64B1484E" w14:textId="77777777" w:rsidR="00B756E1" w:rsidRPr="00A4424B" w:rsidRDefault="00B756E1" w:rsidP="00B756E1">
      <w:pPr>
        <w:autoSpaceDE w:val="0"/>
        <w:autoSpaceDN w:val="0"/>
        <w:adjustRightInd w:val="0"/>
        <w:rPr>
          <w:rFonts w:cs="Tahoma"/>
          <w:color w:val="000000"/>
          <w:szCs w:val="22"/>
        </w:rPr>
      </w:pPr>
      <w:r w:rsidRPr="00A4424B">
        <w:rPr>
          <w:rFonts w:cs="Tahoma"/>
          <w:color w:val="000000"/>
          <w:szCs w:val="22"/>
        </w:rPr>
        <w:t xml:space="preserve">Please see further </w:t>
      </w:r>
      <w:r w:rsidRPr="00A4424B">
        <w:rPr>
          <w:rFonts w:cs="Tahoma"/>
          <w:color w:val="0462C1"/>
          <w:szCs w:val="22"/>
        </w:rPr>
        <w:t xml:space="preserve">information on all aspects of your </w:t>
      </w:r>
      <w:proofErr w:type="spellStart"/>
      <w:r w:rsidRPr="00A4424B">
        <w:rPr>
          <w:rFonts w:cs="Tahoma"/>
          <w:color w:val="0462C1"/>
          <w:szCs w:val="22"/>
        </w:rPr>
        <w:t>myUWE</w:t>
      </w:r>
      <w:proofErr w:type="spellEnd"/>
      <w:r w:rsidRPr="00A4424B">
        <w:rPr>
          <w:rFonts w:cs="Tahoma"/>
          <w:color w:val="0462C1"/>
          <w:szCs w:val="22"/>
        </w:rPr>
        <w:t xml:space="preserve"> portal</w:t>
      </w:r>
      <w:r w:rsidRPr="00A4424B">
        <w:rPr>
          <w:rFonts w:cs="Tahoma"/>
          <w:color w:val="000000"/>
          <w:szCs w:val="22"/>
        </w:rPr>
        <w:t xml:space="preserve">. </w:t>
      </w:r>
    </w:p>
    <w:p w14:paraId="3C558255" w14:textId="77777777" w:rsidR="00B756E1" w:rsidRPr="00A4424B" w:rsidRDefault="00B756E1" w:rsidP="00B756E1">
      <w:pPr>
        <w:autoSpaceDE w:val="0"/>
        <w:autoSpaceDN w:val="0"/>
        <w:adjustRightInd w:val="0"/>
        <w:rPr>
          <w:rFonts w:cs="Tahoma"/>
          <w:color w:val="000000"/>
          <w:szCs w:val="22"/>
        </w:rPr>
      </w:pPr>
    </w:p>
    <w:p w14:paraId="6325B313" w14:textId="002FB6D3" w:rsidR="00F92EF6" w:rsidRPr="00A4424B" w:rsidRDefault="00B756E1" w:rsidP="00B756E1">
      <w:pPr>
        <w:pStyle w:val="MainText"/>
        <w:rPr>
          <w:lang w:val="en-US" w:eastAsia="en-GB"/>
        </w:rPr>
      </w:pPr>
      <w:r w:rsidRPr="00A4424B">
        <w:rPr>
          <w:color w:val="111111"/>
        </w:rPr>
        <w:t xml:space="preserve">In addition, the </w:t>
      </w:r>
      <w:proofErr w:type="gramStart"/>
      <w:r w:rsidRPr="00A4424B">
        <w:rPr>
          <w:color w:val="111111"/>
        </w:rPr>
        <w:t>Faculty</w:t>
      </w:r>
      <w:proofErr w:type="gramEnd"/>
      <w:r w:rsidRPr="00A4424B">
        <w:rPr>
          <w:color w:val="111111"/>
        </w:rPr>
        <w:t xml:space="preserve"> also has a </w:t>
      </w:r>
      <w:r w:rsidRPr="00A4424B">
        <w:rPr>
          <w:color w:val="2C6ABA"/>
        </w:rPr>
        <w:t xml:space="preserve">Staff and Student Communications Policy </w:t>
      </w:r>
      <w:r w:rsidRPr="00A4424B">
        <w:rPr>
          <w:color w:val="111111"/>
        </w:rPr>
        <w:t>that applies to all FET staff and students.</w:t>
      </w:r>
    </w:p>
    <w:p w14:paraId="1ADB175A" w14:textId="77777777" w:rsidR="00F92EF6" w:rsidRPr="007A2595" w:rsidRDefault="00F92EF6" w:rsidP="00F92EF6">
      <w:pPr>
        <w:pStyle w:val="Heading1"/>
        <w:keepNext/>
        <w:numPr>
          <w:ilvl w:val="0"/>
          <w:numId w:val="10"/>
        </w:numPr>
        <w:spacing w:after="60" w:line="240" w:lineRule="auto"/>
        <w:ind w:left="426" w:hanging="426"/>
      </w:pPr>
      <w:bookmarkStart w:id="15" w:name="_Toc381964570"/>
      <w:bookmarkStart w:id="16" w:name="_Toc171933080"/>
      <w:r w:rsidRPr="007A2595">
        <w:t>Advice and support</w:t>
      </w:r>
      <w:bookmarkEnd w:id="15"/>
      <w:bookmarkEnd w:id="16"/>
    </w:p>
    <w:p w14:paraId="621BA971" w14:textId="77777777" w:rsidR="00F92EF6" w:rsidRPr="007A2595" w:rsidRDefault="00F92EF6" w:rsidP="000A5697">
      <w:pPr>
        <w:pStyle w:val="MainText"/>
        <w:rPr>
          <w:lang w:val="en-US" w:eastAsia="en-GB"/>
        </w:rPr>
      </w:pPr>
    </w:p>
    <w:p w14:paraId="150E1EE0" w14:textId="26786513" w:rsidR="00AD494E" w:rsidRDefault="00F92EF6" w:rsidP="000A5697">
      <w:pPr>
        <w:pStyle w:val="MainText"/>
        <w:rPr>
          <w:lang w:val="en-US" w:eastAsia="en-GB"/>
        </w:rPr>
      </w:pPr>
      <w:r w:rsidRPr="5F31ADD0">
        <w:rPr>
          <w:lang w:val="en-US" w:eastAsia="en-GB"/>
        </w:rPr>
        <w:t xml:space="preserve">There are a range of facilities and services available to go to for advice and support depending on what the issue is. </w:t>
      </w:r>
      <w:r w:rsidR="004B01DC">
        <w:rPr>
          <w:lang w:val="en-US" w:eastAsia="en-GB"/>
        </w:rPr>
        <w:t>Please r</w:t>
      </w:r>
      <w:r w:rsidRPr="5F31ADD0">
        <w:rPr>
          <w:lang w:val="en-US" w:eastAsia="en-GB"/>
        </w:rPr>
        <w:t xml:space="preserve">emember - asking for help at the earliest possible stage will help you in the long run. </w:t>
      </w:r>
      <w:r w:rsidR="00EF5F9B">
        <w:rPr>
          <w:lang w:val="en-US" w:eastAsia="en-GB"/>
        </w:rPr>
        <w:t>Please contact</w:t>
      </w:r>
      <w:r w:rsidRPr="007A2595">
        <w:rPr>
          <w:lang w:val="en-US" w:eastAsia="en-GB"/>
        </w:rPr>
        <w:t xml:space="preserve"> </w:t>
      </w:r>
      <w:hyperlink r:id="rId21" w:history="1">
        <w:r w:rsidRPr="00AD494E">
          <w:rPr>
            <w:rStyle w:val="Hyperlink"/>
            <w:lang w:val="en-US" w:eastAsia="en-GB"/>
          </w:rPr>
          <w:t>Information Point</w:t>
        </w:r>
      </w:hyperlink>
      <w:r w:rsidR="00AD494E">
        <w:rPr>
          <w:lang w:val="en-US" w:eastAsia="en-GB"/>
        </w:rPr>
        <w:t xml:space="preserve"> who may </w:t>
      </w:r>
      <w:r w:rsidR="00EF5F9B">
        <w:rPr>
          <w:lang w:val="en-US" w:eastAsia="en-GB"/>
        </w:rPr>
        <w:t xml:space="preserve">signpost you to other professional services such </w:t>
      </w:r>
      <w:proofErr w:type="gramStart"/>
      <w:r w:rsidR="00EF5F9B">
        <w:rPr>
          <w:lang w:val="en-US" w:eastAsia="en-GB"/>
        </w:rPr>
        <w:t>as;</w:t>
      </w:r>
      <w:proofErr w:type="gramEnd"/>
    </w:p>
    <w:p w14:paraId="6860F3F2" w14:textId="64F66989" w:rsidR="00197E00" w:rsidRDefault="00197E00" w:rsidP="000A5697">
      <w:pPr>
        <w:pStyle w:val="MainText"/>
        <w:rPr>
          <w:lang w:val="en-US" w:eastAsia="en-GB"/>
        </w:rPr>
      </w:pPr>
      <w:hyperlink r:id="rId22" w:history="1">
        <w:r w:rsidRPr="00197E00">
          <w:rPr>
            <w:rStyle w:val="Hyperlink"/>
            <w:lang w:val="en-US" w:eastAsia="en-GB"/>
          </w:rPr>
          <w:t>Library study skills support</w:t>
        </w:r>
      </w:hyperlink>
    </w:p>
    <w:p w14:paraId="3F23E561" w14:textId="17820E6B" w:rsidR="00F92EF6" w:rsidRDefault="00732457" w:rsidP="000A5697">
      <w:pPr>
        <w:pStyle w:val="MainText"/>
        <w:rPr>
          <w:lang w:val="en-US" w:eastAsia="en-GB"/>
        </w:rPr>
      </w:pPr>
      <w:hyperlink r:id="rId23" w:history="1">
        <w:r w:rsidRPr="00AD494E">
          <w:rPr>
            <w:rStyle w:val="Hyperlink"/>
            <w:lang w:val="en-US" w:eastAsia="en-GB"/>
          </w:rPr>
          <w:t>Student Support A</w:t>
        </w:r>
        <w:r w:rsidR="00F92EF6" w:rsidRPr="00AD494E">
          <w:rPr>
            <w:rStyle w:val="Hyperlink"/>
            <w:lang w:val="en-US" w:eastAsia="en-GB"/>
          </w:rPr>
          <w:t>dvisers</w:t>
        </w:r>
      </w:hyperlink>
      <w:r w:rsidR="00F92EF6" w:rsidRPr="007A2595">
        <w:rPr>
          <w:lang w:val="en-US" w:eastAsia="en-GB"/>
        </w:rPr>
        <w:t xml:space="preserve"> </w:t>
      </w:r>
    </w:p>
    <w:p w14:paraId="736FD56B" w14:textId="61465231" w:rsidR="00EF5F9B" w:rsidRPr="0073133F" w:rsidRDefault="00EF5F9B" w:rsidP="000A5697">
      <w:pPr>
        <w:pStyle w:val="MainText"/>
        <w:rPr>
          <w:lang w:val="en-US" w:eastAsia="en-GB"/>
        </w:rPr>
      </w:pPr>
      <w:hyperlink r:id="rId24" w:history="1">
        <w:r w:rsidRPr="0073133F">
          <w:rPr>
            <w:rStyle w:val="Hyperlink"/>
            <w:lang w:val="en-US" w:eastAsia="en-GB"/>
          </w:rPr>
          <w:t>Disability Service</w:t>
        </w:r>
      </w:hyperlink>
    </w:p>
    <w:p w14:paraId="3BDF172E" w14:textId="64085087" w:rsidR="00EF5F9B" w:rsidRDefault="0073133F" w:rsidP="000A5697">
      <w:pPr>
        <w:pStyle w:val="MainText"/>
        <w:rPr>
          <w:lang w:val="en-US" w:eastAsia="en-GB"/>
        </w:rPr>
      </w:pPr>
      <w:hyperlink r:id="rId25" w:history="1">
        <w:r w:rsidRPr="0073133F">
          <w:rPr>
            <w:rStyle w:val="Hyperlink"/>
            <w:lang w:val="en-US" w:eastAsia="en-GB"/>
          </w:rPr>
          <w:t xml:space="preserve">Health and </w:t>
        </w:r>
        <w:r w:rsidR="00EF5F9B" w:rsidRPr="0073133F">
          <w:rPr>
            <w:rStyle w:val="Hyperlink"/>
            <w:lang w:val="en-US" w:eastAsia="en-GB"/>
          </w:rPr>
          <w:t>Wellbeing</w:t>
        </w:r>
        <w:r w:rsidRPr="0073133F">
          <w:rPr>
            <w:rStyle w:val="Hyperlink"/>
            <w:lang w:val="en-US" w:eastAsia="en-GB"/>
          </w:rPr>
          <w:t xml:space="preserve"> Services</w:t>
        </w:r>
      </w:hyperlink>
    </w:p>
    <w:p w14:paraId="2E063152" w14:textId="77D60D1F" w:rsidR="0073133F" w:rsidRPr="007A2595" w:rsidRDefault="0073133F" w:rsidP="000A5697">
      <w:pPr>
        <w:pStyle w:val="MainText"/>
        <w:rPr>
          <w:lang w:val="en-US" w:eastAsia="en-GB"/>
        </w:rPr>
      </w:pPr>
      <w:hyperlink r:id="rId26">
        <w:r w:rsidRPr="5F31ADD0">
          <w:rPr>
            <w:rStyle w:val="Hyperlink"/>
            <w:lang w:val="en-US" w:eastAsia="en-GB"/>
          </w:rPr>
          <w:t>Money and Finance</w:t>
        </w:r>
      </w:hyperlink>
    </w:p>
    <w:p w14:paraId="30BD4F15" w14:textId="21024553" w:rsidR="5F31ADD0" w:rsidRDefault="5F31ADD0" w:rsidP="5F31ADD0">
      <w:pPr>
        <w:pStyle w:val="MainText"/>
        <w:rPr>
          <w:rStyle w:val="Hyperlink"/>
          <w:lang w:val="en-US" w:eastAsia="en-GB"/>
        </w:rPr>
      </w:pPr>
      <w:hyperlink r:id="rId27">
        <w:r w:rsidRPr="5F31ADD0">
          <w:rPr>
            <w:rStyle w:val="Hyperlink"/>
            <w:lang w:val="en-US" w:eastAsia="en-GB"/>
          </w:rPr>
          <w:t>Immigration Advice Service</w:t>
        </w:r>
      </w:hyperlink>
    </w:p>
    <w:p w14:paraId="5F2382B1" w14:textId="15CD6883" w:rsidR="00F92EF6" w:rsidRDefault="00D37857" w:rsidP="000A5697">
      <w:pPr>
        <w:pStyle w:val="MainText"/>
        <w:rPr>
          <w:color w:val="0000FF"/>
          <w:lang w:val="en-US"/>
        </w:rPr>
      </w:pPr>
      <w:hyperlink r:id="rId28" w:tooltip="https://www.fika.community/" w:history="1">
        <w:r>
          <w:rPr>
            <w:rStyle w:val="Hyperlink"/>
            <w:color w:val="0000FF"/>
            <w:lang w:val="en-US"/>
          </w:rPr>
          <w:t>FIKA daily mental wellbeing</w:t>
        </w:r>
      </w:hyperlink>
    </w:p>
    <w:p w14:paraId="67CE8F1D" w14:textId="3FBCEE20" w:rsidR="079F2DDF" w:rsidRDefault="079F2DDF" w:rsidP="079F2DDF">
      <w:pPr>
        <w:pStyle w:val="Bulletpointstyle"/>
        <w:numPr>
          <w:ilvl w:val="0"/>
          <w:numId w:val="0"/>
        </w:numPr>
      </w:pPr>
    </w:p>
    <w:sectPr w:rsidR="079F2DDF" w:rsidSect="008C0AD7">
      <w:pgSz w:w="11900" w:h="16840"/>
      <w:pgMar w:top="2007"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2048B" w14:textId="77777777" w:rsidR="00CB4F67" w:rsidRDefault="00CB4F67" w:rsidP="003F5996">
      <w:r>
        <w:separator/>
      </w:r>
    </w:p>
  </w:endnote>
  <w:endnote w:type="continuationSeparator" w:id="0">
    <w:p w14:paraId="05E9D3B8" w14:textId="77777777" w:rsidR="00CB4F67" w:rsidRDefault="00CB4F67" w:rsidP="003F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3FD2" w14:textId="77777777" w:rsidR="00F25B40" w:rsidRDefault="00F25B40" w:rsidP="00B21EAD">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CAD59" w14:textId="77777777" w:rsidR="00EE5BBF" w:rsidRDefault="00EE5BBF" w:rsidP="00F25B4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9770174"/>
      <w:docPartObj>
        <w:docPartGallery w:val="Page Numbers (Bottom of Page)"/>
        <w:docPartUnique/>
      </w:docPartObj>
    </w:sdtPr>
    <w:sdtEndPr>
      <w:rPr>
        <w:noProof/>
      </w:rPr>
    </w:sdtEndPr>
    <w:sdtContent>
      <w:p w14:paraId="0E6339DD" w14:textId="5D83C4FB" w:rsidR="00E42D06" w:rsidRDefault="00E42D06">
        <w:pPr>
          <w:pStyle w:val="Footer"/>
          <w:jc w:val="center"/>
        </w:pPr>
        <w:r>
          <w:fldChar w:fldCharType="begin"/>
        </w:r>
        <w:r>
          <w:instrText xml:space="preserve"> PAGE   \* MERGEFORMAT </w:instrText>
        </w:r>
        <w:r>
          <w:fldChar w:fldCharType="separate"/>
        </w:r>
        <w:r w:rsidR="004F79A4">
          <w:rPr>
            <w:noProof/>
          </w:rPr>
          <w:t>2</w:t>
        </w:r>
        <w:r>
          <w:rPr>
            <w:noProof/>
          </w:rPr>
          <w:fldChar w:fldCharType="end"/>
        </w:r>
      </w:p>
    </w:sdtContent>
  </w:sdt>
  <w:p w14:paraId="37A6BA0A" w14:textId="5FDE93ED" w:rsidR="00EE5BBF" w:rsidRDefault="00EE5BBF" w:rsidP="00F25B4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BC2C5" w14:textId="3614574C" w:rsidR="00E42D06" w:rsidRDefault="00E42D06">
    <w:pPr>
      <w:pStyle w:val="Footer"/>
      <w:jc w:val="center"/>
    </w:pPr>
    <w:r>
      <w:fldChar w:fldCharType="begin"/>
    </w:r>
    <w:r>
      <w:instrText xml:space="preserve"> PAGE   \* MERGEFORMAT </w:instrText>
    </w:r>
    <w:r>
      <w:fldChar w:fldCharType="separate"/>
    </w:r>
    <w:r w:rsidR="004F79A4">
      <w:rPr>
        <w:noProof/>
      </w:rPr>
      <w:t>1</w:t>
    </w:r>
    <w:r>
      <w:rPr>
        <w:noProof/>
      </w:rPr>
      <w:fldChar w:fldCharType="end"/>
    </w:r>
  </w:p>
  <w:p w14:paraId="3BDDDD4E" w14:textId="77777777" w:rsidR="00E42D06" w:rsidRDefault="00E42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E528" w14:textId="77777777" w:rsidR="00CB4F67" w:rsidRDefault="00CB4F67" w:rsidP="003F5996">
      <w:r>
        <w:separator/>
      </w:r>
    </w:p>
  </w:footnote>
  <w:footnote w:type="continuationSeparator" w:id="0">
    <w:p w14:paraId="4F5E533D" w14:textId="77777777" w:rsidR="00CB4F67" w:rsidRDefault="00CB4F67" w:rsidP="003F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AE6"/>
    <w:multiLevelType w:val="hybridMultilevel"/>
    <w:tmpl w:val="96C6D8B6"/>
    <w:lvl w:ilvl="0" w:tplc="6EBCA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49E0"/>
    <w:multiLevelType w:val="multilevel"/>
    <w:tmpl w:val="23B67D4C"/>
    <w:lvl w:ilvl="0">
      <w:start w:val="1"/>
      <w:numFmt w:val="bullet"/>
      <w:lvlText w:val=""/>
      <w:lvlJc w:val="left"/>
      <w:pPr>
        <w:ind w:left="227" w:hanging="227"/>
      </w:pPr>
      <w:rPr>
        <w:rFonts w:ascii="Symbol" w:hAnsi="Symbol" w:hint="default"/>
        <w:color w:val="1A9DAC"/>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59657D"/>
    <w:multiLevelType w:val="hybridMultilevel"/>
    <w:tmpl w:val="C1124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81062"/>
    <w:multiLevelType w:val="hybridMultilevel"/>
    <w:tmpl w:val="C9901A7C"/>
    <w:lvl w:ilvl="0" w:tplc="30D0100C">
      <w:start w:val="1"/>
      <w:numFmt w:val="bullet"/>
      <w:lvlText w:val=""/>
      <w:lvlJc w:val="left"/>
      <w:pPr>
        <w:ind w:left="227" w:hanging="227"/>
      </w:pPr>
      <w:rPr>
        <w:rFonts w:ascii="Symbol" w:hAnsi="Symbol" w:hint="default"/>
        <w:color w:val="1A9D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618C6"/>
    <w:multiLevelType w:val="hybridMultilevel"/>
    <w:tmpl w:val="304E6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3A0854"/>
    <w:multiLevelType w:val="hybridMultilevel"/>
    <w:tmpl w:val="D10EA748"/>
    <w:lvl w:ilvl="0" w:tplc="615C93C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3661A"/>
    <w:multiLevelType w:val="hybridMultilevel"/>
    <w:tmpl w:val="9C68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C3D08"/>
    <w:multiLevelType w:val="multilevel"/>
    <w:tmpl w:val="96C6D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AD56C2"/>
    <w:multiLevelType w:val="hybridMultilevel"/>
    <w:tmpl w:val="73724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3A617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B910B31"/>
    <w:multiLevelType w:val="hybridMultilevel"/>
    <w:tmpl w:val="F98CF254"/>
    <w:lvl w:ilvl="0" w:tplc="A686D346">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99710A"/>
    <w:multiLevelType w:val="hybridMultilevel"/>
    <w:tmpl w:val="A5C86E7E"/>
    <w:lvl w:ilvl="0" w:tplc="6EBCAAD2">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93070"/>
    <w:multiLevelType w:val="hybridMultilevel"/>
    <w:tmpl w:val="ECE6DB1E"/>
    <w:lvl w:ilvl="0" w:tplc="BAD8956E">
      <w:start w:val="1"/>
      <w:numFmt w:val="bullet"/>
      <w:pStyle w:val="Bulletpointstyle"/>
      <w:lvlText w:val=""/>
      <w:lvlJc w:val="left"/>
      <w:pPr>
        <w:ind w:left="227" w:hanging="227"/>
      </w:pPr>
      <w:rPr>
        <w:rFonts w:ascii="Symbol" w:hAnsi="Symbol" w:hint="default"/>
        <w:color w:val="16818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196258">
    <w:abstractNumId w:val="6"/>
  </w:num>
  <w:num w:numId="2" w16cid:durableId="427770433">
    <w:abstractNumId w:val="5"/>
  </w:num>
  <w:num w:numId="3" w16cid:durableId="1439989440">
    <w:abstractNumId w:val="11"/>
  </w:num>
  <w:num w:numId="4" w16cid:durableId="975188039">
    <w:abstractNumId w:val="0"/>
  </w:num>
  <w:num w:numId="5" w16cid:durableId="299772079">
    <w:abstractNumId w:val="7"/>
  </w:num>
  <w:num w:numId="6" w16cid:durableId="1172063802">
    <w:abstractNumId w:val="3"/>
  </w:num>
  <w:num w:numId="7" w16cid:durableId="1357775513">
    <w:abstractNumId w:val="1"/>
  </w:num>
  <w:num w:numId="8" w16cid:durableId="857695886">
    <w:abstractNumId w:val="12"/>
  </w:num>
  <w:num w:numId="9" w16cid:durableId="323704901">
    <w:abstractNumId w:val="4"/>
  </w:num>
  <w:num w:numId="10" w16cid:durableId="1558936867">
    <w:abstractNumId w:val="10"/>
  </w:num>
  <w:num w:numId="11" w16cid:durableId="1527869680">
    <w:abstractNumId w:val="8"/>
  </w:num>
  <w:num w:numId="12" w16cid:durableId="138228846">
    <w:abstractNumId w:val="2"/>
  </w:num>
  <w:num w:numId="13" w16cid:durableId="82720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996"/>
    <w:rsid w:val="000034DD"/>
    <w:rsid w:val="000109DF"/>
    <w:rsid w:val="00012086"/>
    <w:rsid w:val="00021901"/>
    <w:rsid w:val="00022765"/>
    <w:rsid w:val="00026D77"/>
    <w:rsid w:val="00041B71"/>
    <w:rsid w:val="00051095"/>
    <w:rsid w:val="0009606C"/>
    <w:rsid w:val="000A38FE"/>
    <w:rsid w:val="000A5697"/>
    <w:rsid w:val="000B4B92"/>
    <w:rsid w:val="000B7BC9"/>
    <w:rsid w:val="000C1E0C"/>
    <w:rsid w:val="000C4AEE"/>
    <w:rsid w:val="000D15DD"/>
    <w:rsid w:val="000D33B0"/>
    <w:rsid w:val="000D5C64"/>
    <w:rsid w:val="000D6D30"/>
    <w:rsid w:val="000E4B55"/>
    <w:rsid w:val="000F3F9B"/>
    <w:rsid w:val="000F6787"/>
    <w:rsid w:val="001055A2"/>
    <w:rsid w:val="00106E0F"/>
    <w:rsid w:val="0010759C"/>
    <w:rsid w:val="00124501"/>
    <w:rsid w:val="00125DD6"/>
    <w:rsid w:val="00142629"/>
    <w:rsid w:val="00142EA6"/>
    <w:rsid w:val="00147A7E"/>
    <w:rsid w:val="0016074C"/>
    <w:rsid w:val="0016248C"/>
    <w:rsid w:val="00164FAC"/>
    <w:rsid w:val="00177850"/>
    <w:rsid w:val="001842C6"/>
    <w:rsid w:val="001961CF"/>
    <w:rsid w:val="00197E00"/>
    <w:rsid w:val="001A1F91"/>
    <w:rsid w:val="001A2B4E"/>
    <w:rsid w:val="001A4789"/>
    <w:rsid w:val="001A630E"/>
    <w:rsid w:val="001B0ABA"/>
    <w:rsid w:val="001B4A4E"/>
    <w:rsid w:val="001C394E"/>
    <w:rsid w:val="001C5D1D"/>
    <w:rsid w:val="001D0AA1"/>
    <w:rsid w:val="001D0AFE"/>
    <w:rsid w:val="001E0D2F"/>
    <w:rsid w:val="001E2348"/>
    <w:rsid w:val="001E4994"/>
    <w:rsid w:val="001F5A2B"/>
    <w:rsid w:val="0020072D"/>
    <w:rsid w:val="00203393"/>
    <w:rsid w:val="002236E0"/>
    <w:rsid w:val="0022777F"/>
    <w:rsid w:val="00233DC9"/>
    <w:rsid w:val="00242394"/>
    <w:rsid w:val="002472FC"/>
    <w:rsid w:val="0026206E"/>
    <w:rsid w:val="00262B74"/>
    <w:rsid w:val="0027587A"/>
    <w:rsid w:val="002763AB"/>
    <w:rsid w:val="00290D07"/>
    <w:rsid w:val="002947FA"/>
    <w:rsid w:val="002A1B02"/>
    <w:rsid w:val="002C141C"/>
    <w:rsid w:val="002D71D6"/>
    <w:rsid w:val="002F2C20"/>
    <w:rsid w:val="00305F9E"/>
    <w:rsid w:val="00306B11"/>
    <w:rsid w:val="003156A7"/>
    <w:rsid w:val="003244AC"/>
    <w:rsid w:val="00325DA0"/>
    <w:rsid w:val="00326719"/>
    <w:rsid w:val="00332387"/>
    <w:rsid w:val="00337F4B"/>
    <w:rsid w:val="00345B8A"/>
    <w:rsid w:val="003503FA"/>
    <w:rsid w:val="003609CE"/>
    <w:rsid w:val="00361FC0"/>
    <w:rsid w:val="00363385"/>
    <w:rsid w:val="00364065"/>
    <w:rsid w:val="00374D79"/>
    <w:rsid w:val="003773B9"/>
    <w:rsid w:val="00382DC4"/>
    <w:rsid w:val="0038602B"/>
    <w:rsid w:val="0038646A"/>
    <w:rsid w:val="003B11AC"/>
    <w:rsid w:val="003C2FC3"/>
    <w:rsid w:val="003C3DB7"/>
    <w:rsid w:val="003C5C69"/>
    <w:rsid w:val="003C6508"/>
    <w:rsid w:val="003D4D7A"/>
    <w:rsid w:val="003E3F39"/>
    <w:rsid w:val="003E54DA"/>
    <w:rsid w:val="003E74ED"/>
    <w:rsid w:val="003E7C17"/>
    <w:rsid w:val="003F12FC"/>
    <w:rsid w:val="003F468D"/>
    <w:rsid w:val="003F5996"/>
    <w:rsid w:val="00405E9B"/>
    <w:rsid w:val="00414FC3"/>
    <w:rsid w:val="00420325"/>
    <w:rsid w:val="00423F20"/>
    <w:rsid w:val="00424CFC"/>
    <w:rsid w:val="0044572B"/>
    <w:rsid w:val="0046068C"/>
    <w:rsid w:val="00482E94"/>
    <w:rsid w:val="004842E1"/>
    <w:rsid w:val="00487F90"/>
    <w:rsid w:val="004B01DC"/>
    <w:rsid w:val="004B485C"/>
    <w:rsid w:val="004B6B63"/>
    <w:rsid w:val="004C2355"/>
    <w:rsid w:val="004C324E"/>
    <w:rsid w:val="004F5916"/>
    <w:rsid w:val="004F79A4"/>
    <w:rsid w:val="005062F1"/>
    <w:rsid w:val="00511E9A"/>
    <w:rsid w:val="00516D9F"/>
    <w:rsid w:val="00524B13"/>
    <w:rsid w:val="005375DF"/>
    <w:rsid w:val="005400AC"/>
    <w:rsid w:val="00540F2B"/>
    <w:rsid w:val="00543C2C"/>
    <w:rsid w:val="00543F6F"/>
    <w:rsid w:val="00544936"/>
    <w:rsid w:val="005530CA"/>
    <w:rsid w:val="005540AA"/>
    <w:rsid w:val="0055491C"/>
    <w:rsid w:val="00562346"/>
    <w:rsid w:val="005639DD"/>
    <w:rsid w:val="005657C9"/>
    <w:rsid w:val="00566A37"/>
    <w:rsid w:val="005736B4"/>
    <w:rsid w:val="00575AFA"/>
    <w:rsid w:val="00576827"/>
    <w:rsid w:val="00576AE0"/>
    <w:rsid w:val="00577A5F"/>
    <w:rsid w:val="0058047A"/>
    <w:rsid w:val="00580687"/>
    <w:rsid w:val="005814DF"/>
    <w:rsid w:val="005839E4"/>
    <w:rsid w:val="00593212"/>
    <w:rsid w:val="00595B42"/>
    <w:rsid w:val="005A4A45"/>
    <w:rsid w:val="005D1F48"/>
    <w:rsid w:val="005D7C3F"/>
    <w:rsid w:val="005E519D"/>
    <w:rsid w:val="005E57CB"/>
    <w:rsid w:val="005F45AC"/>
    <w:rsid w:val="005F7D5A"/>
    <w:rsid w:val="0060173F"/>
    <w:rsid w:val="00612BF9"/>
    <w:rsid w:val="006206A7"/>
    <w:rsid w:val="006217CC"/>
    <w:rsid w:val="00622F06"/>
    <w:rsid w:val="00623467"/>
    <w:rsid w:val="00625418"/>
    <w:rsid w:val="006424E0"/>
    <w:rsid w:val="006439AB"/>
    <w:rsid w:val="006453CF"/>
    <w:rsid w:val="0064757A"/>
    <w:rsid w:val="00665103"/>
    <w:rsid w:val="00665E92"/>
    <w:rsid w:val="006742E1"/>
    <w:rsid w:val="00682ED0"/>
    <w:rsid w:val="006832B7"/>
    <w:rsid w:val="006A3B0D"/>
    <w:rsid w:val="006A5B2E"/>
    <w:rsid w:val="006A5BB4"/>
    <w:rsid w:val="006A7A2E"/>
    <w:rsid w:val="006B154C"/>
    <w:rsid w:val="006C01C1"/>
    <w:rsid w:val="006D3D74"/>
    <w:rsid w:val="006D5D6A"/>
    <w:rsid w:val="006E4237"/>
    <w:rsid w:val="006F4B9D"/>
    <w:rsid w:val="007020E5"/>
    <w:rsid w:val="00703DD2"/>
    <w:rsid w:val="00707951"/>
    <w:rsid w:val="007152A0"/>
    <w:rsid w:val="0071543A"/>
    <w:rsid w:val="0073133F"/>
    <w:rsid w:val="00732457"/>
    <w:rsid w:val="00734318"/>
    <w:rsid w:val="007351C2"/>
    <w:rsid w:val="00737704"/>
    <w:rsid w:val="00741932"/>
    <w:rsid w:val="00743B5B"/>
    <w:rsid w:val="00747279"/>
    <w:rsid w:val="00771041"/>
    <w:rsid w:val="00771638"/>
    <w:rsid w:val="007737C9"/>
    <w:rsid w:val="00790AF1"/>
    <w:rsid w:val="00796BF1"/>
    <w:rsid w:val="007A1269"/>
    <w:rsid w:val="007A2D56"/>
    <w:rsid w:val="007B5D2C"/>
    <w:rsid w:val="007C39D8"/>
    <w:rsid w:val="007C7767"/>
    <w:rsid w:val="007C7D6C"/>
    <w:rsid w:val="007F301C"/>
    <w:rsid w:val="0081169D"/>
    <w:rsid w:val="008233B1"/>
    <w:rsid w:val="00836F89"/>
    <w:rsid w:val="00840AE5"/>
    <w:rsid w:val="00844680"/>
    <w:rsid w:val="00844792"/>
    <w:rsid w:val="00845FC6"/>
    <w:rsid w:val="00852674"/>
    <w:rsid w:val="008600B2"/>
    <w:rsid w:val="0086716A"/>
    <w:rsid w:val="008676DF"/>
    <w:rsid w:val="00873EBE"/>
    <w:rsid w:val="008779E4"/>
    <w:rsid w:val="008864CB"/>
    <w:rsid w:val="008877C3"/>
    <w:rsid w:val="00893527"/>
    <w:rsid w:val="008A0748"/>
    <w:rsid w:val="008A2BAB"/>
    <w:rsid w:val="008B0C9E"/>
    <w:rsid w:val="008B1B44"/>
    <w:rsid w:val="008B1C0A"/>
    <w:rsid w:val="008B3A43"/>
    <w:rsid w:val="008B5CF2"/>
    <w:rsid w:val="008C0AD7"/>
    <w:rsid w:val="008D3EDA"/>
    <w:rsid w:val="008D6C51"/>
    <w:rsid w:val="008E0B20"/>
    <w:rsid w:val="008E1854"/>
    <w:rsid w:val="008E2D40"/>
    <w:rsid w:val="008E471C"/>
    <w:rsid w:val="008E628D"/>
    <w:rsid w:val="008F1BEB"/>
    <w:rsid w:val="008F2936"/>
    <w:rsid w:val="00917160"/>
    <w:rsid w:val="00921C13"/>
    <w:rsid w:val="009369FC"/>
    <w:rsid w:val="009450EA"/>
    <w:rsid w:val="00945D07"/>
    <w:rsid w:val="00947983"/>
    <w:rsid w:val="00951930"/>
    <w:rsid w:val="009530D6"/>
    <w:rsid w:val="00970A2B"/>
    <w:rsid w:val="00971F6F"/>
    <w:rsid w:val="0097257B"/>
    <w:rsid w:val="00976E1A"/>
    <w:rsid w:val="00980DAB"/>
    <w:rsid w:val="00982DF0"/>
    <w:rsid w:val="009A4E68"/>
    <w:rsid w:val="009A661B"/>
    <w:rsid w:val="009B6201"/>
    <w:rsid w:val="009D10C0"/>
    <w:rsid w:val="009D2824"/>
    <w:rsid w:val="009E2528"/>
    <w:rsid w:val="00A0263C"/>
    <w:rsid w:val="00A054D8"/>
    <w:rsid w:val="00A061B8"/>
    <w:rsid w:val="00A1053F"/>
    <w:rsid w:val="00A11911"/>
    <w:rsid w:val="00A159BD"/>
    <w:rsid w:val="00A240FD"/>
    <w:rsid w:val="00A35D53"/>
    <w:rsid w:val="00A36F68"/>
    <w:rsid w:val="00A4424B"/>
    <w:rsid w:val="00A551B9"/>
    <w:rsid w:val="00A55DE8"/>
    <w:rsid w:val="00A62EE1"/>
    <w:rsid w:val="00A63E78"/>
    <w:rsid w:val="00A77AC7"/>
    <w:rsid w:val="00A82153"/>
    <w:rsid w:val="00AA5C7E"/>
    <w:rsid w:val="00AA5EF3"/>
    <w:rsid w:val="00AB022E"/>
    <w:rsid w:val="00AB17D3"/>
    <w:rsid w:val="00AB18CD"/>
    <w:rsid w:val="00AB71F0"/>
    <w:rsid w:val="00AC2C1C"/>
    <w:rsid w:val="00AD494E"/>
    <w:rsid w:val="00AE78D8"/>
    <w:rsid w:val="00B1107E"/>
    <w:rsid w:val="00B13635"/>
    <w:rsid w:val="00B15440"/>
    <w:rsid w:val="00B20FC1"/>
    <w:rsid w:val="00B2323E"/>
    <w:rsid w:val="00B34B03"/>
    <w:rsid w:val="00B45531"/>
    <w:rsid w:val="00B47123"/>
    <w:rsid w:val="00B525F8"/>
    <w:rsid w:val="00B55E9F"/>
    <w:rsid w:val="00B756E1"/>
    <w:rsid w:val="00B76383"/>
    <w:rsid w:val="00B7656F"/>
    <w:rsid w:val="00B82330"/>
    <w:rsid w:val="00B91DED"/>
    <w:rsid w:val="00B92D5E"/>
    <w:rsid w:val="00BA3C86"/>
    <w:rsid w:val="00BA4455"/>
    <w:rsid w:val="00BB359B"/>
    <w:rsid w:val="00BB3F00"/>
    <w:rsid w:val="00BB4670"/>
    <w:rsid w:val="00BB7C9A"/>
    <w:rsid w:val="00BC42EB"/>
    <w:rsid w:val="00BD5E7D"/>
    <w:rsid w:val="00BD7993"/>
    <w:rsid w:val="00BE0B3B"/>
    <w:rsid w:val="00BE56FC"/>
    <w:rsid w:val="00C0005B"/>
    <w:rsid w:val="00C02C27"/>
    <w:rsid w:val="00C10DFE"/>
    <w:rsid w:val="00C3011A"/>
    <w:rsid w:val="00C31842"/>
    <w:rsid w:val="00C46927"/>
    <w:rsid w:val="00C60211"/>
    <w:rsid w:val="00C60FAA"/>
    <w:rsid w:val="00C67445"/>
    <w:rsid w:val="00C8220F"/>
    <w:rsid w:val="00C912B4"/>
    <w:rsid w:val="00C94033"/>
    <w:rsid w:val="00C96A11"/>
    <w:rsid w:val="00CA170B"/>
    <w:rsid w:val="00CB4F67"/>
    <w:rsid w:val="00CC3AB5"/>
    <w:rsid w:val="00CD0D36"/>
    <w:rsid w:val="00CD448F"/>
    <w:rsid w:val="00CE04E1"/>
    <w:rsid w:val="00CE1150"/>
    <w:rsid w:val="00CE71F4"/>
    <w:rsid w:val="00CF16DA"/>
    <w:rsid w:val="00CF2CFD"/>
    <w:rsid w:val="00D02B73"/>
    <w:rsid w:val="00D13A77"/>
    <w:rsid w:val="00D1401B"/>
    <w:rsid w:val="00D168D8"/>
    <w:rsid w:val="00D229A6"/>
    <w:rsid w:val="00D255B3"/>
    <w:rsid w:val="00D26953"/>
    <w:rsid w:val="00D32865"/>
    <w:rsid w:val="00D351D5"/>
    <w:rsid w:val="00D37857"/>
    <w:rsid w:val="00D41239"/>
    <w:rsid w:val="00D42371"/>
    <w:rsid w:val="00D53790"/>
    <w:rsid w:val="00D63C38"/>
    <w:rsid w:val="00D969B3"/>
    <w:rsid w:val="00DA71A2"/>
    <w:rsid w:val="00DB1558"/>
    <w:rsid w:val="00DB2F74"/>
    <w:rsid w:val="00DB32B6"/>
    <w:rsid w:val="00DB4A64"/>
    <w:rsid w:val="00DB4F5C"/>
    <w:rsid w:val="00DC4279"/>
    <w:rsid w:val="00DD0A6D"/>
    <w:rsid w:val="00DD39D8"/>
    <w:rsid w:val="00DE3951"/>
    <w:rsid w:val="00DE6773"/>
    <w:rsid w:val="00DF0AEC"/>
    <w:rsid w:val="00E15157"/>
    <w:rsid w:val="00E23C37"/>
    <w:rsid w:val="00E33B1D"/>
    <w:rsid w:val="00E411A5"/>
    <w:rsid w:val="00E42D06"/>
    <w:rsid w:val="00E50891"/>
    <w:rsid w:val="00E6271F"/>
    <w:rsid w:val="00E63D80"/>
    <w:rsid w:val="00E77A3F"/>
    <w:rsid w:val="00E8300B"/>
    <w:rsid w:val="00E834E3"/>
    <w:rsid w:val="00E83825"/>
    <w:rsid w:val="00E86071"/>
    <w:rsid w:val="00E96FD4"/>
    <w:rsid w:val="00EB512D"/>
    <w:rsid w:val="00EB6F55"/>
    <w:rsid w:val="00EC02C8"/>
    <w:rsid w:val="00EC06D6"/>
    <w:rsid w:val="00EC6471"/>
    <w:rsid w:val="00ED200D"/>
    <w:rsid w:val="00ED6086"/>
    <w:rsid w:val="00EE5BBF"/>
    <w:rsid w:val="00EF0322"/>
    <w:rsid w:val="00EF5F9B"/>
    <w:rsid w:val="00F04D76"/>
    <w:rsid w:val="00F067D9"/>
    <w:rsid w:val="00F10D0F"/>
    <w:rsid w:val="00F1399B"/>
    <w:rsid w:val="00F14172"/>
    <w:rsid w:val="00F14A6C"/>
    <w:rsid w:val="00F14B4F"/>
    <w:rsid w:val="00F16F17"/>
    <w:rsid w:val="00F2127A"/>
    <w:rsid w:val="00F214F4"/>
    <w:rsid w:val="00F21A79"/>
    <w:rsid w:val="00F25B40"/>
    <w:rsid w:val="00F27FE5"/>
    <w:rsid w:val="00F30C6D"/>
    <w:rsid w:val="00F36072"/>
    <w:rsid w:val="00F363C7"/>
    <w:rsid w:val="00F4144E"/>
    <w:rsid w:val="00F43B4C"/>
    <w:rsid w:val="00F444A3"/>
    <w:rsid w:val="00F55C02"/>
    <w:rsid w:val="00F60041"/>
    <w:rsid w:val="00F72B52"/>
    <w:rsid w:val="00F76F13"/>
    <w:rsid w:val="00F85020"/>
    <w:rsid w:val="00F87845"/>
    <w:rsid w:val="00F92EF6"/>
    <w:rsid w:val="00FB056A"/>
    <w:rsid w:val="00FC450D"/>
    <w:rsid w:val="00FC553A"/>
    <w:rsid w:val="00FE0A7A"/>
    <w:rsid w:val="00FE1F4E"/>
    <w:rsid w:val="00FE49C1"/>
    <w:rsid w:val="00FF43FE"/>
    <w:rsid w:val="079F2DDF"/>
    <w:rsid w:val="43C739E6"/>
    <w:rsid w:val="573F9E14"/>
    <w:rsid w:val="5F31ADD0"/>
    <w:rsid w:val="6EB55FB9"/>
    <w:rsid w:val="7094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128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D5A"/>
    <w:rPr>
      <w:rFonts w:ascii="Tahoma" w:hAnsi="Tahoma"/>
      <w:sz w:val="22"/>
      <w:lang w:val="en-GB"/>
    </w:rPr>
  </w:style>
  <w:style w:type="paragraph" w:styleId="Heading1">
    <w:name w:val="heading 1"/>
    <w:basedOn w:val="Subtitle"/>
    <w:next w:val="BodyText"/>
    <w:link w:val="Heading1Char"/>
    <w:uiPriority w:val="9"/>
    <w:qFormat/>
    <w:rsid w:val="00D26953"/>
    <w:pPr>
      <w:spacing w:after="284" w:line="480" w:lineRule="exact"/>
      <w:outlineLvl w:val="0"/>
    </w:pPr>
    <w:rPr>
      <w:bCs w:val="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996"/>
    <w:pPr>
      <w:tabs>
        <w:tab w:val="center" w:pos="4680"/>
        <w:tab w:val="right" w:pos="9360"/>
      </w:tabs>
    </w:pPr>
  </w:style>
  <w:style w:type="character" w:customStyle="1" w:styleId="HeaderChar">
    <w:name w:val="Header Char"/>
    <w:basedOn w:val="DefaultParagraphFont"/>
    <w:link w:val="Header"/>
    <w:uiPriority w:val="99"/>
    <w:rsid w:val="003F5996"/>
  </w:style>
  <w:style w:type="paragraph" w:customStyle="1" w:styleId="Bulletpointstyle">
    <w:name w:val="Bullet point style"/>
    <w:basedOn w:val="MainText"/>
    <w:qFormat/>
    <w:rsid w:val="005F7D5A"/>
    <w:pPr>
      <w:numPr>
        <w:numId w:val="8"/>
      </w:numPr>
      <w:spacing w:after="40"/>
    </w:pPr>
  </w:style>
  <w:style w:type="paragraph" w:customStyle="1" w:styleId="Footnotestyle">
    <w:name w:val="Footnote style"/>
    <w:basedOn w:val="Normal"/>
    <w:qFormat/>
    <w:rsid w:val="005F7D5A"/>
    <w:rPr>
      <w:rFonts w:cs="Tahoma"/>
      <w:sz w:val="13"/>
      <w:szCs w:val="13"/>
    </w:rPr>
  </w:style>
  <w:style w:type="paragraph" w:customStyle="1" w:styleId="Frontcoverheading">
    <w:name w:val="Front cover heading"/>
    <w:basedOn w:val="Normal"/>
    <w:qFormat/>
    <w:rsid w:val="005F7D5A"/>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5F7D5A"/>
    <w:rPr>
      <w:bCs w:val="0"/>
      <w:color w:val="FFFFFF" w:themeColor="background1"/>
    </w:rPr>
  </w:style>
  <w:style w:type="paragraph" w:styleId="Subtitle">
    <w:name w:val="Subtitle"/>
    <w:basedOn w:val="Normal"/>
    <w:next w:val="Normal"/>
    <w:link w:val="SubtitleChar"/>
    <w:uiPriority w:val="11"/>
    <w:qFormat/>
    <w:rsid w:val="00D26953"/>
    <w:pPr>
      <w:spacing w:before="240" w:after="85" w:line="300" w:lineRule="exact"/>
    </w:pPr>
    <w:rPr>
      <w:rFonts w:cs="Tahoma"/>
      <w:b/>
      <w:bCs/>
      <w:color w:val="16818D"/>
      <w:sz w:val="28"/>
      <w:szCs w:val="28"/>
    </w:rPr>
  </w:style>
  <w:style w:type="character" w:customStyle="1" w:styleId="SubtitleChar">
    <w:name w:val="Subtitle Char"/>
    <w:basedOn w:val="DefaultParagraphFont"/>
    <w:link w:val="Subtitle"/>
    <w:uiPriority w:val="11"/>
    <w:rsid w:val="00D26953"/>
    <w:rPr>
      <w:rFonts w:ascii="Tahoma" w:hAnsi="Tahoma" w:cs="Tahoma"/>
      <w:b/>
      <w:bCs/>
      <w:color w:val="16818D"/>
      <w:sz w:val="28"/>
      <w:szCs w:val="28"/>
    </w:rPr>
  </w:style>
  <w:style w:type="character" w:customStyle="1" w:styleId="Heading1Char">
    <w:name w:val="Heading 1 Char"/>
    <w:basedOn w:val="DefaultParagraphFont"/>
    <w:link w:val="Heading1"/>
    <w:rsid w:val="00D26953"/>
    <w:rPr>
      <w:rFonts w:ascii="Tahoma" w:hAnsi="Tahoma" w:cs="Tahoma"/>
      <w:b/>
      <w:color w:val="16818D"/>
      <w:sz w:val="40"/>
      <w:szCs w:val="40"/>
    </w:rPr>
  </w:style>
  <w:style w:type="paragraph" w:customStyle="1" w:styleId="ContentsList">
    <w:name w:val="Contents List"/>
    <w:basedOn w:val="Normal"/>
    <w:qFormat/>
    <w:rsid w:val="005F7D5A"/>
    <w:pPr>
      <w:spacing w:line="440" w:lineRule="exact"/>
    </w:pPr>
    <w:rPr>
      <w:rFonts w:cs="Tahoma"/>
      <w:szCs w:val="22"/>
    </w:rPr>
  </w:style>
  <w:style w:type="paragraph" w:styleId="BodyText">
    <w:name w:val="Body Text"/>
    <w:basedOn w:val="Normal"/>
    <w:link w:val="BodyTextChar"/>
    <w:uiPriority w:val="99"/>
    <w:semiHidden/>
    <w:unhideWhenUsed/>
    <w:rsid w:val="005540AA"/>
    <w:pPr>
      <w:spacing w:after="120"/>
    </w:pPr>
  </w:style>
  <w:style w:type="character" w:customStyle="1" w:styleId="BodyTextChar">
    <w:name w:val="Body Text Char"/>
    <w:basedOn w:val="DefaultParagraphFont"/>
    <w:link w:val="BodyText"/>
    <w:uiPriority w:val="99"/>
    <w:semiHidden/>
    <w:rsid w:val="005540AA"/>
  </w:style>
  <w:style w:type="paragraph" w:customStyle="1" w:styleId="MainText">
    <w:name w:val="Main Text"/>
    <w:basedOn w:val="Normal"/>
    <w:qFormat/>
    <w:rsid w:val="005F7D5A"/>
    <w:pPr>
      <w:spacing w:line="320" w:lineRule="exact"/>
    </w:pPr>
    <w:rPr>
      <w:rFonts w:cs="Tahoma"/>
      <w:szCs w:val="22"/>
    </w:rPr>
  </w:style>
  <w:style w:type="character" w:styleId="PageNumber">
    <w:name w:val="page number"/>
    <w:basedOn w:val="DefaultParagraphFont"/>
    <w:uiPriority w:val="99"/>
    <w:semiHidden/>
    <w:unhideWhenUsed/>
    <w:rsid w:val="003C5C69"/>
    <w:rPr>
      <w:rFonts w:ascii="Tahoma" w:hAnsi="Tahoma"/>
      <w:b w:val="0"/>
      <w:bCs w:val="0"/>
      <w:i w:val="0"/>
      <w:iCs w:val="0"/>
      <w:sz w:val="18"/>
      <w:szCs w:val="20"/>
    </w:rPr>
  </w:style>
  <w:style w:type="table" w:styleId="TableGrid">
    <w:name w:val="Table Grid"/>
    <w:basedOn w:val="TableNormal"/>
    <w:uiPriority w:val="39"/>
    <w:rsid w:val="00A06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61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1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61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61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A061B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7Colorful-Accent3">
    <w:name w:val="Grid Table 7 Colorful Accent 3"/>
    <w:basedOn w:val="TableNormal"/>
    <w:uiPriority w:val="52"/>
    <w:rsid w:val="00A061B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A06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A061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A061B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061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5F7D5A"/>
    <w:pPr>
      <w:tabs>
        <w:tab w:val="center" w:pos="4513"/>
        <w:tab w:val="right" w:pos="9026"/>
      </w:tabs>
    </w:pPr>
  </w:style>
  <w:style w:type="character" w:customStyle="1" w:styleId="FooterChar">
    <w:name w:val="Footer Char"/>
    <w:basedOn w:val="DefaultParagraphFont"/>
    <w:link w:val="Footer"/>
    <w:uiPriority w:val="99"/>
    <w:rsid w:val="005F7D5A"/>
    <w:rPr>
      <w:rFonts w:ascii="Tahoma" w:hAnsi="Tahoma"/>
      <w:sz w:val="22"/>
    </w:rPr>
  </w:style>
  <w:style w:type="character" w:styleId="Hyperlink">
    <w:name w:val="Hyperlink"/>
    <w:basedOn w:val="DefaultParagraphFont"/>
    <w:uiPriority w:val="99"/>
    <w:unhideWhenUsed/>
    <w:rsid w:val="00F92EF6"/>
    <w:rPr>
      <w:color w:val="0563C1" w:themeColor="hyperlink"/>
      <w:u w:val="single"/>
    </w:rPr>
  </w:style>
  <w:style w:type="paragraph" w:styleId="TOC1">
    <w:name w:val="toc 1"/>
    <w:basedOn w:val="Normal"/>
    <w:next w:val="Normal"/>
    <w:autoRedefine/>
    <w:uiPriority w:val="39"/>
    <w:unhideWhenUsed/>
    <w:rsid w:val="00F92EF6"/>
    <w:pPr>
      <w:spacing w:after="100" w:line="276" w:lineRule="auto"/>
    </w:pPr>
    <w:rPr>
      <w:rFonts w:asciiTheme="minorHAnsi" w:hAnsiTheme="minorHAnsi" w:cstheme="minorBidi"/>
      <w:sz w:val="24"/>
      <w:szCs w:val="22"/>
    </w:rPr>
  </w:style>
  <w:style w:type="paragraph" w:styleId="TOCHeading">
    <w:name w:val="TOC Heading"/>
    <w:basedOn w:val="Heading1"/>
    <w:next w:val="Normal"/>
    <w:uiPriority w:val="39"/>
    <w:unhideWhenUsed/>
    <w:qFormat/>
    <w:rsid w:val="00F92EF6"/>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ListParagraph">
    <w:name w:val="List Paragraph"/>
    <w:basedOn w:val="Normal"/>
    <w:uiPriority w:val="34"/>
    <w:qFormat/>
    <w:rsid w:val="00F92EF6"/>
    <w:pPr>
      <w:spacing w:after="200" w:line="276" w:lineRule="auto"/>
      <w:ind w:left="720"/>
      <w:contextualSpacing/>
    </w:pPr>
    <w:rPr>
      <w:rFonts w:asciiTheme="minorHAnsi" w:hAnsiTheme="minorHAnsi" w:cstheme="minorBidi"/>
      <w:sz w:val="24"/>
      <w:szCs w:val="22"/>
    </w:rPr>
  </w:style>
  <w:style w:type="character" w:styleId="FollowedHyperlink">
    <w:name w:val="FollowedHyperlink"/>
    <w:basedOn w:val="DefaultParagraphFont"/>
    <w:uiPriority w:val="99"/>
    <w:semiHidden/>
    <w:unhideWhenUsed/>
    <w:rsid w:val="00D168D8"/>
    <w:rPr>
      <w:color w:val="954F72" w:themeColor="followedHyperlink"/>
      <w:u w:val="single"/>
    </w:rPr>
  </w:style>
  <w:style w:type="character" w:styleId="UnresolvedMention">
    <w:name w:val="Unresolved Mention"/>
    <w:basedOn w:val="DefaultParagraphFont"/>
    <w:uiPriority w:val="99"/>
    <w:semiHidden/>
    <w:unhideWhenUsed/>
    <w:rsid w:val="008B5CF2"/>
    <w:rPr>
      <w:color w:val="605E5C"/>
      <w:shd w:val="clear" w:color="auto" w:fill="E1DFDD"/>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ahoma" w:hAnsi="Tahoma"/>
      <w:lang w:val="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5A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A2B"/>
    <w:rPr>
      <w:rFonts w:ascii="Segoe UI" w:hAnsi="Segoe UI" w:cs="Segoe UI"/>
      <w:sz w:val="18"/>
      <w:szCs w:val="18"/>
      <w:lang w:val="en-GB"/>
    </w:rPr>
  </w:style>
  <w:style w:type="paragraph" w:customStyle="1" w:styleId="Default">
    <w:name w:val="Default"/>
    <w:rsid w:val="008600B2"/>
    <w:pPr>
      <w:autoSpaceDE w:val="0"/>
      <w:autoSpaceDN w:val="0"/>
      <w:adjustRightInd w:val="0"/>
    </w:pPr>
    <w:rPr>
      <w:rFonts w:ascii="Symbol" w:hAnsi="Symbol" w:cs="Symbo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070340">
      <w:bodyDiv w:val="1"/>
      <w:marLeft w:val="0"/>
      <w:marRight w:val="0"/>
      <w:marTop w:val="0"/>
      <w:marBottom w:val="0"/>
      <w:divBdr>
        <w:top w:val="none" w:sz="0" w:space="0" w:color="auto"/>
        <w:left w:val="none" w:sz="0" w:space="0" w:color="auto"/>
        <w:bottom w:val="none" w:sz="0" w:space="0" w:color="auto"/>
        <w:right w:val="none" w:sz="0" w:space="0" w:color="auto"/>
      </w:divBdr>
    </w:div>
    <w:div w:id="1350764240">
      <w:bodyDiv w:val="1"/>
      <w:marLeft w:val="0"/>
      <w:marRight w:val="0"/>
      <w:marTop w:val="0"/>
      <w:marBottom w:val="0"/>
      <w:divBdr>
        <w:top w:val="none" w:sz="0" w:space="0" w:color="auto"/>
        <w:left w:val="none" w:sz="0" w:space="0" w:color="auto"/>
        <w:bottom w:val="none" w:sz="0" w:space="0" w:color="auto"/>
        <w:right w:val="none" w:sz="0" w:space="0" w:color="auto"/>
      </w:divBdr>
    </w:div>
    <w:div w:id="1703703681">
      <w:bodyDiv w:val="1"/>
      <w:marLeft w:val="0"/>
      <w:marRight w:val="0"/>
      <w:marTop w:val="0"/>
      <w:marBottom w:val="0"/>
      <w:divBdr>
        <w:top w:val="none" w:sz="0" w:space="0" w:color="auto"/>
        <w:left w:val="none" w:sz="0" w:space="0" w:color="auto"/>
        <w:bottom w:val="none" w:sz="0" w:space="0" w:color="auto"/>
        <w:right w:val="none" w:sz="0" w:space="0" w:color="auto"/>
      </w:divBdr>
    </w:div>
    <w:div w:id="193065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info.uwe.ac.uk/myUWE/guidance/default.asp" TargetMode="External"/><Relationship Id="rId26" Type="http://schemas.openxmlformats.org/officeDocument/2006/relationships/hyperlink" Target="https://www.uwe.ac.uk/life/money-and-finance" TargetMode="External"/><Relationship Id="rId3" Type="http://schemas.openxmlformats.org/officeDocument/2006/relationships/customXml" Target="../customXml/item3.xml"/><Relationship Id="rId21" Type="http://schemas.openxmlformats.org/officeDocument/2006/relationships/hyperlink" Target="http://www1.uwe.ac.uk/students/informationpoints.aspx"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info.uwe.ac.uk/modules/specification.asp?urn=2114039&amp;file=UFCFU3-15-3_Advanced_Databases_2023.pdf" TargetMode="External"/><Relationship Id="rId25" Type="http://schemas.openxmlformats.org/officeDocument/2006/relationships/hyperlink" Target="https://www.uwe.ac.uk/life/health-and-wellbeing" TargetMode="External"/><Relationship Id="rId2" Type="http://schemas.openxmlformats.org/officeDocument/2006/relationships/customXml" Target="../customXml/item2.xml"/><Relationship Id="rId16" Type="http://schemas.openxmlformats.org/officeDocument/2006/relationships/hyperlink" Target="http://www2.uwe.ac.uk/services/Marketing/about-us/cas/Extnl_Exam_Allocation_to_Mods.pdf" TargetMode="External"/><Relationship Id="rId20" Type="http://schemas.openxmlformats.org/officeDocument/2006/relationships/hyperlink" Target="https://rl.talis.com/3/uwe/lists/F9C90FD2-BA2B-8D9C-955E-33C26C0B8855.html?lang=en-GB&amp;login=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uwe.ac.uk/life/health-and-wellbeing/get-disability-support/about-our-disability-services" TargetMode="External"/><Relationship Id="rId5" Type="http://schemas.openxmlformats.org/officeDocument/2006/relationships/numbering" Target="numbering.xml"/><Relationship Id="rId15" Type="http://schemas.openxmlformats.org/officeDocument/2006/relationships/image" Target="media/image10.jpeg"/><Relationship Id="rId23" Type="http://schemas.openxmlformats.org/officeDocument/2006/relationships/hyperlink" Target="http://www1.uwe.ac.uk/students/academicadvice/studentadvisers.aspx" TargetMode="External"/><Relationship Id="rId28" Type="http://schemas.openxmlformats.org/officeDocument/2006/relationships/hyperlink" Target="https://eur01.safelinks.protection.outlook.com/?url=https%3A%2F%2Fwww.fika.community%2F&amp;data=05%7C01%7CLisa.Connors%40uwe.ac.uk%7Ce2ad7826030a4b37babe08db9fcfe7d7%7C07ef1208413c4b5e9cdd64ef305754f0%7C0%7C0%7C638279487507569508%7CUnknown%7CTWFpbGZsb3d8eyJWIjoiMC4wLjAwMDAiLCJQIjoiV2luMzIiLCJBTiI6Ik1haWwiLCJXVCI6Mn0%3D%7C3000%7C%7C%7C&amp;sdata=30n9AlQ3ogZaA%2FIXUiMyBDOx2oDUmie7RbjzLesqKhw%3D&amp;reserved=0" TargetMode="External"/><Relationship Id="rId10" Type="http://schemas.openxmlformats.org/officeDocument/2006/relationships/endnotes" Target="endnotes.xml"/><Relationship Id="rId19" Type="http://schemas.openxmlformats.org/officeDocument/2006/relationships/hyperlink" Target="https://vimeo.com/2401546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s://www.uwe.ac.uk/study/study-support/study-skills/library-study-skills-support" TargetMode="External"/><Relationship Id="rId27" Type="http://schemas.openxmlformats.org/officeDocument/2006/relationships/hyperlink" Target="https://www.uwe.ac.uk/courses/international-study/visas/student-visa-support-serv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7" ma:contentTypeDescription="Create a new document." ma:contentTypeScope="" ma:versionID="5000851d861516da1a64ce2bf9b0dd40">
  <xsd:schema xmlns:xsd="http://www.w3.org/2001/XMLSchema" xmlns:xs="http://www.w3.org/2001/XMLSchema" xmlns:p="http://schemas.microsoft.com/office/2006/metadata/properties" xmlns:ns2="074abb29-98c2-41e2-90c3-e3ab1335f7c6" targetNamespace="http://schemas.microsoft.com/office/2006/metadata/properties" ma:root="true" ma:fieldsID="0d2af2212a1377480de020dd6202a2f4"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7ABEA-AD01-4E56-BEDF-9DE32C87F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889C88-DA8C-4A5D-A1C2-DF3FD5EADDBC}">
  <ds:schemaRefs>
    <ds:schemaRef ds:uri="http://schemas.microsoft.com/sharepoint/v3/contenttype/forms"/>
  </ds:schemaRefs>
</ds:datastoreItem>
</file>

<file path=customXml/itemProps3.xml><?xml version="1.0" encoding="utf-8"?>
<ds:datastoreItem xmlns:ds="http://schemas.openxmlformats.org/officeDocument/2006/customXml" ds:itemID="{C9A981CE-5DFC-4F05-9D93-34C3D2EC9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B353D9-CA4F-4E58-A6D1-F5457001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4710</TotalTime>
  <Pages>6</Pages>
  <Words>1202</Words>
  <Characters>8895</Characters>
  <Application>Microsoft Office Word</Application>
  <DocSecurity>0</DocSecurity>
  <Lines>1270</Lines>
  <Paragraphs>917</Paragraphs>
  <ScaleCrop>false</ScaleCrop>
  <HeadingPairs>
    <vt:vector size="2" baseType="variant">
      <vt:variant>
        <vt:lpstr>Title</vt:lpstr>
      </vt:variant>
      <vt:variant>
        <vt:i4>1</vt:i4>
      </vt:variant>
    </vt:vector>
  </HeadingPairs>
  <TitlesOfParts>
    <vt:vector size="1" baseType="lpstr">
      <vt:lpstr>Module Handbook Template 2019-20</vt:lpstr>
    </vt:vector>
  </TitlesOfParts>
  <Company>University of the West of England</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Handbook Template 2019-20</dc:title>
  <dc:subject/>
  <dc:creator>Microsoft Office User</dc:creator>
  <cp:keywords/>
  <dc:description/>
  <cp:lastModifiedBy>Trupti Padiya</cp:lastModifiedBy>
  <cp:revision>152</cp:revision>
  <cp:lastPrinted>2016-02-08T11:16:00Z</cp:lastPrinted>
  <dcterms:created xsi:type="dcterms:W3CDTF">2024-01-22T10:27:00Z</dcterms:created>
  <dcterms:modified xsi:type="dcterms:W3CDTF">2025-01-15T08:58:00Z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18b94335-9d2e-4cd1-b497-56e98a2e780b</vt:lpwstr>
  </property>
  <property fmtid="{D5CDD505-2E9C-101B-9397-08002B2CF9AE}" pid="3" name="ContentTypeId">
    <vt:lpwstr>0x0101001529BBD4A520E749AECE187CB2BEB1AD</vt:lpwstr>
  </property>
  <property fmtid="{D5CDD505-2E9C-101B-9397-08002B2CF9AE}" pid="4" name="_dlc_DocId">
    <vt:lpwstr>NAYYJSKVSPAS-2-446</vt:lpwstr>
  </property>
  <property fmtid="{D5CDD505-2E9C-101B-9397-08002B2CF9AE}" pid="5" name="_dlc_DocIdUrl">
    <vt:lpwstr>https://docs.uwe.ac.uk/ou/Communications/_layouts/15/DocIdRedir.aspx?ID=NAYYJSKVSPAS-2-446NAYYJSKVSPAS-2-446</vt:lpwstr>
  </property>
  <property fmtid="{D5CDD505-2E9C-101B-9397-08002B2CF9AE}" pid="6" name="Document Type">
    <vt:lpwstr>Main Issue</vt:lpwstr>
  </property>
  <property fmtid="{D5CDD505-2E9C-101B-9397-08002B2CF9AE}" pid="7" name="_ExtendedDescription">
    <vt:lpwstr/>
  </property>
  <property fmtid="{D5CDD505-2E9C-101B-9397-08002B2CF9AE}" pid="8" name="GrammarlyDocumentId">
    <vt:lpwstr>caec9e9b783c8f1778346191e59a282da4f56eca7f5025d73d9e32261c094464</vt:lpwstr>
  </property>
</Properties>
</file>