
<file path=[Content_Types].xml><?xml version="1.0" encoding="utf-8"?>
<Types xmlns="http://schemas.openxmlformats.org/package/2006/content-types">
  <Default ContentType="image/png" Extension="pn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Course Code and Title:  </w:t>
      </w:r>
      <w:r w:rsidDel="00000000" w:rsidR="00000000" w:rsidRPr="00000000">
        <w:rPr>
          <w:rFonts w:ascii="Times New Roman" w:cs="Times New Roman" w:eastAsia="Times New Roman" w:hAnsi="Times New Roman"/>
          <w:sz w:val="24"/>
          <w:szCs w:val="24"/>
          <w:rtl w:val="0"/>
        </w:rPr>
        <w:t xml:space="preserve">COME413 Computer Networks</w:t>
      </w:r>
      <w:r w:rsidDel="00000000" w:rsidR="00000000" w:rsidRPr="00000000">
        <w:rPr>
          <w:rtl w:val="0"/>
        </w:rPr>
      </w:r>
    </w:p>
    <w:p w:rsidR="00000000" w:rsidDel="00000000" w:rsidP="00000000" w:rsidRDefault="00000000" w:rsidRPr="00000000" w14:paraId="00000002">
      <w:pPr>
        <w:spacing w:after="600" w:before="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Course Project Topic Title:  </w:t>
      </w:r>
      <w:r w:rsidDel="00000000" w:rsidR="00000000" w:rsidRPr="00000000">
        <w:rPr>
          <w:rFonts w:ascii="Times New Roman" w:cs="Times New Roman" w:eastAsia="Times New Roman" w:hAnsi="Times New Roman"/>
          <w:sz w:val="24"/>
          <w:szCs w:val="24"/>
          <w:rtl w:val="0"/>
        </w:rPr>
        <w:t xml:space="preserve">Build a Simple Chat Application (SocketLink: A Dual-Transport TCP &amp; Reliable UDP Multi-Client System)</w:t>
      </w:r>
      <w:r w:rsidDel="00000000" w:rsidR="00000000" w:rsidRPr="00000000">
        <w:rPr>
          <w:rtl w:val="0"/>
        </w:rPr>
      </w:r>
    </w:p>
    <w:p w:rsidR="00000000" w:rsidDel="00000000" w:rsidP="00000000" w:rsidRDefault="00000000" w:rsidRPr="00000000" w14:paraId="00000003">
      <w:pPr>
        <w:spacing w:after="100" w:before="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Group#:  </w:t>
      </w:r>
      <w:r w:rsidDel="00000000" w:rsidR="00000000" w:rsidRPr="00000000">
        <w:rPr>
          <w:rFonts w:ascii="Times New Roman" w:cs="Times New Roman" w:eastAsia="Times New Roman" w:hAnsi="Times New Roman"/>
          <w:sz w:val="24"/>
          <w:szCs w:val="24"/>
          <w:rtl w:val="0"/>
        </w:rPr>
        <w:t xml:space="preserve">[Group Number]</w:t>
      </w:r>
      <w:r w:rsidDel="00000000" w:rsidR="00000000" w:rsidRPr="00000000">
        <w:rPr>
          <w:rtl w:val="0"/>
        </w:rPr>
      </w:r>
    </w:p>
    <w:p w:rsidR="00000000" w:rsidDel="00000000" w:rsidP="00000000" w:rsidRDefault="00000000" w:rsidRPr="00000000" w14:paraId="00000004">
      <w:pPr>
        <w:spacing w:after="300" w:before="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Team Group Leader's Email:  </w:t>
      </w:r>
      <w:r w:rsidDel="00000000" w:rsidR="00000000" w:rsidRPr="00000000">
        <w:rPr>
          <w:rFonts w:ascii="Times New Roman" w:cs="Times New Roman" w:eastAsia="Times New Roman" w:hAnsi="Times New Roman"/>
          <w:sz w:val="24"/>
          <w:szCs w:val="24"/>
          <w:rtl w:val="0"/>
        </w:rPr>
        <w:t xml:space="preserve">[Team Leader Email]</w:t>
      </w:r>
      <w:r w:rsidDel="00000000" w:rsidR="00000000" w:rsidRPr="00000000">
        <w:rPr>
          <w:rtl w:val="0"/>
        </w:rPr>
      </w:r>
    </w:p>
    <w:tbl>
      <w:tblPr>
        <w:tblStyle w:val="Table1"/>
        <w:tblW w:w="8900.0" w:type="dxa"/>
        <w:jc w:val="left"/>
        <w:tblInd w:w="-140.0" w:type="dxa"/>
        <w:tblBorders>
          <w:top w:color="000000" w:space="0" w:sz="6" w:val="single"/>
          <w:left w:color="000000" w:space="0" w:sz="0" w:val="nil"/>
          <w:bottom w:color="000000" w:space="0" w:sz="12" w:val="single"/>
          <w:right w:color="000000" w:space="0" w:sz="0" w:val="nil"/>
          <w:insideH w:color="cccccc" w:space="0" w:sz="4" w:val="single"/>
          <w:insideV w:color="000000" w:space="0" w:sz="0" w:val="nil"/>
        </w:tblBorders>
        <w:tblLayout w:type="fixed"/>
        <w:tblLook w:val="0000"/>
      </w:tblPr>
      <w:tblGrid>
        <w:gridCol w:w="600"/>
        <w:gridCol w:w="3200"/>
        <w:gridCol w:w="2500"/>
        <w:gridCol w:w="2600"/>
        <w:tblGridChange w:id="0">
          <w:tblGrid>
            <w:gridCol w:w="600"/>
            <w:gridCol w:w="3200"/>
            <w:gridCol w:w="2500"/>
            <w:gridCol w:w="2600"/>
          </w:tblGrid>
        </w:tblGridChange>
      </w:tblGrid>
      <w:tr>
        <w:trPr>
          <w:cantSplit w:val="0"/>
          <w:tblHeader w:val="1"/>
        </w:trPr>
        <w:tc>
          <w:tcPr>
            <w:shd w:fill="f3f4f6" w:val="clear"/>
          </w:tcPr>
          <w:p w:rsidR="00000000" w:rsidDel="00000000" w:rsidP="00000000" w:rsidRDefault="00000000" w:rsidRPr="00000000" w14:paraId="00000005">
            <w:pPr>
              <w:spacing w:after="60" w:before="60" w:lineRule="auto"/>
              <w:rPr/>
            </w:pPr>
            <w:r w:rsidDel="00000000" w:rsidR="00000000" w:rsidRPr="00000000">
              <w:rPr>
                <w:rFonts w:ascii="Times New Roman" w:cs="Times New Roman" w:eastAsia="Times New Roman" w:hAnsi="Times New Roman"/>
                <w:b w:val="1"/>
                <w:bCs w:val="1"/>
                <w:sz w:val="22"/>
                <w:szCs w:val="22"/>
                <w:rtl w:val="0"/>
              </w:rPr>
              <w:t xml:space="preserve">#</w:t>
            </w:r>
            <w:r w:rsidDel="00000000" w:rsidR="00000000" w:rsidRPr="00000000">
              <w:rPr>
                <w:rtl w:val="0"/>
              </w:rPr>
            </w:r>
          </w:p>
        </w:tc>
        <w:tc>
          <w:tcPr>
            <w:shd w:fill="f3f4f6" w:val="clear"/>
          </w:tcPr>
          <w:p w:rsidR="00000000" w:rsidDel="00000000" w:rsidP="00000000" w:rsidRDefault="00000000" w:rsidRPr="00000000" w14:paraId="00000006">
            <w:pPr>
              <w:spacing w:after="60" w:before="60" w:lineRule="auto"/>
              <w:rPr/>
            </w:pPr>
            <w:r w:rsidDel="00000000" w:rsidR="00000000" w:rsidRPr="00000000">
              <w:rPr>
                <w:rFonts w:ascii="Times New Roman" w:cs="Times New Roman" w:eastAsia="Times New Roman" w:hAnsi="Times New Roman"/>
                <w:b w:val="1"/>
                <w:bCs w:val="1"/>
                <w:sz w:val="22"/>
                <w:szCs w:val="22"/>
                <w:rtl w:val="0"/>
              </w:rPr>
              <w:t xml:space="preserve">Student Name</w:t>
            </w:r>
            <w:r w:rsidDel="00000000" w:rsidR="00000000" w:rsidRPr="00000000">
              <w:rPr>
                <w:rtl w:val="0"/>
              </w:rPr>
            </w:r>
          </w:p>
        </w:tc>
        <w:tc>
          <w:tcPr>
            <w:shd w:fill="f3f4f6" w:val="clear"/>
          </w:tcPr>
          <w:p w:rsidR="00000000" w:rsidDel="00000000" w:rsidP="00000000" w:rsidRDefault="00000000" w:rsidRPr="00000000" w14:paraId="00000007">
            <w:pPr>
              <w:spacing w:after="60" w:before="60" w:lineRule="auto"/>
              <w:rPr/>
            </w:pPr>
            <w:r w:rsidDel="00000000" w:rsidR="00000000" w:rsidRPr="00000000">
              <w:rPr>
                <w:rFonts w:ascii="Times New Roman" w:cs="Times New Roman" w:eastAsia="Times New Roman" w:hAnsi="Times New Roman"/>
                <w:b w:val="1"/>
                <w:bCs w:val="1"/>
                <w:sz w:val="22"/>
                <w:szCs w:val="22"/>
                <w:rtl w:val="0"/>
              </w:rPr>
              <w:t xml:space="preserve">Student ID</w:t>
            </w:r>
            <w:r w:rsidDel="00000000" w:rsidR="00000000" w:rsidRPr="00000000">
              <w:rPr>
                <w:rtl w:val="0"/>
              </w:rPr>
            </w:r>
          </w:p>
        </w:tc>
        <w:tc>
          <w:tcPr>
            <w:shd w:fill="f3f4f6" w:val="clear"/>
          </w:tcPr>
          <w:p w:rsidR="00000000" w:rsidDel="00000000" w:rsidP="00000000" w:rsidRDefault="00000000" w:rsidRPr="00000000" w14:paraId="00000008">
            <w:pPr>
              <w:spacing w:after="60" w:before="60" w:lineRule="auto"/>
              <w:rPr/>
            </w:pPr>
            <w:r w:rsidDel="00000000" w:rsidR="00000000" w:rsidRPr="00000000">
              <w:rPr>
                <w:rFonts w:ascii="Times New Roman" w:cs="Times New Roman" w:eastAsia="Times New Roman" w:hAnsi="Times New Roman"/>
                <w:b w:val="1"/>
                <w:bCs w:val="1"/>
                <w:sz w:val="22"/>
                <w:szCs w:val="22"/>
                <w:rtl w:val="0"/>
              </w:rPr>
              <w:t xml:space="preserve">Email</w:t>
            </w:r>
            <w:r w:rsidDel="00000000" w:rsidR="00000000" w:rsidRPr="00000000">
              <w:rPr>
                <w:rtl w:val="0"/>
              </w:rPr>
            </w:r>
          </w:p>
        </w:tc>
      </w:tr>
      <w:tr>
        <w:trPr>
          <w:cantSplit w:val="0"/>
          <w:tblHeader w:val="1"/>
        </w:trPr>
        <w:tc>
          <w:tcPr/>
          <w:p w:rsidR="00000000" w:rsidDel="00000000" w:rsidP="00000000" w:rsidRDefault="00000000" w:rsidRPr="00000000" w14:paraId="00000009">
            <w:pPr>
              <w:spacing w:after="60" w:before="60" w:lineRule="auto"/>
              <w:rPr/>
            </w:pPr>
            <w:r w:rsidDel="00000000" w:rsidR="00000000" w:rsidRPr="00000000">
              <w:rPr>
                <w:rFonts w:ascii="Times New Roman" w:cs="Times New Roman" w:eastAsia="Times New Roman" w:hAnsi="Times New Roman"/>
                <w:sz w:val="22"/>
                <w:szCs w:val="22"/>
                <w:rtl w:val="0"/>
              </w:rPr>
              <w:t xml:space="preserve">1</w:t>
            </w:r>
            <w:r w:rsidDel="00000000" w:rsidR="00000000" w:rsidRPr="00000000">
              <w:rPr>
                <w:rtl w:val="0"/>
              </w:rPr>
            </w:r>
          </w:p>
        </w:tc>
        <w:tc>
          <w:tcPr/>
          <w:p w:rsidR="00000000" w:rsidDel="00000000" w:rsidP="00000000" w:rsidRDefault="00000000" w:rsidRPr="00000000" w14:paraId="0000000A">
            <w:pPr>
              <w:spacing w:after="60" w:before="60" w:lineRule="auto"/>
              <w:rPr/>
            </w:pPr>
            <w:r w:rsidDel="00000000" w:rsidR="00000000" w:rsidRPr="00000000">
              <w:rPr>
                <w:rFonts w:ascii="Times New Roman" w:cs="Times New Roman" w:eastAsia="Times New Roman" w:hAnsi="Times New Roman"/>
                <w:sz w:val="22"/>
                <w:szCs w:val="22"/>
                <w:rtl w:val="0"/>
              </w:rPr>
              <w:t xml:space="preserve">Sude</w:t>
            </w:r>
            <w:r w:rsidDel="00000000" w:rsidR="00000000" w:rsidRPr="00000000">
              <w:rPr>
                <w:rtl w:val="0"/>
              </w:rPr>
            </w:r>
          </w:p>
        </w:tc>
        <w:tc>
          <w:tcPr/>
          <w:p w:rsidR="00000000" w:rsidDel="00000000" w:rsidP="00000000" w:rsidRDefault="00000000" w:rsidRPr="00000000" w14:paraId="0000000B">
            <w:pPr>
              <w:spacing w:after="60" w:before="60" w:lineRule="auto"/>
              <w:rPr/>
            </w:pPr>
            <w:r w:rsidDel="00000000" w:rsidR="00000000" w:rsidRPr="00000000">
              <w:rPr>
                <w:rtl w:val="0"/>
              </w:rPr>
            </w:r>
          </w:p>
        </w:tc>
        <w:tc>
          <w:tcPr/>
          <w:p w:rsidR="00000000" w:rsidDel="00000000" w:rsidP="00000000" w:rsidRDefault="00000000" w:rsidRPr="00000000" w14:paraId="0000000C">
            <w:pPr>
              <w:spacing w:after="60" w:before="60" w:lineRule="auto"/>
              <w:rPr/>
            </w:pPr>
            <w:r w:rsidDel="00000000" w:rsidR="00000000" w:rsidRPr="00000000">
              <w:rPr>
                <w:rtl w:val="0"/>
              </w:rPr>
            </w:r>
          </w:p>
        </w:tc>
      </w:tr>
      <w:tr>
        <w:trPr>
          <w:cantSplit w:val="0"/>
          <w:tblHeader w:val="1"/>
        </w:trPr>
        <w:tc>
          <w:tcPr/>
          <w:p w:rsidR="00000000" w:rsidDel="00000000" w:rsidP="00000000" w:rsidRDefault="00000000" w:rsidRPr="00000000" w14:paraId="0000000D">
            <w:pPr>
              <w:spacing w:after="60" w:before="60" w:lineRule="auto"/>
              <w:rPr/>
            </w:pPr>
            <w:r w:rsidDel="00000000" w:rsidR="00000000" w:rsidRPr="00000000">
              <w:rPr>
                <w:rFonts w:ascii="Times New Roman" w:cs="Times New Roman" w:eastAsia="Times New Roman" w:hAnsi="Times New Roman"/>
                <w:sz w:val="22"/>
                <w:szCs w:val="22"/>
                <w:rtl w:val="0"/>
              </w:rPr>
              <w:t xml:space="preserve">2</w:t>
            </w:r>
            <w:r w:rsidDel="00000000" w:rsidR="00000000" w:rsidRPr="00000000">
              <w:rPr>
                <w:rtl w:val="0"/>
              </w:rPr>
            </w:r>
          </w:p>
        </w:tc>
        <w:tc>
          <w:tcPr/>
          <w:p w:rsidR="00000000" w:rsidDel="00000000" w:rsidP="00000000" w:rsidRDefault="00000000" w:rsidRPr="00000000" w14:paraId="0000000E">
            <w:pPr>
              <w:spacing w:after="60" w:before="60" w:lineRule="auto"/>
              <w:rPr/>
            </w:pPr>
            <w:r w:rsidDel="00000000" w:rsidR="00000000" w:rsidRPr="00000000">
              <w:rPr>
                <w:rFonts w:ascii="Times New Roman" w:cs="Times New Roman" w:eastAsia="Times New Roman" w:hAnsi="Times New Roman"/>
                <w:sz w:val="22"/>
                <w:szCs w:val="22"/>
                <w:rtl w:val="0"/>
              </w:rPr>
              <w:t xml:space="preserve">Nevin Malkoç</w:t>
            </w:r>
            <w:r w:rsidDel="00000000" w:rsidR="00000000" w:rsidRPr="00000000">
              <w:rPr>
                <w:rtl w:val="0"/>
              </w:rPr>
            </w:r>
          </w:p>
        </w:tc>
        <w:tc>
          <w:tcPr/>
          <w:p w:rsidR="00000000" w:rsidDel="00000000" w:rsidP="00000000" w:rsidRDefault="00000000" w:rsidRPr="00000000" w14:paraId="0000000F">
            <w:pPr>
              <w:spacing w:after="60" w:before="60" w:lineRule="auto"/>
              <w:rPr>
                <w:sz w:val="22"/>
                <w:szCs w:val="22"/>
              </w:rPr>
            </w:pPr>
            <w:r w:rsidDel="00000000" w:rsidR="00000000" w:rsidRPr="00000000">
              <w:rPr>
                <w:sz w:val="22"/>
                <w:szCs w:val="22"/>
                <w:rtl w:val="0"/>
              </w:rPr>
              <w:t xml:space="preserve">220201816</w:t>
            </w:r>
          </w:p>
        </w:tc>
        <w:tc>
          <w:tcPr/>
          <w:p w:rsidR="00000000" w:rsidDel="00000000" w:rsidP="00000000" w:rsidRDefault="00000000" w:rsidRPr="00000000" w14:paraId="00000010">
            <w:pPr>
              <w:spacing w:after="60" w:before="60" w:lineRule="auto"/>
              <w:rPr/>
            </w:pPr>
            <w:r w:rsidDel="00000000" w:rsidR="00000000" w:rsidRPr="00000000">
              <w:rPr>
                <w:rtl w:val="0"/>
              </w:rPr>
            </w:r>
          </w:p>
        </w:tc>
      </w:tr>
      <w:tr>
        <w:trPr>
          <w:cantSplit w:val="0"/>
          <w:tblHeader w:val="1"/>
        </w:trPr>
        <w:tc>
          <w:tcPr/>
          <w:p w:rsidR="00000000" w:rsidDel="00000000" w:rsidP="00000000" w:rsidRDefault="00000000" w:rsidRPr="00000000" w14:paraId="00000011">
            <w:pPr>
              <w:spacing w:after="60" w:before="60" w:lineRule="auto"/>
              <w:rPr/>
            </w:pPr>
            <w:r w:rsidDel="00000000" w:rsidR="00000000" w:rsidRPr="00000000">
              <w:rPr>
                <w:rFonts w:ascii="Times New Roman" w:cs="Times New Roman" w:eastAsia="Times New Roman" w:hAnsi="Times New Roman"/>
                <w:sz w:val="22"/>
                <w:szCs w:val="22"/>
                <w:rtl w:val="0"/>
              </w:rPr>
              <w:t xml:space="preserve">3</w:t>
            </w:r>
            <w:r w:rsidDel="00000000" w:rsidR="00000000" w:rsidRPr="00000000">
              <w:rPr>
                <w:rtl w:val="0"/>
              </w:rPr>
            </w:r>
          </w:p>
        </w:tc>
        <w:tc>
          <w:tcPr/>
          <w:p w:rsidR="00000000" w:rsidDel="00000000" w:rsidP="00000000" w:rsidRDefault="00000000" w:rsidRPr="00000000" w14:paraId="00000012">
            <w:pPr>
              <w:spacing w:after="60" w:before="60" w:lineRule="auto"/>
              <w:rPr/>
            </w:pPr>
            <w:r w:rsidDel="00000000" w:rsidR="00000000" w:rsidRPr="00000000">
              <w:rPr>
                <w:rFonts w:ascii="Times New Roman" w:cs="Times New Roman" w:eastAsia="Times New Roman" w:hAnsi="Times New Roman"/>
                <w:sz w:val="22"/>
                <w:szCs w:val="22"/>
                <w:rtl w:val="0"/>
              </w:rPr>
              <w:t xml:space="preserve">Yusuf</w:t>
            </w:r>
            <w:r w:rsidDel="00000000" w:rsidR="00000000" w:rsidRPr="00000000">
              <w:rPr>
                <w:rtl w:val="0"/>
              </w:rPr>
            </w:r>
          </w:p>
        </w:tc>
        <w:tc>
          <w:tcPr/>
          <w:p w:rsidR="00000000" w:rsidDel="00000000" w:rsidP="00000000" w:rsidRDefault="00000000" w:rsidRPr="00000000" w14:paraId="00000013">
            <w:pPr>
              <w:spacing w:after="60" w:before="60" w:lineRule="auto"/>
              <w:rPr/>
            </w:pPr>
            <w:r w:rsidDel="00000000" w:rsidR="00000000" w:rsidRPr="00000000">
              <w:rPr>
                <w:rtl w:val="0"/>
              </w:rPr>
            </w:r>
          </w:p>
        </w:tc>
        <w:tc>
          <w:tcPr/>
          <w:p w:rsidR="00000000" w:rsidDel="00000000" w:rsidP="00000000" w:rsidRDefault="00000000" w:rsidRPr="00000000" w14:paraId="00000014">
            <w:pPr>
              <w:spacing w:after="60" w:before="60" w:lineRule="auto"/>
              <w:rPr/>
            </w:pPr>
            <w:r w:rsidDel="00000000" w:rsidR="00000000" w:rsidRPr="00000000">
              <w:rPr>
                <w:rtl w:val="0"/>
              </w:rPr>
            </w:r>
          </w:p>
        </w:tc>
      </w:tr>
      <w:tr>
        <w:trPr>
          <w:cantSplit w:val="0"/>
          <w:tblHeader w:val="1"/>
        </w:trPr>
        <w:tc>
          <w:tcPr/>
          <w:p w:rsidR="00000000" w:rsidDel="00000000" w:rsidP="00000000" w:rsidRDefault="00000000" w:rsidRPr="00000000" w14:paraId="00000015">
            <w:pPr>
              <w:spacing w:after="60" w:before="60" w:lineRule="auto"/>
              <w:rPr/>
            </w:pPr>
            <w:r w:rsidDel="00000000" w:rsidR="00000000" w:rsidRPr="00000000">
              <w:rPr>
                <w:rFonts w:ascii="Times New Roman" w:cs="Times New Roman" w:eastAsia="Times New Roman" w:hAnsi="Times New Roman"/>
                <w:sz w:val="22"/>
                <w:szCs w:val="22"/>
                <w:rtl w:val="0"/>
              </w:rPr>
              <w:t xml:space="preserve">4</w:t>
            </w:r>
            <w:r w:rsidDel="00000000" w:rsidR="00000000" w:rsidRPr="00000000">
              <w:rPr>
                <w:rtl w:val="0"/>
              </w:rPr>
            </w:r>
          </w:p>
        </w:tc>
        <w:tc>
          <w:tcPr/>
          <w:p w:rsidR="00000000" w:rsidDel="00000000" w:rsidP="00000000" w:rsidRDefault="00000000" w:rsidRPr="00000000" w14:paraId="00000016">
            <w:pPr>
              <w:spacing w:after="60" w:before="60" w:lineRule="auto"/>
              <w:rPr/>
            </w:pPr>
            <w:r w:rsidDel="00000000" w:rsidR="00000000" w:rsidRPr="00000000">
              <w:rPr>
                <w:rFonts w:ascii="Times New Roman" w:cs="Times New Roman" w:eastAsia="Times New Roman" w:hAnsi="Times New Roman"/>
                <w:sz w:val="22"/>
                <w:szCs w:val="22"/>
                <w:rtl w:val="0"/>
              </w:rPr>
              <w:t xml:space="preserve">Hamit</w:t>
            </w:r>
            <w:r w:rsidDel="00000000" w:rsidR="00000000" w:rsidRPr="00000000">
              <w:rPr>
                <w:rtl w:val="0"/>
              </w:rPr>
            </w:r>
          </w:p>
        </w:tc>
        <w:tc>
          <w:tcPr/>
          <w:p w:rsidR="00000000" w:rsidDel="00000000" w:rsidP="00000000" w:rsidRDefault="00000000" w:rsidRPr="00000000" w14:paraId="00000017">
            <w:pPr>
              <w:spacing w:after="60" w:before="60" w:lineRule="auto"/>
              <w:rPr/>
            </w:pPr>
            <w:r w:rsidDel="00000000" w:rsidR="00000000" w:rsidRPr="00000000">
              <w:rPr>
                <w:rtl w:val="0"/>
              </w:rPr>
            </w:r>
          </w:p>
        </w:tc>
        <w:tc>
          <w:tcPr/>
          <w:p w:rsidR="00000000" w:rsidDel="00000000" w:rsidP="00000000" w:rsidRDefault="00000000" w:rsidRPr="00000000" w14:paraId="00000018">
            <w:pPr>
              <w:spacing w:after="60" w:before="60" w:lineRule="auto"/>
              <w:rPr/>
            </w:pPr>
            <w:r w:rsidDel="00000000" w:rsidR="00000000" w:rsidRPr="00000000">
              <w:rPr>
                <w:rtl w:val="0"/>
              </w:rPr>
            </w:r>
          </w:p>
        </w:tc>
      </w:tr>
      <w:tr>
        <w:trPr>
          <w:cantSplit w:val="0"/>
          <w:tblHeader w:val="0"/>
        </w:trPr>
        <w:tc>
          <w:tcPr/>
          <w:p w:rsidR="00000000" w:rsidDel="00000000" w:rsidP="00000000" w:rsidRDefault="00000000" w:rsidRPr="00000000" w14:paraId="00000019">
            <w:pPr>
              <w:spacing w:after="60" w:before="60" w:lineRule="auto"/>
              <w:rPr/>
            </w:pPr>
            <w:r w:rsidDel="00000000" w:rsidR="00000000" w:rsidRPr="00000000">
              <w:rPr>
                <w:rFonts w:ascii="Times New Roman" w:cs="Times New Roman" w:eastAsia="Times New Roman" w:hAnsi="Times New Roman"/>
                <w:sz w:val="22"/>
                <w:szCs w:val="22"/>
                <w:rtl w:val="0"/>
              </w:rPr>
              <w:t xml:space="preserve">5</w:t>
            </w:r>
            <w:r w:rsidDel="00000000" w:rsidR="00000000" w:rsidRPr="00000000">
              <w:rPr>
                <w:rtl w:val="0"/>
              </w:rPr>
            </w:r>
          </w:p>
        </w:tc>
        <w:tc>
          <w:tcPr/>
          <w:p w:rsidR="00000000" w:rsidDel="00000000" w:rsidP="00000000" w:rsidRDefault="00000000" w:rsidRPr="00000000" w14:paraId="0000001A">
            <w:pPr>
              <w:spacing w:after="60" w:before="60" w:lineRule="auto"/>
              <w:rPr/>
            </w:pPr>
            <w:r w:rsidDel="00000000" w:rsidR="00000000" w:rsidRPr="00000000">
              <w:rPr>
                <w:rFonts w:ascii="Times New Roman" w:cs="Times New Roman" w:eastAsia="Times New Roman" w:hAnsi="Times New Roman"/>
                <w:sz w:val="22"/>
                <w:szCs w:val="22"/>
                <w:rtl w:val="0"/>
              </w:rPr>
              <w:t xml:space="preserve">Yiğit</w:t>
            </w:r>
            <w:r w:rsidDel="00000000" w:rsidR="00000000" w:rsidRPr="00000000">
              <w:rPr>
                <w:rtl w:val="0"/>
              </w:rPr>
            </w:r>
          </w:p>
        </w:tc>
        <w:tc>
          <w:tcPr/>
          <w:p w:rsidR="00000000" w:rsidDel="00000000" w:rsidP="00000000" w:rsidRDefault="00000000" w:rsidRPr="00000000" w14:paraId="0000001B">
            <w:pPr>
              <w:spacing w:after="60" w:before="60" w:lineRule="auto"/>
              <w:rPr/>
            </w:pPr>
            <w:r w:rsidDel="00000000" w:rsidR="00000000" w:rsidRPr="00000000">
              <w:rPr>
                <w:rtl w:val="0"/>
              </w:rPr>
            </w:r>
          </w:p>
        </w:tc>
        <w:tc>
          <w:tcPr/>
          <w:p w:rsidR="00000000" w:rsidDel="00000000" w:rsidP="00000000" w:rsidRDefault="00000000" w:rsidRPr="00000000" w14:paraId="0000001C">
            <w:pPr>
              <w:spacing w:after="60" w:before="60" w:lineRule="auto"/>
              <w:rPr/>
            </w:pPr>
            <w:r w:rsidDel="00000000" w:rsidR="00000000" w:rsidRPr="00000000">
              <w:rPr>
                <w:rtl w:val="0"/>
              </w:rPr>
            </w:r>
          </w:p>
        </w:tc>
      </w:tr>
      <w:tr>
        <w:trPr>
          <w:cantSplit w:val="0"/>
          <w:tblHeader w:val="0"/>
        </w:trPr>
        <w:tc>
          <w:tcPr/>
          <w:p w:rsidR="00000000" w:rsidDel="00000000" w:rsidP="00000000" w:rsidRDefault="00000000" w:rsidRPr="00000000" w14:paraId="0000001D">
            <w:pPr>
              <w:spacing w:after="60" w:before="60" w:lineRule="auto"/>
              <w:rPr/>
            </w:pPr>
            <w:r w:rsidDel="00000000" w:rsidR="00000000" w:rsidRPr="00000000">
              <w:rPr>
                <w:rFonts w:ascii="Times New Roman" w:cs="Times New Roman" w:eastAsia="Times New Roman" w:hAnsi="Times New Roman"/>
                <w:sz w:val="22"/>
                <w:szCs w:val="22"/>
                <w:rtl w:val="0"/>
              </w:rPr>
              <w:t xml:space="preserve">6</w:t>
            </w:r>
            <w:r w:rsidDel="00000000" w:rsidR="00000000" w:rsidRPr="00000000">
              <w:rPr>
                <w:rtl w:val="0"/>
              </w:rPr>
            </w:r>
          </w:p>
        </w:tc>
        <w:tc>
          <w:tcPr/>
          <w:p w:rsidR="00000000" w:rsidDel="00000000" w:rsidP="00000000" w:rsidRDefault="00000000" w:rsidRPr="00000000" w14:paraId="0000001E">
            <w:pPr>
              <w:spacing w:after="60" w:before="60" w:lineRule="auto"/>
              <w:rPr/>
            </w:pPr>
            <w:r w:rsidDel="00000000" w:rsidR="00000000" w:rsidRPr="00000000">
              <w:rPr>
                <w:rFonts w:ascii="Times New Roman" w:cs="Times New Roman" w:eastAsia="Times New Roman" w:hAnsi="Times New Roman"/>
                <w:sz w:val="22"/>
                <w:szCs w:val="22"/>
                <w:rtl w:val="0"/>
              </w:rPr>
              <w:t xml:space="preserve">İlayda</w:t>
            </w:r>
            <w:r w:rsidDel="00000000" w:rsidR="00000000" w:rsidRPr="00000000">
              <w:rPr>
                <w:rtl w:val="0"/>
              </w:rPr>
            </w:r>
          </w:p>
        </w:tc>
        <w:tc>
          <w:tcPr/>
          <w:p w:rsidR="00000000" w:rsidDel="00000000" w:rsidP="00000000" w:rsidRDefault="00000000" w:rsidRPr="00000000" w14:paraId="0000001F">
            <w:pPr>
              <w:spacing w:after="60" w:before="60" w:lineRule="auto"/>
              <w:rPr/>
            </w:pPr>
            <w:r w:rsidDel="00000000" w:rsidR="00000000" w:rsidRPr="00000000">
              <w:rPr>
                <w:rtl w:val="0"/>
              </w:rPr>
            </w:r>
          </w:p>
        </w:tc>
        <w:tc>
          <w:tcPr/>
          <w:p w:rsidR="00000000" w:rsidDel="00000000" w:rsidP="00000000" w:rsidRDefault="00000000" w:rsidRPr="00000000" w14:paraId="00000020">
            <w:pPr>
              <w:spacing w:after="60" w:before="60" w:lineRule="auto"/>
              <w:rPr/>
            </w:pPr>
            <w:r w:rsidDel="00000000" w:rsidR="00000000" w:rsidRPr="00000000">
              <w:rPr>
                <w:rtl w:val="0"/>
              </w:rPr>
            </w:r>
          </w:p>
        </w:tc>
      </w:tr>
      <w:tr>
        <w:trPr>
          <w:cantSplit w:val="0"/>
          <w:tblHeader w:val="0"/>
        </w:trPr>
        <w:tc>
          <w:tcPr/>
          <w:p w:rsidR="00000000" w:rsidDel="00000000" w:rsidP="00000000" w:rsidRDefault="00000000" w:rsidRPr="00000000" w14:paraId="00000021">
            <w:pPr>
              <w:spacing w:after="60" w:before="60" w:lineRule="auto"/>
              <w:rPr/>
            </w:pPr>
            <w:r w:rsidDel="00000000" w:rsidR="00000000" w:rsidRPr="00000000">
              <w:rPr>
                <w:rFonts w:ascii="Times New Roman" w:cs="Times New Roman" w:eastAsia="Times New Roman" w:hAnsi="Times New Roman"/>
                <w:sz w:val="22"/>
                <w:szCs w:val="22"/>
                <w:rtl w:val="0"/>
              </w:rPr>
              <w:t xml:space="preserve">7</w:t>
            </w:r>
            <w:r w:rsidDel="00000000" w:rsidR="00000000" w:rsidRPr="00000000">
              <w:rPr>
                <w:rtl w:val="0"/>
              </w:rPr>
            </w:r>
          </w:p>
        </w:tc>
        <w:tc>
          <w:tcPr/>
          <w:p w:rsidR="00000000" w:rsidDel="00000000" w:rsidP="00000000" w:rsidRDefault="00000000" w:rsidRPr="00000000" w14:paraId="00000022">
            <w:pPr>
              <w:spacing w:after="60" w:before="60" w:lineRule="auto"/>
              <w:rPr/>
            </w:pPr>
            <w:r w:rsidDel="00000000" w:rsidR="00000000" w:rsidRPr="00000000">
              <w:rPr>
                <w:rFonts w:ascii="Times New Roman" w:cs="Times New Roman" w:eastAsia="Times New Roman" w:hAnsi="Times New Roman"/>
                <w:sz w:val="22"/>
                <w:szCs w:val="22"/>
                <w:rtl w:val="0"/>
              </w:rPr>
              <w:t xml:space="preserve">Tina Türkay</w:t>
            </w:r>
            <w:r w:rsidDel="00000000" w:rsidR="00000000" w:rsidRPr="00000000">
              <w:rPr>
                <w:rtl w:val="0"/>
              </w:rPr>
            </w:r>
          </w:p>
        </w:tc>
        <w:tc>
          <w:tcPr/>
          <w:p w:rsidR="00000000" w:rsidDel="00000000" w:rsidP="00000000" w:rsidRDefault="00000000" w:rsidRPr="00000000" w14:paraId="00000023">
            <w:pPr>
              <w:spacing w:after="60" w:before="60" w:lineRule="auto"/>
              <w:rPr>
                <w:sz w:val="22"/>
                <w:szCs w:val="22"/>
              </w:rPr>
            </w:pPr>
            <w:r w:rsidDel="00000000" w:rsidR="00000000" w:rsidRPr="00000000">
              <w:rPr>
                <w:sz w:val="22"/>
                <w:szCs w:val="22"/>
                <w:rtl w:val="0"/>
              </w:rPr>
              <w:t xml:space="preserve">230201905</w:t>
            </w:r>
          </w:p>
        </w:tc>
        <w:tc>
          <w:tcPr/>
          <w:p w:rsidR="00000000" w:rsidDel="00000000" w:rsidP="00000000" w:rsidRDefault="00000000" w:rsidRPr="00000000" w14:paraId="00000024">
            <w:pPr>
              <w:spacing w:after="60" w:before="60" w:lineRule="auto"/>
              <w:rPr/>
            </w:pPr>
            <w:r w:rsidDel="00000000" w:rsidR="00000000" w:rsidRPr="00000000">
              <w:rPr>
                <w:rtl w:val="0"/>
              </w:rPr>
            </w:r>
          </w:p>
        </w:tc>
      </w:tr>
      <w:tr>
        <w:trPr>
          <w:cantSplit w:val="0"/>
          <w:tblHeader w:val="0"/>
        </w:trPr>
        <w:tc>
          <w:tcPr/>
          <w:p w:rsidR="00000000" w:rsidDel="00000000" w:rsidP="00000000" w:rsidRDefault="00000000" w:rsidRPr="00000000" w14:paraId="00000025">
            <w:pPr>
              <w:spacing w:after="60" w:before="60" w:lineRule="auto"/>
              <w:rPr/>
            </w:pPr>
            <w:r w:rsidDel="00000000" w:rsidR="00000000" w:rsidRPr="00000000">
              <w:rPr>
                <w:rFonts w:ascii="Times New Roman" w:cs="Times New Roman" w:eastAsia="Times New Roman" w:hAnsi="Times New Roman"/>
                <w:sz w:val="22"/>
                <w:szCs w:val="22"/>
                <w:rtl w:val="0"/>
              </w:rPr>
              <w:t xml:space="preserve">8</w:t>
            </w:r>
            <w:r w:rsidDel="00000000" w:rsidR="00000000" w:rsidRPr="00000000">
              <w:rPr>
                <w:rtl w:val="0"/>
              </w:rPr>
            </w:r>
          </w:p>
        </w:tc>
        <w:tc>
          <w:tcPr/>
          <w:p w:rsidR="00000000" w:rsidDel="00000000" w:rsidP="00000000" w:rsidRDefault="00000000" w:rsidRPr="00000000" w14:paraId="00000026">
            <w:pPr>
              <w:spacing w:after="60" w:before="60" w:lineRule="auto"/>
              <w:rPr/>
            </w:pPr>
            <w:r w:rsidDel="00000000" w:rsidR="00000000" w:rsidRPr="00000000">
              <w:rPr>
                <w:rFonts w:ascii="Times New Roman" w:cs="Times New Roman" w:eastAsia="Times New Roman" w:hAnsi="Times New Roman"/>
                <w:sz w:val="22"/>
                <w:szCs w:val="22"/>
                <w:rtl w:val="0"/>
              </w:rPr>
              <w:t xml:space="preserve">Meryem</w:t>
            </w:r>
            <w:r w:rsidDel="00000000" w:rsidR="00000000" w:rsidRPr="00000000">
              <w:rPr>
                <w:rtl w:val="0"/>
              </w:rPr>
            </w:r>
          </w:p>
        </w:tc>
        <w:tc>
          <w:tcPr/>
          <w:p w:rsidR="00000000" w:rsidDel="00000000" w:rsidP="00000000" w:rsidRDefault="00000000" w:rsidRPr="00000000" w14:paraId="00000027">
            <w:pPr>
              <w:spacing w:after="60" w:before="60" w:lineRule="auto"/>
              <w:rPr/>
            </w:pPr>
            <w:r w:rsidDel="00000000" w:rsidR="00000000" w:rsidRPr="00000000">
              <w:rPr>
                <w:rtl w:val="0"/>
              </w:rPr>
            </w:r>
          </w:p>
        </w:tc>
        <w:tc>
          <w:tcPr/>
          <w:p w:rsidR="00000000" w:rsidDel="00000000" w:rsidP="00000000" w:rsidRDefault="00000000" w:rsidRPr="00000000" w14:paraId="00000028">
            <w:pPr>
              <w:spacing w:after="60" w:before="60" w:lineRule="auto"/>
              <w:rPr/>
            </w:pPr>
            <w:r w:rsidDel="00000000" w:rsidR="00000000" w:rsidRPr="00000000">
              <w:rPr>
                <w:rtl w:val="0"/>
              </w:rPr>
            </w:r>
          </w:p>
        </w:tc>
      </w:tr>
    </w:tbl>
    <w:p w:rsidR="00000000" w:rsidDel="00000000" w:rsidP="00000000" w:rsidRDefault="00000000" w:rsidRPr="00000000" w14:paraId="00000029">
      <w:pPr>
        <w:spacing w:after="200" w:before="0" w:lineRule="auto"/>
        <w:rPr/>
      </w:pPr>
      <w:r w:rsidDel="00000000" w:rsidR="00000000" w:rsidRPr="00000000">
        <w:rPr>
          <w:rtl w:val="0"/>
        </w:rPr>
      </w:r>
    </w:p>
    <w:p w:rsidR="00000000" w:rsidDel="00000000" w:rsidP="00000000" w:rsidRDefault="00000000" w:rsidRPr="00000000" w14:paraId="0000002A">
      <w:pPr>
        <w:spacing w:after="100" w:before="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Date of Submission:  </w:t>
      </w:r>
      <w:r w:rsidDel="00000000" w:rsidR="00000000" w:rsidRPr="00000000">
        <w:rPr>
          <w:rFonts w:ascii="Times New Roman" w:cs="Times New Roman" w:eastAsia="Times New Roman" w:hAnsi="Times New Roman"/>
          <w:sz w:val="24"/>
          <w:szCs w:val="24"/>
          <w:rtl w:val="0"/>
        </w:rPr>
        <w:t xml:space="preserve">Academic Term: Semester I / Fall 2026</w:t>
      </w:r>
      <w:r w:rsidDel="00000000" w:rsidR="00000000" w:rsidRPr="00000000">
        <w:rPr>
          <w:rtl w:val="0"/>
        </w:rPr>
      </w:r>
    </w:p>
    <w:p w:rsidR="00000000" w:rsidDel="00000000" w:rsidP="00000000" w:rsidRDefault="00000000" w:rsidRPr="00000000" w14:paraId="0000002B">
      <w:pPr>
        <w:spacing w:after="400" w:before="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Document Status:  </w:t>
      </w:r>
      <w:r w:rsidDel="00000000" w:rsidR="00000000" w:rsidRPr="00000000">
        <w:rPr>
          <w:rFonts w:ascii="Times New Roman" w:cs="Times New Roman" w:eastAsia="Times New Roman" w:hAnsi="Times New Roman"/>
          <w:sz w:val="24"/>
          <w:szCs w:val="24"/>
          <w:rtl w:val="0"/>
        </w:rPr>
        <w:t xml:space="preserve">Phase #1 &amp; Phase #2 Comprehensive Project Report</w:t>
      </w:r>
      <w:r w:rsidDel="00000000" w:rsidR="00000000" w:rsidRPr="00000000">
        <w:rPr>
          <w:rtl w:val="0"/>
        </w:rPr>
      </w:r>
    </w:p>
    <w:p w:rsidR="00000000" w:rsidDel="00000000" w:rsidP="00000000" w:rsidRDefault="00000000" w:rsidRPr="00000000" w14:paraId="0000002C">
      <w:pPr>
        <w:pStyle w:val="Heading1"/>
        <w:spacing w:after="240" w:before="480" w:lineRule="auto"/>
        <w:jc w:val="both"/>
        <w:rPr/>
      </w:pPr>
      <w:r w:rsidDel="00000000" w:rsidR="00000000" w:rsidRPr="00000000">
        <w:br w:type="page"/>
      </w:r>
      <w:r w:rsidDel="00000000" w:rsidR="00000000" w:rsidRPr="00000000">
        <w:rPr>
          <w:rFonts w:ascii="Times New Roman" w:cs="Times New Roman" w:eastAsia="Times New Roman" w:hAnsi="Times New Roman"/>
          <w:b w:val="1"/>
          <w:bCs w:val="1"/>
          <w:sz w:val="28"/>
          <w:szCs w:val="28"/>
          <w:rtl w:val="0"/>
        </w:rPr>
        <w:t xml:space="preserve">EXECUTIVE ABSTRACT</w:t>
      </w:r>
      <w:r w:rsidDel="00000000" w:rsidR="00000000" w:rsidRPr="00000000">
        <w:rPr>
          <w:rtl w:val="0"/>
        </w:rPr>
      </w:r>
    </w:p>
    <w:p w:rsidR="00000000" w:rsidDel="00000000" w:rsidP="00000000" w:rsidRDefault="00000000" w:rsidRPr="00000000" w14:paraId="0000002D">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Modern distributed client-server applications necessitate communication channels that balance delivery reliability, low transmission overhead, and predictability under variable link conditions. This project presents SocketLink, a dual-transport multi-client chat and high-speed binary file transfer system engineered entirely in Python using standard operating system socket interfaces. To address the inherent trade-offs between stream-oriented reliability and datagram transport efficiency, SocketLink implements a clean Strategy design pattern supporting both native Transmission Control Protocol (TCP) and a custom Reliable User Datagram Protocol (Reliable UDP). The Reliable UDP transport module incorporates an Automatic Repeat reQuest (ARQ) engine based on the Go-Back-N (GBN) sliding window protocol, featuring cumulative acknowledgements, cyclic redundancy check (CRC32) packet integrity validation, and adaptive dynamic retransmission timeouts.</w:t>
      </w:r>
      <w:r w:rsidDel="00000000" w:rsidR="00000000" w:rsidRPr="00000000">
        <w:rPr>
          <w:rtl w:val="0"/>
        </w:rPr>
      </w:r>
    </w:p>
    <w:p w:rsidR="00000000" w:rsidDel="00000000" w:rsidP="00000000" w:rsidRDefault="00000000" w:rsidRPr="00000000" w14:paraId="0000002E">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The server architecture employs a robust thread-per-client concurrency paradigm with decoupled event scheduling, non-blocking I/O polling, and an asynchronous EventBus to prevent presentation deadlocks. Graphical user interfaces for both server administrators and connecting clients are realized via Tkinter, providing real-time network traffic telemetry, active connection monitoring, and integrated packet loss simulation filters capable of injecting 0% to 30% drop rates. Quantitative evaluations demonstrate that while TCP provides optimal throughput in lossless environments, the custom Reliable UDP layer maintains deterministic order and zero message loss under high error regimes with minimal retransmission overhead. This comprehensive report outlines the theoretical foundations, architectural decomposition, implementation specifics, and empirical evaluations of the SocketLink platform.</w:t>
      </w:r>
      <w:r w:rsidDel="00000000" w:rsidR="00000000" w:rsidRPr="00000000">
        <w:rPr>
          <w:rtl w:val="0"/>
        </w:rPr>
      </w:r>
    </w:p>
    <w:p w:rsidR="00000000" w:rsidDel="00000000" w:rsidP="00000000" w:rsidRDefault="00000000" w:rsidRPr="00000000" w14:paraId="0000002F">
      <w:pPr>
        <w:pStyle w:val="Heading1"/>
        <w:spacing w:after="240" w:before="480" w:lineRule="auto"/>
        <w:jc w:val="both"/>
        <w:rPr/>
      </w:pPr>
      <w:r w:rsidDel="00000000" w:rsidR="00000000" w:rsidRPr="00000000">
        <w:br w:type="page"/>
      </w:r>
      <w:r w:rsidDel="00000000" w:rsidR="00000000" w:rsidRPr="00000000">
        <w:rPr>
          <w:rFonts w:ascii="Times New Roman" w:cs="Times New Roman" w:eastAsia="Times New Roman" w:hAnsi="Times New Roman"/>
          <w:b w:val="1"/>
          <w:bCs w:val="1"/>
          <w:sz w:val="28"/>
          <w:szCs w:val="28"/>
          <w:rtl w:val="0"/>
        </w:rPr>
        <w:t xml:space="preserve">LIST OF FIGURES</w:t>
      </w:r>
      <w:r w:rsidDel="00000000" w:rsidR="00000000" w:rsidRPr="00000000">
        <w:rPr>
          <w:rtl w:val="0"/>
        </w:rPr>
      </w:r>
    </w:p>
    <w:tbl>
      <w:tblPr>
        <w:tblStyle w:val="Table2"/>
        <w:tblW w:w="8900.0" w:type="dxa"/>
        <w:jc w:val="left"/>
        <w:tblInd w:w="-140.0" w:type="dxa"/>
        <w:tblBorders>
          <w:top w:color="000000" w:space="0" w:sz="6" w:val="single"/>
          <w:left w:color="000000" w:space="0" w:sz="0" w:val="nil"/>
          <w:bottom w:color="000000" w:space="0" w:sz="12" w:val="single"/>
          <w:right w:color="000000" w:space="0" w:sz="0" w:val="nil"/>
          <w:insideH w:color="cccccc" w:space="0" w:sz="4" w:val="single"/>
          <w:insideV w:color="000000" w:space="0" w:sz="0" w:val="nil"/>
        </w:tblBorders>
        <w:tblLayout w:type="fixed"/>
        <w:tblLook w:val="0000"/>
      </w:tblPr>
      <w:tblGrid>
        <w:gridCol w:w="1500"/>
        <w:gridCol w:w="5600"/>
        <w:gridCol w:w="1800"/>
        <w:tblGridChange w:id="0">
          <w:tblGrid>
            <w:gridCol w:w="1500"/>
            <w:gridCol w:w="5600"/>
            <w:gridCol w:w="1800"/>
          </w:tblGrid>
        </w:tblGridChange>
      </w:tblGrid>
      <w:tr>
        <w:trPr>
          <w:cantSplit w:val="0"/>
          <w:tblHeader w:val="1"/>
        </w:trPr>
        <w:tc>
          <w:tcPr>
            <w:shd w:fill="f3f4f6" w:val="clear"/>
          </w:tcPr>
          <w:p w:rsidR="00000000" w:rsidDel="00000000" w:rsidP="00000000" w:rsidRDefault="00000000" w:rsidRPr="00000000" w14:paraId="00000030">
            <w:pPr>
              <w:spacing w:after="60" w:before="60" w:lineRule="auto"/>
              <w:rPr/>
            </w:pPr>
            <w:r w:rsidDel="00000000" w:rsidR="00000000" w:rsidRPr="00000000">
              <w:rPr>
                <w:rFonts w:ascii="Times New Roman" w:cs="Times New Roman" w:eastAsia="Times New Roman" w:hAnsi="Times New Roman"/>
                <w:b w:val="1"/>
                <w:bCs w:val="1"/>
                <w:sz w:val="22"/>
                <w:szCs w:val="22"/>
                <w:rtl w:val="0"/>
              </w:rPr>
              <w:t xml:space="preserve">Figure #</w:t>
            </w:r>
            <w:r w:rsidDel="00000000" w:rsidR="00000000" w:rsidRPr="00000000">
              <w:rPr>
                <w:rtl w:val="0"/>
              </w:rPr>
            </w:r>
          </w:p>
        </w:tc>
        <w:tc>
          <w:tcPr>
            <w:shd w:fill="f3f4f6" w:val="clear"/>
          </w:tcPr>
          <w:p w:rsidR="00000000" w:rsidDel="00000000" w:rsidP="00000000" w:rsidRDefault="00000000" w:rsidRPr="00000000" w14:paraId="00000031">
            <w:pPr>
              <w:spacing w:after="60" w:before="60" w:lineRule="auto"/>
              <w:rPr/>
            </w:pPr>
            <w:r w:rsidDel="00000000" w:rsidR="00000000" w:rsidRPr="00000000">
              <w:rPr>
                <w:rFonts w:ascii="Times New Roman" w:cs="Times New Roman" w:eastAsia="Times New Roman" w:hAnsi="Times New Roman"/>
                <w:b w:val="1"/>
                <w:bCs w:val="1"/>
                <w:sz w:val="22"/>
                <w:szCs w:val="22"/>
                <w:rtl w:val="0"/>
              </w:rPr>
              <w:t xml:space="preserve">Caption &amp; Description</w:t>
            </w:r>
            <w:r w:rsidDel="00000000" w:rsidR="00000000" w:rsidRPr="00000000">
              <w:rPr>
                <w:rtl w:val="0"/>
              </w:rPr>
            </w:r>
          </w:p>
        </w:tc>
        <w:tc>
          <w:tcPr>
            <w:shd w:fill="f3f4f6" w:val="clear"/>
          </w:tcPr>
          <w:p w:rsidR="00000000" w:rsidDel="00000000" w:rsidP="00000000" w:rsidRDefault="00000000" w:rsidRPr="00000000" w14:paraId="00000032">
            <w:pPr>
              <w:spacing w:after="60" w:before="60" w:lineRule="auto"/>
              <w:rPr/>
            </w:pPr>
            <w:r w:rsidDel="00000000" w:rsidR="00000000" w:rsidRPr="00000000">
              <w:rPr>
                <w:rFonts w:ascii="Times New Roman" w:cs="Times New Roman" w:eastAsia="Times New Roman" w:hAnsi="Times New Roman"/>
                <w:b w:val="1"/>
                <w:bCs w:val="1"/>
                <w:sz w:val="22"/>
                <w:szCs w:val="22"/>
                <w:rtl w:val="0"/>
              </w:rPr>
              <w:t xml:space="preserve">Location</w:t>
            </w:r>
            <w:r w:rsidDel="00000000" w:rsidR="00000000" w:rsidRPr="00000000">
              <w:rPr>
                <w:rtl w:val="0"/>
              </w:rPr>
            </w:r>
          </w:p>
        </w:tc>
      </w:tr>
      <w:tr>
        <w:trPr>
          <w:cantSplit w:val="0"/>
          <w:tblHeader w:val="0"/>
        </w:trPr>
        <w:tc>
          <w:tcPr/>
          <w:p w:rsidR="00000000" w:rsidDel="00000000" w:rsidP="00000000" w:rsidRDefault="00000000" w:rsidRPr="00000000" w14:paraId="00000033">
            <w:pPr>
              <w:spacing w:after="60" w:before="60" w:lineRule="auto"/>
              <w:rPr/>
            </w:pPr>
            <w:r w:rsidDel="00000000" w:rsidR="00000000" w:rsidRPr="00000000">
              <w:rPr>
                <w:rFonts w:ascii="Times New Roman" w:cs="Times New Roman" w:eastAsia="Times New Roman" w:hAnsi="Times New Roman"/>
                <w:sz w:val="22"/>
                <w:szCs w:val="22"/>
                <w:rtl w:val="0"/>
              </w:rPr>
              <w:t xml:space="preserve">Figure 3.1</w:t>
            </w:r>
            <w:r w:rsidDel="00000000" w:rsidR="00000000" w:rsidRPr="00000000">
              <w:rPr>
                <w:rtl w:val="0"/>
              </w:rPr>
            </w:r>
          </w:p>
        </w:tc>
        <w:tc>
          <w:tcPr/>
          <w:p w:rsidR="00000000" w:rsidDel="00000000" w:rsidP="00000000" w:rsidRDefault="00000000" w:rsidRPr="00000000" w14:paraId="00000034">
            <w:pPr>
              <w:spacing w:after="60" w:before="60" w:lineRule="auto"/>
              <w:rPr/>
            </w:pPr>
            <w:r w:rsidDel="00000000" w:rsidR="00000000" w:rsidRPr="00000000">
              <w:rPr>
                <w:rFonts w:ascii="Times New Roman" w:cs="Times New Roman" w:eastAsia="Times New Roman" w:hAnsi="Times New Roman"/>
                <w:sz w:val="22"/>
                <w:szCs w:val="22"/>
                <w:rtl w:val="0"/>
              </w:rPr>
              <w:t xml:space="preserve">Top-Level Network Architecture Diagram</w:t>
            </w:r>
            <w:r w:rsidDel="00000000" w:rsidR="00000000" w:rsidRPr="00000000">
              <w:rPr>
                <w:rtl w:val="0"/>
              </w:rPr>
            </w:r>
          </w:p>
        </w:tc>
        <w:tc>
          <w:tcPr/>
          <w:p w:rsidR="00000000" w:rsidDel="00000000" w:rsidP="00000000" w:rsidRDefault="00000000" w:rsidRPr="00000000" w14:paraId="00000035">
            <w:pPr>
              <w:spacing w:after="60" w:before="60" w:lineRule="auto"/>
              <w:rPr/>
            </w:pPr>
            <w:r w:rsidDel="00000000" w:rsidR="00000000" w:rsidRPr="00000000">
              <w:rPr>
                <w:rFonts w:ascii="Times New Roman" w:cs="Times New Roman" w:eastAsia="Times New Roman" w:hAnsi="Times New Roman"/>
                <w:sz w:val="22"/>
                <w:szCs w:val="22"/>
                <w:rtl w:val="0"/>
              </w:rPr>
              <w:t xml:space="preserve">Chapter 3</w:t>
            </w:r>
            <w:r w:rsidDel="00000000" w:rsidR="00000000" w:rsidRPr="00000000">
              <w:rPr>
                <w:rtl w:val="0"/>
              </w:rPr>
            </w:r>
          </w:p>
        </w:tc>
      </w:tr>
      <w:tr>
        <w:trPr>
          <w:cantSplit w:val="0"/>
          <w:tblHeader w:val="0"/>
        </w:trPr>
        <w:tc>
          <w:tcPr/>
          <w:p w:rsidR="00000000" w:rsidDel="00000000" w:rsidP="00000000" w:rsidRDefault="00000000" w:rsidRPr="00000000" w14:paraId="00000036">
            <w:pPr>
              <w:spacing w:after="60" w:before="60" w:lineRule="auto"/>
              <w:rPr/>
            </w:pPr>
            <w:r w:rsidDel="00000000" w:rsidR="00000000" w:rsidRPr="00000000">
              <w:rPr>
                <w:rFonts w:ascii="Times New Roman" w:cs="Times New Roman" w:eastAsia="Times New Roman" w:hAnsi="Times New Roman"/>
                <w:sz w:val="22"/>
                <w:szCs w:val="22"/>
                <w:rtl w:val="0"/>
              </w:rPr>
              <w:t xml:space="preserve">Figure 3.2</w:t>
            </w:r>
            <w:r w:rsidDel="00000000" w:rsidR="00000000" w:rsidRPr="00000000">
              <w:rPr>
                <w:rtl w:val="0"/>
              </w:rPr>
            </w:r>
          </w:p>
        </w:tc>
        <w:tc>
          <w:tcPr/>
          <w:p w:rsidR="00000000" w:rsidDel="00000000" w:rsidP="00000000" w:rsidRDefault="00000000" w:rsidRPr="00000000" w14:paraId="00000037">
            <w:pPr>
              <w:spacing w:after="60" w:before="60" w:lineRule="auto"/>
              <w:rPr/>
            </w:pPr>
            <w:r w:rsidDel="00000000" w:rsidR="00000000" w:rsidRPr="00000000">
              <w:rPr>
                <w:rFonts w:ascii="Times New Roman" w:cs="Times New Roman" w:eastAsia="Times New Roman" w:hAnsi="Times New Roman"/>
                <w:sz w:val="22"/>
                <w:szCs w:val="22"/>
                <w:rtl w:val="0"/>
              </w:rPr>
              <w:t xml:space="preserve">Detailed Network and Concurrency Architecture Diagram</w:t>
            </w:r>
            <w:r w:rsidDel="00000000" w:rsidR="00000000" w:rsidRPr="00000000">
              <w:rPr>
                <w:rtl w:val="0"/>
              </w:rPr>
            </w:r>
          </w:p>
        </w:tc>
        <w:tc>
          <w:tcPr/>
          <w:p w:rsidR="00000000" w:rsidDel="00000000" w:rsidP="00000000" w:rsidRDefault="00000000" w:rsidRPr="00000000" w14:paraId="00000038">
            <w:pPr>
              <w:spacing w:after="60" w:before="60" w:lineRule="auto"/>
              <w:rPr/>
            </w:pPr>
            <w:r w:rsidDel="00000000" w:rsidR="00000000" w:rsidRPr="00000000">
              <w:rPr>
                <w:rFonts w:ascii="Times New Roman" w:cs="Times New Roman" w:eastAsia="Times New Roman" w:hAnsi="Times New Roman"/>
                <w:sz w:val="22"/>
                <w:szCs w:val="22"/>
                <w:rtl w:val="0"/>
              </w:rPr>
              <w:t xml:space="preserve">Chapter 3</w:t>
            </w:r>
            <w:r w:rsidDel="00000000" w:rsidR="00000000" w:rsidRPr="00000000">
              <w:rPr>
                <w:rtl w:val="0"/>
              </w:rPr>
            </w:r>
          </w:p>
        </w:tc>
      </w:tr>
      <w:tr>
        <w:trPr>
          <w:cantSplit w:val="0"/>
          <w:tblHeader w:val="0"/>
        </w:trPr>
        <w:tc>
          <w:tcPr/>
          <w:p w:rsidR="00000000" w:rsidDel="00000000" w:rsidP="00000000" w:rsidRDefault="00000000" w:rsidRPr="00000000" w14:paraId="00000039">
            <w:pPr>
              <w:spacing w:after="60" w:before="60" w:lineRule="auto"/>
              <w:rPr/>
            </w:pPr>
            <w:r w:rsidDel="00000000" w:rsidR="00000000" w:rsidRPr="00000000">
              <w:rPr>
                <w:rFonts w:ascii="Times New Roman" w:cs="Times New Roman" w:eastAsia="Times New Roman" w:hAnsi="Times New Roman"/>
                <w:sz w:val="22"/>
                <w:szCs w:val="22"/>
                <w:rtl w:val="0"/>
              </w:rPr>
              <w:t xml:space="preserve">Figure 3.3</w:t>
            </w:r>
            <w:r w:rsidDel="00000000" w:rsidR="00000000" w:rsidRPr="00000000">
              <w:rPr>
                <w:rtl w:val="0"/>
              </w:rPr>
            </w:r>
          </w:p>
        </w:tc>
        <w:tc>
          <w:tcPr/>
          <w:p w:rsidR="00000000" w:rsidDel="00000000" w:rsidP="00000000" w:rsidRDefault="00000000" w:rsidRPr="00000000" w14:paraId="0000003A">
            <w:pPr>
              <w:spacing w:after="60" w:before="60" w:lineRule="auto"/>
              <w:rPr/>
            </w:pPr>
            <w:r w:rsidDel="00000000" w:rsidR="00000000" w:rsidRPr="00000000">
              <w:rPr>
                <w:rFonts w:ascii="Times New Roman" w:cs="Times New Roman" w:eastAsia="Times New Roman" w:hAnsi="Times New Roman"/>
                <w:sz w:val="22"/>
                <w:szCs w:val="22"/>
                <w:rtl w:val="0"/>
              </w:rPr>
              <w:t xml:space="preserve">Packet Layout and Reliable UDP Go-Back-N Retransmission Sequence</w:t>
            </w:r>
            <w:r w:rsidDel="00000000" w:rsidR="00000000" w:rsidRPr="00000000">
              <w:rPr>
                <w:rtl w:val="0"/>
              </w:rPr>
            </w:r>
          </w:p>
        </w:tc>
        <w:tc>
          <w:tcPr/>
          <w:p w:rsidR="00000000" w:rsidDel="00000000" w:rsidP="00000000" w:rsidRDefault="00000000" w:rsidRPr="00000000" w14:paraId="0000003B">
            <w:pPr>
              <w:spacing w:after="60" w:before="60" w:lineRule="auto"/>
              <w:rPr/>
            </w:pPr>
            <w:r w:rsidDel="00000000" w:rsidR="00000000" w:rsidRPr="00000000">
              <w:rPr>
                <w:rFonts w:ascii="Times New Roman" w:cs="Times New Roman" w:eastAsia="Times New Roman" w:hAnsi="Times New Roman"/>
                <w:sz w:val="22"/>
                <w:szCs w:val="22"/>
                <w:rtl w:val="0"/>
              </w:rPr>
              <w:t xml:space="preserve">Chapter 3</w:t>
            </w:r>
            <w:r w:rsidDel="00000000" w:rsidR="00000000" w:rsidRPr="00000000">
              <w:rPr>
                <w:rtl w:val="0"/>
              </w:rPr>
            </w:r>
          </w:p>
        </w:tc>
      </w:tr>
      <w:tr>
        <w:trPr>
          <w:cantSplit w:val="0"/>
          <w:tblHeader w:val="0"/>
        </w:trPr>
        <w:tc>
          <w:tcPr/>
          <w:p w:rsidR="00000000" w:rsidDel="00000000" w:rsidP="00000000" w:rsidRDefault="00000000" w:rsidRPr="00000000" w14:paraId="0000003C">
            <w:pPr>
              <w:spacing w:after="60" w:before="60" w:lineRule="auto"/>
              <w:rPr/>
            </w:pPr>
            <w:r w:rsidDel="00000000" w:rsidR="00000000" w:rsidRPr="00000000">
              <w:rPr>
                <w:rFonts w:ascii="Times New Roman" w:cs="Times New Roman" w:eastAsia="Times New Roman" w:hAnsi="Times New Roman"/>
                <w:sz w:val="22"/>
                <w:szCs w:val="22"/>
                <w:rtl w:val="0"/>
              </w:rPr>
              <w:t xml:space="preserve">Figure 4.1</w:t>
            </w:r>
            <w:r w:rsidDel="00000000" w:rsidR="00000000" w:rsidRPr="00000000">
              <w:rPr>
                <w:rtl w:val="0"/>
              </w:rPr>
            </w:r>
          </w:p>
        </w:tc>
        <w:tc>
          <w:tcPr/>
          <w:p w:rsidR="00000000" w:rsidDel="00000000" w:rsidP="00000000" w:rsidRDefault="00000000" w:rsidRPr="00000000" w14:paraId="0000003D">
            <w:pPr>
              <w:spacing w:after="60" w:before="60" w:lineRule="auto"/>
              <w:rPr/>
            </w:pPr>
            <w:r w:rsidDel="00000000" w:rsidR="00000000" w:rsidRPr="00000000">
              <w:rPr>
                <w:rFonts w:ascii="Times New Roman" w:cs="Times New Roman" w:eastAsia="Times New Roman" w:hAnsi="Times New Roman"/>
                <w:sz w:val="22"/>
                <w:szCs w:val="22"/>
                <w:rtl w:val="0"/>
              </w:rPr>
              <w:t xml:space="preserve">SocketLink Graphical User Interface: Client Workspace and Server Dashboard</w:t>
            </w:r>
            <w:r w:rsidDel="00000000" w:rsidR="00000000" w:rsidRPr="00000000">
              <w:rPr>
                <w:rtl w:val="0"/>
              </w:rPr>
            </w:r>
          </w:p>
        </w:tc>
        <w:tc>
          <w:tcPr/>
          <w:p w:rsidR="00000000" w:rsidDel="00000000" w:rsidP="00000000" w:rsidRDefault="00000000" w:rsidRPr="00000000" w14:paraId="0000003E">
            <w:pPr>
              <w:spacing w:after="60" w:before="60" w:lineRule="auto"/>
              <w:rPr/>
            </w:pPr>
            <w:r w:rsidDel="00000000" w:rsidR="00000000" w:rsidRPr="00000000">
              <w:rPr>
                <w:rFonts w:ascii="Times New Roman" w:cs="Times New Roman" w:eastAsia="Times New Roman" w:hAnsi="Times New Roman"/>
                <w:sz w:val="22"/>
                <w:szCs w:val="22"/>
                <w:rtl w:val="0"/>
              </w:rPr>
              <w:t xml:space="preserve">Chapter 4</w:t>
            </w:r>
            <w:r w:rsidDel="00000000" w:rsidR="00000000" w:rsidRPr="00000000">
              <w:rPr>
                <w:rtl w:val="0"/>
              </w:rPr>
            </w:r>
          </w:p>
        </w:tc>
      </w:tr>
      <w:tr>
        <w:trPr>
          <w:cantSplit w:val="0"/>
          <w:tblHeader w:val="0"/>
        </w:trPr>
        <w:tc>
          <w:tcPr/>
          <w:p w:rsidR="00000000" w:rsidDel="00000000" w:rsidP="00000000" w:rsidRDefault="00000000" w:rsidRPr="00000000" w14:paraId="0000003F">
            <w:pPr>
              <w:spacing w:after="60" w:before="60" w:lineRule="auto"/>
              <w:rPr/>
            </w:pPr>
            <w:r w:rsidDel="00000000" w:rsidR="00000000" w:rsidRPr="00000000">
              <w:rPr>
                <w:rFonts w:ascii="Times New Roman" w:cs="Times New Roman" w:eastAsia="Times New Roman" w:hAnsi="Times New Roman"/>
                <w:sz w:val="22"/>
                <w:szCs w:val="22"/>
                <w:rtl w:val="0"/>
              </w:rPr>
              <w:t xml:space="preserve">Figure 4.2</w:t>
            </w:r>
            <w:r w:rsidDel="00000000" w:rsidR="00000000" w:rsidRPr="00000000">
              <w:rPr>
                <w:rtl w:val="0"/>
              </w:rPr>
            </w:r>
          </w:p>
        </w:tc>
        <w:tc>
          <w:tcPr/>
          <w:p w:rsidR="00000000" w:rsidDel="00000000" w:rsidP="00000000" w:rsidRDefault="00000000" w:rsidRPr="00000000" w14:paraId="00000040">
            <w:pPr>
              <w:spacing w:after="60" w:before="60" w:lineRule="auto"/>
              <w:rPr/>
            </w:pPr>
            <w:r w:rsidDel="00000000" w:rsidR="00000000" w:rsidRPr="00000000">
              <w:rPr>
                <w:rFonts w:ascii="Times New Roman" w:cs="Times New Roman" w:eastAsia="Times New Roman" w:hAnsi="Times New Roman"/>
                <w:sz w:val="22"/>
                <w:szCs w:val="22"/>
                <w:rtl w:val="0"/>
              </w:rPr>
              <w:t xml:space="preserve">Throughput, RTT, and Delivery Ratio Across Simulated Packet Loss Rates</w:t>
            </w:r>
            <w:r w:rsidDel="00000000" w:rsidR="00000000" w:rsidRPr="00000000">
              <w:rPr>
                <w:rtl w:val="0"/>
              </w:rPr>
            </w:r>
          </w:p>
        </w:tc>
        <w:tc>
          <w:tcPr/>
          <w:p w:rsidR="00000000" w:rsidDel="00000000" w:rsidP="00000000" w:rsidRDefault="00000000" w:rsidRPr="00000000" w14:paraId="00000041">
            <w:pPr>
              <w:spacing w:after="60" w:before="60" w:lineRule="auto"/>
              <w:rPr/>
            </w:pPr>
            <w:r w:rsidDel="00000000" w:rsidR="00000000" w:rsidRPr="00000000">
              <w:rPr>
                <w:rFonts w:ascii="Times New Roman" w:cs="Times New Roman" w:eastAsia="Times New Roman" w:hAnsi="Times New Roman"/>
                <w:sz w:val="22"/>
                <w:szCs w:val="22"/>
                <w:rtl w:val="0"/>
              </w:rPr>
              <w:t xml:space="preserve">Chapter 4</w:t>
            </w:r>
            <w:r w:rsidDel="00000000" w:rsidR="00000000" w:rsidRPr="00000000">
              <w:rPr>
                <w:rtl w:val="0"/>
              </w:rPr>
            </w:r>
          </w:p>
        </w:tc>
      </w:tr>
    </w:tbl>
    <w:p w:rsidR="00000000" w:rsidDel="00000000" w:rsidP="00000000" w:rsidRDefault="00000000" w:rsidRPr="00000000" w14:paraId="00000042">
      <w:pPr>
        <w:spacing w:after="200" w:before="0" w:lineRule="auto"/>
        <w:rPr/>
      </w:pPr>
      <w:r w:rsidDel="00000000" w:rsidR="00000000" w:rsidRPr="00000000">
        <w:rPr>
          <w:rtl w:val="0"/>
        </w:rPr>
      </w:r>
    </w:p>
    <w:p w:rsidR="00000000" w:rsidDel="00000000" w:rsidP="00000000" w:rsidRDefault="00000000" w:rsidRPr="00000000" w14:paraId="00000043">
      <w:pPr>
        <w:pStyle w:val="Heading1"/>
        <w:spacing w:after="240" w:before="480" w:lineRule="auto"/>
        <w:jc w:val="both"/>
        <w:rPr/>
      </w:pPr>
      <w:r w:rsidDel="00000000" w:rsidR="00000000" w:rsidRPr="00000000">
        <w:rPr>
          <w:rFonts w:ascii="Times New Roman" w:cs="Times New Roman" w:eastAsia="Times New Roman" w:hAnsi="Times New Roman"/>
          <w:b w:val="1"/>
          <w:bCs w:val="1"/>
          <w:sz w:val="28"/>
          <w:szCs w:val="28"/>
          <w:rtl w:val="0"/>
        </w:rPr>
        <w:t xml:space="preserve">LIST OF TABLES</w:t>
      </w:r>
      <w:r w:rsidDel="00000000" w:rsidR="00000000" w:rsidRPr="00000000">
        <w:rPr>
          <w:rtl w:val="0"/>
        </w:rPr>
      </w:r>
    </w:p>
    <w:tbl>
      <w:tblPr>
        <w:tblStyle w:val="Table3"/>
        <w:tblW w:w="8900.0" w:type="dxa"/>
        <w:jc w:val="left"/>
        <w:tblInd w:w="-140.0" w:type="dxa"/>
        <w:tblBorders>
          <w:top w:color="000000" w:space="0" w:sz="6" w:val="single"/>
          <w:left w:color="000000" w:space="0" w:sz="0" w:val="nil"/>
          <w:bottom w:color="000000" w:space="0" w:sz="12" w:val="single"/>
          <w:right w:color="000000" w:space="0" w:sz="0" w:val="nil"/>
          <w:insideH w:color="cccccc" w:space="0" w:sz="4" w:val="single"/>
          <w:insideV w:color="000000" w:space="0" w:sz="0" w:val="nil"/>
        </w:tblBorders>
        <w:tblLayout w:type="fixed"/>
        <w:tblLook w:val="0000"/>
      </w:tblPr>
      <w:tblGrid>
        <w:gridCol w:w="1500"/>
        <w:gridCol w:w="5600"/>
        <w:gridCol w:w="1800"/>
        <w:tblGridChange w:id="0">
          <w:tblGrid>
            <w:gridCol w:w="1500"/>
            <w:gridCol w:w="5600"/>
            <w:gridCol w:w="1800"/>
          </w:tblGrid>
        </w:tblGridChange>
      </w:tblGrid>
      <w:tr>
        <w:trPr>
          <w:cantSplit w:val="0"/>
          <w:tblHeader w:val="1"/>
        </w:trPr>
        <w:tc>
          <w:tcPr>
            <w:shd w:fill="f3f4f6" w:val="clear"/>
          </w:tcPr>
          <w:p w:rsidR="00000000" w:rsidDel="00000000" w:rsidP="00000000" w:rsidRDefault="00000000" w:rsidRPr="00000000" w14:paraId="00000044">
            <w:pPr>
              <w:spacing w:after="60" w:before="60" w:lineRule="auto"/>
              <w:rPr/>
            </w:pPr>
            <w:r w:rsidDel="00000000" w:rsidR="00000000" w:rsidRPr="00000000">
              <w:rPr>
                <w:rFonts w:ascii="Times New Roman" w:cs="Times New Roman" w:eastAsia="Times New Roman" w:hAnsi="Times New Roman"/>
                <w:b w:val="1"/>
                <w:bCs w:val="1"/>
                <w:sz w:val="22"/>
                <w:szCs w:val="22"/>
                <w:rtl w:val="0"/>
              </w:rPr>
              <w:t xml:space="preserve">Table #</w:t>
            </w:r>
            <w:r w:rsidDel="00000000" w:rsidR="00000000" w:rsidRPr="00000000">
              <w:rPr>
                <w:rtl w:val="0"/>
              </w:rPr>
            </w:r>
          </w:p>
        </w:tc>
        <w:tc>
          <w:tcPr>
            <w:shd w:fill="f3f4f6" w:val="clear"/>
          </w:tcPr>
          <w:p w:rsidR="00000000" w:rsidDel="00000000" w:rsidP="00000000" w:rsidRDefault="00000000" w:rsidRPr="00000000" w14:paraId="00000045">
            <w:pPr>
              <w:spacing w:after="60" w:before="60" w:lineRule="auto"/>
              <w:rPr/>
            </w:pPr>
            <w:r w:rsidDel="00000000" w:rsidR="00000000" w:rsidRPr="00000000">
              <w:rPr>
                <w:rFonts w:ascii="Times New Roman" w:cs="Times New Roman" w:eastAsia="Times New Roman" w:hAnsi="Times New Roman"/>
                <w:b w:val="1"/>
                <w:bCs w:val="1"/>
                <w:sz w:val="22"/>
                <w:szCs w:val="22"/>
                <w:rtl w:val="0"/>
              </w:rPr>
              <w:t xml:space="preserve">Caption &amp; Description</w:t>
            </w:r>
            <w:r w:rsidDel="00000000" w:rsidR="00000000" w:rsidRPr="00000000">
              <w:rPr>
                <w:rtl w:val="0"/>
              </w:rPr>
            </w:r>
          </w:p>
        </w:tc>
        <w:tc>
          <w:tcPr>
            <w:shd w:fill="f3f4f6" w:val="clear"/>
          </w:tcPr>
          <w:p w:rsidR="00000000" w:rsidDel="00000000" w:rsidP="00000000" w:rsidRDefault="00000000" w:rsidRPr="00000000" w14:paraId="00000046">
            <w:pPr>
              <w:spacing w:after="60" w:before="60" w:lineRule="auto"/>
              <w:rPr/>
            </w:pPr>
            <w:r w:rsidDel="00000000" w:rsidR="00000000" w:rsidRPr="00000000">
              <w:rPr>
                <w:rFonts w:ascii="Times New Roman" w:cs="Times New Roman" w:eastAsia="Times New Roman" w:hAnsi="Times New Roman"/>
                <w:b w:val="1"/>
                <w:bCs w:val="1"/>
                <w:sz w:val="22"/>
                <w:szCs w:val="22"/>
                <w:rtl w:val="0"/>
              </w:rPr>
              <w:t xml:space="preserve">Location</w:t>
            </w:r>
            <w:r w:rsidDel="00000000" w:rsidR="00000000" w:rsidRPr="00000000">
              <w:rPr>
                <w:rtl w:val="0"/>
              </w:rPr>
            </w:r>
          </w:p>
        </w:tc>
      </w:tr>
      <w:tr>
        <w:trPr>
          <w:cantSplit w:val="0"/>
          <w:tblHeader w:val="0"/>
        </w:trPr>
        <w:tc>
          <w:tcPr/>
          <w:p w:rsidR="00000000" w:rsidDel="00000000" w:rsidP="00000000" w:rsidRDefault="00000000" w:rsidRPr="00000000" w14:paraId="00000047">
            <w:pPr>
              <w:spacing w:after="60" w:before="60" w:lineRule="auto"/>
              <w:rPr/>
            </w:pPr>
            <w:r w:rsidDel="00000000" w:rsidR="00000000" w:rsidRPr="00000000">
              <w:rPr>
                <w:rFonts w:ascii="Times New Roman" w:cs="Times New Roman" w:eastAsia="Times New Roman" w:hAnsi="Times New Roman"/>
                <w:sz w:val="22"/>
                <w:szCs w:val="22"/>
                <w:rtl w:val="0"/>
              </w:rPr>
              <w:t xml:space="preserve">Table 1.1</w:t>
            </w:r>
            <w:r w:rsidDel="00000000" w:rsidR="00000000" w:rsidRPr="00000000">
              <w:rPr>
                <w:rtl w:val="0"/>
              </w:rPr>
            </w:r>
          </w:p>
        </w:tc>
        <w:tc>
          <w:tcPr/>
          <w:p w:rsidR="00000000" w:rsidDel="00000000" w:rsidP="00000000" w:rsidRDefault="00000000" w:rsidRPr="00000000" w14:paraId="00000048">
            <w:pPr>
              <w:spacing w:after="60" w:before="60" w:lineRule="auto"/>
              <w:rPr/>
            </w:pPr>
            <w:r w:rsidDel="00000000" w:rsidR="00000000" w:rsidRPr="00000000">
              <w:rPr>
                <w:rFonts w:ascii="Times New Roman" w:cs="Times New Roman" w:eastAsia="Times New Roman" w:hAnsi="Times New Roman"/>
                <w:sz w:val="22"/>
                <w:szCs w:val="22"/>
                <w:rtl w:val="0"/>
              </w:rPr>
              <w:t xml:space="preserve">Comparative Feasibility Matrix: Architectural and Protocol Trade-offs</w:t>
            </w:r>
            <w:r w:rsidDel="00000000" w:rsidR="00000000" w:rsidRPr="00000000">
              <w:rPr>
                <w:rtl w:val="0"/>
              </w:rPr>
            </w:r>
          </w:p>
        </w:tc>
        <w:tc>
          <w:tcPr/>
          <w:p w:rsidR="00000000" w:rsidDel="00000000" w:rsidP="00000000" w:rsidRDefault="00000000" w:rsidRPr="00000000" w14:paraId="00000049">
            <w:pPr>
              <w:spacing w:after="60" w:before="60" w:lineRule="auto"/>
              <w:rPr/>
            </w:pPr>
            <w:r w:rsidDel="00000000" w:rsidR="00000000" w:rsidRPr="00000000">
              <w:rPr>
                <w:rFonts w:ascii="Times New Roman" w:cs="Times New Roman" w:eastAsia="Times New Roman" w:hAnsi="Times New Roman"/>
                <w:sz w:val="22"/>
                <w:szCs w:val="22"/>
                <w:rtl w:val="0"/>
              </w:rPr>
              <w:t xml:space="preserve">Chapter 1</w:t>
            </w:r>
            <w:r w:rsidDel="00000000" w:rsidR="00000000" w:rsidRPr="00000000">
              <w:rPr>
                <w:rtl w:val="0"/>
              </w:rPr>
            </w:r>
          </w:p>
        </w:tc>
      </w:tr>
      <w:tr>
        <w:trPr>
          <w:cantSplit w:val="0"/>
          <w:tblHeader w:val="0"/>
        </w:trPr>
        <w:tc>
          <w:tcPr/>
          <w:p w:rsidR="00000000" w:rsidDel="00000000" w:rsidP="00000000" w:rsidRDefault="00000000" w:rsidRPr="00000000" w14:paraId="0000004A">
            <w:pPr>
              <w:spacing w:after="60" w:before="60" w:lineRule="auto"/>
              <w:rPr/>
            </w:pPr>
            <w:r w:rsidDel="00000000" w:rsidR="00000000" w:rsidRPr="00000000">
              <w:rPr>
                <w:rFonts w:ascii="Times New Roman" w:cs="Times New Roman" w:eastAsia="Times New Roman" w:hAnsi="Times New Roman"/>
                <w:sz w:val="22"/>
                <w:szCs w:val="22"/>
                <w:rtl w:val="0"/>
              </w:rPr>
              <w:t xml:space="preserve">Table 2.1</w:t>
            </w:r>
            <w:r w:rsidDel="00000000" w:rsidR="00000000" w:rsidRPr="00000000">
              <w:rPr>
                <w:rtl w:val="0"/>
              </w:rPr>
            </w:r>
          </w:p>
        </w:tc>
        <w:tc>
          <w:tcPr/>
          <w:p w:rsidR="00000000" w:rsidDel="00000000" w:rsidP="00000000" w:rsidRDefault="00000000" w:rsidRPr="00000000" w14:paraId="0000004B">
            <w:pPr>
              <w:spacing w:after="60" w:before="60" w:lineRule="auto"/>
              <w:rPr/>
            </w:pPr>
            <w:r w:rsidDel="00000000" w:rsidR="00000000" w:rsidRPr="00000000">
              <w:rPr>
                <w:rFonts w:ascii="Times New Roman" w:cs="Times New Roman" w:eastAsia="Times New Roman" w:hAnsi="Times New Roman"/>
                <w:sz w:val="22"/>
                <w:szCs w:val="22"/>
                <w:rtl w:val="0"/>
              </w:rPr>
              <w:t xml:space="preserve">Comprehensive Literature Review and Empirical Findings Matrix</w:t>
            </w:r>
            <w:r w:rsidDel="00000000" w:rsidR="00000000" w:rsidRPr="00000000">
              <w:rPr>
                <w:rtl w:val="0"/>
              </w:rPr>
            </w:r>
          </w:p>
        </w:tc>
        <w:tc>
          <w:tcPr/>
          <w:p w:rsidR="00000000" w:rsidDel="00000000" w:rsidP="00000000" w:rsidRDefault="00000000" w:rsidRPr="00000000" w14:paraId="0000004C">
            <w:pPr>
              <w:spacing w:after="60" w:before="60" w:lineRule="auto"/>
              <w:rPr/>
            </w:pPr>
            <w:r w:rsidDel="00000000" w:rsidR="00000000" w:rsidRPr="00000000">
              <w:rPr>
                <w:rFonts w:ascii="Times New Roman" w:cs="Times New Roman" w:eastAsia="Times New Roman" w:hAnsi="Times New Roman"/>
                <w:sz w:val="22"/>
                <w:szCs w:val="22"/>
                <w:rtl w:val="0"/>
              </w:rPr>
              <w:t xml:space="preserve">Chapter 2</w:t>
            </w:r>
            <w:r w:rsidDel="00000000" w:rsidR="00000000" w:rsidRPr="00000000">
              <w:rPr>
                <w:rtl w:val="0"/>
              </w:rPr>
            </w:r>
          </w:p>
        </w:tc>
      </w:tr>
      <w:tr>
        <w:trPr>
          <w:cantSplit w:val="0"/>
          <w:tblHeader w:val="0"/>
        </w:trPr>
        <w:tc>
          <w:tcPr/>
          <w:p w:rsidR="00000000" w:rsidDel="00000000" w:rsidP="00000000" w:rsidRDefault="00000000" w:rsidRPr="00000000" w14:paraId="0000004D">
            <w:pPr>
              <w:spacing w:after="60" w:before="60" w:lineRule="auto"/>
              <w:rPr/>
            </w:pPr>
            <w:r w:rsidDel="00000000" w:rsidR="00000000" w:rsidRPr="00000000">
              <w:rPr>
                <w:rFonts w:ascii="Times New Roman" w:cs="Times New Roman" w:eastAsia="Times New Roman" w:hAnsi="Times New Roman"/>
                <w:sz w:val="22"/>
                <w:szCs w:val="22"/>
                <w:rtl w:val="0"/>
              </w:rPr>
              <w:t xml:space="preserve">Table 3.1</w:t>
            </w:r>
            <w:r w:rsidDel="00000000" w:rsidR="00000000" w:rsidRPr="00000000">
              <w:rPr>
                <w:rtl w:val="0"/>
              </w:rPr>
            </w:r>
          </w:p>
        </w:tc>
        <w:tc>
          <w:tcPr/>
          <w:p w:rsidR="00000000" w:rsidDel="00000000" w:rsidP="00000000" w:rsidRDefault="00000000" w:rsidRPr="00000000" w14:paraId="0000004E">
            <w:pPr>
              <w:spacing w:after="60" w:before="60" w:lineRule="auto"/>
              <w:rPr/>
            </w:pPr>
            <w:r w:rsidDel="00000000" w:rsidR="00000000" w:rsidRPr="00000000">
              <w:rPr>
                <w:rFonts w:ascii="Times New Roman" w:cs="Times New Roman" w:eastAsia="Times New Roman" w:hAnsi="Times New Roman"/>
                <w:sz w:val="22"/>
                <w:szCs w:val="22"/>
                <w:rtl w:val="0"/>
              </w:rPr>
              <w:t xml:space="preserve">SocketLink Fixed 22-Byte Binary Frame Header Specification</w:t>
            </w:r>
            <w:r w:rsidDel="00000000" w:rsidR="00000000" w:rsidRPr="00000000">
              <w:rPr>
                <w:rtl w:val="0"/>
              </w:rPr>
            </w:r>
          </w:p>
        </w:tc>
        <w:tc>
          <w:tcPr/>
          <w:p w:rsidR="00000000" w:rsidDel="00000000" w:rsidP="00000000" w:rsidRDefault="00000000" w:rsidRPr="00000000" w14:paraId="0000004F">
            <w:pPr>
              <w:spacing w:after="60" w:before="60" w:lineRule="auto"/>
              <w:rPr/>
            </w:pPr>
            <w:r w:rsidDel="00000000" w:rsidR="00000000" w:rsidRPr="00000000">
              <w:rPr>
                <w:rFonts w:ascii="Times New Roman" w:cs="Times New Roman" w:eastAsia="Times New Roman" w:hAnsi="Times New Roman"/>
                <w:sz w:val="22"/>
                <w:szCs w:val="22"/>
                <w:rtl w:val="0"/>
              </w:rPr>
              <w:t xml:space="preserve">Chapter 3</w:t>
            </w:r>
            <w:r w:rsidDel="00000000" w:rsidR="00000000" w:rsidRPr="00000000">
              <w:rPr>
                <w:rtl w:val="0"/>
              </w:rPr>
            </w:r>
          </w:p>
        </w:tc>
      </w:tr>
      <w:tr>
        <w:trPr>
          <w:cantSplit w:val="0"/>
          <w:tblHeader w:val="0"/>
        </w:trPr>
        <w:tc>
          <w:tcPr/>
          <w:p w:rsidR="00000000" w:rsidDel="00000000" w:rsidP="00000000" w:rsidRDefault="00000000" w:rsidRPr="00000000" w14:paraId="00000050">
            <w:pPr>
              <w:spacing w:after="60" w:before="60" w:lineRule="auto"/>
              <w:rPr/>
            </w:pPr>
            <w:r w:rsidDel="00000000" w:rsidR="00000000" w:rsidRPr="00000000">
              <w:rPr>
                <w:rFonts w:ascii="Times New Roman" w:cs="Times New Roman" w:eastAsia="Times New Roman" w:hAnsi="Times New Roman"/>
                <w:sz w:val="22"/>
                <w:szCs w:val="22"/>
                <w:rtl w:val="0"/>
              </w:rPr>
              <w:t xml:space="preserve">Table 3.2</w:t>
            </w:r>
            <w:r w:rsidDel="00000000" w:rsidR="00000000" w:rsidRPr="00000000">
              <w:rPr>
                <w:rtl w:val="0"/>
              </w:rPr>
            </w:r>
          </w:p>
        </w:tc>
        <w:tc>
          <w:tcPr/>
          <w:p w:rsidR="00000000" w:rsidDel="00000000" w:rsidP="00000000" w:rsidRDefault="00000000" w:rsidRPr="00000000" w14:paraId="00000051">
            <w:pPr>
              <w:spacing w:after="60" w:before="60" w:lineRule="auto"/>
              <w:rPr/>
            </w:pPr>
            <w:r w:rsidDel="00000000" w:rsidR="00000000" w:rsidRPr="00000000">
              <w:rPr>
                <w:rFonts w:ascii="Times New Roman" w:cs="Times New Roman" w:eastAsia="Times New Roman" w:hAnsi="Times New Roman"/>
                <w:sz w:val="22"/>
                <w:szCs w:val="22"/>
                <w:rtl w:val="0"/>
              </w:rPr>
              <w:t xml:space="preserve">Decoupled EventBus Notification Contracts and Dispatch Types</w:t>
            </w:r>
            <w:r w:rsidDel="00000000" w:rsidR="00000000" w:rsidRPr="00000000">
              <w:rPr>
                <w:rtl w:val="0"/>
              </w:rPr>
            </w:r>
          </w:p>
        </w:tc>
        <w:tc>
          <w:tcPr/>
          <w:p w:rsidR="00000000" w:rsidDel="00000000" w:rsidP="00000000" w:rsidRDefault="00000000" w:rsidRPr="00000000" w14:paraId="00000052">
            <w:pPr>
              <w:spacing w:after="60" w:before="60" w:lineRule="auto"/>
              <w:rPr/>
            </w:pPr>
            <w:r w:rsidDel="00000000" w:rsidR="00000000" w:rsidRPr="00000000">
              <w:rPr>
                <w:rFonts w:ascii="Times New Roman" w:cs="Times New Roman" w:eastAsia="Times New Roman" w:hAnsi="Times New Roman"/>
                <w:sz w:val="22"/>
                <w:szCs w:val="22"/>
                <w:rtl w:val="0"/>
              </w:rPr>
              <w:t xml:space="preserve">Chapter 3</w:t>
            </w:r>
            <w:r w:rsidDel="00000000" w:rsidR="00000000" w:rsidRPr="00000000">
              <w:rPr>
                <w:rtl w:val="0"/>
              </w:rPr>
            </w:r>
          </w:p>
        </w:tc>
      </w:tr>
      <w:tr>
        <w:trPr>
          <w:cantSplit w:val="0"/>
          <w:tblHeader w:val="0"/>
        </w:trPr>
        <w:tc>
          <w:tcPr/>
          <w:p w:rsidR="00000000" w:rsidDel="00000000" w:rsidP="00000000" w:rsidRDefault="00000000" w:rsidRPr="00000000" w14:paraId="00000053">
            <w:pPr>
              <w:spacing w:after="60" w:before="60" w:lineRule="auto"/>
              <w:rPr/>
            </w:pPr>
            <w:r w:rsidDel="00000000" w:rsidR="00000000" w:rsidRPr="00000000">
              <w:rPr>
                <w:rFonts w:ascii="Times New Roman" w:cs="Times New Roman" w:eastAsia="Times New Roman" w:hAnsi="Times New Roman"/>
                <w:sz w:val="22"/>
                <w:szCs w:val="22"/>
                <w:rtl w:val="0"/>
              </w:rPr>
              <w:t xml:space="preserve">Table 4.1</w:t>
            </w:r>
            <w:r w:rsidDel="00000000" w:rsidR="00000000" w:rsidRPr="00000000">
              <w:rPr>
                <w:rtl w:val="0"/>
              </w:rPr>
            </w:r>
          </w:p>
        </w:tc>
        <w:tc>
          <w:tcPr/>
          <w:p w:rsidR="00000000" w:rsidDel="00000000" w:rsidP="00000000" w:rsidRDefault="00000000" w:rsidRPr="00000000" w14:paraId="00000054">
            <w:pPr>
              <w:spacing w:after="60" w:before="60" w:lineRule="auto"/>
              <w:rPr/>
            </w:pPr>
            <w:r w:rsidDel="00000000" w:rsidR="00000000" w:rsidRPr="00000000">
              <w:rPr>
                <w:rFonts w:ascii="Times New Roman" w:cs="Times New Roman" w:eastAsia="Times New Roman" w:hAnsi="Times New Roman"/>
                <w:sz w:val="22"/>
                <w:szCs w:val="22"/>
                <w:rtl w:val="0"/>
              </w:rPr>
              <w:t xml:space="preserve">Empirical Benchmarking Results Across TCP and Reliable UDP Transports</w:t>
            </w:r>
            <w:r w:rsidDel="00000000" w:rsidR="00000000" w:rsidRPr="00000000">
              <w:rPr>
                <w:rtl w:val="0"/>
              </w:rPr>
            </w:r>
          </w:p>
        </w:tc>
        <w:tc>
          <w:tcPr/>
          <w:p w:rsidR="00000000" w:rsidDel="00000000" w:rsidP="00000000" w:rsidRDefault="00000000" w:rsidRPr="00000000" w14:paraId="00000055">
            <w:pPr>
              <w:spacing w:after="60" w:before="60" w:lineRule="auto"/>
              <w:rPr/>
            </w:pPr>
            <w:r w:rsidDel="00000000" w:rsidR="00000000" w:rsidRPr="00000000">
              <w:rPr>
                <w:rFonts w:ascii="Times New Roman" w:cs="Times New Roman" w:eastAsia="Times New Roman" w:hAnsi="Times New Roman"/>
                <w:sz w:val="22"/>
                <w:szCs w:val="22"/>
                <w:rtl w:val="0"/>
              </w:rPr>
              <w:t xml:space="preserve">Chapter 4</w:t>
            </w:r>
            <w:r w:rsidDel="00000000" w:rsidR="00000000" w:rsidRPr="00000000">
              <w:rPr>
                <w:rtl w:val="0"/>
              </w:rPr>
            </w:r>
          </w:p>
        </w:tc>
      </w:tr>
    </w:tbl>
    <w:p w:rsidR="00000000" w:rsidDel="00000000" w:rsidP="00000000" w:rsidRDefault="00000000" w:rsidRPr="00000000" w14:paraId="00000056">
      <w:pPr>
        <w:spacing w:after="200" w:before="0" w:lineRule="auto"/>
        <w:rPr/>
      </w:pPr>
      <w:r w:rsidDel="00000000" w:rsidR="00000000" w:rsidRPr="00000000">
        <w:rPr>
          <w:rtl w:val="0"/>
        </w:rPr>
      </w:r>
    </w:p>
    <w:p w:rsidR="00000000" w:rsidDel="00000000" w:rsidP="00000000" w:rsidRDefault="00000000" w:rsidRPr="00000000" w14:paraId="00000057">
      <w:pPr>
        <w:pStyle w:val="Heading1"/>
        <w:spacing w:after="240" w:before="480" w:lineRule="auto"/>
        <w:jc w:val="both"/>
        <w:rPr/>
      </w:pPr>
      <w:r w:rsidDel="00000000" w:rsidR="00000000" w:rsidRPr="00000000">
        <w:rPr>
          <w:rFonts w:ascii="Times New Roman" w:cs="Times New Roman" w:eastAsia="Times New Roman" w:hAnsi="Times New Roman"/>
          <w:b w:val="1"/>
          <w:bCs w:val="1"/>
          <w:sz w:val="28"/>
          <w:szCs w:val="28"/>
          <w:rtl w:val="0"/>
        </w:rPr>
        <w:t xml:space="preserve">LIST OF ABBREVIATIONS</w:t>
      </w:r>
      <w:r w:rsidDel="00000000" w:rsidR="00000000" w:rsidRPr="00000000">
        <w:rPr>
          <w:rtl w:val="0"/>
        </w:rPr>
      </w:r>
    </w:p>
    <w:tbl>
      <w:tblPr>
        <w:tblStyle w:val="Table4"/>
        <w:tblW w:w="8900.0" w:type="dxa"/>
        <w:jc w:val="left"/>
        <w:tblInd w:w="-140.0" w:type="dxa"/>
        <w:tblBorders>
          <w:top w:color="000000" w:space="0" w:sz="6" w:val="single"/>
          <w:left w:color="000000" w:space="0" w:sz="0" w:val="nil"/>
          <w:bottom w:color="000000" w:space="0" w:sz="12" w:val="single"/>
          <w:right w:color="000000" w:space="0" w:sz="0" w:val="nil"/>
          <w:insideH w:color="cccccc" w:space="0" w:sz="4" w:val="single"/>
          <w:insideV w:color="000000" w:space="0" w:sz="0" w:val="nil"/>
        </w:tblBorders>
        <w:tblLayout w:type="fixed"/>
        <w:tblLook w:val="0000"/>
      </w:tblPr>
      <w:tblGrid>
        <w:gridCol w:w="2200"/>
        <w:gridCol w:w="6700"/>
        <w:tblGridChange w:id="0">
          <w:tblGrid>
            <w:gridCol w:w="2200"/>
            <w:gridCol w:w="6700"/>
          </w:tblGrid>
        </w:tblGridChange>
      </w:tblGrid>
      <w:tr>
        <w:trPr>
          <w:cantSplit w:val="0"/>
          <w:tblHeader w:val="1"/>
        </w:trPr>
        <w:tc>
          <w:tcPr>
            <w:shd w:fill="f3f4f6" w:val="clear"/>
          </w:tcPr>
          <w:p w:rsidR="00000000" w:rsidDel="00000000" w:rsidP="00000000" w:rsidRDefault="00000000" w:rsidRPr="00000000" w14:paraId="00000058">
            <w:pPr>
              <w:spacing w:after="60" w:before="60" w:lineRule="auto"/>
              <w:rPr/>
            </w:pPr>
            <w:r w:rsidDel="00000000" w:rsidR="00000000" w:rsidRPr="00000000">
              <w:rPr>
                <w:rFonts w:ascii="Times New Roman" w:cs="Times New Roman" w:eastAsia="Times New Roman" w:hAnsi="Times New Roman"/>
                <w:b w:val="1"/>
                <w:bCs w:val="1"/>
                <w:sz w:val="22"/>
                <w:szCs w:val="22"/>
                <w:rtl w:val="0"/>
              </w:rPr>
              <w:t xml:space="preserve">Abbreviation</w:t>
            </w:r>
            <w:r w:rsidDel="00000000" w:rsidR="00000000" w:rsidRPr="00000000">
              <w:rPr>
                <w:rtl w:val="0"/>
              </w:rPr>
            </w:r>
          </w:p>
        </w:tc>
        <w:tc>
          <w:tcPr>
            <w:shd w:fill="f3f4f6" w:val="clear"/>
          </w:tcPr>
          <w:p w:rsidR="00000000" w:rsidDel="00000000" w:rsidP="00000000" w:rsidRDefault="00000000" w:rsidRPr="00000000" w14:paraId="00000059">
            <w:pPr>
              <w:spacing w:after="60" w:before="60" w:lineRule="auto"/>
              <w:rPr/>
            </w:pPr>
            <w:r w:rsidDel="00000000" w:rsidR="00000000" w:rsidRPr="00000000">
              <w:rPr>
                <w:rFonts w:ascii="Times New Roman" w:cs="Times New Roman" w:eastAsia="Times New Roman" w:hAnsi="Times New Roman"/>
                <w:b w:val="1"/>
                <w:bCs w:val="1"/>
                <w:sz w:val="22"/>
                <w:szCs w:val="22"/>
                <w:rtl w:val="0"/>
              </w:rPr>
              <w:t xml:space="preserve">Formal Definition</w:t>
            </w:r>
            <w:r w:rsidDel="00000000" w:rsidR="00000000" w:rsidRPr="00000000">
              <w:rPr>
                <w:rtl w:val="0"/>
              </w:rPr>
            </w:r>
          </w:p>
        </w:tc>
      </w:tr>
      <w:tr>
        <w:trPr>
          <w:cantSplit w:val="0"/>
          <w:tblHeader w:val="0"/>
        </w:trPr>
        <w:tc>
          <w:tcPr/>
          <w:p w:rsidR="00000000" w:rsidDel="00000000" w:rsidP="00000000" w:rsidRDefault="00000000" w:rsidRPr="00000000" w14:paraId="0000005A">
            <w:pPr>
              <w:spacing w:after="60" w:before="60" w:lineRule="auto"/>
              <w:rPr/>
            </w:pPr>
            <w:r w:rsidDel="00000000" w:rsidR="00000000" w:rsidRPr="00000000">
              <w:rPr>
                <w:rFonts w:ascii="Times New Roman" w:cs="Times New Roman" w:eastAsia="Times New Roman" w:hAnsi="Times New Roman"/>
                <w:sz w:val="22"/>
                <w:szCs w:val="22"/>
                <w:rtl w:val="0"/>
              </w:rPr>
              <w:t xml:space="preserve">ACK</w:t>
            </w:r>
            <w:r w:rsidDel="00000000" w:rsidR="00000000" w:rsidRPr="00000000">
              <w:rPr>
                <w:rtl w:val="0"/>
              </w:rPr>
            </w:r>
          </w:p>
        </w:tc>
        <w:tc>
          <w:tcPr/>
          <w:p w:rsidR="00000000" w:rsidDel="00000000" w:rsidP="00000000" w:rsidRDefault="00000000" w:rsidRPr="00000000" w14:paraId="0000005B">
            <w:pPr>
              <w:spacing w:after="60" w:before="60" w:lineRule="auto"/>
              <w:rPr/>
            </w:pPr>
            <w:r w:rsidDel="00000000" w:rsidR="00000000" w:rsidRPr="00000000">
              <w:rPr>
                <w:rFonts w:ascii="Times New Roman" w:cs="Times New Roman" w:eastAsia="Times New Roman" w:hAnsi="Times New Roman"/>
                <w:sz w:val="22"/>
                <w:szCs w:val="22"/>
                <w:rtl w:val="0"/>
              </w:rPr>
              <w:t xml:space="preserve">Acknowledgement Frame / Signal</w:t>
            </w:r>
            <w:r w:rsidDel="00000000" w:rsidR="00000000" w:rsidRPr="00000000">
              <w:rPr>
                <w:rtl w:val="0"/>
              </w:rPr>
            </w:r>
          </w:p>
        </w:tc>
      </w:tr>
      <w:tr>
        <w:trPr>
          <w:cantSplit w:val="0"/>
          <w:tblHeader w:val="0"/>
        </w:trPr>
        <w:tc>
          <w:tcPr/>
          <w:p w:rsidR="00000000" w:rsidDel="00000000" w:rsidP="00000000" w:rsidRDefault="00000000" w:rsidRPr="00000000" w14:paraId="0000005C">
            <w:pPr>
              <w:spacing w:after="60" w:before="60" w:lineRule="auto"/>
              <w:rPr/>
            </w:pPr>
            <w:r w:rsidDel="00000000" w:rsidR="00000000" w:rsidRPr="00000000">
              <w:rPr>
                <w:rFonts w:ascii="Times New Roman" w:cs="Times New Roman" w:eastAsia="Times New Roman" w:hAnsi="Times New Roman"/>
                <w:sz w:val="22"/>
                <w:szCs w:val="22"/>
                <w:rtl w:val="0"/>
              </w:rPr>
              <w:t xml:space="preserve">API</w:t>
            </w:r>
            <w:r w:rsidDel="00000000" w:rsidR="00000000" w:rsidRPr="00000000">
              <w:rPr>
                <w:rtl w:val="0"/>
              </w:rPr>
            </w:r>
          </w:p>
        </w:tc>
        <w:tc>
          <w:tcPr/>
          <w:p w:rsidR="00000000" w:rsidDel="00000000" w:rsidP="00000000" w:rsidRDefault="00000000" w:rsidRPr="00000000" w14:paraId="0000005D">
            <w:pPr>
              <w:spacing w:after="60" w:before="60" w:lineRule="auto"/>
              <w:rPr/>
            </w:pPr>
            <w:r w:rsidDel="00000000" w:rsidR="00000000" w:rsidRPr="00000000">
              <w:rPr>
                <w:rFonts w:ascii="Times New Roman" w:cs="Times New Roman" w:eastAsia="Times New Roman" w:hAnsi="Times New Roman"/>
                <w:sz w:val="22"/>
                <w:szCs w:val="22"/>
                <w:rtl w:val="0"/>
              </w:rPr>
              <w:t xml:space="preserve">Application Programming Interface</w:t>
            </w:r>
            <w:r w:rsidDel="00000000" w:rsidR="00000000" w:rsidRPr="00000000">
              <w:rPr>
                <w:rtl w:val="0"/>
              </w:rPr>
            </w:r>
          </w:p>
        </w:tc>
      </w:tr>
      <w:tr>
        <w:trPr>
          <w:cantSplit w:val="0"/>
          <w:tblHeader w:val="0"/>
        </w:trPr>
        <w:tc>
          <w:tcPr/>
          <w:p w:rsidR="00000000" w:rsidDel="00000000" w:rsidP="00000000" w:rsidRDefault="00000000" w:rsidRPr="00000000" w14:paraId="0000005E">
            <w:pPr>
              <w:spacing w:after="60" w:before="60" w:lineRule="auto"/>
              <w:rPr/>
            </w:pPr>
            <w:r w:rsidDel="00000000" w:rsidR="00000000" w:rsidRPr="00000000">
              <w:rPr>
                <w:rFonts w:ascii="Times New Roman" w:cs="Times New Roman" w:eastAsia="Times New Roman" w:hAnsi="Times New Roman"/>
                <w:sz w:val="22"/>
                <w:szCs w:val="22"/>
                <w:rtl w:val="0"/>
              </w:rPr>
              <w:t xml:space="preserve">ARQ</w:t>
            </w:r>
            <w:r w:rsidDel="00000000" w:rsidR="00000000" w:rsidRPr="00000000">
              <w:rPr>
                <w:rtl w:val="0"/>
              </w:rPr>
            </w:r>
          </w:p>
        </w:tc>
        <w:tc>
          <w:tcPr/>
          <w:p w:rsidR="00000000" w:rsidDel="00000000" w:rsidP="00000000" w:rsidRDefault="00000000" w:rsidRPr="00000000" w14:paraId="0000005F">
            <w:pPr>
              <w:spacing w:after="60" w:before="60" w:lineRule="auto"/>
              <w:rPr/>
            </w:pPr>
            <w:r w:rsidDel="00000000" w:rsidR="00000000" w:rsidRPr="00000000">
              <w:rPr>
                <w:rFonts w:ascii="Times New Roman" w:cs="Times New Roman" w:eastAsia="Times New Roman" w:hAnsi="Times New Roman"/>
                <w:sz w:val="22"/>
                <w:szCs w:val="22"/>
                <w:rtl w:val="0"/>
              </w:rPr>
              <w:t xml:space="preserve">Automatic Repeat reQuest</w:t>
            </w:r>
            <w:r w:rsidDel="00000000" w:rsidR="00000000" w:rsidRPr="00000000">
              <w:rPr>
                <w:rtl w:val="0"/>
              </w:rPr>
            </w:r>
          </w:p>
        </w:tc>
      </w:tr>
      <w:tr>
        <w:trPr>
          <w:cantSplit w:val="0"/>
          <w:tblHeader w:val="0"/>
        </w:trPr>
        <w:tc>
          <w:tcPr/>
          <w:p w:rsidR="00000000" w:rsidDel="00000000" w:rsidP="00000000" w:rsidRDefault="00000000" w:rsidRPr="00000000" w14:paraId="00000060">
            <w:pPr>
              <w:spacing w:after="60" w:before="60" w:lineRule="auto"/>
              <w:rPr/>
            </w:pPr>
            <w:r w:rsidDel="00000000" w:rsidR="00000000" w:rsidRPr="00000000">
              <w:rPr>
                <w:rFonts w:ascii="Times New Roman" w:cs="Times New Roman" w:eastAsia="Times New Roman" w:hAnsi="Times New Roman"/>
                <w:sz w:val="22"/>
                <w:szCs w:val="22"/>
                <w:rtl w:val="0"/>
              </w:rPr>
              <w:t xml:space="preserve">CRC</w:t>
            </w:r>
            <w:r w:rsidDel="00000000" w:rsidR="00000000" w:rsidRPr="00000000">
              <w:rPr>
                <w:rtl w:val="0"/>
              </w:rPr>
            </w:r>
          </w:p>
        </w:tc>
        <w:tc>
          <w:tcPr/>
          <w:p w:rsidR="00000000" w:rsidDel="00000000" w:rsidP="00000000" w:rsidRDefault="00000000" w:rsidRPr="00000000" w14:paraId="00000061">
            <w:pPr>
              <w:spacing w:after="60" w:before="60" w:lineRule="auto"/>
              <w:rPr/>
            </w:pPr>
            <w:r w:rsidDel="00000000" w:rsidR="00000000" w:rsidRPr="00000000">
              <w:rPr>
                <w:rFonts w:ascii="Times New Roman" w:cs="Times New Roman" w:eastAsia="Times New Roman" w:hAnsi="Times New Roman"/>
                <w:sz w:val="22"/>
                <w:szCs w:val="22"/>
                <w:rtl w:val="0"/>
              </w:rPr>
              <w:t xml:space="preserve">Cyclic Redundancy Check (CRC32)</w:t>
            </w:r>
            <w:r w:rsidDel="00000000" w:rsidR="00000000" w:rsidRPr="00000000">
              <w:rPr>
                <w:rtl w:val="0"/>
              </w:rPr>
            </w:r>
          </w:p>
        </w:tc>
      </w:tr>
      <w:tr>
        <w:trPr>
          <w:cantSplit w:val="0"/>
          <w:tblHeader w:val="0"/>
        </w:trPr>
        <w:tc>
          <w:tcPr/>
          <w:p w:rsidR="00000000" w:rsidDel="00000000" w:rsidP="00000000" w:rsidRDefault="00000000" w:rsidRPr="00000000" w14:paraId="00000062">
            <w:pPr>
              <w:spacing w:after="60" w:before="60" w:lineRule="auto"/>
              <w:rPr/>
            </w:pPr>
            <w:r w:rsidDel="00000000" w:rsidR="00000000" w:rsidRPr="00000000">
              <w:rPr>
                <w:rFonts w:ascii="Times New Roman" w:cs="Times New Roman" w:eastAsia="Times New Roman" w:hAnsi="Times New Roman"/>
                <w:sz w:val="22"/>
                <w:szCs w:val="22"/>
                <w:rtl w:val="0"/>
              </w:rPr>
              <w:t xml:space="preserve">FIFO</w:t>
            </w:r>
            <w:r w:rsidDel="00000000" w:rsidR="00000000" w:rsidRPr="00000000">
              <w:rPr>
                <w:rtl w:val="0"/>
              </w:rPr>
            </w:r>
          </w:p>
        </w:tc>
        <w:tc>
          <w:tcPr/>
          <w:p w:rsidR="00000000" w:rsidDel="00000000" w:rsidP="00000000" w:rsidRDefault="00000000" w:rsidRPr="00000000" w14:paraId="00000063">
            <w:pPr>
              <w:spacing w:after="60" w:before="60" w:lineRule="auto"/>
              <w:rPr/>
            </w:pPr>
            <w:r w:rsidDel="00000000" w:rsidR="00000000" w:rsidRPr="00000000">
              <w:rPr>
                <w:rFonts w:ascii="Times New Roman" w:cs="Times New Roman" w:eastAsia="Times New Roman" w:hAnsi="Times New Roman"/>
                <w:sz w:val="22"/>
                <w:szCs w:val="22"/>
                <w:rtl w:val="0"/>
              </w:rPr>
              <w:t xml:space="preserve">First-In, First-Out Queue Discipline</w:t>
            </w:r>
            <w:r w:rsidDel="00000000" w:rsidR="00000000" w:rsidRPr="00000000">
              <w:rPr>
                <w:rtl w:val="0"/>
              </w:rPr>
            </w:r>
          </w:p>
        </w:tc>
      </w:tr>
      <w:tr>
        <w:trPr>
          <w:cantSplit w:val="0"/>
          <w:tblHeader w:val="0"/>
        </w:trPr>
        <w:tc>
          <w:tcPr/>
          <w:p w:rsidR="00000000" w:rsidDel="00000000" w:rsidP="00000000" w:rsidRDefault="00000000" w:rsidRPr="00000000" w14:paraId="00000064">
            <w:pPr>
              <w:spacing w:after="60" w:before="60" w:lineRule="auto"/>
              <w:rPr/>
            </w:pPr>
            <w:r w:rsidDel="00000000" w:rsidR="00000000" w:rsidRPr="00000000">
              <w:rPr>
                <w:rFonts w:ascii="Times New Roman" w:cs="Times New Roman" w:eastAsia="Times New Roman" w:hAnsi="Times New Roman"/>
                <w:sz w:val="22"/>
                <w:szCs w:val="22"/>
                <w:rtl w:val="0"/>
              </w:rPr>
              <w:t xml:space="preserve">GBN</w:t>
            </w:r>
            <w:r w:rsidDel="00000000" w:rsidR="00000000" w:rsidRPr="00000000">
              <w:rPr>
                <w:rtl w:val="0"/>
              </w:rPr>
            </w:r>
          </w:p>
        </w:tc>
        <w:tc>
          <w:tcPr/>
          <w:p w:rsidR="00000000" w:rsidDel="00000000" w:rsidP="00000000" w:rsidRDefault="00000000" w:rsidRPr="00000000" w14:paraId="00000065">
            <w:pPr>
              <w:spacing w:after="60" w:before="60" w:lineRule="auto"/>
              <w:rPr/>
            </w:pPr>
            <w:r w:rsidDel="00000000" w:rsidR="00000000" w:rsidRPr="00000000">
              <w:rPr>
                <w:rFonts w:ascii="Times New Roman" w:cs="Times New Roman" w:eastAsia="Times New Roman" w:hAnsi="Times New Roman"/>
                <w:sz w:val="22"/>
                <w:szCs w:val="22"/>
                <w:rtl w:val="0"/>
              </w:rPr>
              <w:t xml:space="preserve">Go-Back-N Sliding Window Protocol</w:t>
            </w:r>
            <w:r w:rsidDel="00000000" w:rsidR="00000000" w:rsidRPr="00000000">
              <w:rPr>
                <w:rtl w:val="0"/>
              </w:rPr>
            </w:r>
          </w:p>
        </w:tc>
      </w:tr>
      <w:tr>
        <w:trPr>
          <w:cantSplit w:val="0"/>
          <w:tblHeader w:val="0"/>
        </w:trPr>
        <w:tc>
          <w:tcPr/>
          <w:p w:rsidR="00000000" w:rsidDel="00000000" w:rsidP="00000000" w:rsidRDefault="00000000" w:rsidRPr="00000000" w14:paraId="00000066">
            <w:pPr>
              <w:spacing w:after="60" w:before="60" w:lineRule="auto"/>
              <w:rPr/>
            </w:pPr>
            <w:r w:rsidDel="00000000" w:rsidR="00000000" w:rsidRPr="00000000">
              <w:rPr>
                <w:rFonts w:ascii="Times New Roman" w:cs="Times New Roman" w:eastAsia="Times New Roman" w:hAnsi="Times New Roman"/>
                <w:sz w:val="22"/>
                <w:szCs w:val="22"/>
                <w:rtl w:val="0"/>
              </w:rPr>
              <w:t xml:space="preserve">GUI</w:t>
            </w:r>
            <w:r w:rsidDel="00000000" w:rsidR="00000000" w:rsidRPr="00000000">
              <w:rPr>
                <w:rtl w:val="0"/>
              </w:rPr>
            </w:r>
          </w:p>
        </w:tc>
        <w:tc>
          <w:tcPr/>
          <w:p w:rsidR="00000000" w:rsidDel="00000000" w:rsidP="00000000" w:rsidRDefault="00000000" w:rsidRPr="00000000" w14:paraId="00000067">
            <w:pPr>
              <w:spacing w:after="60" w:before="60" w:lineRule="auto"/>
              <w:rPr/>
            </w:pPr>
            <w:r w:rsidDel="00000000" w:rsidR="00000000" w:rsidRPr="00000000">
              <w:rPr>
                <w:rFonts w:ascii="Times New Roman" w:cs="Times New Roman" w:eastAsia="Times New Roman" w:hAnsi="Times New Roman"/>
                <w:sz w:val="22"/>
                <w:szCs w:val="22"/>
                <w:rtl w:val="0"/>
              </w:rPr>
              <w:t xml:space="preserve">Graphical User Interface</w:t>
            </w:r>
            <w:r w:rsidDel="00000000" w:rsidR="00000000" w:rsidRPr="00000000">
              <w:rPr>
                <w:rtl w:val="0"/>
              </w:rPr>
            </w:r>
          </w:p>
        </w:tc>
      </w:tr>
      <w:tr>
        <w:trPr>
          <w:cantSplit w:val="0"/>
          <w:tblHeader w:val="0"/>
        </w:trPr>
        <w:tc>
          <w:tcPr/>
          <w:p w:rsidR="00000000" w:rsidDel="00000000" w:rsidP="00000000" w:rsidRDefault="00000000" w:rsidRPr="00000000" w14:paraId="00000068">
            <w:pPr>
              <w:spacing w:after="60" w:before="60" w:lineRule="auto"/>
              <w:rPr/>
            </w:pPr>
            <w:r w:rsidDel="00000000" w:rsidR="00000000" w:rsidRPr="00000000">
              <w:rPr>
                <w:rFonts w:ascii="Times New Roman" w:cs="Times New Roman" w:eastAsia="Times New Roman" w:hAnsi="Times New Roman"/>
                <w:sz w:val="22"/>
                <w:szCs w:val="22"/>
                <w:rtl w:val="0"/>
              </w:rPr>
              <w:t xml:space="preserve">HLD</w:t>
            </w:r>
            <w:r w:rsidDel="00000000" w:rsidR="00000000" w:rsidRPr="00000000">
              <w:rPr>
                <w:rtl w:val="0"/>
              </w:rPr>
            </w:r>
          </w:p>
        </w:tc>
        <w:tc>
          <w:tcPr/>
          <w:p w:rsidR="00000000" w:rsidDel="00000000" w:rsidP="00000000" w:rsidRDefault="00000000" w:rsidRPr="00000000" w14:paraId="00000069">
            <w:pPr>
              <w:spacing w:after="60" w:before="60" w:lineRule="auto"/>
              <w:rPr/>
            </w:pPr>
            <w:r w:rsidDel="00000000" w:rsidR="00000000" w:rsidRPr="00000000">
              <w:rPr>
                <w:rFonts w:ascii="Times New Roman" w:cs="Times New Roman" w:eastAsia="Times New Roman" w:hAnsi="Times New Roman"/>
                <w:sz w:val="22"/>
                <w:szCs w:val="22"/>
                <w:rtl w:val="0"/>
              </w:rPr>
              <w:t xml:space="preserve">High-Level Design Specification</w:t>
            </w:r>
            <w:r w:rsidDel="00000000" w:rsidR="00000000" w:rsidRPr="00000000">
              <w:rPr>
                <w:rtl w:val="0"/>
              </w:rPr>
            </w:r>
          </w:p>
        </w:tc>
      </w:tr>
      <w:tr>
        <w:trPr>
          <w:cantSplit w:val="0"/>
          <w:tblHeader w:val="0"/>
        </w:trPr>
        <w:tc>
          <w:tcPr/>
          <w:p w:rsidR="00000000" w:rsidDel="00000000" w:rsidP="00000000" w:rsidRDefault="00000000" w:rsidRPr="00000000" w14:paraId="0000006A">
            <w:pPr>
              <w:spacing w:after="60" w:before="60" w:lineRule="auto"/>
              <w:rPr/>
            </w:pPr>
            <w:r w:rsidDel="00000000" w:rsidR="00000000" w:rsidRPr="00000000">
              <w:rPr>
                <w:rFonts w:ascii="Times New Roman" w:cs="Times New Roman" w:eastAsia="Times New Roman" w:hAnsi="Times New Roman"/>
                <w:sz w:val="22"/>
                <w:szCs w:val="22"/>
                <w:rtl w:val="0"/>
              </w:rPr>
              <w:t xml:space="preserve">IP</w:t>
            </w:r>
            <w:r w:rsidDel="00000000" w:rsidR="00000000" w:rsidRPr="00000000">
              <w:rPr>
                <w:rtl w:val="0"/>
              </w:rPr>
            </w:r>
          </w:p>
        </w:tc>
        <w:tc>
          <w:tcPr/>
          <w:p w:rsidR="00000000" w:rsidDel="00000000" w:rsidP="00000000" w:rsidRDefault="00000000" w:rsidRPr="00000000" w14:paraId="0000006B">
            <w:pPr>
              <w:spacing w:after="60" w:before="60" w:lineRule="auto"/>
              <w:rPr/>
            </w:pPr>
            <w:r w:rsidDel="00000000" w:rsidR="00000000" w:rsidRPr="00000000">
              <w:rPr>
                <w:rFonts w:ascii="Times New Roman" w:cs="Times New Roman" w:eastAsia="Times New Roman" w:hAnsi="Times New Roman"/>
                <w:sz w:val="22"/>
                <w:szCs w:val="22"/>
                <w:rtl w:val="0"/>
              </w:rPr>
              <w:t xml:space="preserve">Internet Protocol</w:t>
            </w:r>
            <w:r w:rsidDel="00000000" w:rsidR="00000000" w:rsidRPr="00000000">
              <w:rPr>
                <w:rtl w:val="0"/>
              </w:rPr>
            </w:r>
          </w:p>
        </w:tc>
      </w:tr>
      <w:tr>
        <w:trPr>
          <w:cantSplit w:val="0"/>
          <w:tblHeader w:val="0"/>
        </w:trPr>
        <w:tc>
          <w:tcPr/>
          <w:p w:rsidR="00000000" w:rsidDel="00000000" w:rsidP="00000000" w:rsidRDefault="00000000" w:rsidRPr="00000000" w14:paraId="0000006C">
            <w:pPr>
              <w:spacing w:after="60" w:before="60" w:lineRule="auto"/>
              <w:rPr/>
            </w:pPr>
            <w:r w:rsidDel="00000000" w:rsidR="00000000" w:rsidRPr="00000000">
              <w:rPr>
                <w:rFonts w:ascii="Times New Roman" w:cs="Times New Roman" w:eastAsia="Times New Roman" w:hAnsi="Times New Roman"/>
                <w:sz w:val="22"/>
                <w:szCs w:val="22"/>
                <w:rtl w:val="0"/>
              </w:rPr>
              <w:t xml:space="preserve">LAN</w:t>
            </w:r>
            <w:r w:rsidDel="00000000" w:rsidR="00000000" w:rsidRPr="00000000">
              <w:rPr>
                <w:rtl w:val="0"/>
              </w:rPr>
            </w:r>
          </w:p>
        </w:tc>
        <w:tc>
          <w:tcPr/>
          <w:p w:rsidR="00000000" w:rsidDel="00000000" w:rsidP="00000000" w:rsidRDefault="00000000" w:rsidRPr="00000000" w14:paraId="0000006D">
            <w:pPr>
              <w:spacing w:after="60" w:before="60" w:lineRule="auto"/>
              <w:rPr/>
            </w:pPr>
            <w:r w:rsidDel="00000000" w:rsidR="00000000" w:rsidRPr="00000000">
              <w:rPr>
                <w:rFonts w:ascii="Times New Roman" w:cs="Times New Roman" w:eastAsia="Times New Roman" w:hAnsi="Times New Roman"/>
                <w:sz w:val="22"/>
                <w:szCs w:val="22"/>
                <w:rtl w:val="0"/>
              </w:rPr>
              <w:t xml:space="preserve">Local Area Network</w:t>
            </w:r>
            <w:r w:rsidDel="00000000" w:rsidR="00000000" w:rsidRPr="00000000">
              <w:rPr>
                <w:rtl w:val="0"/>
              </w:rPr>
            </w:r>
          </w:p>
        </w:tc>
      </w:tr>
      <w:tr>
        <w:trPr>
          <w:cantSplit w:val="0"/>
          <w:tblHeader w:val="0"/>
        </w:trPr>
        <w:tc>
          <w:tcPr/>
          <w:p w:rsidR="00000000" w:rsidDel="00000000" w:rsidP="00000000" w:rsidRDefault="00000000" w:rsidRPr="00000000" w14:paraId="0000006E">
            <w:pPr>
              <w:spacing w:after="60" w:before="60" w:lineRule="auto"/>
              <w:rPr/>
            </w:pPr>
            <w:r w:rsidDel="00000000" w:rsidR="00000000" w:rsidRPr="00000000">
              <w:rPr>
                <w:rFonts w:ascii="Times New Roman" w:cs="Times New Roman" w:eastAsia="Times New Roman" w:hAnsi="Times New Roman"/>
                <w:sz w:val="22"/>
                <w:szCs w:val="22"/>
                <w:rtl w:val="0"/>
              </w:rPr>
              <w:t xml:space="preserve">OS</w:t>
            </w:r>
            <w:r w:rsidDel="00000000" w:rsidR="00000000" w:rsidRPr="00000000">
              <w:rPr>
                <w:rtl w:val="0"/>
              </w:rPr>
            </w:r>
          </w:p>
        </w:tc>
        <w:tc>
          <w:tcPr/>
          <w:p w:rsidR="00000000" w:rsidDel="00000000" w:rsidP="00000000" w:rsidRDefault="00000000" w:rsidRPr="00000000" w14:paraId="0000006F">
            <w:pPr>
              <w:spacing w:after="60" w:before="60" w:lineRule="auto"/>
              <w:rPr/>
            </w:pPr>
            <w:r w:rsidDel="00000000" w:rsidR="00000000" w:rsidRPr="00000000">
              <w:rPr>
                <w:rFonts w:ascii="Times New Roman" w:cs="Times New Roman" w:eastAsia="Times New Roman" w:hAnsi="Times New Roman"/>
                <w:sz w:val="22"/>
                <w:szCs w:val="22"/>
                <w:rtl w:val="0"/>
              </w:rPr>
              <w:t xml:space="preserve">Operating System</w:t>
            </w:r>
            <w:r w:rsidDel="00000000" w:rsidR="00000000" w:rsidRPr="00000000">
              <w:rPr>
                <w:rtl w:val="0"/>
              </w:rPr>
            </w:r>
          </w:p>
        </w:tc>
      </w:tr>
      <w:tr>
        <w:trPr>
          <w:cantSplit w:val="0"/>
          <w:tblHeader w:val="0"/>
        </w:trPr>
        <w:tc>
          <w:tcPr/>
          <w:p w:rsidR="00000000" w:rsidDel="00000000" w:rsidP="00000000" w:rsidRDefault="00000000" w:rsidRPr="00000000" w14:paraId="00000070">
            <w:pPr>
              <w:spacing w:after="60" w:before="60" w:lineRule="auto"/>
              <w:rPr/>
            </w:pPr>
            <w:r w:rsidDel="00000000" w:rsidR="00000000" w:rsidRPr="00000000">
              <w:rPr>
                <w:rFonts w:ascii="Times New Roman" w:cs="Times New Roman" w:eastAsia="Times New Roman" w:hAnsi="Times New Roman"/>
                <w:sz w:val="22"/>
                <w:szCs w:val="22"/>
                <w:rtl w:val="0"/>
              </w:rPr>
              <w:t xml:space="preserve">RTT</w:t>
            </w:r>
            <w:r w:rsidDel="00000000" w:rsidR="00000000" w:rsidRPr="00000000">
              <w:rPr>
                <w:rtl w:val="0"/>
              </w:rPr>
            </w:r>
          </w:p>
        </w:tc>
        <w:tc>
          <w:tcPr/>
          <w:p w:rsidR="00000000" w:rsidDel="00000000" w:rsidP="00000000" w:rsidRDefault="00000000" w:rsidRPr="00000000" w14:paraId="00000071">
            <w:pPr>
              <w:spacing w:after="60" w:before="60" w:lineRule="auto"/>
              <w:rPr/>
            </w:pPr>
            <w:r w:rsidDel="00000000" w:rsidR="00000000" w:rsidRPr="00000000">
              <w:rPr>
                <w:rFonts w:ascii="Times New Roman" w:cs="Times New Roman" w:eastAsia="Times New Roman" w:hAnsi="Times New Roman"/>
                <w:sz w:val="22"/>
                <w:szCs w:val="22"/>
                <w:rtl w:val="0"/>
              </w:rPr>
              <w:t xml:space="preserve">Round-Trip Time</w:t>
            </w:r>
            <w:r w:rsidDel="00000000" w:rsidR="00000000" w:rsidRPr="00000000">
              <w:rPr>
                <w:rtl w:val="0"/>
              </w:rPr>
            </w:r>
          </w:p>
        </w:tc>
      </w:tr>
      <w:tr>
        <w:trPr>
          <w:cantSplit w:val="0"/>
          <w:tblHeader w:val="0"/>
        </w:trPr>
        <w:tc>
          <w:tcPr/>
          <w:p w:rsidR="00000000" w:rsidDel="00000000" w:rsidP="00000000" w:rsidRDefault="00000000" w:rsidRPr="00000000" w14:paraId="00000072">
            <w:pPr>
              <w:spacing w:after="60" w:before="60" w:lineRule="auto"/>
              <w:rPr/>
            </w:pPr>
            <w:r w:rsidDel="00000000" w:rsidR="00000000" w:rsidRPr="00000000">
              <w:rPr>
                <w:rFonts w:ascii="Times New Roman" w:cs="Times New Roman" w:eastAsia="Times New Roman" w:hAnsi="Times New Roman"/>
                <w:sz w:val="22"/>
                <w:szCs w:val="22"/>
                <w:rtl w:val="0"/>
              </w:rPr>
              <w:t xml:space="preserve">TCP</w:t>
            </w:r>
            <w:r w:rsidDel="00000000" w:rsidR="00000000" w:rsidRPr="00000000">
              <w:rPr>
                <w:rtl w:val="0"/>
              </w:rPr>
            </w:r>
          </w:p>
        </w:tc>
        <w:tc>
          <w:tcPr/>
          <w:p w:rsidR="00000000" w:rsidDel="00000000" w:rsidP="00000000" w:rsidRDefault="00000000" w:rsidRPr="00000000" w14:paraId="00000073">
            <w:pPr>
              <w:spacing w:after="60" w:before="60" w:lineRule="auto"/>
              <w:rPr/>
            </w:pPr>
            <w:r w:rsidDel="00000000" w:rsidR="00000000" w:rsidRPr="00000000">
              <w:rPr>
                <w:rFonts w:ascii="Times New Roman" w:cs="Times New Roman" w:eastAsia="Times New Roman" w:hAnsi="Times New Roman"/>
                <w:sz w:val="22"/>
                <w:szCs w:val="22"/>
                <w:rtl w:val="0"/>
              </w:rPr>
              <w:t xml:space="preserve">Transmission Control Protocol</w:t>
            </w:r>
            <w:r w:rsidDel="00000000" w:rsidR="00000000" w:rsidRPr="00000000">
              <w:rPr>
                <w:rtl w:val="0"/>
              </w:rPr>
            </w:r>
          </w:p>
        </w:tc>
      </w:tr>
      <w:tr>
        <w:trPr>
          <w:cantSplit w:val="0"/>
          <w:tblHeader w:val="0"/>
        </w:trPr>
        <w:tc>
          <w:tcPr/>
          <w:p w:rsidR="00000000" w:rsidDel="00000000" w:rsidP="00000000" w:rsidRDefault="00000000" w:rsidRPr="00000000" w14:paraId="00000074">
            <w:pPr>
              <w:spacing w:after="60" w:before="60" w:lineRule="auto"/>
              <w:rPr/>
            </w:pPr>
            <w:r w:rsidDel="00000000" w:rsidR="00000000" w:rsidRPr="00000000">
              <w:rPr>
                <w:rFonts w:ascii="Times New Roman" w:cs="Times New Roman" w:eastAsia="Times New Roman" w:hAnsi="Times New Roman"/>
                <w:sz w:val="22"/>
                <w:szCs w:val="22"/>
                <w:rtl w:val="0"/>
              </w:rPr>
              <w:t xml:space="preserve">UDP</w:t>
            </w:r>
            <w:r w:rsidDel="00000000" w:rsidR="00000000" w:rsidRPr="00000000">
              <w:rPr>
                <w:rtl w:val="0"/>
              </w:rPr>
            </w:r>
          </w:p>
        </w:tc>
        <w:tc>
          <w:tcPr/>
          <w:p w:rsidR="00000000" w:rsidDel="00000000" w:rsidP="00000000" w:rsidRDefault="00000000" w:rsidRPr="00000000" w14:paraId="00000075">
            <w:pPr>
              <w:spacing w:after="60" w:before="60" w:lineRule="auto"/>
              <w:rPr/>
            </w:pPr>
            <w:r w:rsidDel="00000000" w:rsidR="00000000" w:rsidRPr="00000000">
              <w:rPr>
                <w:rFonts w:ascii="Times New Roman" w:cs="Times New Roman" w:eastAsia="Times New Roman" w:hAnsi="Times New Roman"/>
                <w:sz w:val="22"/>
                <w:szCs w:val="22"/>
                <w:rtl w:val="0"/>
              </w:rPr>
              <w:t xml:space="preserve">User Datagram Protocol</w:t>
            </w:r>
            <w:r w:rsidDel="00000000" w:rsidR="00000000" w:rsidRPr="00000000">
              <w:rPr>
                <w:rtl w:val="0"/>
              </w:rPr>
            </w:r>
          </w:p>
        </w:tc>
      </w:tr>
      <w:tr>
        <w:trPr>
          <w:cantSplit w:val="0"/>
          <w:tblHeader w:val="0"/>
        </w:trPr>
        <w:tc>
          <w:tcPr/>
          <w:p w:rsidR="00000000" w:rsidDel="00000000" w:rsidP="00000000" w:rsidRDefault="00000000" w:rsidRPr="00000000" w14:paraId="00000076">
            <w:pPr>
              <w:spacing w:after="60" w:before="60" w:lineRule="auto"/>
              <w:rPr/>
            </w:pPr>
            <w:r w:rsidDel="00000000" w:rsidR="00000000" w:rsidRPr="00000000">
              <w:rPr>
                <w:rFonts w:ascii="Times New Roman" w:cs="Times New Roman" w:eastAsia="Times New Roman" w:hAnsi="Times New Roman"/>
                <w:sz w:val="22"/>
                <w:szCs w:val="22"/>
                <w:rtl w:val="0"/>
              </w:rPr>
              <w:t xml:space="preserve">UI</w:t>
            </w:r>
            <w:r w:rsidDel="00000000" w:rsidR="00000000" w:rsidRPr="00000000">
              <w:rPr>
                <w:rtl w:val="0"/>
              </w:rPr>
            </w:r>
          </w:p>
        </w:tc>
        <w:tc>
          <w:tcPr/>
          <w:p w:rsidR="00000000" w:rsidDel="00000000" w:rsidP="00000000" w:rsidRDefault="00000000" w:rsidRPr="00000000" w14:paraId="00000077">
            <w:pPr>
              <w:spacing w:after="60" w:before="60" w:lineRule="auto"/>
              <w:rPr/>
            </w:pPr>
            <w:r w:rsidDel="00000000" w:rsidR="00000000" w:rsidRPr="00000000">
              <w:rPr>
                <w:rFonts w:ascii="Times New Roman" w:cs="Times New Roman" w:eastAsia="Times New Roman" w:hAnsi="Times New Roman"/>
                <w:sz w:val="22"/>
                <w:szCs w:val="22"/>
                <w:rtl w:val="0"/>
              </w:rPr>
              <w:t xml:space="preserve">User Interface</w:t>
            </w:r>
            <w:r w:rsidDel="00000000" w:rsidR="00000000" w:rsidRPr="00000000">
              <w:rPr>
                <w:rtl w:val="0"/>
              </w:rPr>
            </w:r>
          </w:p>
        </w:tc>
      </w:tr>
    </w:tbl>
    <w:p w:rsidR="00000000" w:rsidDel="00000000" w:rsidP="00000000" w:rsidRDefault="00000000" w:rsidRPr="00000000" w14:paraId="00000078">
      <w:pPr>
        <w:spacing w:after="200" w:before="0" w:lineRule="auto"/>
        <w:rPr/>
      </w:pPr>
      <w:r w:rsidDel="00000000" w:rsidR="00000000" w:rsidRPr="00000000">
        <w:rPr>
          <w:rtl w:val="0"/>
        </w:rPr>
      </w:r>
    </w:p>
    <w:p w:rsidR="00000000" w:rsidDel="00000000" w:rsidP="00000000" w:rsidRDefault="00000000" w:rsidRPr="00000000" w14:paraId="00000079">
      <w:pPr>
        <w:pStyle w:val="Heading1"/>
        <w:spacing w:after="240" w:before="480" w:lineRule="auto"/>
        <w:jc w:val="both"/>
        <w:rPr/>
      </w:pPr>
      <w:r w:rsidDel="00000000" w:rsidR="00000000" w:rsidRPr="00000000">
        <w:br w:type="page"/>
      </w:r>
      <w:r w:rsidDel="00000000" w:rsidR="00000000" w:rsidRPr="00000000">
        <w:rPr>
          <w:rFonts w:ascii="Times New Roman" w:cs="Times New Roman" w:eastAsia="Times New Roman" w:hAnsi="Times New Roman"/>
          <w:b w:val="1"/>
          <w:bCs w:val="1"/>
          <w:sz w:val="28"/>
          <w:szCs w:val="28"/>
          <w:rtl w:val="0"/>
        </w:rPr>
        <w:t xml:space="preserve">CHAPTER 1: INTRODUCTION AND FEASIBILITY STUDY</w:t>
      </w:r>
      <w:r w:rsidDel="00000000" w:rsidR="00000000" w:rsidRPr="00000000">
        <w:rPr>
          <w:rtl w:val="0"/>
        </w:rPr>
      </w:r>
    </w:p>
    <w:p w:rsidR="00000000" w:rsidDel="00000000" w:rsidP="00000000" w:rsidRDefault="00000000" w:rsidRPr="00000000" w14:paraId="0000007A">
      <w:pPr>
        <w:pStyle w:val="Heading2"/>
        <w:spacing w:after="160" w:before="360" w:lineRule="auto"/>
        <w:jc w:val="both"/>
        <w:rPr/>
      </w:pPr>
      <w:r w:rsidDel="00000000" w:rsidR="00000000" w:rsidRPr="00000000">
        <w:rPr>
          <w:rFonts w:ascii="Times New Roman" w:cs="Times New Roman" w:eastAsia="Times New Roman" w:hAnsi="Times New Roman"/>
          <w:b w:val="1"/>
          <w:bCs w:val="1"/>
          <w:sz w:val="24"/>
          <w:szCs w:val="24"/>
          <w:rtl w:val="0"/>
        </w:rPr>
        <w:t xml:space="preserve">1.1 Background of Related Projects</w:t>
      </w:r>
      <w:r w:rsidDel="00000000" w:rsidR="00000000" w:rsidRPr="00000000">
        <w:rPr>
          <w:rtl w:val="0"/>
        </w:rPr>
      </w:r>
    </w:p>
    <w:p w:rsidR="00000000" w:rsidDel="00000000" w:rsidP="00000000" w:rsidRDefault="00000000" w:rsidRPr="00000000" w14:paraId="0000007B">
      <w:pPr>
        <w:spacing w:after="240" w:before="60" w:line="360" w:lineRule="auto"/>
        <w:jc w:val="both"/>
        <w:rPr/>
      </w:pPr>
      <w:r w:rsidDel="00000000" w:rsidR="00000000" w:rsidRPr="00000000">
        <w:rPr>
          <w:rFonts w:ascii="Times New Roman" w:cs="Times New Roman" w:eastAsia="Times New Roman" w:hAnsi="Times New Roman"/>
          <w:i w:val="1"/>
          <w:iCs w:val="1"/>
          <w:color w:val="94a3b8"/>
          <w:sz w:val="22"/>
          <w:szCs w:val="22"/>
          <w:rtl w:val="0"/>
        </w:rPr>
        <w:t xml:space="preserve">[This subsection will be populated by Yiğit.]</w:t>
      </w:r>
      <w:r w:rsidDel="00000000" w:rsidR="00000000" w:rsidRPr="00000000">
        <w:rPr>
          <w:rtl w:val="0"/>
        </w:rPr>
      </w:r>
    </w:p>
    <w:p w:rsidR="00000000" w:rsidDel="00000000" w:rsidP="00000000" w:rsidRDefault="00000000" w:rsidRPr="00000000" w14:paraId="0000007C">
      <w:pPr>
        <w:pStyle w:val="Heading2"/>
        <w:spacing w:after="160" w:before="360" w:lineRule="auto"/>
        <w:jc w:val="both"/>
        <w:rPr/>
      </w:pPr>
      <w:r w:rsidDel="00000000" w:rsidR="00000000" w:rsidRPr="00000000">
        <w:rPr>
          <w:rFonts w:ascii="Times New Roman" w:cs="Times New Roman" w:eastAsia="Times New Roman" w:hAnsi="Times New Roman"/>
          <w:b w:val="1"/>
          <w:bCs w:val="1"/>
          <w:sz w:val="24"/>
          <w:szCs w:val="24"/>
          <w:rtl w:val="0"/>
        </w:rPr>
        <w:t xml:space="preserve">1.2 Project Description</w:t>
      </w:r>
      <w:r w:rsidDel="00000000" w:rsidR="00000000" w:rsidRPr="00000000">
        <w:rPr>
          <w:rtl w:val="0"/>
        </w:rPr>
      </w:r>
    </w:p>
    <w:p w:rsidR="00000000" w:rsidDel="00000000" w:rsidP="00000000" w:rsidRDefault="00000000" w:rsidRPr="00000000" w14:paraId="0000007D">
      <w:pPr>
        <w:spacing w:after="240" w:before="60" w:line="360" w:lineRule="auto"/>
        <w:jc w:val="both"/>
        <w:rPr/>
      </w:pPr>
      <w:r w:rsidDel="00000000" w:rsidR="00000000" w:rsidRPr="00000000">
        <w:rPr>
          <w:rFonts w:ascii="Times New Roman" w:cs="Times New Roman" w:eastAsia="Times New Roman" w:hAnsi="Times New Roman"/>
          <w:i w:val="1"/>
          <w:iCs w:val="1"/>
          <w:color w:val="94a3b8"/>
          <w:sz w:val="22"/>
          <w:szCs w:val="22"/>
          <w:rtl w:val="0"/>
        </w:rPr>
        <w:t xml:space="preserve">[This subsection will be populated by Sude.]</w:t>
      </w:r>
      <w:r w:rsidDel="00000000" w:rsidR="00000000" w:rsidRPr="00000000">
        <w:rPr>
          <w:rtl w:val="0"/>
        </w:rPr>
      </w:r>
    </w:p>
    <w:p w:rsidR="00000000" w:rsidDel="00000000" w:rsidP="00000000" w:rsidRDefault="00000000" w:rsidRPr="00000000" w14:paraId="0000007E">
      <w:pPr>
        <w:pStyle w:val="Heading3"/>
        <w:spacing w:after="120" w:before="240" w:lineRule="auto"/>
        <w:jc w:val="both"/>
        <w:rPr/>
      </w:pPr>
      <w:r w:rsidDel="00000000" w:rsidR="00000000" w:rsidRPr="00000000">
        <w:rPr>
          <w:rFonts w:ascii="Times New Roman" w:cs="Times New Roman" w:eastAsia="Times New Roman" w:hAnsi="Times New Roman"/>
          <w:b w:val="1"/>
          <w:bCs w:val="1"/>
          <w:sz w:val="24"/>
          <w:szCs w:val="24"/>
          <w:rtl w:val="0"/>
        </w:rPr>
        <w:t xml:space="preserve">1.2.1 Intended Users</w:t>
      </w:r>
      <w:r w:rsidDel="00000000" w:rsidR="00000000" w:rsidRPr="00000000">
        <w:rPr>
          <w:rtl w:val="0"/>
        </w:rPr>
      </w:r>
    </w:p>
    <w:p w:rsidR="00000000" w:rsidDel="00000000" w:rsidP="00000000" w:rsidRDefault="00000000" w:rsidRPr="00000000" w14:paraId="0000007F">
      <w:pPr>
        <w:spacing w:after="240" w:before="60" w:line="360" w:lineRule="auto"/>
        <w:jc w:val="both"/>
        <w:rPr/>
      </w:pPr>
      <w:r w:rsidDel="00000000" w:rsidR="00000000" w:rsidRPr="00000000">
        <w:rPr>
          <w:rFonts w:ascii="Times New Roman" w:cs="Times New Roman" w:eastAsia="Times New Roman" w:hAnsi="Times New Roman"/>
          <w:i w:val="1"/>
          <w:iCs w:val="1"/>
          <w:color w:val="94a3b8"/>
          <w:sz w:val="22"/>
          <w:szCs w:val="22"/>
          <w:rtl w:val="0"/>
        </w:rPr>
        <w:t xml:space="preserve">[This subsection will be populated by İlayda.]</w:t>
      </w:r>
      <w:r w:rsidDel="00000000" w:rsidR="00000000" w:rsidRPr="00000000">
        <w:rPr>
          <w:rtl w:val="0"/>
        </w:rPr>
      </w:r>
    </w:p>
    <w:p w:rsidR="00000000" w:rsidDel="00000000" w:rsidP="00000000" w:rsidRDefault="00000000" w:rsidRPr="00000000" w14:paraId="00000080">
      <w:pPr>
        <w:pStyle w:val="Heading2"/>
        <w:spacing w:after="160" w:before="360" w:lineRule="auto"/>
        <w:jc w:val="both"/>
        <w:rPr/>
      </w:pPr>
      <w:r w:rsidDel="00000000" w:rsidR="00000000" w:rsidRPr="00000000">
        <w:rPr>
          <w:rFonts w:ascii="Times New Roman" w:cs="Times New Roman" w:eastAsia="Times New Roman" w:hAnsi="Times New Roman"/>
          <w:b w:val="1"/>
          <w:bCs w:val="1"/>
          <w:sz w:val="24"/>
          <w:szCs w:val="24"/>
          <w:rtl w:val="0"/>
        </w:rPr>
        <w:t xml:space="preserve">1.3 Industrial and Research Significance</w:t>
      </w:r>
      <w:r w:rsidDel="00000000" w:rsidR="00000000" w:rsidRPr="00000000">
        <w:rPr>
          <w:rtl w:val="0"/>
        </w:rPr>
      </w:r>
    </w:p>
    <w:p w:rsidR="00000000" w:rsidDel="00000000" w:rsidP="00000000" w:rsidRDefault="00000000" w:rsidRPr="00000000" w14:paraId="00000081">
      <w:pPr>
        <w:spacing w:after="240" w:before="60" w:line="360" w:lineRule="auto"/>
        <w:jc w:val="both"/>
        <w:rPr/>
      </w:pPr>
      <w:r w:rsidDel="00000000" w:rsidR="00000000" w:rsidRPr="00000000">
        <w:rPr>
          <w:rFonts w:ascii="Times New Roman" w:cs="Times New Roman" w:eastAsia="Times New Roman" w:hAnsi="Times New Roman"/>
          <w:i w:val="1"/>
          <w:iCs w:val="1"/>
          <w:color w:val="94a3b8"/>
          <w:sz w:val="22"/>
          <w:szCs w:val="22"/>
          <w:rtl w:val="0"/>
        </w:rPr>
        <w:t xml:space="preserve">[This subsection will be populated by Yiğit.]</w:t>
      </w:r>
      <w:r w:rsidDel="00000000" w:rsidR="00000000" w:rsidRPr="00000000">
        <w:rPr>
          <w:rtl w:val="0"/>
        </w:rPr>
      </w:r>
    </w:p>
    <w:p w:rsidR="00000000" w:rsidDel="00000000" w:rsidP="00000000" w:rsidRDefault="00000000" w:rsidRPr="00000000" w14:paraId="00000082">
      <w:pPr>
        <w:pStyle w:val="Heading2"/>
        <w:spacing w:after="160" w:before="360" w:lineRule="auto"/>
        <w:jc w:val="both"/>
        <w:rPr/>
      </w:pPr>
      <w:r w:rsidDel="00000000" w:rsidR="00000000" w:rsidRPr="00000000">
        <w:rPr>
          <w:rFonts w:ascii="Times New Roman" w:cs="Times New Roman" w:eastAsia="Times New Roman" w:hAnsi="Times New Roman"/>
          <w:b w:val="1"/>
          <w:bCs w:val="1"/>
          <w:sz w:val="24"/>
          <w:szCs w:val="24"/>
          <w:rtl w:val="0"/>
        </w:rPr>
        <w:t xml:space="preserve">1.4 Problem Statement and Technical Constraints</w:t>
      </w:r>
      <w:r w:rsidDel="00000000" w:rsidR="00000000" w:rsidRPr="00000000">
        <w:rPr>
          <w:rtl w:val="0"/>
        </w:rPr>
      </w:r>
    </w:p>
    <w:p w:rsidR="00000000" w:rsidDel="00000000" w:rsidP="00000000" w:rsidRDefault="00000000" w:rsidRPr="00000000" w14:paraId="00000083">
      <w:pPr>
        <w:spacing w:after="240" w:before="60" w:line="360" w:lineRule="auto"/>
        <w:jc w:val="both"/>
        <w:rPr/>
      </w:pPr>
      <w:r w:rsidDel="00000000" w:rsidR="00000000" w:rsidRPr="00000000">
        <w:rPr>
          <w:rFonts w:ascii="Times New Roman" w:cs="Times New Roman" w:eastAsia="Times New Roman" w:hAnsi="Times New Roman"/>
          <w:i w:val="1"/>
          <w:iCs w:val="1"/>
          <w:color w:val="94a3b8"/>
          <w:sz w:val="22"/>
          <w:szCs w:val="22"/>
          <w:rtl w:val="0"/>
        </w:rPr>
        <w:t xml:space="preserve">[This subsection will be populated by Hamit.]</w:t>
      </w:r>
      <w:r w:rsidDel="00000000" w:rsidR="00000000" w:rsidRPr="00000000">
        <w:rPr>
          <w:rtl w:val="0"/>
        </w:rPr>
      </w:r>
    </w:p>
    <w:p w:rsidR="00000000" w:rsidDel="00000000" w:rsidP="00000000" w:rsidRDefault="00000000" w:rsidRPr="00000000" w14:paraId="00000084">
      <w:pPr>
        <w:pStyle w:val="Heading2"/>
        <w:spacing w:after="160" w:before="360" w:lineRule="auto"/>
        <w:jc w:val="both"/>
        <w:rPr/>
      </w:pPr>
      <w:r w:rsidDel="00000000" w:rsidR="00000000" w:rsidRPr="00000000">
        <w:rPr>
          <w:rFonts w:ascii="Times New Roman" w:cs="Times New Roman" w:eastAsia="Times New Roman" w:hAnsi="Times New Roman"/>
          <w:b w:val="1"/>
          <w:bCs w:val="1"/>
          <w:sz w:val="24"/>
          <w:szCs w:val="24"/>
          <w:rtl w:val="0"/>
        </w:rPr>
        <w:t xml:space="preserve">1.5 Project Goals and Objectives</w:t>
      </w:r>
      <w:r w:rsidDel="00000000" w:rsidR="00000000" w:rsidRPr="00000000">
        <w:rPr>
          <w:rtl w:val="0"/>
        </w:rPr>
      </w:r>
    </w:p>
    <w:p w:rsidR="00000000" w:rsidDel="00000000" w:rsidP="00000000" w:rsidRDefault="00000000" w:rsidRPr="00000000" w14:paraId="00000085">
      <w:pPr>
        <w:spacing w:after="240" w:before="60" w:line="360" w:lineRule="auto"/>
        <w:jc w:val="both"/>
        <w:rPr/>
      </w:pPr>
      <w:r w:rsidDel="00000000" w:rsidR="00000000" w:rsidRPr="00000000">
        <w:rPr>
          <w:rFonts w:ascii="Times New Roman" w:cs="Times New Roman" w:eastAsia="Times New Roman" w:hAnsi="Times New Roman"/>
          <w:i w:val="1"/>
          <w:iCs w:val="1"/>
          <w:color w:val="94a3b8"/>
          <w:sz w:val="22"/>
          <w:szCs w:val="22"/>
          <w:rtl w:val="0"/>
        </w:rPr>
        <w:t xml:space="preserve">[This subsection will be populated by Sude.]</w:t>
      </w:r>
      <w:r w:rsidDel="00000000" w:rsidR="00000000" w:rsidRPr="00000000">
        <w:rPr>
          <w:rtl w:val="0"/>
        </w:rPr>
      </w:r>
    </w:p>
    <w:p w:rsidR="00000000" w:rsidDel="00000000" w:rsidP="00000000" w:rsidRDefault="00000000" w:rsidRPr="00000000" w14:paraId="00000086">
      <w:pPr>
        <w:pStyle w:val="Heading2"/>
        <w:spacing w:after="160" w:before="360" w:lineRule="auto"/>
        <w:jc w:val="both"/>
        <w:rPr/>
      </w:pPr>
      <w:r w:rsidDel="00000000" w:rsidR="00000000" w:rsidRPr="00000000">
        <w:rPr>
          <w:rFonts w:ascii="Times New Roman" w:cs="Times New Roman" w:eastAsia="Times New Roman" w:hAnsi="Times New Roman"/>
          <w:b w:val="1"/>
          <w:bCs w:val="1"/>
          <w:sz w:val="24"/>
          <w:szCs w:val="24"/>
          <w:rtl w:val="0"/>
        </w:rPr>
        <w:t xml:space="preserve">1.6 Boundaries, Limitations, and Assumptions</w:t>
      </w:r>
      <w:r w:rsidDel="00000000" w:rsidR="00000000" w:rsidRPr="00000000">
        <w:rPr>
          <w:rtl w:val="0"/>
        </w:rPr>
      </w:r>
    </w:p>
    <w:p w:rsidR="00000000" w:rsidDel="00000000" w:rsidP="00000000" w:rsidRDefault="00000000" w:rsidRPr="00000000" w14:paraId="00000087">
      <w:pPr>
        <w:pStyle w:val="Heading3"/>
        <w:spacing w:after="120" w:before="240" w:lineRule="auto"/>
        <w:jc w:val="both"/>
        <w:rPr/>
      </w:pPr>
      <w:r w:rsidDel="00000000" w:rsidR="00000000" w:rsidRPr="00000000">
        <w:rPr>
          <w:rFonts w:ascii="Times New Roman" w:cs="Times New Roman" w:eastAsia="Times New Roman" w:hAnsi="Times New Roman"/>
          <w:b w:val="1"/>
          <w:bCs w:val="1"/>
          <w:sz w:val="24"/>
          <w:szCs w:val="24"/>
          <w:rtl w:val="0"/>
        </w:rPr>
        <w:t xml:space="preserve">1.6.1 Project Scope</w:t>
      </w:r>
      <w:r w:rsidDel="00000000" w:rsidR="00000000" w:rsidRPr="00000000">
        <w:rPr>
          <w:rtl w:val="0"/>
        </w:rPr>
      </w:r>
    </w:p>
    <w:p w:rsidR="00000000" w:rsidDel="00000000" w:rsidP="00000000" w:rsidRDefault="00000000" w:rsidRPr="00000000" w14:paraId="00000088">
      <w:pPr>
        <w:spacing w:after="240" w:before="60" w:line="360" w:lineRule="auto"/>
        <w:jc w:val="both"/>
        <w:rPr/>
      </w:pPr>
      <w:r w:rsidDel="00000000" w:rsidR="00000000" w:rsidRPr="00000000">
        <w:rPr>
          <w:rFonts w:ascii="Times New Roman" w:cs="Times New Roman" w:eastAsia="Times New Roman" w:hAnsi="Times New Roman"/>
          <w:i w:val="1"/>
          <w:iCs w:val="1"/>
          <w:color w:val="94a3b8"/>
          <w:sz w:val="22"/>
          <w:szCs w:val="22"/>
          <w:rtl w:val="0"/>
        </w:rPr>
        <w:t xml:space="preserve">[This subsection will be populated by Sude.]</w:t>
      </w:r>
      <w:r w:rsidDel="00000000" w:rsidR="00000000" w:rsidRPr="00000000">
        <w:rPr>
          <w:rtl w:val="0"/>
        </w:rPr>
      </w:r>
    </w:p>
    <w:p w:rsidR="00000000" w:rsidDel="00000000" w:rsidP="00000000" w:rsidRDefault="00000000" w:rsidRPr="00000000" w14:paraId="00000089">
      <w:pPr>
        <w:pStyle w:val="Heading3"/>
        <w:spacing w:after="120" w:before="240" w:lineRule="auto"/>
        <w:jc w:val="both"/>
        <w:rPr/>
      </w:pPr>
      <w:r w:rsidDel="00000000" w:rsidR="00000000" w:rsidRPr="00000000">
        <w:rPr>
          <w:rFonts w:ascii="Times New Roman" w:cs="Times New Roman" w:eastAsia="Times New Roman" w:hAnsi="Times New Roman"/>
          <w:b w:val="1"/>
          <w:bCs w:val="1"/>
          <w:sz w:val="24"/>
          <w:szCs w:val="24"/>
          <w:rtl w:val="0"/>
        </w:rPr>
        <w:t xml:space="preserve">1.6.2 System Limitations</w:t>
      </w:r>
      <w:r w:rsidDel="00000000" w:rsidR="00000000" w:rsidRPr="00000000">
        <w:rPr>
          <w:rtl w:val="0"/>
        </w:rPr>
      </w:r>
    </w:p>
    <w:p w:rsidR="00000000" w:rsidDel="00000000" w:rsidP="00000000" w:rsidRDefault="00000000" w:rsidRPr="00000000" w14:paraId="0000008A">
      <w:pPr>
        <w:spacing w:after="240" w:before="60" w:line="360" w:lineRule="auto"/>
        <w:jc w:val="both"/>
        <w:rPr/>
      </w:pPr>
      <w:r w:rsidDel="00000000" w:rsidR="00000000" w:rsidRPr="00000000">
        <w:rPr>
          <w:rFonts w:ascii="Times New Roman" w:cs="Times New Roman" w:eastAsia="Times New Roman" w:hAnsi="Times New Roman"/>
          <w:i w:val="1"/>
          <w:iCs w:val="1"/>
          <w:color w:val="94a3b8"/>
          <w:sz w:val="22"/>
          <w:szCs w:val="22"/>
          <w:rtl w:val="0"/>
        </w:rPr>
        <w:t xml:space="preserve">[This subsection will be populated by Sude.]</w:t>
      </w:r>
      <w:r w:rsidDel="00000000" w:rsidR="00000000" w:rsidRPr="00000000">
        <w:rPr>
          <w:rtl w:val="0"/>
        </w:rPr>
      </w:r>
    </w:p>
    <w:p w:rsidR="00000000" w:rsidDel="00000000" w:rsidP="00000000" w:rsidRDefault="00000000" w:rsidRPr="00000000" w14:paraId="0000008B">
      <w:pPr>
        <w:pStyle w:val="Heading3"/>
        <w:spacing w:after="120" w:before="240" w:lineRule="auto"/>
        <w:jc w:val="both"/>
        <w:rPr/>
      </w:pPr>
      <w:r w:rsidDel="00000000" w:rsidR="00000000" w:rsidRPr="00000000">
        <w:rPr>
          <w:rFonts w:ascii="Times New Roman" w:cs="Times New Roman" w:eastAsia="Times New Roman" w:hAnsi="Times New Roman"/>
          <w:b w:val="1"/>
          <w:bCs w:val="1"/>
          <w:sz w:val="24"/>
          <w:szCs w:val="24"/>
          <w:rtl w:val="0"/>
        </w:rPr>
        <w:t xml:space="preserve">1.6.3 Design Assumptions</w:t>
      </w:r>
      <w:r w:rsidDel="00000000" w:rsidR="00000000" w:rsidRPr="00000000">
        <w:rPr>
          <w:rtl w:val="0"/>
        </w:rPr>
      </w:r>
    </w:p>
    <w:p w:rsidR="00000000" w:rsidDel="00000000" w:rsidP="00000000" w:rsidRDefault="00000000" w:rsidRPr="00000000" w14:paraId="0000008C">
      <w:pPr>
        <w:spacing w:after="240" w:before="60" w:line="360" w:lineRule="auto"/>
        <w:jc w:val="both"/>
        <w:rPr/>
      </w:pPr>
      <w:r w:rsidDel="00000000" w:rsidR="00000000" w:rsidRPr="00000000">
        <w:rPr>
          <w:rFonts w:ascii="Times New Roman" w:cs="Times New Roman" w:eastAsia="Times New Roman" w:hAnsi="Times New Roman"/>
          <w:i w:val="1"/>
          <w:iCs w:val="1"/>
          <w:color w:val="94a3b8"/>
          <w:sz w:val="22"/>
          <w:szCs w:val="22"/>
          <w:rtl w:val="0"/>
        </w:rPr>
        <w:t xml:space="preserve">[This subsection will be populated by Yusuf.]</w:t>
      </w:r>
      <w:r w:rsidDel="00000000" w:rsidR="00000000" w:rsidRPr="00000000">
        <w:rPr>
          <w:rtl w:val="0"/>
        </w:rPr>
      </w:r>
    </w:p>
    <w:p w:rsidR="00000000" w:rsidDel="00000000" w:rsidP="00000000" w:rsidRDefault="00000000" w:rsidRPr="00000000" w14:paraId="0000008D">
      <w:pPr>
        <w:pStyle w:val="Heading2"/>
        <w:spacing w:after="160" w:before="360" w:lineRule="auto"/>
        <w:jc w:val="both"/>
        <w:rPr/>
      </w:pPr>
      <w:r w:rsidDel="00000000" w:rsidR="00000000" w:rsidRPr="00000000">
        <w:rPr>
          <w:rFonts w:ascii="Times New Roman" w:cs="Times New Roman" w:eastAsia="Times New Roman" w:hAnsi="Times New Roman"/>
          <w:b w:val="1"/>
          <w:bCs w:val="1"/>
          <w:sz w:val="24"/>
          <w:szCs w:val="24"/>
          <w:rtl w:val="0"/>
        </w:rPr>
        <w:t xml:space="preserve">1.7 Proposed Solution Strategy and Justification</w:t>
      </w:r>
      <w:r w:rsidDel="00000000" w:rsidR="00000000" w:rsidRPr="00000000">
        <w:rPr>
          <w:rtl w:val="0"/>
        </w:rPr>
      </w:r>
    </w:p>
    <w:p w:rsidR="00000000" w:rsidDel="00000000" w:rsidP="00000000" w:rsidRDefault="00000000" w:rsidRPr="00000000" w14:paraId="0000008E">
      <w:pPr>
        <w:spacing w:after="240" w:before="60" w:line="360" w:lineRule="auto"/>
        <w:jc w:val="both"/>
        <w:rPr/>
      </w:pPr>
      <w:r w:rsidDel="00000000" w:rsidR="00000000" w:rsidRPr="00000000">
        <w:rPr>
          <w:rFonts w:ascii="Times New Roman" w:cs="Times New Roman" w:eastAsia="Times New Roman" w:hAnsi="Times New Roman"/>
          <w:i w:val="1"/>
          <w:iCs w:val="1"/>
          <w:color w:val="94a3b8"/>
          <w:sz w:val="22"/>
          <w:szCs w:val="22"/>
          <w:rtl w:val="0"/>
        </w:rPr>
        <w:t xml:space="preserve">[This subsection will be populated by Sude.]</w:t>
      </w:r>
      <w:r w:rsidDel="00000000" w:rsidR="00000000" w:rsidRPr="00000000">
        <w:rPr>
          <w:rtl w:val="0"/>
        </w:rPr>
      </w:r>
    </w:p>
    <w:p w:rsidR="00000000" w:rsidDel="00000000" w:rsidP="00000000" w:rsidRDefault="00000000" w:rsidRPr="00000000" w14:paraId="0000008F">
      <w:pPr>
        <w:pStyle w:val="Heading2"/>
        <w:spacing w:after="160" w:before="360" w:lineRule="auto"/>
        <w:jc w:val="both"/>
        <w:rPr/>
      </w:pPr>
      <w:r w:rsidDel="00000000" w:rsidR="00000000" w:rsidRPr="00000000">
        <w:rPr>
          <w:rFonts w:ascii="Times New Roman" w:cs="Times New Roman" w:eastAsia="Times New Roman" w:hAnsi="Times New Roman"/>
          <w:b w:val="1"/>
          <w:bCs w:val="1"/>
          <w:sz w:val="24"/>
          <w:szCs w:val="24"/>
          <w:rtl w:val="0"/>
        </w:rPr>
        <w:t xml:space="preserve">1.8 Software Development Model</w:t>
      </w:r>
      <w:r w:rsidDel="00000000" w:rsidR="00000000" w:rsidRPr="00000000">
        <w:rPr>
          <w:rtl w:val="0"/>
        </w:rPr>
      </w:r>
    </w:p>
    <w:p w:rsidR="00000000" w:rsidDel="00000000" w:rsidP="00000000" w:rsidRDefault="00000000" w:rsidRPr="00000000" w14:paraId="00000090">
      <w:pPr>
        <w:spacing w:after="240" w:before="60" w:line="360" w:lineRule="auto"/>
        <w:jc w:val="both"/>
        <w:rPr/>
      </w:pPr>
      <w:r w:rsidDel="00000000" w:rsidR="00000000" w:rsidRPr="00000000">
        <w:rPr>
          <w:rFonts w:ascii="Times New Roman" w:cs="Times New Roman" w:eastAsia="Times New Roman" w:hAnsi="Times New Roman"/>
          <w:i w:val="1"/>
          <w:iCs w:val="1"/>
          <w:color w:val="94a3b8"/>
          <w:sz w:val="22"/>
          <w:szCs w:val="22"/>
          <w:rtl w:val="0"/>
        </w:rPr>
        <w:t xml:space="preserve">[This subsection will be populated by Tina.]</w:t>
      </w:r>
      <w:r w:rsidDel="00000000" w:rsidR="00000000" w:rsidRPr="00000000">
        <w:rPr>
          <w:rtl w:val="0"/>
        </w:rPr>
      </w:r>
    </w:p>
    <w:p w:rsidR="00000000" w:rsidDel="00000000" w:rsidP="00000000" w:rsidRDefault="00000000" w:rsidRPr="00000000" w14:paraId="00000091">
      <w:pPr>
        <w:pStyle w:val="Heading2"/>
        <w:spacing w:after="160" w:before="360" w:lineRule="auto"/>
        <w:jc w:val="both"/>
        <w:rPr/>
      </w:pPr>
      <w:r w:rsidDel="00000000" w:rsidR="00000000" w:rsidRPr="00000000">
        <w:rPr>
          <w:rFonts w:ascii="Times New Roman" w:cs="Times New Roman" w:eastAsia="Times New Roman" w:hAnsi="Times New Roman"/>
          <w:b w:val="1"/>
          <w:bCs w:val="1"/>
          <w:sz w:val="24"/>
          <w:szCs w:val="24"/>
          <w:rtl w:val="0"/>
        </w:rPr>
        <w:t xml:space="preserve">1.9 System Hardware and Software Requirements</w:t>
      </w:r>
      <w:r w:rsidDel="00000000" w:rsidR="00000000" w:rsidRPr="00000000">
        <w:rPr>
          <w:rtl w:val="0"/>
        </w:rPr>
      </w:r>
    </w:p>
    <w:p w:rsidR="00000000" w:rsidDel="00000000" w:rsidP="00000000" w:rsidRDefault="00000000" w:rsidRPr="00000000" w14:paraId="00000092">
      <w:pPr>
        <w:spacing w:after="240" w:before="60" w:line="360" w:lineRule="auto"/>
        <w:jc w:val="both"/>
        <w:rPr/>
      </w:pPr>
      <w:r w:rsidDel="00000000" w:rsidR="00000000" w:rsidRPr="00000000">
        <w:rPr>
          <w:rFonts w:ascii="Times New Roman" w:cs="Times New Roman" w:eastAsia="Times New Roman" w:hAnsi="Times New Roman"/>
          <w:i w:val="1"/>
          <w:iCs w:val="1"/>
          <w:color w:val="94a3b8"/>
          <w:sz w:val="22"/>
          <w:szCs w:val="22"/>
          <w:rtl w:val="0"/>
        </w:rPr>
        <w:t xml:space="preserve">[This subsection will be populated by İlayda.]</w:t>
      </w:r>
      <w:r w:rsidDel="00000000" w:rsidR="00000000" w:rsidRPr="00000000">
        <w:rPr>
          <w:rtl w:val="0"/>
        </w:rPr>
      </w:r>
    </w:p>
    <w:p w:rsidR="00000000" w:rsidDel="00000000" w:rsidP="00000000" w:rsidRDefault="00000000" w:rsidRPr="00000000" w14:paraId="00000093">
      <w:pPr>
        <w:pStyle w:val="Heading1"/>
        <w:spacing w:after="240" w:before="480" w:lineRule="auto"/>
        <w:jc w:val="both"/>
        <w:rPr/>
      </w:pPr>
      <w:r w:rsidDel="00000000" w:rsidR="00000000" w:rsidRPr="00000000">
        <w:br w:type="page"/>
      </w:r>
      <w:r w:rsidDel="00000000" w:rsidR="00000000" w:rsidRPr="00000000">
        <w:rPr>
          <w:rFonts w:ascii="Times New Roman" w:cs="Times New Roman" w:eastAsia="Times New Roman" w:hAnsi="Times New Roman"/>
          <w:b w:val="1"/>
          <w:bCs w:val="1"/>
          <w:sz w:val="28"/>
          <w:szCs w:val="28"/>
          <w:rtl w:val="0"/>
        </w:rPr>
        <w:t xml:space="preserve">CHAPTER 2: LITERATURE REVIEW</w:t>
      </w:r>
      <w:r w:rsidDel="00000000" w:rsidR="00000000" w:rsidRPr="00000000">
        <w:rPr>
          <w:rtl w:val="0"/>
        </w:rPr>
      </w:r>
    </w:p>
    <w:p w:rsidR="00000000" w:rsidDel="00000000" w:rsidP="00000000" w:rsidRDefault="00000000" w:rsidRPr="00000000" w14:paraId="00000094">
      <w:pPr>
        <w:pStyle w:val="Heading2"/>
        <w:spacing w:after="160" w:before="360" w:lineRule="auto"/>
        <w:jc w:val="both"/>
        <w:rPr/>
      </w:pPr>
      <w:r w:rsidDel="00000000" w:rsidR="00000000" w:rsidRPr="00000000">
        <w:rPr>
          <w:rFonts w:ascii="Times New Roman" w:cs="Times New Roman" w:eastAsia="Times New Roman" w:hAnsi="Times New Roman"/>
          <w:b w:val="1"/>
          <w:bCs w:val="1"/>
          <w:sz w:val="24"/>
          <w:szCs w:val="24"/>
          <w:rtl w:val="0"/>
        </w:rPr>
        <w:t xml:space="preserve">2.1 Application-Layer Protocol Design and Serialization</w:t>
      </w:r>
      <w:r w:rsidDel="00000000" w:rsidR="00000000" w:rsidRPr="00000000">
        <w:rPr>
          <w:rtl w:val="0"/>
        </w:rPr>
      </w:r>
    </w:p>
    <w:p w:rsidR="00000000" w:rsidDel="00000000" w:rsidP="00000000" w:rsidRDefault="00000000" w:rsidRPr="00000000" w14:paraId="00000095">
      <w:pPr>
        <w:spacing w:after="240" w:before="60" w:line="360" w:lineRule="auto"/>
        <w:jc w:val="both"/>
        <w:rPr/>
      </w:pPr>
      <w:r w:rsidDel="00000000" w:rsidR="00000000" w:rsidRPr="00000000">
        <w:rPr>
          <w:rFonts w:ascii="Times New Roman" w:cs="Times New Roman" w:eastAsia="Times New Roman" w:hAnsi="Times New Roman"/>
          <w:i w:val="1"/>
          <w:iCs w:val="1"/>
          <w:color w:val="94a3b8"/>
          <w:sz w:val="22"/>
          <w:szCs w:val="22"/>
          <w:rtl w:val="0"/>
        </w:rPr>
        <w:t xml:space="preserve">[This subsection will be populated by Sude.]</w:t>
      </w:r>
      <w:r w:rsidDel="00000000" w:rsidR="00000000" w:rsidRPr="00000000">
        <w:rPr>
          <w:rtl w:val="0"/>
        </w:rPr>
      </w:r>
    </w:p>
    <w:p w:rsidR="00000000" w:rsidDel="00000000" w:rsidP="00000000" w:rsidRDefault="00000000" w:rsidRPr="00000000" w14:paraId="00000096">
      <w:pPr>
        <w:pStyle w:val="Heading2"/>
        <w:spacing w:after="160" w:before="360" w:lineRule="auto"/>
        <w:jc w:val="both"/>
        <w:rPr/>
      </w:pPr>
      <w:r w:rsidDel="00000000" w:rsidR="00000000" w:rsidRPr="00000000">
        <w:rPr>
          <w:rFonts w:ascii="Times New Roman" w:cs="Times New Roman" w:eastAsia="Times New Roman" w:hAnsi="Times New Roman"/>
          <w:b w:val="1"/>
          <w:bCs w:val="1"/>
          <w:sz w:val="24"/>
          <w:szCs w:val="24"/>
          <w:rtl w:val="0"/>
        </w:rPr>
        <w:t xml:space="preserve">2.2 Reliable Data Transfer Mechanisms and Sliding Window ARQ</w:t>
      </w:r>
      <w:r w:rsidDel="00000000" w:rsidR="00000000" w:rsidRPr="00000000">
        <w:rPr>
          <w:rtl w:val="0"/>
        </w:rPr>
      </w:r>
    </w:p>
    <w:p w:rsidR="00000000" w:rsidDel="00000000" w:rsidP="00000000" w:rsidRDefault="00000000" w:rsidRPr="00000000" w14:paraId="00000097">
      <w:pPr>
        <w:spacing w:after="240" w:before="60" w:line="360" w:lineRule="auto"/>
        <w:jc w:val="both"/>
        <w:rPr/>
      </w:pPr>
      <w:r w:rsidDel="00000000" w:rsidR="00000000" w:rsidRPr="00000000">
        <w:rPr>
          <w:rFonts w:ascii="Times New Roman" w:cs="Times New Roman" w:eastAsia="Times New Roman" w:hAnsi="Times New Roman"/>
          <w:i w:val="1"/>
          <w:iCs w:val="1"/>
          <w:color w:val="94a3b8"/>
          <w:sz w:val="22"/>
          <w:szCs w:val="22"/>
          <w:rtl w:val="0"/>
        </w:rPr>
        <w:t xml:space="preserve">[This subsection will be populated by Yiğit.]</w:t>
      </w:r>
      <w:r w:rsidDel="00000000" w:rsidR="00000000" w:rsidRPr="00000000">
        <w:rPr>
          <w:rtl w:val="0"/>
        </w:rPr>
      </w:r>
    </w:p>
    <w:p w:rsidR="00000000" w:rsidDel="00000000" w:rsidP="00000000" w:rsidRDefault="00000000" w:rsidRPr="00000000" w14:paraId="00000098">
      <w:pPr>
        <w:pStyle w:val="Heading2"/>
        <w:spacing w:after="160" w:before="360" w:lineRule="auto"/>
        <w:jc w:val="both"/>
        <w:rPr/>
      </w:pPr>
      <w:r w:rsidDel="00000000" w:rsidR="00000000" w:rsidRPr="00000000">
        <w:rPr>
          <w:rFonts w:ascii="Times New Roman" w:cs="Times New Roman" w:eastAsia="Times New Roman" w:hAnsi="Times New Roman"/>
          <w:b w:val="1"/>
          <w:bCs w:val="1"/>
          <w:sz w:val="24"/>
          <w:szCs w:val="24"/>
          <w:rtl w:val="0"/>
        </w:rPr>
        <w:t xml:space="preserve">2.3 Server Concurrency Models: Thread-per-Client vs Asynchronous I/O</w:t>
      </w:r>
      <w:r w:rsidDel="00000000" w:rsidR="00000000" w:rsidRPr="00000000">
        <w:rPr>
          <w:rtl w:val="0"/>
        </w:rPr>
      </w:r>
    </w:p>
    <w:p w:rsidR="00000000" w:rsidDel="00000000" w:rsidP="00000000" w:rsidRDefault="00000000" w:rsidRPr="00000000" w14:paraId="00000099">
      <w:pPr>
        <w:spacing w:after="240" w:before="60" w:line="360" w:lineRule="auto"/>
        <w:jc w:val="both"/>
        <w:rPr/>
      </w:pPr>
      <w:r w:rsidDel="00000000" w:rsidR="00000000" w:rsidRPr="00000000">
        <w:rPr>
          <w:rFonts w:ascii="Times New Roman" w:cs="Times New Roman" w:eastAsia="Times New Roman" w:hAnsi="Times New Roman"/>
          <w:i w:val="1"/>
          <w:iCs w:val="1"/>
          <w:color w:val="94a3b8"/>
          <w:sz w:val="22"/>
          <w:szCs w:val="22"/>
          <w:rtl w:val="0"/>
        </w:rPr>
        <w:t xml:space="preserve">[This subsection will be populated by Yusuf.]</w:t>
      </w:r>
      <w:r w:rsidDel="00000000" w:rsidR="00000000" w:rsidRPr="00000000">
        <w:rPr>
          <w:rtl w:val="0"/>
        </w:rPr>
      </w:r>
    </w:p>
    <w:p w:rsidR="00000000" w:rsidDel="00000000" w:rsidP="00000000" w:rsidRDefault="00000000" w:rsidRPr="00000000" w14:paraId="0000009A">
      <w:pPr>
        <w:pStyle w:val="Heading2"/>
        <w:spacing w:after="160" w:before="360" w:lineRule="auto"/>
        <w:jc w:val="both"/>
        <w:rPr/>
      </w:pPr>
      <w:r w:rsidDel="00000000" w:rsidR="00000000" w:rsidRPr="00000000">
        <w:rPr>
          <w:rFonts w:ascii="Times New Roman" w:cs="Times New Roman" w:eastAsia="Times New Roman" w:hAnsi="Times New Roman"/>
          <w:b w:val="1"/>
          <w:bCs w:val="1"/>
          <w:sz w:val="24"/>
          <w:szCs w:val="24"/>
          <w:rtl w:val="0"/>
        </w:rPr>
        <w:t xml:space="preserve">2.4 Fault Tolerance and Connection Liveness Monitoring</w:t>
      </w:r>
      <w:r w:rsidDel="00000000" w:rsidR="00000000" w:rsidRPr="00000000">
        <w:rPr>
          <w:rtl w:val="0"/>
        </w:rPr>
      </w:r>
    </w:p>
    <w:p w:rsidR="00000000" w:rsidDel="00000000" w:rsidP="00000000" w:rsidRDefault="00000000" w:rsidRPr="00000000" w14:paraId="0000009B">
      <w:pPr>
        <w:spacing w:after="240" w:before="60" w:line="360" w:lineRule="auto"/>
        <w:jc w:val="both"/>
        <w:rPr/>
      </w:pPr>
      <w:r w:rsidDel="00000000" w:rsidR="00000000" w:rsidRPr="00000000">
        <w:rPr>
          <w:rFonts w:ascii="Times New Roman" w:cs="Times New Roman" w:eastAsia="Times New Roman" w:hAnsi="Times New Roman"/>
          <w:i w:val="1"/>
          <w:iCs w:val="1"/>
          <w:color w:val="94a3b8"/>
          <w:sz w:val="22"/>
          <w:szCs w:val="22"/>
          <w:rtl w:val="0"/>
        </w:rPr>
        <w:t xml:space="preserve">[This subsection will be populated by Hamit.]</w:t>
      </w:r>
      <w:r w:rsidDel="00000000" w:rsidR="00000000" w:rsidRPr="00000000">
        <w:rPr>
          <w:rtl w:val="0"/>
        </w:rPr>
      </w:r>
    </w:p>
    <w:p w:rsidR="00000000" w:rsidDel="00000000" w:rsidP="00000000" w:rsidRDefault="00000000" w:rsidRPr="00000000" w14:paraId="0000009C">
      <w:pPr>
        <w:pStyle w:val="Heading2"/>
        <w:spacing w:after="160" w:before="360" w:lineRule="auto"/>
        <w:jc w:val="both"/>
        <w:rPr/>
      </w:pPr>
      <w:r w:rsidDel="00000000" w:rsidR="00000000" w:rsidRPr="00000000">
        <w:rPr>
          <w:rFonts w:ascii="Times New Roman" w:cs="Times New Roman" w:eastAsia="Times New Roman" w:hAnsi="Times New Roman"/>
          <w:b w:val="1"/>
          <w:bCs w:val="1"/>
          <w:sz w:val="24"/>
          <w:szCs w:val="24"/>
          <w:rtl w:val="0"/>
        </w:rPr>
        <w:t xml:space="preserve">2.5 Educational Simulation and Telemetry Visualisation</w:t>
      </w:r>
      <w:r w:rsidDel="00000000" w:rsidR="00000000" w:rsidRPr="00000000">
        <w:rPr>
          <w:rtl w:val="0"/>
        </w:rPr>
      </w:r>
    </w:p>
    <w:p w:rsidR="00000000" w:rsidDel="00000000" w:rsidP="00000000" w:rsidRDefault="00000000" w:rsidRPr="00000000" w14:paraId="0000009D">
      <w:pPr>
        <w:spacing w:after="240" w:before="60" w:line="360" w:lineRule="auto"/>
        <w:jc w:val="both"/>
        <w:rPr/>
      </w:pPr>
      <w:r w:rsidDel="00000000" w:rsidR="00000000" w:rsidRPr="00000000">
        <w:rPr>
          <w:rFonts w:ascii="Times New Roman" w:cs="Times New Roman" w:eastAsia="Times New Roman" w:hAnsi="Times New Roman"/>
          <w:i w:val="1"/>
          <w:iCs w:val="1"/>
          <w:color w:val="94a3b8"/>
          <w:sz w:val="22"/>
          <w:szCs w:val="22"/>
          <w:rtl w:val="0"/>
        </w:rPr>
        <w:t xml:space="preserve">[This subsection will be populated by İlayda.]</w:t>
      </w:r>
      <w:r w:rsidDel="00000000" w:rsidR="00000000" w:rsidRPr="00000000">
        <w:rPr>
          <w:rtl w:val="0"/>
        </w:rPr>
      </w:r>
    </w:p>
    <w:p w:rsidR="00000000" w:rsidDel="00000000" w:rsidP="00000000" w:rsidRDefault="00000000" w:rsidRPr="00000000" w14:paraId="0000009E">
      <w:pPr>
        <w:pStyle w:val="Heading2"/>
        <w:spacing w:after="160" w:before="360" w:lineRule="auto"/>
        <w:jc w:val="both"/>
        <w:rPr/>
      </w:pPr>
      <w:r w:rsidDel="00000000" w:rsidR="00000000" w:rsidRPr="00000000">
        <w:rPr>
          <w:rFonts w:ascii="Times New Roman" w:cs="Times New Roman" w:eastAsia="Times New Roman" w:hAnsi="Times New Roman"/>
          <w:b w:val="1"/>
          <w:bCs w:val="1"/>
          <w:sz w:val="24"/>
          <w:szCs w:val="24"/>
          <w:rtl w:val="0"/>
        </w:rPr>
        <w:t xml:space="preserve">2.6 Network File Chunking and Transfer Monitoring</w:t>
      </w:r>
      <w:r w:rsidDel="00000000" w:rsidR="00000000" w:rsidRPr="00000000">
        <w:rPr>
          <w:rtl w:val="0"/>
        </w:rPr>
      </w:r>
    </w:p>
    <w:p w:rsidR="00000000" w:rsidDel="00000000" w:rsidP="00000000" w:rsidRDefault="00000000" w:rsidRPr="00000000" w14:paraId="0000009F">
      <w:pPr>
        <w:spacing w:after="240" w:before="60" w:line="360" w:lineRule="auto"/>
        <w:jc w:val="both"/>
        <w:rPr/>
      </w:pPr>
      <w:r w:rsidDel="00000000" w:rsidR="00000000" w:rsidRPr="00000000">
        <w:rPr>
          <w:rFonts w:ascii="Times New Roman" w:cs="Times New Roman" w:eastAsia="Times New Roman" w:hAnsi="Times New Roman"/>
          <w:i w:val="1"/>
          <w:iCs w:val="1"/>
          <w:color w:val="94a3b8"/>
          <w:sz w:val="22"/>
          <w:szCs w:val="22"/>
          <w:rtl w:val="0"/>
        </w:rPr>
        <w:t xml:space="preserve">[This subsection will be populated by Tina.]</w:t>
      </w:r>
      <w:r w:rsidDel="00000000" w:rsidR="00000000" w:rsidRPr="00000000">
        <w:rPr>
          <w:rtl w:val="0"/>
        </w:rPr>
      </w:r>
    </w:p>
    <w:p w:rsidR="00000000" w:rsidDel="00000000" w:rsidP="00000000" w:rsidRDefault="00000000" w:rsidRPr="00000000" w14:paraId="000000A0">
      <w:pPr>
        <w:pStyle w:val="Heading2"/>
        <w:spacing w:after="160" w:before="360" w:lineRule="auto"/>
        <w:jc w:val="both"/>
        <w:rPr/>
      </w:pPr>
      <w:r w:rsidDel="00000000" w:rsidR="00000000" w:rsidRPr="00000000">
        <w:rPr>
          <w:rFonts w:ascii="Times New Roman" w:cs="Times New Roman" w:eastAsia="Times New Roman" w:hAnsi="Times New Roman"/>
          <w:b w:val="1"/>
          <w:bCs w:val="1"/>
          <w:sz w:val="24"/>
          <w:szCs w:val="24"/>
          <w:rtl w:val="0"/>
        </w:rPr>
        <w:t xml:space="preserve">2.7 Network Performance Measurement and Empirical Testing</w:t>
      </w:r>
      <w:r w:rsidDel="00000000" w:rsidR="00000000" w:rsidRPr="00000000">
        <w:rPr>
          <w:rtl w:val="0"/>
        </w:rPr>
      </w:r>
    </w:p>
    <w:p w:rsidR="00000000" w:rsidDel="00000000" w:rsidP="00000000" w:rsidRDefault="00000000" w:rsidRPr="00000000" w14:paraId="000000A1">
      <w:pPr>
        <w:spacing w:after="240" w:before="60" w:line="360" w:lineRule="auto"/>
        <w:jc w:val="both"/>
        <w:rPr/>
      </w:pPr>
      <w:r w:rsidDel="00000000" w:rsidR="00000000" w:rsidRPr="00000000">
        <w:rPr>
          <w:rFonts w:ascii="Times New Roman" w:cs="Times New Roman" w:eastAsia="Times New Roman" w:hAnsi="Times New Roman"/>
          <w:i w:val="1"/>
          <w:iCs w:val="1"/>
          <w:color w:val="94a3b8"/>
          <w:sz w:val="22"/>
          <w:szCs w:val="22"/>
          <w:rtl w:val="0"/>
        </w:rPr>
        <w:t xml:space="preserve">[This subsection will be populated by Meryem.]</w:t>
      </w:r>
      <w:r w:rsidDel="00000000" w:rsidR="00000000" w:rsidRPr="00000000">
        <w:rPr>
          <w:rtl w:val="0"/>
        </w:rPr>
      </w:r>
    </w:p>
    <w:p w:rsidR="00000000" w:rsidDel="00000000" w:rsidP="00000000" w:rsidRDefault="00000000" w:rsidRPr="00000000" w14:paraId="000000A2">
      <w:pPr>
        <w:pStyle w:val="Heading2"/>
        <w:spacing w:after="160" w:before="360" w:lineRule="auto"/>
        <w:jc w:val="both"/>
        <w:rPr/>
      </w:pPr>
      <w:r w:rsidDel="00000000" w:rsidR="00000000" w:rsidRPr="00000000">
        <w:rPr>
          <w:rFonts w:ascii="Times New Roman" w:cs="Times New Roman" w:eastAsia="Times New Roman" w:hAnsi="Times New Roman"/>
          <w:b w:val="1"/>
          <w:bCs w:val="1"/>
          <w:sz w:val="24"/>
          <w:szCs w:val="24"/>
          <w:rtl w:val="0"/>
        </w:rPr>
        <w:t xml:space="preserve">2.8 Client-Server Architecture Modelling &amp; Network Socket Abstractions</w:t>
      </w:r>
      <w:r w:rsidDel="00000000" w:rsidR="00000000" w:rsidRPr="00000000">
        <w:rPr>
          <w:rtl w:val="0"/>
        </w:rPr>
      </w:r>
    </w:p>
    <w:p w:rsidR="00000000" w:rsidDel="00000000" w:rsidP="00000000" w:rsidRDefault="00000000" w:rsidRPr="00000000" w14:paraId="000000A3">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The structural partitioning of client-server distributed applications profoundly governs their resilience, modularity, and operational scalability. Architectural literature emphasizes that improper coupling between network I/O execution threads and graphical user interface event loops represents the primary vector for deadlocks and user-perceived interface unresponsiveness in multi-client systems.</w:t>
      </w:r>
      <w:r w:rsidDel="00000000" w:rsidR="00000000" w:rsidRPr="00000000">
        <w:rPr>
          <w:rtl w:val="0"/>
        </w:rPr>
      </w:r>
    </w:p>
    <w:p w:rsidR="00000000" w:rsidDel="00000000" w:rsidP="00000000" w:rsidRDefault="00000000" w:rsidRPr="00000000" w14:paraId="000000A4">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1. In his treatise on distributed systems engineering, Gorton [3] establishes the foundational principles of layered service decomposition and concurrency limits in thread-per-request server topologies. Gorton demonstrates that while thread-per-client architectures exhibit deterministic lifecycle tracking and straightforward synchronization semantics for moderate concurrency profiles (up to 50-100 concurrent nodes), their scalability ceiling is fundamentally dictated by operating system thread stack memory overhead and kernel context switching penalties. For SocketLink, Gorton's analysis rigorously justifies the selection of a bounded thread-per-client concurrency model with MAX_CLIENTS = 50, paired with an asynchronous EventBus to completely decouple Tkinter GUI event dispatching from transport blocking routines.</w:t>
      </w:r>
      <w:r w:rsidDel="00000000" w:rsidR="00000000" w:rsidRPr="00000000">
        <w:rPr>
          <w:rtl w:val="0"/>
        </w:rPr>
      </w:r>
    </w:p>
    <w:p w:rsidR="00000000" w:rsidDel="00000000" w:rsidP="00000000" w:rsidRDefault="00000000" w:rsidRPr="00000000" w14:paraId="000000A5">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2. The authoritative work by Fall and Stevens [1] delivers comprehensive mathematical and structural modeling of network socket abstractions, comparing stream-oriented TCP byte-flow semantics with discrete datagram transport boundaries. Their research formalizes the necessity of deterministic packet framing—specifically highlighting how fixed-width binary header prefixes resolve stream fragmentation and boundary ambiguity across asynchronous read buffers. These theoretical models directly dictated the engineering of SocketLink's fixed 22-byte binary header specification, ensuring that framing, checksum validation, and payload length verification occur in constant time prior to application dispatch.</w:t>
      </w:r>
      <w:r w:rsidDel="00000000" w:rsidR="00000000" w:rsidRPr="00000000">
        <w:rPr>
          <w:rtl w:val="0"/>
        </w:rPr>
      </w:r>
    </w:p>
    <w:p w:rsidR="00000000" w:rsidDel="00000000" w:rsidP="00000000" w:rsidRDefault="00000000" w:rsidRPr="00000000" w14:paraId="000000A6">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3. In their empirical evaluation of networked server queueing dynamics, Papadopoulos et al. [4] explore model-based control of distributed server architectures under stochastic network delay and variable packet loss distributions. Their findings illustrate that queue buildup and latency variance in multi-threaded servers escalate non-linearly when retransmission timeouts are statically configured without regard to network round-trip time. This literature informed the simulation framework and queue discipline within SocketLink, ensuring that both the TCP receive queues and the Go-Back-N sliding window buffers incorporate bounded queue limits and adaptive retransmission scheduling to prevent bufferbloat under simulated drop conditions.</w:t>
      </w:r>
      <w:r w:rsidDel="00000000" w:rsidR="00000000" w:rsidRPr="00000000">
        <w:rPr>
          <w:rtl w:val="0"/>
        </w:rPr>
      </w:r>
    </w:p>
    <w:p w:rsidR="00000000" w:rsidDel="00000000" w:rsidP="00000000" w:rsidRDefault="00000000" w:rsidRPr="00000000" w14:paraId="000000A7">
      <w:pPr>
        <w:pStyle w:val="Heading1"/>
        <w:spacing w:after="240" w:before="480" w:lineRule="auto"/>
        <w:jc w:val="both"/>
        <w:rPr/>
      </w:pPr>
      <w:r w:rsidDel="00000000" w:rsidR="00000000" w:rsidRPr="00000000">
        <w:br w:type="page"/>
      </w:r>
      <w:r w:rsidDel="00000000" w:rsidR="00000000" w:rsidRPr="00000000">
        <w:rPr>
          <w:rFonts w:ascii="Times New Roman" w:cs="Times New Roman" w:eastAsia="Times New Roman" w:hAnsi="Times New Roman"/>
          <w:b w:val="1"/>
          <w:bCs w:val="1"/>
          <w:sz w:val="28"/>
          <w:szCs w:val="28"/>
          <w:rtl w:val="0"/>
        </w:rPr>
        <w:t xml:space="preserve">CHAPTER 3: SYSTEM DESIGN AND HIGH-LEVEL ARCHITECTURE</w:t>
      </w:r>
      <w:r w:rsidDel="00000000" w:rsidR="00000000" w:rsidRPr="00000000">
        <w:rPr>
          <w:rtl w:val="0"/>
        </w:rPr>
      </w:r>
    </w:p>
    <w:p w:rsidR="00000000" w:rsidDel="00000000" w:rsidP="00000000" w:rsidRDefault="00000000" w:rsidRPr="00000000" w14:paraId="000000A8">
      <w:pPr>
        <w:pStyle w:val="Heading2"/>
        <w:spacing w:after="160" w:before="360" w:lineRule="auto"/>
        <w:jc w:val="both"/>
        <w:rPr/>
      </w:pPr>
      <w:r w:rsidDel="00000000" w:rsidR="00000000" w:rsidRPr="00000000">
        <w:rPr>
          <w:rFonts w:ascii="Times New Roman" w:cs="Times New Roman" w:eastAsia="Times New Roman" w:hAnsi="Times New Roman"/>
          <w:b w:val="1"/>
          <w:bCs w:val="1"/>
          <w:sz w:val="24"/>
          <w:szCs w:val="24"/>
          <w:rtl w:val="0"/>
        </w:rPr>
        <w:t xml:space="preserve">3.1 Architectural Decomposition and Tier Separation</w:t>
      </w:r>
      <w:r w:rsidDel="00000000" w:rsidR="00000000" w:rsidRPr="00000000">
        <w:rPr>
          <w:rtl w:val="0"/>
        </w:rPr>
      </w:r>
    </w:p>
    <w:p w:rsidR="00000000" w:rsidDel="00000000" w:rsidP="00000000" w:rsidRDefault="00000000" w:rsidRPr="00000000" w14:paraId="000000A9">
      <w:pPr>
        <w:spacing w:after="240" w:before="60" w:line="360" w:lineRule="auto"/>
        <w:jc w:val="both"/>
        <w:rPr/>
      </w:pPr>
      <w:r w:rsidDel="00000000" w:rsidR="00000000" w:rsidRPr="00000000">
        <w:rPr>
          <w:rFonts w:ascii="Times New Roman" w:cs="Times New Roman" w:eastAsia="Times New Roman" w:hAnsi="Times New Roman"/>
          <w:i w:val="1"/>
          <w:iCs w:val="1"/>
          <w:color w:val="94a3b8"/>
          <w:sz w:val="22"/>
          <w:szCs w:val="22"/>
          <w:rtl w:val="0"/>
        </w:rPr>
        <w:t xml:space="preserve">[This subsection will be populated by Yiğit &amp; Sude.]</w:t>
      </w:r>
      <w:r w:rsidDel="00000000" w:rsidR="00000000" w:rsidRPr="00000000">
        <w:rPr>
          <w:rtl w:val="0"/>
        </w:rPr>
      </w:r>
    </w:p>
    <w:p w:rsidR="00000000" w:rsidDel="00000000" w:rsidP="00000000" w:rsidRDefault="00000000" w:rsidRPr="00000000" w14:paraId="000000AA">
      <w:pPr>
        <w:pStyle w:val="Heading2"/>
        <w:spacing w:after="160" w:before="360" w:lineRule="auto"/>
        <w:jc w:val="both"/>
        <w:rPr/>
      </w:pPr>
      <w:r w:rsidDel="00000000" w:rsidR="00000000" w:rsidRPr="00000000">
        <w:rPr>
          <w:rFonts w:ascii="Times New Roman" w:cs="Times New Roman" w:eastAsia="Times New Roman" w:hAnsi="Times New Roman"/>
          <w:b w:val="1"/>
          <w:bCs w:val="1"/>
          <w:sz w:val="24"/>
          <w:szCs w:val="24"/>
          <w:rtl w:val="0"/>
        </w:rPr>
        <w:t xml:space="preserve">3.2 Protocol Frame Specification and Data Serialization</w:t>
      </w:r>
      <w:r w:rsidDel="00000000" w:rsidR="00000000" w:rsidRPr="00000000">
        <w:rPr>
          <w:rtl w:val="0"/>
        </w:rPr>
      </w:r>
    </w:p>
    <w:p w:rsidR="00000000" w:rsidDel="00000000" w:rsidP="00000000" w:rsidRDefault="00000000" w:rsidRPr="00000000" w14:paraId="000000AB">
      <w:pPr>
        <w:spacing w:after="240" w:before="60" w:line="360" w:lineRule="auto"/>
        <w:jc w:val="both"/>
        <w:rPr/>
      </w:pPr>
      <w:r w:rsidDel="00000000" w:rsidR="00000000" w:rsidRPr="00000000">
        <w:rPr>
          <w:rFonts w:ascii="Times New Roman" w:cs="Times New Roman" w:eastAsia="Times New Roman" w:hAnsi="Times New Roman"/>
          <w:i w:val="1"/>
          <w:iCs w:val="1"/>
          <w:color w:val="94a3b8"/>
          <w:sz w:val="22"/>
          <w:szCs w:val="22"/>
          <w:rtl w:val="0"/>
        </w:rPr>
        <w:t xml:space="preserve">[This subsection will be populated by Sude.]</w:t>
      </w:r>
      <w:r w:rsidDel="00000000" w:rsidR="00000000" w:rsidRPr="00000000">
        <w:rPr>
          <w:rtl w:val="0"/>
        </w:rPr>
      </w:r>
    </w:p>
    <w:p w:rsidR="00000000" w:rsidDel="00000000" w:rsidP="00000000" w:rsidRDefault="00000000" w:rsidRPr="00000000" w14:paraId="000000AC">
      <w:pPr>
        <w:pStyle w:val="Heading2"/>
        <w:spacing w:after="160" w:before="360" w:lineRule="auto"/>
        <w:jc w:val="both"/>
        <w:rPr/>
      </w:pPr>
      <w:r w:rsidDel="00000000" w:rsidR="00000000" w:rsidRPr="00000000">
        <w:rPr>
          <w:rFonts w:ascii="Times New Roman" w:cs="Times New Roman" w:eastAsia="Times New Roman" w:hAnsi="Times New Roman"/>
          <w:b w:val="1"/>
          <w:bCs w:val="1"/>
          <w:sz w:val="24"/>
          <w:szCs w:val="24"/>
          <w:rtl w:val="0"/>
        </w:rPr>
        <w:t xml:space="preserve">3.3 Concurrency Architecture and Connection Lifecycle</w:t>
      </w:r>
      <w:r w:rsidDel="00000000" w:rsidR="00000000" w:rsidRPr="00000000">
        <w:rPr>
          <w:rtl w:val="0"/>
        </w:rPr>
      </w:r>
    </w:p>
    <w:p w:rsidR="00000000" w:rsidDel="00000000" w:rsidP="00000000" w:rsidRDefault="00000000" w:rsidRPr="00000000" w14:paraId="000000AD">
      <w:pPr>
        <w:spacing w:after="240" w:before="60" w:line="360" w:lineRule="auto"/>
        <w:jc w:val="both"/>
        <w:rPr/>
      </w:pPr>
      <w:r w:rsidDel="00000000" w:rsidR="00000000" w:rsidRPr="00000000">
        <w:rPr>
          <w:rFonts w:ascii="Times New Roman" w:cs="Times New Roman" w:eastAsia="Times New Roman" w:hAnsi="Times New Roman"/>
          <w:i w:val="1"/>
          <w:iCs w:val="1"/>
          <w:color w:val="94a3b8"/>
          <w:sz w:val="22"/>
          <w:szCs w:val="22"/>
          <w:rtl w:val="0"/>
        </w:rPr>
        <w:t xml:space="preserve">[This subsection will be populated by Yusuf.]</w:t>
      </w:r>
      <w:r w:rsidDel="00000000" w:rsidR="00000000" w:rsidRPr="00000000">
        <w:rPr>
          <w:rtl w:val="0"/>
        </w:rPr>
      </w:r>
    </w:p>
    <w:p w:rsidR="00000000" w:rsidDel="00000000" w:rsidP="00000000" w:rsidRDefault="00000000" w:rsidRPr="00000000" w14:paraId="000000AE">
      <w:pPr>
        <w:pStyle w:val="Heading2"/>
        <w:spacing w:after="160" w:before="360" w:lineRule="auto"/>
        <w:jc w:val="both"/>
        <w:rPr/>
      </w:pPr>
      <w:r w:rsidDel="00000000" w:rsidR="00000000" w:rsidRPr="00000000">
        <w:rPr>
          <w:rFonts w:ascii="Times New Roman" w:cs="Times New Roman" w:eastAsia="Times New Roman" w:hAnsi="Times New Roman"/>
          <w:b w:val="1"/>
          <w:bCs w:val="1"/>
          <w:sz w:val="24"/>
          <w:szCs w:val="24"/>
          <w:rtl w:val="0"/>
        </w:rPr>
        <w:t xml:space="preserve">3.4 Reliable UDP Sliding Window Engine</w:t>
      </w:r>
      <w:r w:rsidDel="00000000" w:rsidR="00000000" w:rsidRPr="00000000">
        <w:rPr>
          <w:rtl w:val="0"/>
        </w:rPr>
      </w:r>
    </w:p>
    <w:p w:rsidR="00000000" w:rsidDel="00000000" w:rsidP="00000000" w:rsidRDefault="00000000" w:rsidRPr="00000000" w14:paraId="000000AF">
      <w:pPr>
        <w:spacing w:after="240" w:before="60" w:line="360" w:lineRule="auto"/>
        <w:jc w:val="both"/>
        <w:rPr/>
      </w:pPr>
      <w:r w:rsidDel="00000000" w:rsidR="00000000" w:rsidRPr="00000000">
        <w:rPr>
          <w:rFonts w:ascii="Times New Roman" w:cs="Times New Roman" w:eastAsia="Times New Roman" w:hAnsi="Times New Roman"/>
          <w:i w:val="1"/>
          <w:iCs w:val="1"/>
          <w:color w:val="94a3b8"/>
          <w:sz w:val="22"/>
          <w:szCs w:val="22"/>
          <w:rtl w:val="0"/>
        </w:rPr>
        <w:t xml:space="preserve">[This subsection will be populated by Yiğit.]</w:t>
      </w:r>
      <w:r w:rsidDel="00000000" w:rsidR="00000000" w:rsidRPr="00000000">
        <w:rPr>
          <w:rtl w:val="0"/>
        </w:rPr>
      </w:r>
    </w:p>
    <w:p w:rsidR="00000000" w:rsidDel="00000000" w:rsidP="00000000" w:rsidRDefault="00000000" w:rsidRPr="00000000" w14:paraId="000000B0">
      <w:pPr>
        <w:pStyle w:val="Heading2"/>
        <w:spacing w:after="160" w:before="360" w:lineRule="auto"/>
        <w:jc w:val="both"/>
        <w:rPr/>
      </w:pPr>
      <w:r w:rsidDel="00000000" w:rsidR="00000000" w:rsidRPr="00000000">
        <w:rPr>
          <w:rFonts w:ascii="Times New Roman" w:cs="Times New Roman" w:eastAsia="Times New Roman" w:hAnsi="Times New Roman"/>
          <w:b w:val="1"/>
          <w:bCs w:val="1"/>
          <w:sz w:val="24"/>
          <w:szCs w:val="24"/>
          <w:rtl w:val="0"/>
        </w:rPr>
        <w:t xml:space="preserve">3.5 Client Core and Fault-Tolerance Mechanisms</w:t>
      </w:r>
      <w:r w:rsidDel="00000000" w:rsidR="00000000" w:rsidRPr="00000000">
        <w:rPr>
          <w:rtl w:val="0"/>
        </w:rPr>
      </w:r>
    </w:p>
    <w:p w:rsidR="00000000" w:rsidDel="00000000" w:rsidP="00000000" w:rsidRDefault="00000000" w:rsidRPr="00000000" w14:paraId="000000B1">
      <w:pPr>
        <w:spacing w:after="240" w:before="60" w:line="360" w:lineRule="auto"/>
        <w:jc w:val="both"/>
        <w:rPr/>
      </w:pPr>
      <w:r w:rsidDel="00000000" w:rsidR="00000000" w:rsidRPr="00000000">
        <w:rPr>
          <w:rFonts w:ascii="Times New Roman" w:cs="Times New Roman" w:eastAsia="Times New Roman" w:hAnsi="Times New Roman"/>
          <w:i w:val="1"/>
          <w:iCs w:val="1"/>
          <w:color w:val="94a3b8"/>
          <w:sz w:val="22"/>
          <w:szCs w:val="22"/>
          <w:rtl w:val="0"/>
        </w:rPr>
        <w:t xml:space="preserve">[This subsection will be populated by Hamit.]</w:t>
      </w:r>
      <w:r w:rsidDel="00000000" w:rsidR="00000000" w:rsidRPr="00000000">
        <w:rPr>
          <w:rtl w:val="0"/>
        </w:rPr>
      </w:r>
    </w:p>
    <w:p w:rsidR="00000000" w:rsidDel="00000000" w:rsidP="00000000" w:rsidRDefault="00000000" w:rsidRPr="00000000" w14:paraId="000000B2">
      <w:pPr>
        <w:pStyle w:val="Heading2"/>
        <w:spacing w:after="160" w:before="360" w:lineRule="auto"/>
        <w:jc w:val="both"/>
        <w:rPr/>
      </w:pPr>
      <w:r w:rsidDel="00000000" w:rsidR="00000000" w:rsidRPr="00000000">
        <w:rPr>
          <w:rFonts w:ascii="Times New Roman" w:cs="Times New Roman" w:eastAsia="Times New Roman" w:hAnsi="Times New Roman"/>
          <w:b w:val="1"/>
          <w:bCs w:val="1"/>
          <w:sz w:val="24"/>
          <w:szCs w:val="24"/>
          <w:rtl w:val="0"/>
        </w:rPr>
        <w:t xml:space="preserve">3.6 Needs Analysis and High-Level Design</w:t>
      </w:r>
      <w:r w:rsidDel="00000000" w:rsidR="00000000" w:rsidRPr="00000000">
        <w:rPr>
          <w:rtl w:val="0"/>
        </w:rPr>
      </w:r>
    </w:p>
    <w:p w:rsidR="00000000" w:rsidDel="00000000" w:rsidP="00000000" w:rsidRDefault="00000000" w:rsidRPr="00000000" w14:paraId="000000B3">
      <w:pPr>
        <w:pStyle w:val="Heading3"/>
        <w:spacing w:after="120" w:before="240" w:lineRule="auto"/>
        <w:jc w:val="both"/>
        <w:rPr/>
      </w:pPr>
      <w:r w:rsidDel="00000000" w:rsidR="00000000" w:rsidRPr="00000000">
        <w:rPr>
          <w:rFonts w:ascii="Times New Roman" w:cs="Times New Roman" w:eastAsia="Times New Roman" w:hAnsi="Times New Roman"/>
          <w:b w:val="1"/>
          <w:bCs w:val="1"/>
          <w:sz w:val="24"/>
          <w:szCs w:val="24"/>
          <w:rtl w:val="0"/>
        </w:rPr>
        <w:t xml:space="preserve">3.6.1 Data Types in Design Network</w:t>
      </w:r>
      <w:r w:rsidDel="00000000" w:rsidR="00000000" w:rsidRPr="00000000">
        <w:rPr>
          <w:rtl w:val="0"/>
        </w:rPr>
      </w:r>
    </w:p>
    <w:p w:rsidR="00000000" w:rsidDel="00000000" w:rsidP="00000000" w:rsidRDefault="00000000" w:rsidRPr="00000000" w14:paraId="000000B4">
      <w:pPr>
        <w:spacing w:after="240" w:before="60" w:line="360" w:lineRule="auto"/>
        <w:jc w:val="both"/>
        <w:rPr/>
      </w:pPr>
      <w:r w:rsidDel="00000000" w:rsidR="00000000" w:rsidRPr="00000000">
        <w:rPr>
          <w:rFonts w:ascii="Times New Roman" w:cs="Times New Roman" w:eastAsia="Times New Roman" w:hAnsi="Times New Roman"/>
          <w:i w:val="1"/>
          <w:iCs w:val="1"/>
          <w:color w:val="94a3b8"/>
          <w:sz w:val="22"/>
          <w:szCs w:val="22"/>
          <w:rtl w:val="0"/>
        </w:rPr>
        <w:t xml:space="preserve">[This subsection will be populated by Tina.]</w:t>
      </w:r>
      <w:r w:rsidDel="00000000" w:rsidR="00000000" w:rsidRPr="00000000">
        <w:rPr>
          <w:rtl w:val="0"/>
        </w:rPr>
      </w:r>
    </w:p>
    <w:p w:rsidR="00000000" w:rsidDel="00000000" w:rsidP="00000000" w:rsidRDefault="00000000" w:rsidRPr="00000000" w14:paraId="000000B5">
      <w:pPr>
        <w:pStyle w:val="Heading3"/>
        <w:spacing w:after="120" w:before="240" w:lineRule="auto"/>
        <w:jc w:val="both"/>
        <w:rPr/>
      </w:pPr>
      <w:r w:rsidDel="00000000" w:rsidR="00000000" w:rsidRPr="00000000">
        <w:rPr>
          <w:rFonts w:ascii="Times New Roman" w:cs="Times New Roman" w:eastAsia="Times New Roman" w:hAnsi="Times New Roman"/>
          <w:b w:val="1"/>
          <w:bCs w:val="1"/>
          <w:sz w:val="24"/>
          <w:szCs w:val="24"/>
          <w:rtl w:val="0"/>
        </w:rPr>
        <w:t xml:space="preserve">3.6.2 Data Sources</w:t>
      </w:r>
      <w:r w:rsidDel="00000000" w:rsidR="00000000" w:rsidRPr="00000000">
        <w:rPr>
          <w:rtl w:val="0"/>
        </w:rPr>
      </w:r>
    </w:p>
    <w:p w:rsidR="00000000" w:rsidDel="00000000" w:rsidP="00000000" w:rsidRDefault="00000000" w:rsidRPr="00000000" w14:paraId="000000B6">
      <w:pPr>
        <w:spacing w:after="240" w:before="60" w:line="360" w:lineRule="auto"/>
        <w:jc w:val="both"/>
        <w:rPr/>
      </w:pPr>
      <w:r w:rsidDel="00000000" w:rsidR="00000000" w:rsidRPr="00000000">
        <w:rPr>
          <w:rFonts w:ascii="Times New Roman" w:cs="Times New Roman" w:eastAsia="Times New Roman" w:hAnsi="Times New Roman"/>
          <w:i w:val="1"/>
          <w:iCs w:val="1"/>
          <w:color w:val="94a3b8"/>
          <w:sz w:val="22"/>
          <w:szCs w:val="22"/>
          <w:rtl w:val="0"/>
        </w:rPr>
        <w:t xml:space="preserve">[This subsection will be populated by Tina.]</w:t>
      </w:r>
      <w:r w:rsidDel="00000000" w:rsidR="00000000" w:rsidRPr="00000000">
        <w:rPr>
          <w:rtl w:val="0"/>
        </w:rPr>
      </w:r>
    </w:p>
    <w:p w:rsidR="00000000" w:rsidDel="00000000" w:rsidP="00000000" w:rsidRDefault="00000000" w:rsidRPr="00000000" w14:paraId="000000B7">
      <w:pPr>
        <w:pStyle w:val="Heading3"/>
        <w:spacing w:after="120" w:before="240" w:lineRule="auto"/>
        <w:jc w:val="both"/>
        <w:rPr/>
      </w:pPr>
      <w:r w:rsidDel="00000000" w:rsidR="00000000" w:rsidRPr="00000000">
        <w:rPr>
          <w:rFonts w:ascii="Times New Roman" w:cs="Times New Roman" w:eastAsia="Times New Roman" w:hAnsi="Times New Roman"/>
          <w:b w:val="1"/>
          <w:bCs w:val="1"/>
          <w:sz w:val="24"/>
          <w:szCs w:val="24"/>
          <w:rtl w:val="0"/>
        </w:rPr>
        <w:t xml:space="preserve">3.6.3 Number of Users and Priority Levels</w:t>
      </w:r>
      <w:r w:rsidDel="00000000" w:rsidR="00000000" w:rsidRPr="00000000">
        <w:rPr>
          <w:rtl w:val="0"/>
        </w:rPr>
      </w:r>
    </w:p>
    <w:p w:rsidR="00000000" w:rsidDel="00000000" w:rsidP="00000000" w:rsidRDefault="00000000" w:rsidRPr="00000000" w14:paraId="000000B8">
      <w:pPr>
        <w:spacing w:after="240" w:before="60" w:line="360" w:lineRule="auto"/>
        <w:jc w:val="both"/>
        <w:rPr/>
      </w:pPr>
      <w:r w:rsidDel="00000000" w:rsidR="00000000" w:rsidRPr="00000000">
        <w:rPr>
          <w:rFonts w:ascii="Times New Roman" w:cs="Times New Roman" w:eastAsia="Times New Roman" w:hAnsi="Times New Roman"/>
          <w:i w:val="1"/>
          <w:iCs w:val="1"/>
          <w:color w:val="94a3b8"/>
          <w:sz w:val="22"/>
          <w:szCs w:val="22"/>
          <w:rtl w:val="0"/>
        </w:rPr>
        <w:t xml:space="preserve">[This subsection will be populated by Yusuf.]</w:t>
      </w:r>
      <w:r w:rsidDel="00000000" w:rsidR="00000000" w:rsidRPr="00000000">
        <w:rPr>
          <w:rtl w:val="0"/>
        </w:rPr>
      </w:r>
    </w:p>
    <w:p w:rsidR="00000000" w:rsidDel="00000000" w:rsidP="00000000" w:rsidRDefault="00000000" w:rsidRPr="00000000" w14:paraId="000000B9">
      <w:pPr>
        <w:pStyle w:val="Heading3"/>
        <w:spacing w:after="120" w:before="240" w:lineRule="auto"/>
        <w:jc w:val="both"/>
        <w:rPr/>
      </w:pPr>
      <w:r w:rsidDel="00000000" w:rsidR="00000000" w:rsidRPr="00000000">
        <w:rPr>
          <w:rFonts w:ascii="Times New Roman" w:cs="Times New Roman" w:eastAsia="Times New Roman" w:hAnsi="Times New Roman"/>
          <w:b w:val="1"/>
          <w:bCs w:val="1"/>
          <w:sz w:val="24"/>
          <w:szCs w:val="24"/>
          <w:rtl w:val="0"/>
        </w:rPr>
        <w:t xml:space="preserve">3.6.4 Transmission Speed Requirements</w:t>
      </w:r>
      <w:r w:rsidDel="00000000" w:rsidR="00000000" w:rsidRPr="00000000">
        <w:rPr>
          <w:rtl w:val="0"/>
        </w:rPr>
      </w:r>
    </w:p>
    <w:p w:rsidR="00000000" w:rsidDel="00000000" w:rsidP="00000000" w:rsidRDefault="00000000" w:rsidRPr="00000000" w14:paraId="000000BA">
      <w:pPr>
        <w:spacing w:after="240" w:before="60" w:line="360" w:lineRule="auto"/>
        <w:jc w:val="both"/>
        <w:rPr/>
      </w:pPr>
      <w:r w:rsidDel="00000000" w:rsidR="00000000" w:rsidRPr="00000000">
        <w:rPr>
          <w:rFonts w:ascii="Times New Roman" w:cs="Times New Roman" w:eastAsia="Times New Roman" w:hAnsi="Times New Roman"/>
          <w:i w:val="1"/>
          <w:iCs w:val="1"/>
          <w:color w:val="94a3b8"/>
          <w:sz w:val="22"/>
          <w:szCs w:val="22"/>
          <w:rtl w:val="0"/>
        </w:rPr>
        <w:t xml:space="preserve">[This subsection will be populated by Yusuf.]</w:t>
      </w:r>
      <w:r w:rsidDel="00000000" w:rsidR="00000000" w:rsidRPr="00000000">
        <w:rPr>
          <w:rtl w:val="0"/>
        </w:rPr>
      </w:r>
    </w:p>
    <w:p w:rsidR="00000000" w:rsidDel="00000000" w:rsidP="00000000" w:rsidRDefault="00000000" w:rsidRPr="00000000" w14:paraId="000000BB">
      <w:pPr>
        <w:pStyle w:val="Heading3"/>
        <w:spacing w:after="120" w:before="240" w:lineRule="auto"/>
        <w:jc w:val="both"/>
        <w:rPr/>
      </w:pPr>
      <w:r w:rsidDel="00000000" w:rsidR="00000000" w:rsidRPr="00000000">
        <w:rPr>
          <w:rFonts w:ascii="Times New Roman" w:cs="Times New Roman" w:eastAsia="Times New Roman" w:hAnsi="Times New Roman"/>
          <w:b w:val="1"/>
          <w:bCs w:val="1"/>
          <w:sz w:val="24"/>
          <w:szCs w:val="24"/>
          <w:rtl w:val="0"/>
        </w:rPr>
        <w:t xml:space="preserve">3.6.5 Storage Requirements</w:t>
      </w:r>
      <w:r w:rsidDel="00000000" w:rsidR="00000000" w:rsidRPr="00000000">
        <w:rPr>
          <w:rtl w:val="0"/>
        </w:rPr>
      </w:r>
    </w:p>
    <w:p w:rsidR="00000000" w:rsidDel="00000000" w:rsidP="00000000" w:rsidRDefault="00000000" w:rsidRPr="00000000" w14:paraId="000000BC">
      <w:pPr>
        <w:spacing w:after="240" w:before="60" w:line="360" w:lineRule="auto"/>
        <w:jc w:val="both"/>
        <w:rPr/>
      </w:pPr>
      <w:r w:rsidDel="00000000" w:rsidR="00000000" w:rsidRPr="00000000">
        <w:rPr>
          <w:rFonts w:ascii="Times New Roman" w:cs="Times New Roman" w:eastAsia="Times New Roman" w:hAnsi="Times New Roman"/>
          <w:i w:val="1"/>
          <w:iCs w:val="1"/>
          <w:color w:val="94a3b8"/>
          <w:sz w:val="22"/>
          <w:szCs w:val="22"/>
          <w:rtl w:val="0"/>
        </w:rPr>
        <w:t xml:space="preserve">[This subsection will be populated by Tina.]</w:t>
      </w:r>
      <w:r w:rsidDel="00000000" w:rsidR="00000000" w:rsidRPr="00000000">
        <w:rPr>
          <w:rtl w:val="0"/>
        </w:rPr>
      </w:r>
    </w:p>
    <w:p w:rsidR="00000000" w:rsidDel="00000000" w:rsidP="00000000" w:rsidRDefault="00000000" w:rsidRPr="00000000" w14:paraId="000000BD">
      <w:pPr>
        <w:pStyle w:val="Heading3"/>
        <w:spacing w:after="120" w:before="240" w:lineRule="auto"/>
        <w:jc w:val="both"/>
        <w:rPr/>
      </w:pPr>
      <w:r w:rsidDel="00000000" w:rsidR="00000000" w:rsidRPr="00000000">
        <w:rPr>
          <w:rFonts w:ascii="Times New Roman" w:cs="Times New Roman" w:eastAsia="Times New Roman" w:hAnsi="Times New Roman"/>
          <w:b w:val="1"/>
          <w:bCs w:val="1"/>
          <w:sz w:val="24"/>
          <w:szCs w:val="24"/>
          <w:rtl w:val="0"/>
        </w:rPr>
        <w:t xml:space="preserve">3.6.6 Reliability Requirements</w:t>
      </w:r>
      <w:r w:rsidDel="00000000" w:rsidR="00000000" w:rsidRPr="00000000">
        <w:rPr>
          <w:rtl w:val="0"/>
        </w:rPr>
      </w:r>
    </w:p>
    <w:p w:rsidR="00000000" w:rsidDel="00000000" w:rsidP="00000000" w:rsidRDefault="00000000" w:rsidRPr="00000000" w14:paraId="000000BE">
      <w:pPr>
        <w:spacing w:after="240" w:before="60" w:line="360" w:lineRule="auto"/>
        <w:jc w:val="both"/>
        <w:rPr/>
      </w:pPr>
      <w:r w:rsidDel="00000000" w:rsidR="00000000" w:rsidRPr="00000000">
        <w:rPr>
          <w:rFonts w:ascii="Times New Roman" w:cs="Times New Roman" w:eastAsia="Times New Roman" w:hAnsi="Times New Roman"/>
          <w:i w:val="1"/>
          <w:iCs w:val="1"/>
          <w:color w:val="94a3b8"/>
          <w:sz w:val="22"/>
          <w:szCs w:val="22"/>
          <w:rtl w:val="0"/>
        </w:rPr>
        <w:t xml:space="preserve">[This subsection will be populated by Hamit.]</w:t>
      </w:r>
      <w:r w:rsidDel="00000000" w:rsidR="00000000" w:rsidRPr="00000000">
        <w:rPr>
          <w:rtl w:val="0"/>
        </w:rPr>
      </w:r>
    </w:p>
    <w:p w:rsidR="00000000" w:rsidDel="00000000" w:rsidP="00000000" w:rsidRDefault="00000000" w:rsidRPr="00000000" w14:paraId="000000BF">
      <w:pPr>
        <w:pStyle w:val="Heading3"/>
        <w:spacing w:after="120" w:before="240" w:lineRule="auto"/>
        <w:jc w:val="both"/>
        <w:rPr/>
      </w:pPr>
      <w:r w:rsidDel="00000000" w:rsidR="00000000" w:rsidRPr="00000000">
        <w:rPr>
          <w:rFonts w:ascii="Times New Roman" w:cs="Times New Roman" w:eastAsia="Times New Roman" w:hAnsi="Times New Roman"/>
          <w:b w:val="1"/>
          <w:bCs w:val="1"/>
          <w:sz w:val="24"/>
          <w:szCs w:val="24"/>
          <w:rtl w:val="0"/>
        </w:rPr>
        <w:t xml:space="preserve">3.6.7 Security Requirements</w:t>
      </w:r>
      <w:r w:rsidDel="00000000" w:rsidR="00000000" w:rsidRPr="00000000">
        <w:rPr>
          <w:rtl w:val="0"/>
        </w:rPr>
      </w:r>
    </w:p>
    <w:p w:rsidR="00000000" w:rsidDel="00000000" w:rsidP="00000000" w:rsidRDefault="00000000" w:rsidRPr="00000000" w14:paraId="000000C0">
      <w:pPr>
        <w:spacing w:after="240" w:before="60" w:line="360" w:lineRule="auto"/>
        <w:jc w:val="both"/>
        <w:rPr/>
      </w:pPr>
      <w:r w:rsidDel="00000000" w:rsidR="00000000" w:rsidRPr="00000000">
        <w:rPr>
          <w:rFonts w:ascii="Times New Roman" w:cs="Times New Roman" w:eastAsia="Times New Roman" w:hAnsi="Times New Roman"/>
          <w:i w:val="1"/>
          <w:iCs w:val="1"/>
          <w:color w:val="94a3b8"/>
          <w:sz w:val="22"/>
          <w:szCs w:val="22"/>
          <w:rtl w:val="0"/>
        </w:rPr>
        <w:t xml:space="preserve">[This subsection will be populated by Hamit.]</w:t>
      </w:r>
      <w:r w:rsidDel="00000000" w:rsidR="00000000" w:rsidRPr="00000000">
        <w:rPr>
          <w:rtl w:val="0"/>
        </w:rPr>
      </w:r>
    </w:p>
    <w:p w:rsidR="00000000" w:rsidDel="00000000" w:rsidP="00000000" w:rsidRDefault="00000000" w:rsidRPr="00000000" w14:paraId="000000C1">
      <w:pPr>
        <w:pStyle w:val="Heading3"/>
        <w:spacing w:after="120" w:before="240" w:lineRule="auto"/>
        <w:jc w:val="both"/>
        <w:rPr/>
      </w:pPr>
      <w:r w:rsidDel="00000000" w:rsidR="00000000" w:rsidRPr="00000000">
        <w:rPr>
          <w:rFonts w:ascii="Times New Roman" w:cs="Times New Roman" w:eastAsia="Times New Roman" w:hAnsi="Times New Roman"/>
          <w:b w:val="1"/>
          <w:bCs w:val="1"/>
          <w:sz w:val="24"/>
          <w:szCs w:val="24"/>
          <w:rtl w:val="0"/>
        </w:rPr>
        <w:t xml:space="preserve">3.6.8 Architecture, Components and Interactions</w:t>
      </w:r>
      <w:r w:rsidDel="00000000" w:rsidR="00000000" w:rsidRPr="00000000">
        <w:rPr>
          <w:rtl w:val="0"/>
        </w:rPr>
      </w:r>
    </w:p>
    <w:p w:rsidR="00000000" w:rsidDel="00000000" w:rsidP="00000000" w:rsidRDefault="00000000" w:rsidRPr="00000000" w14:paraId="000000C2">
      <w:pPr>
        <w:spacing w:after="240" w:before="60" w:line="360" w:lineRule="auto"/>
        <w:jc w:val="both"/>
        <w:rPr/>
      </w:pPr>
      <w:r w:rsidDel="00000000" w:rsidR="00000000" w:rsidRPr="00000000">
        <w:rPr>
          <w:rFonts w:ascii="Times New Roman" w:cs="Times New Roman" w:eastAsia="Times New Roman" w:hAnsi="Times New Roman"/>
          <w:i w:val="1"/>
          <w:iCs w:val="1"/>
          <w:color w:val="94a3b8"/>
          <w:sz w:val="22"/>
          <w:szCs w:val="22"/>
          <w:rtl w:val="0"/>
        </w:rPr>
        <w:t xml:space="preserve">[This subsection will be populated by Sude.]</w:t>
      </w:r>
      <w:r w:rsidDel="00000000" w:rsidR="00000000" w:rsidRPr="00000000">
        <w:rPr>
          <w:rtl w:val="0"/>
        </w:rPr>
      </w:r>
    </w:p>
    <w:p w:rsidR="00000000" w:rsidDel="00000000" w:rsidP="00000000" w:rsidRDefault="00000000" w:rsidRPr="00000000" w14:paraId="000000C3">
      <w:pPr>
        <w:pStyle w:val="Heading3"/>
        <w:spacing w:after="120" w:before="240" w:lineRule="auto"/>
        <w:jc w:val="both"/>
        <w:rPr/>
      </w:pPr>
      <w:r w:rsidDel="00000000" w:rsidR="00000000" w:rsidRPr="00000000">
        <w:rPr>
          <w:rFonts w:ascii="Times New Roman" w:cs="Times New Roman" w:eastAsia="Times New Roman" w:hAnsi="Times New Roman"/>
          <w:b w:val="1"/>
          <w:bCs w:val="1"/>
          <w:sz w:val="24"/>
          <w:szCs w:val="24"/>
          <w:rtl w:val="0"/>
        </w:rPr>
        <w:t xml:space="preserve">3.6.9 Top-Level Network Architecture Diagram</w:t>
      </w:r>
      <w:r w:rsidDel="00000000" w:rsidR="00000000" w:rsidRPr="00000000">
        <w:rPr>
          <w:rtl w:val="0"/>
        </w:rPr>
      </w:r>
    </w:p>
    <w:p w:rsidR="00000000" w:rsidDel="00000000" w:rsidP="00000000" w:rsidRDefault="00000000" w:rsidRPr="00000000" w14:paraId="000000C4">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The macroscopic topological organization of the SocketLink communication system is illustrated in Figure 3.1. The system topology adheres to a centralized star network architecture wherein heterogeneous, distributed client workstations establish bidirectional communication links with a centralized SocketLink server instance across an intermediary IP routing fabric.</w:t>
      </w:r>
      <w:r w:rsidDel="00000000" w:rsidR="00000000" w:rsidRPr="00000000">
        <w:rPr>
          <w:rtl w:val="0"/>
        </w:rPr>
      </w:r>
    </w:p>
    <w:p w:rsidR="00000000" w:rsidDel="00000000" w:rsidP="00000000" w:rsidRDefault="00000000" w:rsidRPr="00000000" w14:paraId="000000C5">
      <w:pPr>
        <w:spacing w:after="240" w:before="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Figure 3.1:  </w:t>
      </w:r>
      <w:r w:rsidDel="00000000" w:rsidR="00000000" w:rsidRPr="00000000">
        <w:rPr>
          <w:rFonts w:ascii="Times New Roman" w:cs="Times New Roman" w:eastAsia="Times New Roman" w:hAnsi="Times New Roman"/>
          <w:i w:val="1"/>
          <w:iCs w:val="1"/>
          <w:sz w:val="24"/>
          <w:szCs w:val="24"/>
          <w:rtl w:val="0"/>
        </w:rPr>
        <w:t xml:space="preserve">[Figure 3.1: Top-Level Network Architecture Diagram — Image from docs/diagrams/fig-3-6-9-top-level.png]</w:t>
      </w:r>
      <w:r w:rsidDel="00000000" w:rsidR="00000000" w:rsidRPr="00000000">
        <w:rPr>
          <w:rtl w:val="0"/>
        </w:rPr>
      </w:r>
    </w:p>
    <w:p w:rsidR="00000000" w:rsidDel="00000000" w:rsidP="00000000" w:rsidRDefault="00000000" w:rsidRPr="00000000" w14:paraId="000000C6">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As depicted in Figure 3.1, multiple independent client nodes (Client 1 / Alice, Client 2 / Bob, through Client N / Carol) execute the SocketLink client runtime on individual host environments. Each client node binds to an ephemeral OS-assigned port (e.g., 54321, 54322) and connects across local network switches or simulated WAN router hops to the server's static listening socket bound to default port 5050. The intermediary network layer incorporates an integrated Network Degradation Filter capable of injecting controlled drop rates (0% to 30%), simulating real-world packet loss. The central server operates as an in-memory routing relay, continuously dispatching public broadcast messages, unicast direct chat streams, and fragmented binary file blocks without persisting sensitive client data to disk.</w:t>
      </w:r>
      <w:r w:rsidDel="00000000" w:rsidR="00000000" w:rsidRPr="00000000">
        <w:rPr>
          <w:rtl w:val="0"/>
        </w:rPr>
      </w:r>
    </w:p>
    <w:p w:rsidR="00000000" w:rsidDel="00000000" w:rsidP="00000000" w:rsidRDefault="00000000" w:rsidRPr="00000000" w14:paraId="000000C7">
      <w:pPr>
        <w:pStyle w:val="Heading3"/>
        <w:spacing w:after="120" w:before="240" w:lineRule="auto"/>
        <w:jc w:val="both"/>
        <w:rPr/>
      </w:pPr>
      <w:r w:rsidDel="00000000" w:rsidR="00000000" w:rsidRPr="00000000">
        <w:rPr>
          <w:rFonts w:ascii="Times New Roman" w:cs="Times New Roman" w:eastAsia="Times New Roman" w:hAnsi="Times New Roman"/>
          <w:b w:val="1"/>
          <w:bCs w:val="1"/>
          <w:sz w:val="24"/>
          <w:szCs w:val="24"/>
          <w:rtl w:val="0"/>
        </w:rPr>
        <w:t xml:space="preserve">3.6.10 Detailed Network and Concurrency Architecture Diagram</w:t>
      </w:r>
      <w:r w:rsidDel="00000000" w:rsidR="00000000" w:rsidRPr="00000000">
        <w:rPr>
          <w:rtl w:val="0"/>
        </w:rPr>
      </w:r>
    </w:p>
    <w:p w:rsidR="00000000" w:rsidDel="00000000" w:rsidP="00000000" w:rsidRDefault="00000000" w:rsidRPr="00000000" w14:paraId="000000C8">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Figure 3.2 details the internal multi-threaded execution architecture, thread lifecycle boundaries, and inter-component communication queues governing both the server and client processes.</w:t>
      </w:r>
      <w:r w:rsidDel="00000000" w:rsidR="00000000" w:rsidRPr="00000000">
        <w:rPr>
          <w:rtl w:val="0"/>
        </w:rPr>
      </w:r>
    </w:p>
    <w:p w:rsidR="00000000" w:rsidDel="00000000" w:rsidP="00000000" w:rsidRDefault="00000000" w:rsidRPr="00000000" w14:paraId="000000C9">
      <w:pPr>
        <w:spacing w:after="240" w:before="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Figure 3.2:  </w:t>
      </w:r>
      <w:r w:rsidDel="00000000" w:rsidR="00000000" w:rsidRPr="00000000">
        <w:rPr>
          <w:rFonts w:ascii="Times New Roman" w:cs="Times New Roman" w:eastAsia="Times New Roman" w:hAnsi="Times New Roman"/>
          <w:i w:val="1"/>
          <w:iCs w:val="1"/>
          <w:sz w:val="24"/>
          <w:szCs w:val="24"/>
          <w:rtl w:val="0"/>
        </w:rPr>
        <w:t xml:space="preserve">[Figure 3.2: Detailed Network and Concurrency Architecture Diagram — Image from docs/diagrams/fig-3-6-10-detailed.png]</w:t>
      </w:r>
      <w:r w:rsidDel="00000000" w:rsidR="00000000" w:rsidRPr="00000000">
        <w:rPr>
          <w:rtl w:val="0"/>
        </w:rPr>
      </w:r>
    </w:p>
    <w:p w:rsidR="00000000" w:rsidDel="00000000" w:rsidP="00000000" w:rsidRDefault="00000000" w:rsidRPr="00000000" w14:paraId="000000CA">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The server architecture decomposes concurrency into specialized, non-interfering thread contexts. A primary listening thread, srv-accept, executes a blocking select() polling loop on server port 5050. Upon accepting a new client connection, the thread verifies active connection limits (enforcing MAX_CLIENTS = 50) and delegates the socket to a dedicated ClientHandler worker thread. Each ClientHandler thread manages a dedicated inbound network buffer, performs 22-byte binary header parsing, verifies CRC32 integrity, and translates protocol frames into application domain events. An asynchronous EventBus coordinates event dispatching across threads. Outbound broadcasts are handled via synchronized Producer-Consumer thread-safe queues, preventing lock contention.</w:t>
      </w:r>
      <w:r w:rsidDel="00000000" w:rsidR="00000000" w:rsidRPr="00000000">
        <w:rPr>
          <w:rtl w:val="0"/>
        </w:rPr>
      </w:r>
    </w:p>
    <w:p w:rsidR="00000000" w:rsidDel="00000000" w:rsidP="00000000" w:rsidRDefault="00000000" w:rsidRPr="00000000" w14:paraId="000000CB">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On the client workstation, the runtime strictly decouples the Tkinter graphical user interface from network I/O operations to eliminate UI freezing. The Tkinter mainloop resides exclusively on the primary application thread. Dedicated background daemon threads—cli-receiver and cli-heartbeat—manage asynchronous frame ingestion and periodic 5-second liveness pings, respectively. Network events are pushed into a thread-safe Queue, which the Tkinter engine polls at 50-millisecond intervals via root.after() callbacks. This Observer-driven separation guarantees that heavy socket operations, retransmission timeouts, and large file chunking never degrade user interface responsiveness.</w:t>
      </w:r>
      <w:r w:rsidDel="00000000" w:rsidR="00000000" w:rsidRPr="00000000">
        <w:rPr>
          <w:rtl w:val="0"/>
        </w:rPr>
      </w:r>
    </w:p>
    <w:p w:rsidR="00000000" w:rsidDel="00000000" w:rsidP="00000000" w:rsidRDefault="00000000" w:rsidRPr="00000000" w14:paraId="000000CC">
      <w:pPr>
        <w:pStyle w:val="Heading3"/>
        <w:spacing w:after="120" w:before="240" w:lineRule="auto"/>
        <w:jc w:val="both"/>
        <w:rPr/>
      </w:pPr>
      <w:r w:rsidDel="00000000" w:rsidR="00000000" w:rsidRPr="00000000">
        <w:rPr>
          <w:rFonts w:ascii="Times New Roman" w:cs="Times New Roman" w:eastAsia="Times New Roman" w:hAnsi="Times New Roman"/>
          <w:b w:val="1"/>
          <w:bCs w:val="1"/>
          <w:sz w:val="24"/>
          <w:szCs w:val="24"/>
          <w:rtl w:val="0"/>
        </w:rPr>
        <w:t xml:space="preserve">3.6.11 Detailed Network Sub-Diagram: Packet Layout and Protocol Timeline</w:t>
      </w:r>
      <w:r w:rsidDel="00000000" w:rsidR="00000000" w:rsidRPr="00000000">
        <w:rPr>
          <w:rtl w:val="0"/>
        </w:rPr>
      </w:r>
    </w:p>
    <w:p w:rsidR="00000000" w:rsidDel="00000000" w:rsidP="00000000" w:rsidRDefault="00000000" w:rsidRPr="00000000" w14:paraId="000000CD">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Figure 3.3 presents the formal byte-level specification of the SocketLink transmission header alongside the sequence timeline of the Reliable UDP Go-Back-N ARQ retransmission protocol.</w:t>
      </w:r>
      <w:r w:rsidDel="00000000" w:rsidR="00000000" w:rsidRPr="00000000">
        <w:rPr>
          <w:rtl w:val="0"/>
        </w:rPr>
      </w:r>
    </w:p>
    <w:p w:rsidR="00000000" w:rsidDel="00000000" w:rsidP="00000000" w:rsidRDefault="00000000" w:rsidRPr="00000000" w14:paraId="000000CE">
      <w:pPr>
        <w:spacing w:after="240" w:before="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Figure 3.3:  </w:t>
      </w:r>
      <w:r w:rsidDel="00000000" w:rsidR="00000000" w:rsidRPr="00000000">
        <w:rPr>
          <w:rFonts w:ascii="Times New Roman" w:cs="Times New Roman" w:eastAsia="Times New Roman" w:hAnsi="Times New Roman"/>
          <w:i w:val="1"/>
          <w:iCs w:val="1"/>
          <w:sz w:val="24"/>
          <w:szCs w:val="24"/>
          <w:rtl w:val="0"/>
        </w:rPr>
        <w:t xml:space="preserve">[Figure 3.3: Packet Layout and Reliable UDP Go-Back-N Sequence — Image from docs/diagrams/fig-3-6-11-sub-diagram.png]</w:t>
      </w:r>
      <w:r w:rsidDel="00000000" w:rsidR="00000000" w:rsidRPr="00000000">
        <w:rPr>
          <w:rtl w:val="0"/>
        </w:rPr>
      </w:r>
    </w:p>
    <w:p w:rsidR="00000000" w:rsidDel="00000000" w:rsidP="00000000" w:rsidRDefault="00000000" w:rsidRPr="00000000" w14:paraId="000000CF">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Part A of Figure 3.3 defines the fixed 22-byte binary header prepended to every transmitted frame. Serialized using Python's struct package with standard big-endian network byte ordering (!2s B B I I I I), the header comprises Magic Bytes, Protocol Version, Message Type ID, Sequence Number, Acknowledgement Number, Payload Length, and CRC32 Checksum. Enforcing a fixed header dimension guarantees that receivers parse framing metadata in constant time, entirely eliminating boundary ambiguity in streaming sockets.</w:t>
      </w:r>
      <w:r w:rsidDel="00000000" w:rsidR="00000000" w:rsidRPr="00000000">
        <w:rPr>
          <w:rtl w:val="0"/>
        </w:rPr>
      </w:r>
    </w:p>
    <w:p w:rsidR="00000000" w:rsidDel="00000000" w:rsidP="00000000" w:rsidRDefault="00000000" w:rsidRPr="00000000" w14:paraId="000000D0">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Part B of Figure 3.3 illustrates the dynamic operational mechanics of the custom Reliable UDP transport layer under packet loss conditions. Operating with a default sliding window of N = 4 frames, the sender dispatches packets Seq=0, Seq=1, Seq=2, and Seq=3. When packet Seq=1 is lost due to simulated network degradation, the receiver accepts Seq=0 and returns cumulative ACK=0. When Seq=2 and Seq=3 subsequently arrive out of order, the receiver discards them and continuously transmits duplicate ACK=0 signals. Upon the expiration of the sender's 0.5-second Retransmission Timeout (RTO), the Go-Back-N engine rewinds its window and retransmits all unacknowledged frames starting from Seq=1, restoring deterministic sequence integrity without data corruption.</w:t>
      </w:r>
      <w:r w:rsidDel="00000000" w:rsidR="00000000" w:rsidRPr="00000000">
        <w:rPr>
          <w:rtl w:val="0"/>
        </w:rPr>
      </w:r>
    </w:p>
    <w:p w:rsidR="00000000" w:rsidDel="00000000" w:rsidP="00000000" w:rsidRDefault="00000000" w:rsidRPr="00000000" w14:paraId="000000D1">
      <w:pPr>
        <w:pStyle w:val="Heading3"/>
        <w:spacing w:after="120" w:before="240" w:lineRule="auto"/>
        <w:jc w:val="both"/>
        <w:rPr/>
      </w:pPr>
      <w:r w:rsidDel="00000000" w:rsidR="00000000" w:rsidRPr="00000000">
        <w:rPr>
          <w:rFonts w:ascii="Times New Roman" w:cs="Times New Roman" w:eastAsia="Times New Roman" w:hAnsi="Times New Roman"/>
          <w:b w:val="1"/>
          <w:bCs w:val="1"/>
          <w:sz w:val="24"/>
          <w:szCs w:val="24"/>
          <w:rtl w:val="0"/>
        </w:rPr>
        <w:t xml:space="preserve">3.6.12 Integration and Functional Composition</w:t>
      </w:r>
      <w:r w:rsidDel="00000000" w:rsidR="00000000" w:rsidRPr="00000000">
        <w:rPr>
          <w:rtl w:val="0"/>
        </w:rPr>
      </w:r>
    </w:p>
    <w:p w:rsidR="00000000" w:rsidDel="00000000" w:rsidP="00000000" w:rsidRDefault="00000000" w:rsidRPr="00000000" w14:paraId="000000D2">
      <w:pPr>
        <w:spacing w:after="240" w:before="60" w:line="360" w:lineRule="auto"/>
        <w:jc w:val="both"/>
        <w:rPr/>
      </w:pPr>
      <w:r w:rsidDel="00000000" w:rsidR="00000000" w:rsidRPr="00000000">
        <w:rPr>
          <w:rFonts w:ascii="Times New Roman" w:cs="Times New Roman" w:eastAsia="Times New Roman" w:hAnsi="Times New Roman"/>
          <w:i w:val="1"/>
          <w:iCs w:val="1"/>
          <w:color w:val="94a3b8"/>
          <w:sz w:val="22"/>
          <w:szCs w:val="22"/>
          <w:rtl w:val="0"/>
        </w:rPr>
        <w:t xml:space="preserve">[This subsection will be populated by İlayda.]</w:t>
      </w:r>
      <w:r w:rsidDel="00000000" w:rsidR="00000000" w:rsidRPr="00000000">
        <w:rPr>
          <w:rtl w:val="0"/>
        </w:rPr>
      </w:r>
    </w:p>
    <w:p w:rsidR="00000000" w:rsidDel="00000000" w:rsidP="00000000" w:rsidRDefault="00000000" w:rsidRPr="00000000" w14:paraId="000000D3">
      <w:pPr>
        <w:pStyle w:val="Heading3"/>
        <w:spacing w:after="120" w:before="240" w:lineRule="auto"/>
        <w:jc w:val="both"/>
        <w:rPr/>
      </w:pPr>
      <w:r w:rsidDel="00000000" w:rsidR="00000000" w:rsidRPr="00000000">
        <w:rPr>
          <w:rFonts w:ascii="Times New Roman" w:cs="Times New Roman" w:eastAsia="Times New Roman" w:hAnsi="Times New Roman"/>
          <w:b w:val="1"/>
          <w:bCs w:val="1"/>
          <w:sz w:val="24"/>
          <w:szCs w:val="24"/>
          <w:rtl w:val="0"/>
        </w:rPr>
        <w:t xml:space="preserve">3.6.13 Object-Oriented Design Patterns</w:t>
      </w:r>
      <w:r w:rsidDel="00000000" w:rsidR="00000000" w:rsidRPr="00000000">
        <w:rPr>
          <w:rtl w:val="0"/>
        </w:rPr>
      </w:r>
    </w:p>
    <w:p w:rsidR="00000000" w:rsidDel="00000000" w:rsidP="00000000" w:rsidRDefault="00000000" w:rsidRPr="00000000" w14:paraId="000000D4">
      <w:pPr>
        <w:spacing w:after="240" w:before="60" w:line="360" w:lineRule="auto"/>
        <w:jc w:val="both"/>
        <w:rPr/>
      </w:pPr>
      <w:r w:rsidDel="00000000" w:rsidR="00000000" w:rsidRPr="00000000">
        <w:rPr>
          <w:rFonts w:ascii="Times New Roman" w:cs="Times New Roman" w:eastAsia="Times New Roman" w:hAnsi="Times New Roman"/>
          <w:i w:val="1"/>
          <w:iCs w:val="1"/>
          <w:color w:val="94a3b8"/>
          <w:sz w:val="22"/>
          <w:szCs w:val="22"/>
          <w:rtl w:val="0"/>
        </w:rPr>
        <w:t xml:space="preserve">[This subsection will be populated by Sude.]</w:t>
      </w:r>
      <w:r w:rsidDel="00000000" w:rsidR="00000000" w:rsidRPr="00000000">
        <w:rPr>
          <w:rtl w:val="0"/>
        </w:rPr>
      </w:r>
    </w:p>
    <w:p w:rsidR="00000000" w:rsidDel="00000000" w:rsidP="00000000" w:rsidRDefault="00000000" w:rsidRPr="00000000" w14:paraId="000000D5">
      <w:pPr>
        <w:pStyle w:val="Heading2"/>
        <w:spacing w:after="160" w:before="360" w:lineRule="auto"/>
        <w:jc w:val="both"/>
        <w:rPr/>
      </w:pPr>
      <w:r w:rsidDel="00000000" w:rsidR="00000000" w:rsidRPr="00000000">
        <w:rPr>
          <w:rFonts w:ascii="Times New Roman" w:cs="Times New Roman" w:eastAsia="Times New Roman" w:hAnsi="Times New Roman"/>
          <w:b w:val="1"/>
          <w:bCs w:val="1"/>
          <w:sz w:val="24"/>
          <w:szCs w:val="24"/>
          <w:rtl w:val="0"/>
        </w:rPr>
        <w:t xml:space="preserve">3.7 Experimental System Design</w:t>
      </w:r>
      <w:r w:rsidDel="00000000" w:rsidR="00000000" w:rsidRPr="00000000">
        <w:rPr>
          <w:rtl w:val="0"/>
        </w:rPr>
      </w:r>
    </w:p>
    <w:p>
      <w:pPr>
        <w:pStyle w:val="Heading3"/>
        <w:keepNext/>
        <w:spacing w:before="240" w:after="120" w:line="240" w:lineRule="auto"/>
        <w:jc w:val="both"/>
      </w:pPr>
      <w:r>
        <w:rPr>
          <w:rFonts w:ascii="Times New Roman" w:hAnsi="Times New Roman" w:cs="Times New Roman" w:eastAsia="Times New Roman"/>
          <w:b/>
          <w:bCs/>
          <w:sz w:val="24"/>
          <w:szCs w:val="24"/>
        </w:rPr>
        <w:t xml:space="preserve">3.7.1 Purpose and scope</w:t>
      </w:r>
    </w:p>
    <w:p>
      <w:pPr>
        <w:spacing w:before="0" w:after="200" w:line="360" w:lineRule="auto"/>
        <w:jc w:val="both"/>
      </w:pPr>
      <w:r>
        <w:rPr>
          <w:rFonts w:ascii="Times New Roman" w:hAnsi="Times New Roman" w:cs="Times New Roman" w:eastAsia="Times New Roman"/>
          <w:sz w:val="24"/>
          <w:szCs w:val="24"/>
        </w:rPr>
        <w:t xml:space="preserve">The experimental system evaluates two properties of SocketLink: the cost of the two transport modes (Transmission Control Protocol (TCP) and reliable User Datagram Protocol (UDP)) under normal conditions, and the behaviour of the reliable UDP transport under simulated packet loss and delay. The experiments answer four questions: how long a message needs from sender to receiver, how many clients a single server can handle, how the Go-Back-N (GBN) window size changes delivery time and retransmission count under simulated packet loss, and whether the implementation follows the protocol specification at packet level.</w:t>
      </w:r>
    </w:p>
    <w:p>
      <w:pPr>
        <w:pStyle w:val="Heading3"/>
        <w:keepNext/>
        <w:spacing w:before="240" w:after="120" w:line="240" w:lineRule="auto"/>
        <w:jc w:val="both"/>
      </w:pPr>
      <w:r>
        <w:rPr>
          <w:rFonts w:ascii="Times New Roman" w:hAnsi="Times New Roman" w:cs="Times New Roman" w:eastAsia="Times New Roman"/>
          <w:b/>
          <w:bCs/>
          <w:sz w:val="24"/>
          <w:szCs w:val="24"/>
        </w:rPr>
        <w:t xml:space="preserve">3.7.2 Test bed</w:t>
      </w:r>
    </w:p>
    <w:p>
      <w:pPr>
        <w:spacing w:before="0" w:after="200" w:line="360" w:lineRule="auto"/>
        <w:jc w:val="both"/>
      </w:pPr>
      <w:r>
        <w:rPr>
          <w:rFonts w:ascii="Times New Roman" w:hAnsi="Times New Roman" w:cs="Times New Roman" w:eastAsia="Times New Roman"/>
          <w:sz w:val="24"/>
          <w:szCs w:val="24"/>
        </w:rPr>
        <w:t xml:space="preserve">All experiments run on one host, with the server and every client communicating over the loopback interface (127.0.0.1). Table 3.1 lists the host and software configuration.</w:t>
      </w:r>
    </w:p>
    <w:p>
      <w:pPr>
        <w:spacing w:before="0" w:after="200" w:line="360" w:lineRule="auto"/>
        <w:jc w:val="both"/>
      </w:pPr>
      <w:r>
        <w:rPr>
          <w:rFonts w:ascii="Times New Roman" w:hAnsi="Times New Roman" w:cs="Times New Roman" w:eastAsia="Times New Roman"/>
          <w:b/>
          <w:bCs/>
          <w:sz w:val="24"/>
          <w:szCs w:val="24"/>
        </w:rPr>
        <w:t xml:space="preserve">Table 3.1: Test bed configuration</w:t>
      </w:r>
    </w:p>
    <w:tbl>
      <w:tblPr>
        <w:tblW w:w="8900" w:type="dxa"/>
        <w:tblInd w:w="-140" w:type="dxa"/>
        <w:tblBorders>
          <w:top w:val="single" w:sz="6" w:space="0" w:color="000000"/>
          <w:left w:val="nil"/>
          <w:bottom w:val="single" w:sz="12" w:space="0" w:color="000000"/>
          <w:right w:val="nil"/>
          <w:insideH w:val="single" w:sz="4" w:space="0" w:color="cccccc"/>
          <w:insideV w:val="nil"/>
        </w:tblBorders>
        <w:tblLayout w:type="fixed"/>
        <w:tblLook w:val="0000"/>
      </w:tblPr>
      <w:tblGrid>
        <w:gridCol w:w="4450"/>
        <w:gridCol w:w="4450"/>
      </w:tblGrid>
      <w:tr>
        <w:trPr>
          <w:tblHeader/>
        </w:trPr>
        <w:tc>
          <w:tcPr>
            <w:tcW w:w="4450" w:type="dxa"/>
            <w:shd w:val="clear" w:color="auto" w:fill="f3f4f6"/>
          </w:tcPr>
          <w:p>
            <w:pPr>
              <w:spacing w:before="60" w:after="60" w:line="240" w:lineRule="auto"/>
            </w:pPr>
            <w:r>
              <w:rPr>
                <w:rFonts w:ascii="Times New Roman" w:hAnsi="Times New Roman" w:cs="Times New Roman" w:eastAsia="Times New Roman"/>
                <w:b/>
                <w:bCs/>
                <w:sz w:val="20"/>
                <w:szCs w:val="20"/>
              </w:rPr>
              <w:t xml:space="preserve">Item</w:t>
            </w:r>
          </w:p>
        </w:tc>
        <w:tc>
          <w:tcPr>
            <w:tcW w:w="4450" w:type="dxa"/>
            <w:shd w:val="clear" w:color="auto" w:fill="f3f4f6"/>
          </w:tcPr>
          <w:p>
            <w:pPr>
              <w:spacing w:before="60" w:after="60" w:line="240" w:lineRule="auto"/>
            </w:pPr>
            <w:r>
              <w:rPr>
                <w:rFonts w:ascii="Times New Roman" w:hAnsi="Times New Roman" w:cs="Times New Roman" w:eastAsia="Times New Roman"/>
                <w:b/>
                <w:bCs/>
                <w:sz w:val="20"/>
                <w:szCs w:val="20"/>
              </w:rPr>
              <w:t xml:space="preserve">Value</w:t>
            </w:r>
          </w:p>
        </w:tc>
      </w:tr>
      <w:tr>
        <w:tc>
          <w:tcPr>
            <w:tcW w:w="4450" w:type="dxa"/>
          </w:tcPr>
          <w:p>
            <w:pPr>
              <w:spacing w:before="60" w:after="60" w:line="240" w:lineRule="auto"/>
            </w:pPr>
            <w:r>
              <w:rPr>
                <w:rFonts w:ascii="Times New Roman" w:hAnsi="Times New Roman" w:cs="Times New Roman" w:eastAsia="Times New Roman"/>
                <w:sz w:val="20"/>
                <w:szCs w:val="20"/>
              </w:rPr>
              <w:t xml:space="preserve">Processor</w:t>
            </w:r>
          </w:p>
        </w:tc>
        <w:tc>
          <w:tcPr>
            <w:tcW w:w="4450" w:type="dxa"/>
          </w:tcPr>
          <w:p>
            <w:pPr>
              <w:spacing w:before="60" w:after="60" w:line="240" w:lineRule="auto"/>
            </w:pPr>
            <w:r>
              <w:rPr>
                <w:rFonts w:ascii="Times New Roman" w:hAnsi="Times New Roman" w:cs="Times New Roman" w:eastAsia="Times New Roman"/>
                <w:sz w:val="20"/>
                <w:szCs w:val="20"/>
              </w:rPr>
              <w:t xml:space="preserve">Intel Core i5-12450H, 8 cores, 12 threads</w:t>
            </w:r>
          </w:p>
        </w:tc>
      </w:tr>
      <w:tr>
        <w:tc>
          <w:tcPr>
            <w:tcW w:w="4450" w:type="dxa"/>
          </w:tcPr>
          <w:p>
            <w:pPr>
              <w:spacing w:before="60" w:after="60" w:line="240" w:lineRule="auto"/>
            </w:pPr>
            <w:r>
              <w:rPr>
                <w:rFonts w:ascii="Times New Roman" w:hAnsi="Times New Roman" w:cs="Times New Roman" w:eastAsia="Times New Roman"/>
                <w:sz w:val="20"/>
                <w:szCs w:val="20"/>
              </w:rPr>
              <w:t xml:space="preserve">Memory</w:t>
            </w:r>
          </w:p>
        </w:tc>
        <w:tc>
          <w:tcPr>
            <w:tcW w:w="4450" w:type="dxa"/>
          </w:tcPr>
          <w:p>
            <w:pPr>
              <w:spacing w:before="60" w:after="60" w:line="240" w:lineRule="auto"/>
            </w:pPr>
            <w:r>
              <w:rPr>
                <w:rFonts w:ascii="Times New Roman" w:hAnsi="Times New Roman" w:cs="Times New Roman" w:eastAsia="Times New Roman"/>
                <w:sz w:val="20"/>
                <w:szCs w:val="20"/>
              </w:rPr>
              <w:t xml:space="preserve">15.7 GB</w:t>
            </w:r>
          </w:p>
        </w:tc>
      </w:tr>
      <w:tr>
        <w:tc>
          <w:tcPr>
            <w:tcW w:w="4450" w:type="dxa"/>
          </w:tcPr>
          <w:p>
            <w:pPr>
              <w:spacing w:before="60" w:after="60" w:line="240" w:lineRule="auto"/>
            </w:pPr>
            <w:r>
              <w:rPr>
                <w:rFonts w:ascii="Times New Roman" w:hAnsi="Times New Roman" w:cs="Times New Roman" w:eastAsia="Times New Roman"/>
                <w:sz w:val="20"/>
                <w:szCs w:val="20"/>
              </w:rPr>
              <w:t xml:space="preserve">Operating system</w:t>
            </w:r>
          </w:p>
        </w:tc>
        <w:tc>
          <w:tcPr>
            <w:tcW w:w="4450" w:type="dxa"/>
          </w:tcPr>
          <w:p>
            <w:pPr>
              <w:spacing w:before="60" w:after="60" w:line="240" w:lineRule="auto"/>
            </w:pPr>
            <w:r>
              <w:rPr>
                <w:rFonts w:ascii="Times New Roman" w:hAnsi="Times New Roman" w:cs="Times New Roman" w:eastAsia="Times New Roman"/>
                <w:sz w:val="20"/>
                <w:szCs w:val="20"/>
              </w:rPr>
              <w:t xml:space="preserve">Microsoft Windows 11 Enterprise, version 10.0.22631</w:t>
            </w:r>
          </w:p>
        </w:tc>
      </w:tr>
      <w:tr>
        <w:tc>
          <w:tcPr>
            <w:tcW w:w="4450" w:type="dxa"/>
          </w:tcPr>
          <w:p>
            <w:pPr>
              <w:spacing w:before="60" w:after="60" w:line="240" w:lineRule="auto"/>
            </w:pPr>
            <w:r>
              <w:rPr>
                <w:rFonts w:ascii="Times New Roman" w:hAnsi="Times New Roman" w:cs="Times New Roman" w:eastAsia="Times New Roman"/>
                <w:sz w:val="20"/>
                <w:szCs w:val="20"/>
              </w:rPr>
              <w:t xml:space="preserve">Python</w:t>
            </w:r>
          </w:p>
        </w:tc>
        <w:tc>
          <w:tcPr>
            <w:tcW w:w="4450" w:type="dxa"/>
          </w:tcPr>
          <w:p>
            <w:pPr>
              <w:spacing w:before="60" w:after="60" w:line="240" w:lineRule="auto"/>
            </w:pPr>
            <w:r>
              <w:rPr>
                <w:rFonts w:ascii="Times New Roman" w:hAnsi="Times New Roman" w:cs="Times New Roman" w:eastAsia="Times New Roman"/>
                <w:sz w:val="20"/>
                <w:szCs w:val="20"/>
              </w:rPr>
              <w:t xml:space="preserve">3.12.10, standard library only for SocketLink itself</w:t>
            </w:r>
          </w:p>
        </w:tc>
      </w:tr>
      <w:tr>
        <w:tc>
          <w:tcPr>
            <w:tcW w:w="4450" w:type="dxa"/>
          </w:tcPr>
          <w:p>
            <w:pPr>
              <w:spacing w:before="60" w:after="60" w:line="240" w:lineRule="auto"/>
            </w:pPr>
            <w:r>
              <w:rPr>
                <w:rFonts w:ascii="Times New Roman" w:hAnsi="Times New Roman" w:cs="Times New Roman" w:eastAsia="Times New Roman"/>
                <w:sz w:val="20"/>
                <w:szCs w:val="20"/>
              </w:rPr>
              <w:t xml:space="preserve">Measurement tools</w:t>
            </w:r>
          </w:p>
        </w:tc>
        <w:tc>
          <w:tcPr>
            <w:tcW w:w="4450" w:type="dxa"/>
          </w:tcPr>
          <w:p>
            <w:pPr>
              <w:spacing w:before="60" w:after="60" w:line="240" w:lineRule="auto"/>
            </w:pPr>
            <w:r>
              <w:rPr>
                <w:rFonts w:ascii="Times New Roman" w:hAnsi="Times New Roman" w:cs="Times New Roman" w:eastAsia="Times New Roman"/>
                <w:sz w:val="20"/>
                <w:szCs w:val="20"/>
              </w:rPr>
              <w:t xml:space="preserve">psutil (process CPU and memory), matplotlib (charts), Wireshark 4.6.9 with Npcap 1.89 (packet capture on the loopback adapter)</w:t>
            </w:r>
          </w:p>
        </w:tc>
      </w:tr>
      <w:tr>
        <w:tc>
          <w:tcPr>
            <w:tcW w:w="4450" w:type="dxa"/>
          </w:tcPr>
          <w:p>
            <w:pPr>
              <w:spacing w:before="60" w:after="60" w:line="240" w:lineRule="auto"/>
            </w:pPr>
            <w:r>
              <w:rPr>
                <w:rFonts w:ascii="Times New Roman" w:hAnsi="Times New Roman" w:cs="Times New Roman" w:eastAsia="Times New Roman"/>
                <w:sz w:val="20"/>
                <w:szCs w:val="20"/>
              </w:rPr>
              <w:t xml:space="preserve">Source revision</w:t>
            </w:r>
          </w:p>
        </w:tc>
        <w:tc>
          <w:tcPr>
            <w:tcW w:w="4450" w:type="dxa"/>
          </w:tcPr>
          <w:p>
            <w:pPr>
              <w:spacing w:before="60" w:after="60" w:line="240" w:lineRule="auto"/>
            </w:pPr>
            <w:r>
              <w:rPr>
                <w:rFonts w:ascii="Times New Roman" w:hAnsi="Times New Roman" w:cs="Times New Roman" w:eastAsia="Times New Roman"/>
                <w:sz w:val="20"/>
                <w:szCs w:val="20"/>
              </w:rPr>
              <w:t xml:space="preserve">main</w:t>
            </w:r>
            <w:r>
              <w:rPr>
                <w:rFonts w:ascii="Times New Roman" w:hAnsi="Times New Roman" w:cs="Times New Roman" w:eastAsia="Times New Roman"/>
                <w:sz w:val="20"/>
                <w:szCs w:val="20"/>
              </w:rPr>
              <w:t xml:space="preserve"> at commit 6944e30 with two benchmark corrections (commits 7ef428c and 17a75dd), measured on 22 October 2026 [PENDING: update if the final run uses a newer revision]</w:t>
            </w:r>
          </w:p>
        </w:tc>
      </w:tr>
    </w:tbl>
    <w:p>
      <w:pPr>
        <w:spacing w:before="0" w:after="120"/>
      </w:pPr>
    </w:p>
    <w:p>
      <w:pPr>
        <w:spacing w:before="0" w:after="200" w:line="360" w:lineRule="auto"/>
        <w:jc w:val="both"/>
      </w:pPr>
      <w:r>
        <w:rPr>
          <w:rFonts w:ascii="Times New Roman" w:hAnsi="Times New Roman" w:cs="Times New Roman" w:eastAsia="Times New Roman"/>
          <w:sz w:val="24"/>
          <w:szCs w:val="24"/>
        </w:rPr>
        <w:t xml:space="preserve">The runtime of SocketLink uses only the Python standard library; psutil and matplotlib are installed only in the benchmark environment. The host was also used for other work during the measurements, which is a limitation discussed in Section 3.7.6.</w:t>
      </w:r>
    </w:p>
    <w:p>
      <w:pPr>
        <w:pStyle w:val="Heading3"/>
        <w:keepNext/>
        <w:spacing w:before="240" w:after="120" w:line="240" w:lineRule="auto"/>
        <w:jc w:val="both"/>
      </w:pPr>
      <w:r>
        <w:rPr>
          <w:rFonts w:ascii="Times New Roman" w:hAnsi="Times New Roman" w:cs="Times New Roman" w:eastAsia="Times New Roman"/>
          <w:b/>
          <w:bCs/>
          <w:sz w:val="24"/>
          <w:szCs w:val="24"/>
        </w:rPr>
        <w:t xml:space="preserve">3.7.3 Experimental setup</w:t>
      </w:r>
    </w:p>
    <w:p>
      <w:pPr>
        <w:spacing w:before="0" w:after="200" w:line="360" w:lineRule="auto"/>
        <w:jc w:val="both"/>
      </w:pPr>
      <w:r>
        <w:rPr>
          <w:rFonts w:ascii="Times New Roman" w:hAnsi="Times New Roman" w:cs="Times New Roman" w:eastAsia="Times New Roman"/>
          <w:sz w:val="24"/>
          <w:szCs w:val="24"/>
        </w:rPr>
        <w:t xml:space="preserve">Each experiment starts a fresh in-process cluster (</w:t>
      </w:r>
      <w:r>
        <w:rPr>
          <w:rFonts w:ascii="Times New Roman" w:hAnsi="Times New Roman" w:cs="Times New Roman" w:eastAsia="Times New Roman"/>
          <w:sz w:val="24"/>
          <w:szCs w:val="24"/>
        </w:rPr>
        <w:t xml:space="preserve">benchmarks/harness.py</w:t>
      </w:r>
      <w:r>
        <w:rPr>
          <w:rFonts w:ascii="Times New Roman" w:hAnsi="Times New Roman" w:cs="Times New Roman" w:eastAsia="Times New Roman"/>
          <w:sz w:val="24"/>
          <w:szCs w:val="24"/>
        </w:rPr>
        <w:t xml:space="preserve">): one </w:t>
      </w:r>
      <w:r>
        <w:rPr>
          <w:rFonts w:ascii="Times New Roman" w:hAnsi="Times New Roman" w:cs="Times New Roman" w:eastAsia="Times New Roman"/>
          <w:sz w:val="24"/>
          <w:szCs w:val="24"/>
        </w:rPr>
        <w:t xml:space="preserve">ChatServer</w:t>
      </w:r>
      <w:r>
        <w:rPr>
          <w:rFonts w:ascii="Times New Roman" w:hAnsi="Times New Roman" w:cs="Times New Roman" w:eastAsia="Times New Roman"/>
          <w:sz w:val="24"/>
          <w:szCs w:val="24"/>
        </w:rPr>
        <w:t xml:space="preserve"> bound to an operating-system assigned port (port 0) and the required number of </w:t>
      </w:r>
      <w:r>
        <w:rPr>
          <w:rFonts w:ascii="Times New Roman" w:hAnsi="Times New Roman" w:cs="Times New Roman" w:eastAsia="Times New Roman"/>
          <w:sz w:val="24"/>
          <w:szCs w:val="24"/>
        </w:rPr>
        <w:t xml:space="preserve">ChatClient</w:t>
      </w:r>
      <w:r>
        <w:rPr>
          <w:rFonts w:ascii="Times New Roman" w:hAnsi="Times New Roman" w:cs="Times New Roman" w:eastAsia="Times New Roman"/>
          <w:sz w:val="24"/>
          <w:szCs w:val="24"/>
        </w:rPr>
        <w:t xml:space="preserve"> instances, each running its own receiver and heartbeat threads as in normal operation. Server and clients share one process and one event bus per participant. Consequently, the processor and memory readings describe the whole process and not the server alone. The cluster is stopped and recreated for every repetition so that no state is carried over.</w:t>
      </w:r>
    </w:p>
    <w:p>
      <w:pPr>
        <w:pStyle w:val="Heading3"/>
        <w:keepNext/>
        <w:spacing w:before="240" w:after="120" w:line="240" w:lineRule="auto"/>
        <w:jc w:val="both"/>
      </w:pPr>
      <w:r>
        <w:rPr>
          <w:rFonts w:ascii="Times New Roman" w:hAnsi="Times New Roman" w:cs="Times New Roman" w:eastAsia="Times New Roman"/>
          <w:b/>
          <w:bCs/>
          <w:sz w:val="24"/>
          <w:szCs w:val="24"/>
        </w:rPr>
        <w:t xml:space="preserve">3.7.4 Experiments</w:t>
      </w:r>
    </w:p>
    <w:p>
      <w:pPr>
        <w:spacing w:before="0" w:after="200" w:line="360" w:lineRule="auto"/>
        <w:jc w:val="both"/>
      </w:pPr>
      <w:r>
        <w:rPr>
          <w:rFonts w:ascii="Times New Roman" w:hAnsi="Times New Roman" w:cs="Times New Roman" w:eastAsia="Times New Roman"/>
          <w:sz w:val="24"/>
          <w:szCs w:val="24"/>
        </w:rPr>
        <w:t xml:space="preserve">Table 3.2 summarises the experiments. The simulated network (loss and delay) is applied by the </w:t>
      </w:r>
      <w:r>
        <w:rPr>
          <w:rFonts w:ascii="Times New Roman" w:hAnsi="Times New Roman" w:cs="Times New Roman" w:eastAsia="Times New Roman"/>
          <w:sz w:val="24"/>
          <w:szCs w:val="24"/>
        </w:rPr>
        <w:t xml:space="preserve">LossSimulator</w:t>
      </w:r>
      <w:r>
        <w:rPr>
          <w:rFonts w:ascii="Times New Roman" w:hAnsi="Times New Roman" w:cs="Times New Roman" w:eastAsia="Times New Roman"/>
          <w:sz w:val="24"/>
          <w:szCs w:val="24"/>
        </w:rPr>
        <w:t xml:space="preserve"> immediately before a datagram is handed to the socket, for data packets and acknowledgements (ACKs) alike, on both the client side and the server side.</w:t>
      </w:r>
    </w:p>
    <w:p>
      <w:pPr>
        <w:spacing w:before="0" w:after="200" w:line="360" w:lineRule="auto"/>
        <w:jc w:val="both"/>
      </w:pPr>
      <w:r>
        <w:rPr>
          <w:rFonts w:ascii="Times New Roman" w:hAnsi="Times New Roman" w:cs="Times New Roman" w:eastAsia="Times New Roman"/>
          <w:b/>
          <w:bCs/>
          <w:sz w:val="24"/>
          <w:szCs w:val="24"/>
        </w:rPr>
        <w:t xml:space="preserve">Table 3.2: Experiments</w:t>
      </w:r>
    </w:p>
    <w:tbl>
      <w:tblPr>
        <w:tblW w:w="8900" w:type="dxa"/>
        <w:tblInd w:w="-140" w:type="dxa"/>
        <w:tblBorders>
          <w:top w:val="single" w:sz="6" w:space="0" w:color="000000"/>
          <w:left w:val="nil"/>
          <w:bottom w:val="single" w:sz="12" w:space="0" w:color="000000"/>
          <w:right w:val="nil"/>
          <w:insideH w:val="single" w:sz="4" w:space="0" w:color="cccccc"/>
          <w:insideV w:val="nil"/>
        </w:tblBorders>
        <w:tblLayout w:type="fixed"/>
        <w:tblLook w:val="0000"/>
      </w:tblPr>
      <w:tblGrid>
        <w:gridCol w:w="1780"/>
        <w:gridCol w:w="1780"/>
        <w:gridCol w:w="1780"/>
        <w:gridCol w:w="1780"/>
        <w:gridCol w:w="1780"/>
      </w:tblGrid>
      <w:tr>
        <w:trPr>
          <w:tblHeader/>
        </w:trPr>
        <w:tc>
          <w:tcPr>
            <w:tcW w:w="1780" w:type="dxa"/>
            <w:shd w:val="clear" w:color="auto" w:fill="f3f4f6"/>
          </w:tcPr>
          <w:p>
            <w:pPr>
              <w:spacing w:before="60" w:after="60" w:line="240" w:lineRule="auto"/>
            </w:pPr>
            <w:r>
              <w:rPr>
                <w:rFonts w:ascii="Times New Roman" w:hAnsi="Times New Roman" w:cs="Times New Roman" w:eastAsia="Times New Roman"/>
                <w:b/>
                <w:bCs/>
                <w:sz w:val="20"/>
                <w:szCs w:val="20"/>
              </w:rPr>
              <w:t xml:space="preserve">ID</w:t>
            </w:r>
          </w:p>
        </w:tc>
        <w:tc>
          <w:tcPr>
            <w:tcW w:w="1780" w:type="dxa"/>
            <w:shd w:val="clear" w:color="auto" w:fill="f3f4f6"/>
          </w:tcPr>
          <w:p>
            <w:pPr>
              <w:spacing w:before="60" w:after="60" w:line="240" w:lineRule="auto"/>
            </w:pPr>
            <w:r>
              <w:rPr>
                <w:rFonts w:ascii="Times New Roman" w:hAnsi="Times New Roman" w:cs="Times New Roman" w:eastAsia="Times New Roman"/>
                <w:b/>
                <w:bCs/>
                <w:sz w:val="20"/>
                <w:szCs w:val="20"/>
              </w:rPr>
              <w:t xml:space="preserve">Experiment</w:t>
            </w:r>
          </w:p>
        </w:tc>
        <w:tc>
          <w:tcPr>
            <w:tcW w:w="1780" w:type="dxa"/>
            <w:shd w:val="clear" w:color="auto" w:fill="f3f4f6"/>
          </w:tcPr>
          <w:p>
            <w:pPr>
              <w:spacing w:before="60" w:after="60" w:line="240" w:lineRule="auto"/>
            </w:pPr>
            <w:r>
              <w:rPr>
                <w:rFonts w:ascii="Times New Roman" w:hAnsi="Times New Roman" w:cs="Times New Roman" w:eastAsia="Times New Roman"/>
                <w:b/>
                <w:bCs/>
                <w:sz w:val="20"/>
                <w:szCs w:val="20"/>
              </w:rPr>
              <w:t xml:space="preserve">Transport</w:t>
            </w:r>
          </w:p>
        </w:tc>
        <w:tc>
          <w:tcPr>
            <w:tcW w:w="1780" w:type="dxa"/>
            <w:shd w:val="clear" w:color="auto" w:fill="f3f4f6"/>
          </w:tcPr>
          <w:p>
            <w:pPr>
              <w:spacing w:before="60" w:after="60" w:line="240" w:lineRule="auto"/>
            </w:pPr>
            <w:r>
              <w:rPr>
                <w:rFonts w:ascii="Times New Roman" w:hAnsi="Times New Roman" w:cs="Times New Roman" w:eastAsia="Times New Roman"/>
                <w:b/>
                <w:bCs/>
                <w:sz w:val="20"/>
                <w:szCs w:val="20"/>
              </w:rPr>
              <w:t xml:space="preserve">Variable parameters</w:t>
            </w:r>
          </w:p>
        </w:tc>
        <w:tc>
          <w:tcPr>
            <w:tcW w:w="1780" w:type="dxa"/>
            <w:shd w:val="clear" w:color="auto" w:fill="f3f4f6"/>
          </w:tcPr>
          <w:p>
            <w:pPr>
              <w:spacing w:before="60" w:after="60" w:line="240" w:lineRule="auto"/>
            </w:pPr>
            <w:r>
              <w:rPr>
                <w:rFonts w:ascii="Times New Roman" w:hAnsi="Times New Roman" w:cs="Times New Roman" w:eastAsia="Times New Roman"/>
                <w:b/>
                <w:bCs/>
                <w:sz w:val="20"/>
                <w:szCs w:val="20"/>
              </w:rPr>
              <w:t xml:space="preserve">Fixed parameters</w:t>
            </w:r>
          </w:p>
        </w:tc>
      </w:tr>
      <w:tr>
        <w:tc>
          <w:tcPr>
            <w:tcW w:w="1780" w:type="dxa"/>
          </w:tcPr>
          <w:p>
            <w:pPr>
              <w:spacing w:before="60" w:after="60" w:line="240" w:lineRule="auto"/>
            </w:pPr>
            <w:r>
              <w:rPr>
                <w:rFonts w:ascii="Times New Roman" w:hAnsi="Times New Roman" w:cs="Times New Roman" w:eastAsia="Times New Roman"/>
                <w:sz w:val="20"/>
                <w:szCs w:val="20"/>
              </w:rPr>
              <w:t xml:space="preserve">E1</w:t>
            </w:r>
          </w:p>
        </w:tc>
        <w:tc>
          <w:tcPr>
            <w:tcW w:w="1780" w:type="dxa"/>
          </w:tcPr>
          <w:p>
            <w:pPr>
              <w:spacing w:before="60" w:after="60" w:line="240" w:lineRule="auto"/>
            </w:pPr>
            <w:r>
              <w:rPr>
                <w:rFonts w:ascii="Times New Roman" w:hAnsi="Times New Roman" w:cs="Times New Roman" w:eastAsia="Times New Roman"/>
                <w:sz w:val="20"/>
                <w:szCs w:val="20"/>
              </w:rPr>
              <w:t xml:space="preserve">Message latency</w:t>
            </w:r>
          </w:p>
        </w:tc>
        <w:tc>
          <w:tcPr>
            <w:tcW w:w="1780" w:type="dxa"/>
          </w:tcPr>
          <w:p>
            <w:pPr>
              <w:spacing w:before="60" w:after="60" w:line="240" w:lineRule="auto"/>
            </w:pPr>
            <w:r>
              <w:rPr>
                <w:rFonts w:ascii="Times New Roman" w:hAnsi="Times New Roman" w:cs="Times New Roman" w:eastAsia="Times New Roman"/>
                <w:sz w:val="20"/>
                <w:szCs w:val="20"/>
              </w:rPr>
              <w:t xml:space="preserve">TCP, reliable UDP</w:t>
            </w:r>
          </w:p>
        </w:tc>
        <w:tc>
          <w:tcPr>
            <w:tcW w:w="1780" w:type="dxa"/>
          </w:tcPr>
          <w:p>
            <w:pPr>
              <w:spacing w:before="60" w:after="60" w:line="240" w:lineRule="auto"/>
            </w:pPr>
            <w:r>
              <w:rPr>
                <w:rFonts w:ascii="Times New Roman" w:hAnsi="Times New Roman" w:cs="Times New Roman" w:eastAsia="Times New Roman"/>
                <w:sz w:val="20"/>
                <w:szCs w:val="20"/>
              </w:rPr>
              <w:t xml:space="preserve">transport mode</w:t>
            </w:r>
          </w:p>
        </w:tc>
        <w:tc>
          <w:tcPr>
            <w:tcW w:w="1780" w:type="dxa"/>
          </w:tcPr>
          <w:p>
            <w:pPr>
              <w:spacing w:before="60" w:after="60" w:line="240" w:lineRule="auto"/>
            </w:pPr>
            <w:r>
              <w:rPr>
                <w:rFonts w:ascii="Times New Roman" w:hAnsi="Times New Roman" w:cs="Times New Roman" w:eastAsia="Times New Roman"/>
                <w:sz w:val="20"/>
                <w:szCs w:val="20"/>
              </w:rPr>
              <w:t xml:space="preserve">100 messages, one client to another, sent one at a time</w:t>
            </w:r>
          </w:p>
        </w:tc>
      </w:tr>
      <w:tr>
        <w:tc>
          <w:tcPr>
            <w:tcW w:w="1780" w:type="dxa"/>
          </w:tcPr>
          <w:p>
            <w:pPr>
              <w:spacing w:before="60" w:after="60" w:line="240" w:lineRule="auto"/>
            </w:pPr>
            <w:r>
              <w:rPr>
                <w:rFonts w:ascii="Times New Roman" w:hAnsi="Times New Roman" w:cs="Times New Roman" w:eastAsia="Times New Roman"/>
                <w:sz w:val="20"/>
                <w:szCs w:val="20"/>
              </w:rPr>
              <w:t xml:space="preserve">E2</w:t>
            </w:r>
          </w:p>
        </w:tc>
        <w:tc>
          <w:tcPr>
            <w:tcW w:w="1780" w:type="dxa"/>
          </w:tcPr>
          <w:p>
            <w:pPr>
              <w:spacing w:before="60" w:after="60" w:line="240" w:lineRule="auto"/>
            </w:pPr>
            <w:r>
              <w:rPr>
                <w:rFonts w:ascii="Times New Roman" w:hAnsi="Times New Roman" w:cs="Times New Roman" w:eastAsia="Times New Roman"/>
                <w:sz w:val="20"/>
                <w:szCs w:val="20"/>
              </w:rPr>
              <w:t xml:space="preserve">File transfer throughput</w:t>
            </w:r>
          </w:p>
        </w:tc>
        <w:tc>
          <w:tcPr>
            <w:tcW w:w="1780" w:type="dxa"/>
          </w:tcPr>
          <w:p>
            <w:pPr>
              <w:spacing w:before="60" w:after="60" w:line="240" w:lineRule="auto"/>
            </w:pPr>
            <w:r>
              <w:rPr>
                <w:rFonts w:ascii="Times New Roman" w:hAnsi="Times New Roman" w:cs="Times New Roman" w:eastAsia="Times New Roman"/>
                <w:sz w:val="20"/>
                <w:szCs w:val="20"/>
              </w:rPr>
              <w:t xml:space="preserve">TCP, reliable UDP</w:t>
            </w:r>
          </w:p>
        </w:tc>
        <w:tc>
          <w:tcPr>
            <w:tcW w:w="1780" w:type="dxa"/>
          </w:tcPr>
          <w:p>
            <w:pPr>
              <w:spacing w:before="60" w:after="60" w:line="240" w:lineRule="auto"/>
            </w:pPr>
            <w:r>
              <w:rPr>
                <w:rFonts w:ascii="Times New Roman" w:hAnsi="Times New Roman" w:cs="Times New Roman" w:eastAsia="Times New Roman"/>
                <w:sz w:val="20"/>
                <w:szCs w:val="20"/>
              </w:rPr>
              <w:t xml:space="preserve">file size: 1 MB, 10 MB</w:t>
            </w:r>
          </w:p>
        </w:tc>
        <w:tc>
          <w:tcPr>
            <w:tcW w:w="1780" w:type="dxa"/>
          </w:tcPr>
          <w:p>
            <w:pPr>
              <w:spacing w:before="60" w:after="60" w:line="240" w:lineRule="auto"/>
            </w:pPr>
            <w:r>
              <w:rPr>
                <w:rFonts w:ascii="Times New Roman" w:hAnsi="Times New Roman" w:cs="Times New Roman" w:eastAsia="Times New Roman"/>
                <w:sz w:val="20"/>
                <w:szCs w:val="20"/>
              </w:rPr>
              <w:t xml:space="preserve">no simulated loss [PENDING: file transfer is not yet connected to the client]</w:t>
            </w:r>
          </w:p>
        </w:tc>
      </w:tr>
      <w:tr>
        <w:tc>
          <w:tcPr>
            <w:tcW w:w="1780" w:type="dxa"/>
          </w:tcPr>
          <w:p>
            <w:pPr>
              <w:spacing w:before="60" w:after="60" w:line="240" w:lineRule="auto"/>
            </w:pPr>
            <w:r>
              <w:rPr>
                <w:rFonts w:ascii="Times New Roman" w:hAnsi="Times New Roman" w:cs="Times New Roman" w:eastAsia="Times New Roman"/>
                <w:sz w:val="20"/>
                <w:szCs w:val="20"/>
              </w:rPr>
              <w:t xml:space="preserve">E3</w:t>
            </w:r>
          </w:p>
        </w:tc>
        <w:tc>
          <w:tcPr>
            <w:tcW w:w="1780" w:type="dxa"/>
          </w:tcPr>
          <w:p>
            <w:pPr>
              <w:spacing w:before="60" w:after="60" w:line="240" w:lineRule="auto"/>
            </w:pPr>
            <w:r>
              <w:rPr>
                <w:rFonts w:ascii="Times New Roman" w:hAnsi="Times New Roman" w:cs="Times New Roman" w:eastAsia="Times New Roman"/>
                <w:sz w:val="20"/>
                <w:szCs w:val="20"/>
              </w:rPr>
              <w:t xml:space="preserve">Loss sweep</w:t>
            </w:r>
          </w:p>
        </w:tc>
        <w:tc>
          <w:tcPr>
            <w:tcW w:w="1780" w:type="dxa"/>
          </w:tcPr>
          <w:p>
            <w:pPr>
              <w:spacing w:before="60" w:after="60" w:line="240" w:lineRule="auto"/>
            </w:pPr>
            <w:r>
              <w:rPr>
                <w:rFonts w:ascii="Times New Roman" w:hAnsi="Times New Roman" w:cs="Times New Roman" w:eastAsia="Times New Roman"/>
                <w:sz w:val="20"/>
                <w:szCs w:val="20"/>
              </w:rPr>
              <w:t xml:space="preserve">reliable UDP</w:t>
            </w:r>
          </w:p>
        </w:tc>
        <w:tc>
          <w:tcPr>
            <w:tcW w:w="1780" w:type="dxa"/>
          </w:tcPr>
          <w:p>
            <w:pPr>
              <w:spacing w:before="60" w:after="60" w:line="240" w:lineRule="auto"/>
            </w:pPr>
            <w:r>
              <w:rPr>
                <w:rFonts w:ascii="Times New Roman" w:hAnsi="Times New Roman" w:cs="Times New Roman" w:eastAsia="Times New Roman"/>
                <w:sz w:val="20"/>
                <w:szCs w:val="20"/>
              </w:rPr>
              <w:t xml:space="preserve">loss rate: 0, 10, 20, 30 %; window size: 1, 4, 8</w:t>
            </w:r>
          </w:p>
        </w:tc>
        <w:tc>
          <w:tcPr>
            <w:tcW w:w="1780" w:type="dxa"/>
          </w:tcPr>
          <w:p>
            <w:pPr>
              <w:spacing w:before="60" w:after="60" w:line="240" w:lineRule="auto"/>
            </w:pPr>
            <w:r>
              <w:rPr>
                <w:rFonts w:ascii="Times New Roman" w:hAnsi="Times New Roman" w:cs="Times New Roman" w:eastAsia="Times New Roman"/>
                <w:sz w:val="20"/>
                <w:szCs w:val="20"/>
              </w:rPr>
              <w:t xml:space="preserve">50 messages per run, five completed runs per combination (a run that loses its connection is counted and repeated)</w:t>
            </w:r>
          </w:p>
        </w:tc>
      </w:tr>
      <w:tr>
        <w:tc>
          <w:tcPr>
            <w:tcW w:w="1780" w:type="dxa"/>
          </w:tcPr>
          <w:p>
            <w:pPr>
              <w:spacing w:before="60" w:after="60" w:line="240" w:lineRule="auto"/>
            </w:pPr>
            <w:r>
              <w:rPr>
                <w:rFonts w:ascii="Times New Roman" w:hAnsi="Times New Roman" w:cs="Times New Roman" w:eastAsia="Times New Roman"/>
                <w:sz w:val="20"/>
                <w:szCs w:val="20"/>
              </w:rPr>
              <w:t xml:space="preserve">E4</w:t>
            </w:r>
          </w:p>
        </w:tc>
        <w:tc>
          <w:tcPr>
            <w:tcW w:w="1780" w:type="dxa"/>
          </w:tcPr>
          <w:p>
            <w:pPr>
              <w:spacing w:before="60" w:after="60" w:line="240" w:lineRule="auto"/>
            </w:pPr>
            <w:r>
              <w:rPr>
                <w:rFonts w:ascii="Times New Roman" w:hAnsi="Times New Roman" w:cs="Times New Roman" w:eastAsia="Times New Roman"/>
                <w:sz w:val="20"/>
                <w:szCs w:val="20"/>
              </w:rPr>
              <w:t xml:space="preserve">Load test</w:t>
            </w:r>
          </w:p>
        </w:tc>
        <w:tc>
          <w:tcPr>
            <w:tcW w:w="1780" w:type="dxa"/>
          </w:tcPr>
          <w:p>
            <w:pPr>
              <w:spacing w:before="60" w:after="60" w:line="240" w:lineRule="auto"/>
            </w:pPr>
            <w:r>
              <w:rPr>
                <w:rFonts w:ascii="Times New Roman" w:hAnsi="Times New Roman" w:cs="Times New Roman" w:eastAsia="Times New Roman"/>
                <w:sz w:val="20"/>
                <w:szCs w:val="20"/>
              </w:rPr>
              <w:t xml:space="preserve">TCP</w:t>
            </w:r>
          </w:p>
        </w:tc>
        <w:tc>
          <w:tcPr>
            <w:tcW w:w="1780" w:type="dxa"/>
          </w:tcPr>
          <w:p>
            <w:pPr>
              <w:spacing w:before="60" w:after="60" w:line="240" w:lineRule="auto"/>
            </w:pPr>
            <w:r>
              <w:rPr>
                <w:rFonts w:ascii="Times New Roman" w:hAnsi="Times New Roman" w:cs="Times New Roman" w:eastAsia="Times New Roman"/>
                <w:sz w:val="20"/>
                <w:szCs w:val="20"/>
              </w:rPr>
              <w:t xml:space="preserve">connected clients: 10, 25, 50</w:t>
            </w:r>
          </w:p>
        </w:tc>
        <w:tc>
          <w:tcPr>
            <w:tcW w:w="1780" w:type="dxa"/>
          </w:tcPr>
          <w:p>
            <w:pPr>
              <w:spacing w:before="60" w:after="60" w:line="240" w:lineRule="auto"/>
            </w:pPr>
            <w:r>
              <w:rPr>
                <w:rFonts w:ascii="Times New Roman" w:hAnsi="Times New Roman" w:cs="Times New Roman" w:eastAsia="Times New Roman"/>
                <w:sz w:val="20"/>
                <w:szCs w:val="20"/>
              </w:rPr>
              <w:t xml:space="preserve">one broadcast every 50 ms for 3 s, 5 repetitions</w:t>
            </w:r>
          </w:p>
        </w:tc>
      </w:tr>
      <w:tr>
        <w:tc>
          <w:tcPr>
            <w:tcW w:w="1780" w:type="dxa"/>
          </w:tcPr>
          <w:p>
            <w:pPr>
              <w:spacing w:before="60" w:after="60" w:line="240" w:lineRule="auto"/>
            </w:pPr>
            <w:r>
              <w:rPr>
                <w:rFonts w:ascii="Times New Roman" w:hAnsi="Times New Roman" w:cs="Times New Roman" w:eastAsia="Times New Roman"/>
                <w:sz w:val="20"/>
                <w:szCs w:val="20"/>
              </w:rPr>
              <w:t xml:space="preserve">E5</w:t>
            </w:r>
          </w:p>
        </w:tc>
        <w:tc>
          <w:tcPr>
            <w:tcW w:w="1780" w:type="dxa"/>
          </w:tcPr>
          <w:p>
            <w:pPr>
              <w:spacing w:before="60" w:after="60" w:line="240" w:lineRule="auto"/>
            </w:pPr>
            <w:r>
              <w:rPr>
                <w:rFonts w:ascii="Times New Roman" w:hAnsi="Times New Roman" w:cs="Times New Roman" w:eastAsia="Times New Roman"/>
                <w:sz w:val="20"/>
                <w:szCs w:val="20"/>
              </w:rPr>
              <w:t xml:space="preserve">Fault combination (T-16)</w:t>
            </w:r>
          </w:p>
        </w:tc>
        <w:tc>
          <w:tcPr>
            <w:tcW w:w="1780" w:type="dxa"/>
          </w:tcPr>
          <w:p>
            <w:pPr>
              <w:spacing w:before="60" w:after="60" w:line="240" w:lineRule="auto"/>
            </w:pPr>
            <w:r>
              <w:rPr>
                <w:rFonts w:ascii="Times New Roman" w:hAnsi="Times New Roman" w:cs="Times New Roman" w:eastAsia="Times New Roman"/>
                <w:sz w:val="20"/>
                <w:szCs w:val="20"/>
              </w:rPr>
              <w:t xml:space="preserve">reliable UDP</w:t>
            </w:r>
          </w:p>
        </w:tc>
        <w:tc>
          <w:tcPr>
            <w:tcW w:w="1780" w:type="dxa"/>
          </w:tcPr>
          <w:p>
            <w:pPr>
              <w:spacing w:before="60" w:after="60" w:line="240" w:lineRule="auto"/>
            </w:pPr>
            <w:r>
              <w:rPr>
                <w:rFonts w:ascii="Times New Roman" w:hAnsi="Times New Roman" w:cs="Times New Roman" w:eastAsia="Times New Roman"/>
                <w:sz w:val="20"/>
                <w:szCs w:val="20"/>
              </w:rPr>
              <w:t xml:space="preserve">none</w:t>
            </w:r>
          </w:p>
        </w:tc>
        <w:tc>
          <w:tcPr>
            <w:tcW w:w="1780" w:type="dxa"/>
          </w:tcPr>
          <w:p>
            <w:pPr>
              <w:spacing w:before="60" w:after="60" w:line="240" w:lineRule="auto"/>
            </w:pPr>
            <w:r>
              <w:rPr>
                <w:rFonts w:ascii="Times New Roman" w:hAnsi="Times New Roman" w:cs="Times New Roman" w:eastAsia="Times New Roman"/>
                <w:sz w:val="20"/>
                <w:szCs w:val="20"/>
              </w:rPr>
              <w:t xml:space="preserve">20 % loss, 200 ms delay, connection dropped during a file transfer [PENDING]</w:t>
            </w:r>
          </w:p>
        </w:tc>
      </w:tr>
      <w:tr>
        <w:tc>
          <w:tcPr>
            <w:tcW w:w="1780" w:type="dxa"/>
          </w:tcPr>
          <w:p>
            <w:pPr>
              <w:spacing w:before="60" w:after="60" w:line="240" w:lineRule="auto"/>
            </w:pPr>
            <w:r>
              <w:rPr>
                <w:rFonts w:ascii="Times New Roman" w:hAnsi="Times New Roman" w:cs="Times New Roman" w:eastAsia="Times New Roman"/>
                <w:sz w:val="20"/>
                <w:szCs w:val="20"/>
              </w:rPr>
              <w:t xml:space="preserve">E6</w:t>
            </w:r>
          </w:p>
        </w:tc>
        <w:tc>
          <w:tcPr>
            <w:tcW w:w="1780" w:type="dxa"/>
          </w:tcPr>
          <w:p>
            <w:pPr>
              <w:spacing w:before="60" w:after="60" w:line="240" w:lineRule="auto"/>
            </w:pPr>
            <w:r>
              <w:rPr>
                <w:rFonts w:ascii="Times New Roman" w:hAnsi="Times New Roman" w:cs="Times New Roman" w:eastAsia="Times New Roman"/>
                <w:sz w:val="20"/>
                <w:szCs w:val="20"/>
              </w:rPr>
              <w:t xml:space="preserve">Packet capture</w:t>
            </w:r>
          </w:p>
        </w:tc>
        <w:tc>
          <w:tcPr>
            <w:tcW w:w="1780" w:type="dxa"/>
          </w:tcPr>
          <w:p>
            <w:pPr>
              <w:spacing w:before="60" w:after="60" w:line="240" w:lineRule="auto"/>
            </w:pPr>
            <w:r>
              <w:rPr>
                <w:rFonts w:ascii="Times New Roman" w:hAnsi="Times New Roman" w:cs="Times New Roman" w:eastAsia="Times New Roman"/>
                <w:sz w:val="20"/>
                <w:szCs w:val="20"/>
              </w:rPr>
              <w:t xml:space="preserve">TCP, reliable UDP</w:t>
            </w:r>
          </w:p>
        </w:tc>
        <w:tc>
          <w:tcPr>
            <w:tcW w:w="1780" w:type="dxa"/>
          </w:tcPr>
          <w:p>
            <w:pPr>
              <w:spacing w:before="60" w:after="60" w:line="240" w:lineRule="auto"/>
            </w:pPr>
            <w:r>
              <w:rPr>
                <w:rFonts w:ascii="Times New Roman" w:hAnsi="Times New Roman" w:cs="Times New Roman" w:eastAsia="Times New Roman"/>
                <w:sz w:val="20"/>
                <w:szCs w:val="20"/>
              </w:rPr>
              <w:t xml:space="preserve">transport mode, loss rate</w:t>
            </w:r>
          </w:p>
        </w:tc>
        <w:tc>
          <w:tcPr>
            <w:tcW w:w="1780" w:type="dxa"/>
          </w:tcPr>
          <w:p>
            <w:pPr>
              <w:spacing w:before="60" w:after="60" w:line="240" w:lineRule="auto"/>
            </w:pPr>
            <w:r>
              <w:rPr>
                <w:rFonts w:ascii="Times New Roman" w:hAnsi="Times New Roman" w:cs="Times New Roman" w:eastAsia="Times New Roman"/>
                <w:sz w:val="20"/>
                <w:szCs w:val="20"/>
              </w:rPr>
              <w:t xml:space="preserve">three captured scenarios (Section 4.3)</w:t>
            </w:r>
          </w:p>
        </w:tc>
      </w:tr>
    </w:tbl>
    <w:p>
      <w:pPr>
        <w:spacing w:before="0" w:after="120"/>
      </w:pPr>
    </w:p>
    <w:p>
      <w:pPr>
        <w:spacing w:before="0" w:after="200" w:line="360" w:lineRule="auto"/>
        <w:jc w:val="both"/>
      </w:pPr>
      <w:r>
        <w:rPr>
          <w:rFonts w:ascii="Times New Roman" w:hAnsi="Times New Roman" w:cs="Times New Roman" w:eastAsia="Times New Roman"/>
          <w:sz w:val="24"/>
          <w:szCs w:val="24"/>
        </w:rPr>
        <w:t xml:space="preserve">Protocol parameters that are not varied are taken from </w:t>
      </w:r>
      <w:r>
        <w:rPr>
          <w:rFonts w:ascii="Times New Roman" w:hAnsi="Times New Roman" w:cs="Times New Roman" w:eastAsia="Times New Roman"/>
          <w:sz w:val="24"/>
          <w:szCs w:val="24"/>
        </w:rPr>
        <w:t xml:space="preserve">constants.py</w:t>
      </w:r>
      <w:r>
        <w:rPr>
          <w:rFonts w:ascii="Times New Roman" w:hAnsi="Times New Roman" w:cs="Times New Roman" w:eastAsia="Times New Roman"/>
          <w:sz w:val="24"/>
          <w:szCs w:val="24"/>
        </w:rPr>
        <w:t xml:space="preserve">: retransmission timeout 0.5 s, at most 8 retries per packet, default window size 4, heartbeat interval 5 s, file chunk size 1024 B and maximum payload 60,000 B.</w:t>
      </w:r>
    </w:p>
    <w:p>
      <w:pPr>
        <w:pStyle w:val="Heading3"/>
        <w:keepNext/>
        <w:spacing w:before="240" w:after="120" w:line="240" w:lineRule="auto"/>
        <w:jc w:val="both"/>
      </w:pPr>
      <w:r>
        <w:rPr>
          <w:rFonts w:ascii="Times New Roman" w:hAnsi="Times New Roman" w:cs="Times New Roman" w:eastAsia="Times New Roman"/>
          <w:b/>
          <w:bCs/>
          <w:sz w:val="24"/>
          <w:szCs w:val="24"/>
        </w:rPr>
        <w:t xml:space="preserve">3.7.5 Verification of the test scenarios</w:t>
      </w:r>
    </w:p>
    <w:p>
      <w:pPr>
        <w:spacing w:before="0" w:after="200" w:line="360" w:lineRule="auto"/>
        <w:jc w:val="both"/>
      </w:pPr>
      <w:r>
        <w:rPr>
          <w:rFonts w:ascii="Times New Roman" w:hAnsi="Times New Roman" w:cs="Times New Roman" w:eastAsia="Times New Roman"/>
          <w:sz w:val="24"/>
          <w:szCs w:val="24"/>
        </w:rPr>
        <w:t xml:space="preserve">The functional test scenarios T-01 to T-18 (Section 4.2) run in the same environment. Unit and integration tests use a server bound to port 0 and wait for events instead of fixed delays, which keeps them independent of the speed of the host.</w:t>
      </w:r>
    </w:p>
    <w:p>
      <w:pPr>
        <w:pStyle w:val="Heading3"/>
        <w:keepNext/>
        <w:spacing w:before="240" w:after="120" w:line="240" w:lineRule="auto"/>
        <w:jc w:val="both"/>
      </w:pPr>
      <w:r>
        <w:rPr>
          <w:rFonts w:ascii="Times New Roman" w:hAnsi="Times New Roman" w:cs="Times New Roman" w:eastAsia="Times New Roman"/>
          <w:b/>
          <w:bCs/>
          <w:sz w:val="24"/>
          <w:szCs w:val="24"/>
        </w:rPr>
        <w:t xml:space="preserve">3.7.6 Limitations</w:t>
      </w:r>
    </w:p>
    <w:p>
      <w:pPr>
        <w:spacing w:before="0" w:after="200" w:line="360" w:lineRule="auto"/>
        <w:jc w:val="both"/>
      </w:pPr>
      <w:r>
        <w:rPr>
          <w:rFonts w:ascii="Times New Roman" w:hAnsi="Times New Roman" w:cs="Times New Roman" w:eastAsia="Times New Roman"/>
          <w:sz w:val="24"/>
          <w:szCs w:val="24"/>
        </w:rPr>
        <w:t xml:space="preserve">1. </w:t>
      </w:r>
      <w:r>
        <w:rPr>
          <w:rFonts w:ascii="Times New Roman" w:hAnsi="Times New Roman" w:cs="Times New Roman" w:eastAsia="Times New Roman"/>
          <w:b/>
          <w:bCs/>
          <w:sz w:val="24"/>
          <w:szCs w:val="24"/>
        </w:rPr>
        <w:t xml:space="preserve">No real network.</w:t>
      </w:r>
      <w:r>
        <w:rPr>
          <w:rFonts w:ascii="Times New Roman" w:hAnsi="Times New Roman" w:cs="Times New Roman" w:eastAsia="Times New Roman"/>
          <w:sz w:val="24"/>
          <w:szCs w:val="24"/>
        </w:rPr>
        <w:t xml:space="preserve"> On the loopback interface the round-trip time is far below one millisecond and no packet is lost. The results therefore characterise the protocol logic and the cost of the implementation, and they are not predictions for a wired or wireless network.</w:t>
      </w:r>
    </w:p>
    <w:p>
      <w:pPr>
        <w:spacing w:before="0" w:after="200" w:line="360" w:lineRule="auto"/>
        <w:jc w:val="both"/>
      </w:pPr>
      <w:r>
        <w:rPr>
          <w:rFonts w:ascii="Times New Roman" w:hAnsi="Times New Roman" w:cs="Times New Roman" w:eastAsia="Times New Roman"/>
          <w:sz w:val="24"/>
          <w:szCs w:val="24"/>
        </w:rPr>
        <w:t xml:space="preserve">2. </w:t>
      </w:r>
      <w:r>
        <w:rPr>
          <w:rFonts w:ascii="Times New Roman" w:hAnsi="Times New Roman" w:cs="Times New Roman" w:eastAsia="Times New Roman"/>
          <w:b/>
          <w:bCs/>
          <w:sz w:val="24"/>
          <w:szCs w:val="24"/>
        </w:rPr>
        <w:t xml:space="preserve">Simulated loss is applied before the socket.</w:t>
      </w:r>
      <w:r>
        <w:rPr>
          <w:rFonts w:ascii="Times New Roman" w:hAnsi="Times New Roman" w:cs="Times New Roman" w:eastAsia="Times New Roman"/>
          <w:sz w:val="24"/>
          <w:szCs w:val="24"/>
        </w:rPr>
        <w:t xml:space="preserve"> A packet dropped by the </w:t>
      </w:r>
      <w:r>
        <w:rPr>
          <w:rFonts w:ascii="Times New Roman" w:hAnsi="Times New Roman" w:cs="Times New Roman" w:eastAsia="Times New Roman"/>
          <w:sz w:val="24"/>
          <w:szCs w:val="24"/>
        </w:rPr>
        <w:t xml:space="preserve">LossSimulator</w:t>
      </w:r>
      <w:r>
        <w:rPr>
          <w:rFonts w:ascii="Times New Roman" w:hAnsi="Times New Roman" w:cs="Times New Roman" w:eastAsia="Times New Roman"/>
          <w:sz w:val="24"/>
          <w:szCs w:val="24"/>
        </w:rPr>
        <w:t xml:space="preserve"> is never transmitted, so a packet capture shows the retransmission but never the lost original.</w:t>
      </w:r>
    </w:p>
    <w:p>
      <w:pPr>
        <w:spacing w:before="0" w:after="200" w:line="360" w:lineRule="auto"/>
        <w:jc w:val="both"/>
      </w:pPr>
      <w:r>
        <w:rPr>
          <w:rFonts w:ascii="Times New Roman" w:hAnsi="Times New Roman" w:cs="Times New Roman" w:eastAsia="Times New Roman"/>
          <w:sz w:val="24"/>
          <w:szCs w:val="24"/>
        </w:rPr>
        <w:t xml:space="preserve">3. </w:t>
      </w:r>
      <w:r>
        <w:rPr>
          <w:rFonts w:ascii="Times New Roman" w:hAnsi="Times New Roman" w:cs="Times New Roman" w:eastAsia="Times New Roman"/>
          <w:b/>
          <w:bCs/>
          <w:sz w:val="24"/>
          <w:szCs w:val="24"/>
        </w:rPr>
        <w:t xml:space="preserve">Shared process and host.</w:t>
      </w:r>
      <w:r>
        <w:rPr>
          <w:rFonts w:ascii="Times New Roman" w:hAnsi="Times New Roman" w:cs="Times New Roman" w:eastAsia="Times New Roman"/>
          <w:sz w:val="24"/>
          <w:szCs w:val="24"/>
        </w:rPr>
        <w:t xml:space="preserve"> Server and clients run in one process on a machine that was not dedicated to the experiments, which adds run-to-run variation. The repetitions and the standard deviation (Section 3.8) quantify it.</w:t>
      </w:r>
    </w:p>
    <w:p>
      <w:pPr>
        <w:spacing w:before="0" w:after="200" w:line="360" w:lineRule="auto"/>
        <w:jc w:val="both"/>
      </w:pPr>
      <w:r>
        <w:rPr>
          <w:rFonts w:ascii="Times New Roman" w:hAnsi="Times New Roman" w:cs="Times New Roman" w:eastAsia="Times New Roman"/>
          <w:sz w:val="24"/>
          <w:szCs w:val="24"/>
        </w:rPr>
        <w:t xml:space="preserve">4. </w:t>
      </w:r>
      <w:r>
        <w:rPr>
          <w:rFonts w:ascii="Times New Roman" w:hAnsi="Times New Roman" w:cs="Times New Roman" w:eastAsia="Times New Roman"/>
          <w:b/>
          <w:bCs/>
          <w:sz w:val="24"/>
          <w:szCs w:val="24"/>
        </w:rPr>
        <w:t xml:space="preserve">Fixed retransmission timeout.</w:t>
      </w:r>
      <w:r>
        <w:rPr>
          <w:rFonts w:ascii="Times New Roman" w:hAnsi="Times New Roman" w:cs="Times New Roman" w:eastAsia="Times New Roman"/>
          <w:sz w:val="24"/>
          <w:szCs w:val="24"/>
        </w:rPr>
        <w:t xml:space="preserve"> The timeout is a constant 0.5 s, so for reliable UDP under loss the delivery time is dominated by the number of timeouts and not by the transmission time of the packets.</w:t>
      </w:r>
    </w:p>
    <w:p>
      <w:pPr>
        <w:spacing w:before="0" w:after="200" w:line="360" w:lineRule="auto"/>
        <w:jc w:val="both"/>
      </w:pPr>
      <w:r>
        <w:rPr>
          <w:rFonts w:ascii="Times New Roman" w:hAnsi="Times New Roman" w:cs="Times New Roman" w:eastAsia="Times New Roman"/>
          <w:sz w:val="24"/>
          <w:szCs w:val="24"/>
        </w:rPr>
        <w:t xml:space="preserve">5. </w:t>
      </w:r>
      <w:r>
        <w:rPr>
          <w:rFonts w:ascii="Times New Roman" w:hAnsi="Times New Roman" w:cs="Times New Roman" w:eastAsia="Times New Roman"/>
          <w:b/>
          <w:bCs/>
          <w:sz w:val="24"/>
          <w:szCs w:val="24"/>
        </w:rPr>
        <w:t xml:space="preserve">Port conflict.</w:t>
      </w:r>
      <w:r>
        <w:rPr>
          <w:rFonts w:ascii="Times New Roman" w:hAnsi="Times New Roman" w:cs="Times New Roman" w:eastAsia="Times New Roman"/>
          <w:sz w:val="24"/>
          <w:szCs w:val="24"/>
        </w:rPr>
        <w:t xml:space="preserve"> Another operating-system service already held UDP port 5050 on the test host. The packet-capture scenarios therefore used port 5051.</w:t>
      </w:r>
    </w:p>
    <w:p w:rsidR="00000000" w:rsidDel="00000000" w:rsidP="00000000" w:rsidRDefault="00000000" w:rsidRPr="00000000" w14:paraId="000000D7">
      <w:pPr>
        <w:pStyle w:val="Heading2"/>
        <w:spacing w:after="160" w:before="360" w:lineRule="auto"/>
        <w:jc w:val="both"/>
        <w:rPr/>
      </w:pPr>
      <w:r w:rsidDel="00000000" w:rsidR="00000000" w:rsidRPr="00000000">
        <w:rPr>
          <w:rFonts w:ascii="Times New Roman" w:cs="Times New Roman" w:eastAsia="Times New Roman" w:hAnsi="Times New Roman"/>
          <w:b w:val="1"/>
          <w:bCs w:val="1"/>
          <w:sz w:val="24"/>
          <w:szCs w:val="24"/>
          <w:rtl w:val="0"/>
        </w:rPr>
        <w:t xml:space="preserve">3.8 Measurement and Data Analysis Methodology</w:t>
      </w:r>
      <w:r w:rsidDel="00000000" w:rsidR="00000000" w:rsidRPr="00000000">
        <w:rPr>
          <w:rtl w:val="0"/>
        </w:rPr>
      </w:r>
    </w:p>
    <w:p>
      <w:pPr>
        <w:pStyle w:val="Heading3"/>
        <w:keepNext/>
        <w:spacing w:before="240" w:after="120" w:line="240" w:lineRule="auto"/>
        <w:jc w:val="both"/>
      </w:pPr>
      <w:r>
        <w:rPr>
          <w:rFonts w:ascii="Times New Roman" w:hAnsi="Times New Roman" w:cs="Times New Roman" w:eastAsia="Times New Roman"/>
          <w:b/>
          <w:bCs/>
          <w:sz w:val="24"/>
          <w:szCs w:val="24"/>
        </w:rPr>
        <w:t xml:space="preserve">3.8.1 Metrics</w:t>
      </w:r>
    </w:p>
    <w:p>
      <w:pPr>
        <w:spacing w:before="0" w:after="200" w:line="360" w:lineRule="auto"/>
        <w:jc w:val="both"/>
      </w:pPr>
      <w:r>
        <w:rPr>
          <w:rFonts w:ascii="Times New Roman" w:hAnsi="Times New Roman" w:cs="Times New Roman" w:eastAsia="Times New Roman"/>
          <w:sz w:val="24"/>
          <w:szCs w:val="24"/>
        </w:rPr>
        <w:t xml:space="preserve">Table 3.3 defines each metric, how it is obtained and where it is measured.</w:t>
      </w:r>
    </w:p>
    <w:p>
      <w:pPr>
        <w:spacing w:before="0" w:after="200" w:line="360" w:lineRule="auto"/>
        <w:jc w:val="both"/>
      </w:pPr>
      <w:r>
        <w:rPr>
          <w:rFonts w:ascii="Times New Roman" w:hAnsi="Times New Roman" w:cs="Times New Roman" w:eastAsia="Times New Roman"/>
          <w:b/>
          <w:bCs/>
          <w:sz w:val="24"/>
          <w:szCs w:val="24"/>
        </w:rPr>
        <w:t xml:space="preserve">Table 3.3: Metrics</w:t>
      </w:r>
    </w:p>
    <w:tbl>
      <w:tblPr>
        <w:tblW w:w="8900" w:type="dxa"/>
        <w:tblInd w:w="-140" w:type="dxa"/>
        <w:tblBorders>
          <w:top w:val="single" w:sz="6" w:space="0" w:color="000000"/>
          <w:left w:val="nil"/>
          <w:bottom w:val="single" w:sz="12" w:space="0" w:color="000000"/>
          <w:right w:val="nil"/>
          <w:insideH w:val="single" w:sz="4" w:space="0" w:color="cccccc"/>
          <w:insideV w:val="nil"/>
        </w:tblBorders>
        <w:tblLayout w:type="fixed"/>
        <w:tblLook w:val="0000"/>
      </w:tblPr>
      <w:tblGrid>
        <w:gridCol w:w="2966"/>
        <w:gridCol w:w="2966"/>
        <w:gridCol w:w="2966"/>
      </w:tblGrid>
      <w:tr>
        <w:trPr>
          <w:tblHeader/>
        </w:trPr>
        <w:tc>
          <w:tcPr>
            <w:tcW w:w="2966" w:type="dxa"/>
            <w:shd w:val="clear" w:color="auto" w:fill="f3f4f6"/>
          </w:tcPr>
          <w:p>
            <w:pPr>
              <w:spacing w:before="60" w:after="60" w:line="240" w:lineRule="auto"/>
            </w:pPr>
            <w:r>
              <w:rPr>
                <w:rFonts w:ascii="Times New Roman" w:hAnsi="Times New Roman" w:cs="Times New Roman" w:eastAsia="Times New Roman"/>
                <w:b/>
                <w:bCs/>
                <w:sz w:val="20"/>
                <w:szCs w:val="20"/>
              </w:rPr>
              <w:t xml:space="preserve">Metric</w:t>
            </w:r>
          </w:p>
        </w:tc>
        <w:tc>
          <w:tcPr>
            <w:tcW w:w="2966" w:type="dxa"/>
            <w:shd w:val="clear" w:color="auto" w:fill="f3f4f6"/>
          </w:tcPr>
          <w:p>
            <w:pPr>
              <w:spacing w:before="60" w:after="60" w:line="240" w:lineRule="auto"/>
            </w:pPr>
            <w:r>
              <w:rPr>
                <w:rFonts w:ascii="Times New Roman" w:hAnsi="Times New Roman" w:cs="Times New Roman" w:eastAsia="Times New Roman"/>
                <w:b/>
                <w:bCs/>
                <w:sz w:val="20"/>
                <w:szCs w:val="20"/>
              </w:rPr>
              <w:t xml:space="preserve">Definition</w:t>
            </w:r>
          </w:p>
        </w:tc>
        <w:tc>
          <w:tcPr>
            <w:tcW w:w="2966" w:type="dxa"/>
            <w:shd w:val="clear" w:color="auto" w:fill="f3f4f6"/>
          </w:tcPr>
          <w:p>
            <w:pPr>
              <w:spacing w:before="60" w:after="60" w:line="240" w:lineRule="auto"/>
            </w:pPr>
            <w:r>
              <w:rPr>
                <w:rFonts w:ascii="Times New Roman" w:hAnsi="Times New Roman" w:cs="Times New Roman" w:eastAsia="Times New Roman"/>
                <w:b/>
                <w:bCs/>
                <w:sz w:val="20"/>
                <w:szCs w:val="20"/>
              </w:rPr>
              <w:t xml:space="preserve">Source</w:t>
            </w:r>
          </w:p>
        </w:tc>
      </w:tr>
      <w:tr>
        <w:tc>
          <w:tcPr>
            <w:tcW w:w="2966" w:type="dxa"/>
          </w:tcPr>
          <w:p>
            <w:pPr>
              <w:spacing w:before="60" w:after="60" w:line="240" w:lineRule="auto"/>
            </w:pPr>
            <w:r>
              <w:rPr>
                <w:rFonts w:ascii="Times New Roman" w:hAnsi="Times New Roman" w:cs="Times New Roman" w:eastAsia="Times New Roman"/>
                <w:sz w:val="20"/>
                <w:szCs w:val="20"/>
              </w:rPr>
              <w:t xml:space="preserve">One-way message latency (ms)</w:t>
            </w:r>
          </w:p>
        </w:tc>
        <w:tc>
          <w:tcPr>
            <w:tcW w:w="2966" w:type="dxa"/>
          </w:tcPr>
          <w:p>
            <w:pPr>
              <w:spacing w:before="60" w:after="60" w:line="240" w:lineRule="auto"/>
            </w:pPr>
            <w:r>
              <w:rPr>
                <w:rFonts w:ascii="Times New Roman" w:hAnsi="Times New Roman" w:cs="Times New Roman" w:eastAsia="Times New Roman"/>
                <w:sz w:val="20"/>
                <w:szCs w:val="20"/>
              </w:rPr>
              <w:t xml:space="preserve">Time from the call of </w:t>
            </w:r>
            <w:r>
              <w:rPr>
                <w:rFonts w:ascii="Times New Roman" w:hAnsi="Times New Roman" w:cs="Times New Roman" w:eastAsia="Times New Roman"/>
                <w:sz w:val="20"/>
                <w:szCs w:val="20"/>
              </w:rPr>
              <w:t xml:space="preserve">send_chat()</w:t>
            </w:r>
            <w:r>
              <w:rPr>
                <w:rFonts w:ascii="Times New Roman" w:hAnsi="Times New Roman" w:cs="Times New Roman" w:eastAsia="Times New Roman"/>
                <w:sz w:val="20"/>
                <w:szCs w:val="20"/>
              </w:rPr>
              <w:t xml:space="preserve"> on the sender to the </w:t>
            </w:r>
            <w:r>
              <w:rPr>
                <w:rFonts w:ascii="Times New Roman" w:hAnsi="Times New Roman" w:cs="Times New Roman" w:eastAsia="Times New Roman"/>
                <w:sz w:val="20"/>
                <w:szCs w:val="20"/>
              </w:rPr>
              <w:t xml:space="preserve">MESSAGE_RECEIVED</w:t>
            </w:r>
            <w:r>
              <w:rPr>
                <w:rFonts w:ascii="Times New Roman" w:hAnsi="Times New Roman" w:cs="Times New Roman" w:eastAsia="Times New Roman"/>
                <w:sz w:val="20"/>
                <w:szCs w:val="20"/>
              </w:rPr>
              <w:t xml:space="preserve"> event on the receiver</w:t>
            </w:r>
          </w:p>
        </w:tc>
        <w:tc>
          <w:tcPr>
            <w:tcW w:w="2966" w:type="dxa"/>
          </w:tcPr>
          <w:p>
            <w:pPr>
              <w:spacing w:before="60" w:after="60" w:line="240" w:lineRule="auto"/>
            </w:pPr>
            <w:r>
              <w:rPr>
                <w:rFonts w:ascii="Times New Roman" w:hAnsi="Times New Roman" w:cs="Times New Roman" w:eastAsia="Times New Roman"/>
                <w:sz w:val="20"/>
                <w:szCs w:val="20"/>
              </w:rPr>
              <w:t xml:space="preserve">monotonic high-resolution timer (</w:t>
            </w:r>
            <w:r>
              <w:rPr>
                <w:rFonts w:ascii="Times New Roman" w:hAnsi="Times New Roman" w:cs="Times New Roman" w:eastAsia="Times New Roman"/>
                <w:sz w:val="20"/>
                <w:szCs w:val="20"/>
              </w:rPr>
              <w:t xml:space="preserve">time.perf_counter</w:t>
            </w:r>
            <w:r>
              <w:rPr>
                <w:rFonts w:ascii="Times New Roman" w:hAnsi="Times New Roman" w:cs="Times New Roman" w:eastAsia="Times New Roman"/>
                <w:sz w:val="20"/>
                <w:szCs w:val="20"/>
              </w:rPr>
              <w:t xml:space="preserve">)</w:t>
            </w:r>
          </w:p>
        </w:tc>
      </w:tr>
      <w:tr>
        <w:tc>
          <w:tcPr>
            <w:tcW w:w="2966" w:type="dxa"/>
          </w:tcPr>
          <w:p>
            <w:pPr>
              <w:spacing w:before="60" w:after="60" w:line="240" w:lineRule="auto"/>
            </w:pPr>
            <w:r>
              <w:rPr>
                <w:rFonts w:ascii="Times New Roman" w:hAnsi="Times New Roman" w:cs="Times New Roman" w:eastAsia="Times New Roman"/>
                <w:sz w:val="20"/>
                <w:szCs w:val="20"/>
              </w:rPr>
              <w:t xml:space="preserve">Broadcast latency (ms)</w:t>
            </w:r>
          </w:p>
        </w:tc>
        <w:tc>
          <w:tcPr>
            <w:tcW w:w="2966" w:type="dxa"/>
          </w:tcPr>
          <w:p>
            <w:pPr>
              <w:spacing w:before="60" w:after="60" w:line="240" w:lineRule="auto"/>
            </w:pPr>
            <w:r>
              <w:rPr>
                <w:rFonts w:ascii="Times New Roman" w:hAnsi="Times New Roman" w:cs="Times New Roman" w:eastAsia="Times New Roman"/>
                <w:sz w:val="20"/>
                <w:szCs w:val="20"/>
              </w:rPr>
              <w:t xml:space="preserve">Time from </w:t>
            </w:r>
            <w:r>
              <w:rPr>
                <w:rFonts w:ascii="Times New Roman" w:hAnsi="Times New Roman" w:cs="Times New Roman" w:eastAsia="Times New Roman"/>
                <w:sz w:val="20"/>
                <w:szCs w:val="20"/>
              </w:rPr>
              <w:t xml:space="preserve">send_chat()</w:t>
            </w:r>
            <w:r>
              <w:rPr>
                <w:rFonts w:ascii="Times New Roman" w:hAnsi="Times New Roman" w:cs="Times New Roman" w:eastAsia="Times New Roman"/>
                <w:sz w:val="20"/>
                <w:szCs w:val="20"/>
              </w:rPr>
              <w:t xml:space="preserve"> until every other client has received the message</w:t>
            </w:r>
          </w:p>
        </w:tc>
        <w:tc>
          <w:tcPr>
            <w:tcW w:w="2966" w:type="dxa"/>
          </w:tcPr>
          <w:p>
            <w:pPr>
              <w:spacing w:before="60" w:after="60" w:line="240" w:lineRule="auto"/>
            </w:pPr>
            <w:r>
              <w:rPr>
                <w:rFonts w:ascii="Times New Roman" w:hAnsi="Times New Roman" w:cs="Times New Roman" w:eastAsia="Times New Roman"/>
                <w:sz w:val="20"/>
                <w:szCs w:val="20"/>
              </w:rPr>
              <w:t xml:space="preserve">time.perf_counter</w:t>
            </w:r>
          </w:p>
        </w:tc>
      </w:tr>
      <w:tr>
        <w:tc>
          <w:tcPr>
            <w:tcW w:w="2966" w:type="dxa"/>
          </w:tcPr>
          <w:p>
            <w:pPr>
              <w:spacing w:before="60" w:after="60" w:line="240" w:lineRule="auto"/>
            </w:pPr>
            <w:r>
              <w:rPr>
                <w:rFonts w:ascii="Times New Roman" w:hAnsi="Times New Roman" w:cs="Times New Roman" w:eastAsia="Times New Roman"/>
                <w:sz w:val="20"/>
                <w:szCs w:val="20"/>
              </w:rPr>
              <w:t xml:space="preserve">Throughput (MB/s)</w:t>
            </w:r>
          </w:p>
        </w:tc>
        <w:tc>
          <w:tcPr>
            <w:tcW w:w="2966" w:type="dxa"/>
          </w:tcPr>
          <w:p>
            <w:pPr>
              <w:spacing w:before="60" w:after="60" w:line="240" w:lineRule="auto"/>
            </w:pPr>
            <w:r>
              <w:rPr>
                <w:rFonts w:ascii="Times New Roman" w:hAnsi="Times New Roman" w:cs="Times New Roman" w:eastAsia="Times New Roman"/>
                <w:sz w:val="20"/>
                <w:szCs w:val="20"/>
              </w:rPr>
              <w:t xml:space="preserve">File size divided by the time from </w:t>
            </w:r>
            <w:r>
              <w:rPr>
                <w:rFonts w:ascii="Times New Roman" w:hAnsi="Times New Roman" w:cs="Times New Roman" w:eastAsia="Times New Roman"/>
                <w:sz w:val="20"/>
                <w:szCs w:val="20"/>
              </w:rPr>
              <w:t xml:space="preserve">send_file()</w:t>
            </w:r>
            <w:r>
              <w:rPr>
                <w:rFonts w:ascii="Times New Roman" w:hAnsi="Times New Roman" w:cs="Times New Roman" w:eastAsia="Times New Roman"/>
                <w:sz w:val="20"/>
                <w:szCs w:val="20"/>
              </w:rPr>
              <w:t xml:space="preserve"> to the </w:t>
            </w:r>
            <w:r>
              <w:rPr>
                <w:rFonts w:ascii="Times New Roman" w:hAnsi="Times New Roman" w:cs="Times New Roman" w:eastAsia="Times New Roman"/>
                <w:sz w:val="20"/>
                <w:szCs w:val="20"/>
              </w:rPr>
              <w:t xml:space="preserve">FILE_COMPLETED</w:t>
            </w:r>
            <w:r>
              <w:rPr>
                <w:rFonts w:ascii="Times New Roman" w:hAnsi="Times New Roman" w:cs="Times New Roman" w:eastAsia="Times New Roman"/>
                <w:sz w:val="20"/>
                <w:szCs w:val="20"/>
              </w:rPr>
              <w:t xml:space="preserve"> event on the receiver</w:t>
            </w:r>
          </w:p>
        </w:tc>
        <w:tc>
          <w:tcPr>
            <w:tcW w:w="2966" w:type="dxa"/>
          </w:tcPr>
          <w:p>
            <w:pPr>
              <w:spacing w:before="60" w:after="60" w:line="240" w:lineRule="auto"/>
            </w:pPr>
            <w:r>
              <w:rPr>
                <w:rFonts w:ascii="Times New Roman" w:hAnsi="Times New Roman" w:cs="Times New Roman" w:eastAsia="Times New Roman"/>
                <w:sz w:val="20"/>
                <w:szCs w:val="20"/>
              </w:rPr>
              <w:t xml:space="preserve">time.perf_counter</w:t>
            </w:r>
          </w:p>
        </w:tc>
      </w:tr>
      <w:tr>
        <w:tc>
          <w:tcPr>
            <w:tcW w:w="2966" w:type="dxa"/>
          </w:tcPr>
          <w:p>
            <w:pPr>
              <w:spacing w:before="60" w:after="60" w:line="240" w:lineRule="auto"/>
            </w:pPr>
            <w:r>
              <w:rPr>
                <w:rFonts w:ascii="Times New Roman" w:hAnsi="Times New Roman" w:cs="Times New Roman" w:eastAsia="Times New Roman"/>
                <w:sz w:val="20"/>
                <w:szCs w:val="20"/>
              </w:rPr>
              <w:t xml:space="preserve">Delivery time (s)</w:t>
            </w:r>
          </w:p>
        </w:tc>
        <w:tc>
          <w:tcPr>
            <w:tcW w:w="2966" w:type="dxa"/>
          </w:tcPr>
          <w:p>
            <w:pPr>
              <w:spacing w:before="60" w:after="60" w:line="240" w:lineRule="auto"/>
            </w:pPr>
            <w:r>
              <w:rPr>
                <w:rFonts w:ascii="Times New Roman" w:hAnsi="Times New Roman" w:cs="Times New Roman" w:eastAsia="Times New Roman"/>
                <w:sz w:val="20"/>
                <w:szCs w:val="20"/>
              </w:rPr>
              <w:t xml:space="preserve">Time to deliver all messages of a run, in order</w:t>
            </w:r>
          </w:p>
        </w:tc>
        <w:tc>
          <w:tcPr>
            <w:tcW w:w="2966" w:type="dxa"/>
          </w:tcPr>
          <w:p>
            <w:pPr>
              <w:spacing w:before="60" w:after="60" w:line="240" w:lineRule="auto"/>
            </w:pPr>
            <w:r>
              <w:rPr>
                <w:rFonts w:ascii="Times New Roman" w:hAnsi="Times New Roman" w:cs="Times New Roman" w:eastAsia="Times New Roman"/>
                <w:sz w:val="20"/>
                <w:szCs w:val="20"/>
              </w:rPr>
              <w:t xml:space="preserve">time.perf_counter</w:t>
            </w:r>
          </w:p>
        </w:tc>
      </w:tr>
      <w:tr>
        <w:tc>
          <w:tcPr>
            <w:tcW w:w="2966" w:type="dxa"/>
          </w:tcPr>
          <w:p>
            <w:pPr>
              <w:spacing w:before="60" w:after="60" w:line="240" w:lineRule="auto"/>
            </w:pPr>
            <w:r>
              <w:rPr>
                <w:rFonts w:ascii="Times New Roman" w:hAnsi="Times New Roman" w:cs="Times New Roman" w:eastAsia="Times New Roman"/>
                <w:sz w:val="20"/>
                <w:szCs w:val="20"/>
              </w:rPr>
              <w:t xml:space="preserve">Retransmissions</w:t>
            </w:r>
          </w:p>
        </w:tc>
        <w:tc>
          <w:tcPr>
            <w:tcW w:w="2966" w:type="dxa"/>
          </w:tcPr>
          <w:p>
            <w:pPr>
              <w:spacing w:before="60" w:after="60" w:line="240" w:lineRule="auto"/>
            </w:pPr>
            <w:r>
              <w:rPr>
                <w:rFonts w:ascii="Times New Roman" w:hAnsi="Times New Roman" w:cs="Times New Roman" w:eastAsia="Times New Roman"/>
                <w:sz w:val="20"/>
                <w:szCs w:val="20"/>
              </w:rPr>
              <w:t xml:space="preserve">Number of packets sent again by the sender</w:t>
            </w:r>
          </w:p>
        </w:tc>
        <w:tc>
          <w:tcPr>
            <w:tcW w:w="2966" w:type="dxa"/>
          </w:tcPr>
          <w:p>
            <w:pPr>
              <w:spacing w:before="60" w:after="60" w:line="240" w:lineRule="auto"/>
            </w:pPr>
            <w:r>
              <w:rPr>
                <w:rFonts w:ascii="Times New Roman" w:hAnsi="Times New Roman" w:cs="Times New Roman" w:eastAsia="Times New Roman"/>
                <w:sz w:val="20"/>
                <w:szCs w:val="20"/>
              </w:rPr>
              <w:t xml:space="preserve">retransmissions</w:t>
            </w:r>
            <w:r>
              <w:rPr>
                <w:rFonts w:ascii="Times New Roman" w:hAnsi="Times New Roman" w:cs="Times New Roman" w:eastAsia="Times New Roman"/>
                <w:sz w:val="20"/>
                <w:szCs w:val="20"/>
              </w:rPr>
              <w:t xml:space="preserve"> counter of the transport statistics</w:t>
            </w:r>
          </w:p>
        </w:tc>
      </w:tr>
      <w:tr>
        <w:tc>
          <w:tcPr>
            <w:tcW w:w="2966" w:type="dxa"/>
          </w:tcPr>
          <w:p>
            <w:pPr>
              <w:spacing w:before="60" w:after="60" w:line="240" w:lineRule="auto"/>
            </w:pPr>
            <w:r>
              <w:rPr>
                <w:rFonts w:ascii="Times New Roman" w:hAnsi="Times New Roman" w:cs="Times New Roman" w:eastAsia="Times New Roman"/>
                <w:sz w:val="20"/>
                <w:szCs w:val="20"/>
              </w:rPr>
              <w:t xml:space="preserve">Processor load (%)</w:t>
            </w:r>
          </w:p>
        </w:tc>
        <w:tc>
          <w:tcPr>
            <w:tcW w:w="2966" w:type="dxa"/>
          </w:tcPr>
          <w:p>
            <w:pPr>
              <w:spacing w:before="60" w:after="60" w:line="240" w:lineRule="auto"/>
            </w:pPr>
            <w:r>
              <w:rPr>
                <w:rFonts w:ascii="Times New Roman" w:hAnsi="Times New Roman" w:cs="Times New Roman" w:eastAsia="Times New Roman"/>
                <w:sz w:val="20"/>
                <w:szCs w:val="20"/>
              </w:rPr>
              <w:t xml:space="preserve">Process processor time divided by elapsed time over the steady period, in percent of one core</w:t>
            </w:r>
          </w:p>
        </w:tc>
        <w:tc>
          <w:tcPr>
            <w:tcW w:w="2966" w:type="dxa"/>
          </w:tcPr>
          <w:p>
            <w:pPr>
              <w:spacing w:before="60" w:after="60" w:line="240" w:lineRule="auto"/>
            </w:pPr>
            <w:r>
              <w:rPr>
                <w:rFonts w:ascii="Times New Roman" w:hAnsi="Times New Roman" w:cs="Times New Roman" w:eastAsia="Times New Roman"/>
                <w:sz w:val="20"/>
                <w:szCs w:val="20"/>
              </w:rPr>
              <w:t xml:space="preserve">psutil </w:t>
            </w:r>
            <w:r>
              <w:rPr>
                <w:rFonts w:ascii="Times New Roman" w:hAnsi="Times New Roman" w:cs="Times New Roman" w:eastAsia="Times New Roman"/>
                <w:sz w:val="20"/>
                <w:szCs w:val="20"/>
              </w:rPr>
              <w:t xml:space="preserve">cpu_percent</w:t>
            </w:r>
          </w:p>
        </w:tc>
      </w:tr>
      <w:tr>
        <w:tc>
          <w:tcPr>
            <w:tcW w:w="2966" w:type="dxa"/>
          </w:tcPr>
          <w:p>
            <w:pPr>
              <w:spacing w:before="60" w:after="60" w:line="240" w:lineRule="auto"/>
            </w:pPr>
            <w:r>
              <w:rPr>
                <w:rFonts w:ascii="Times New Roman" w:hAnsi="Times New Roman" w:cs="Times New Roman" w:eastAsia="Times New Roman"/>
                <w:sz w:val="20"/>
                <w:szCs w:val="20"/>
              </w:rPr>
              <w:t xml:space="preserve">Memory (MB)</w:t>
            </w:r>
          </w:p>
        </w:tc>
        <w:tc>
          <w:tcPr>
            <w:tcW w:w="2966" w:type="dxa"/>
          </w:tcPr>
          <w:p>
            <w:pPr>
              <w:spacing w:before="60" w:after="60" w:line="240" w:lineRule="auto"/>
            </w:pPr>
            <w:r>
              <w:rPr>
                <w:rFonts w:ascii="Times New Roman" w:hAnsi="Times New Roman" w:cs="Times New Roman" w:eastAsia="Times New Roman"/>
                <w:sz w:val="20"/>
                <w:szCs w:val="20"/>
              </w:rPr>
              <w:t xml:space="preserve">Resident set size (RSS) of the process after the steady period</w:t>
            </w:r>
          </w:p>
        </w:tc>
        <w:tc>
          <w:tcPr>
            <w:tcW w:w="2966" w:type="dxa"/>
          </w:tcPr>
          <w:p>
            <w:pPr>
              <w:spacing w:before="60" w:after="60" w:line="240" w:lineRule="auto"/>
            </w:pPr>
            <w:r>
              <w:rPr>
                <w:rFonts w:ascii="Times New Roman" w:hAnsi="Times New Roman" w:cs="Times New Roman" w:eastAsia="Times New Roman"/>
                <w:sz w:val="20"/>
                <w:szCs w:val="20"/>
              </w:rPr>
              <w:t xml:space="preserve">psutil </w:t>
            </w:r>
            <w:r>
              <w:rPr>
                <w:rFonts w:ascii="Times New Roman" w:hAnsi="Times New Roman" w:cs="Times New Roman" w:eastAsia="Times New Roman"/>
                <w:sz w:val="20"/>
                <w:szCs w:val="20"/>
              </w:rPr>
              <w:t xml:space="preserve">memory_info().rss</w:t>
            </w:r>
          </w:p>
        </w:tc>
      </w:tr>
    </w:tbl>
    <w:p>
      <w:pPr>
        <w:spacing w:before="0" w:after="120"/>
      </w:pPr>
    </w:p>
    <w:p>
      <w:pPr>
        <w:spacing w:before="0" w:after="200" w:line="360" w:lineRule="auto"/>
        <w:jc w:val="both"/>
      </w:pPr>
      <w:r>
        <w:rPr>
          <w:rFonts w:ascii="Times New Roman" w:hAnsi="Times New Roman" w:cs="Times New Roman" w:eastAsia="Times New Roman"/>
          <w:sz w:val="24"/>
          <w:szCs w:val="24"/>
        </w:rPr>
        <w:t xml:space="preserve">For the load test, the processor counter is primed only after all clients are connected, so connection set-up is not part of the reading. The load is paced (one broadcast every 50 ms) so that every client count receives the same message rate.</w:t>
      </w:r>
    </w:p>
    <w:p>
      <w:pPr>
        <w:pStyle w:val="Heading3"/>
        <w:keepNext/>
        <w:spacing w:before="240" w:after="120" w:line="240" w:lineRule="auto"/>
        <w:jc w:val="both"/>
      </w:pPr>
      <w:r>
        <w:rPr>
          <w:rFonts w:ascii="Times New Roman" w:hAnsi="Times New Roman" w:cs="Times New Roman" w:eastAsia="Times New Roman"/>
          <w:b/>
          <w:bCs/>
          <w:sz w:val="24"/>
          <w:szCs w:val="24"/>
        </w:rPr>
        <w:t xml:space="preserve">3.8.2 Procedure</w:t>
      </w:r>
    </w:p>
    <w:p>
      <w:pPr>
        <w:spacing w:before="0" w:after="200" w:line="360" w:lineRule="auto"/>
        <w:jc w:val="both"/>
      </w:pPr>
      <w:r>
        <w:rPr>
          <w:rFonts w:ascii="Times New Roman" w:hAnsi="Times New Roman" w:cs="Times New Roman" w:eastAsia="Times New Roman"/>
          <w:sz w:val="24"/>
          <w:szCs w:val="24"/>
        </w:rPr>
        <w:t xml:space="preserve">Every measurement is repeated five times; in the loss experiment, a run in which the connection is closed (the maximum number of retries was exceeded) is counted separately and repeated, and it is not part of the mean. For each parameter combination the scripts (</w:t>
      </w:r>
      <w:r>
        <w:rPr>
          <w:rFonts w:ascii="Times New Roman" w:hAnsi="Times New Roman" w:cs="Times New Roman" w:eastAsia="Times New Roman"/>
          <w:sz w:val="24"/>
          <w:szCs w:val="24"/>
        </w:rPr>
        <w:t xml:space="preserve">benchmarks/bench_latency.py</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bench_throughput.py</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bench_loss_sweep.py</w:t>
      </w:r>
      <w:r>
        <w:rPr>
          <w:rFonts w:ascii="Times New Roman" w:hAnsi="Times New Roman" w:cs="Times New Roman" w:eastAsia="Times New Roman"/>
          <w:sz w:val="24"/>
          <w:szCs w:val="24"/>
        </w:rPr>
        <w:t xml:space="preserve"> and </w:t>
      </w:r>
      <w:r>
        <w:rPr>
          <w:rFonts w:ascii="Times New Roman" w:hAnsi="Times New Roman" w:cs="Times New Roman" w:eastAsia="Times New Roman"/>
          <w:sz w:val="24"/>
          <w:szCs w:val="24"/>
        </w:rPr>
        <w:t xml:space="preserve">bench_load.py</w:t>
      </w:r>
      <w:r>
        <w:rPr>
          <w:rFonts w:ascii="Times New Roman" w:hAnsi="Times New Roman" w:cs="Times New Roman" w:eastAsia="Times New Roman"/>
          <w:sz w:val="24"/>
          <w:szCs w:val="24"/>
        </w:rPr>
        <w:t xml:space="preserve">) compute the arithmetic mean and the sample standard deviation (SD, with n - 1 in the denominator) and write one row per combination to a comma-separated values (CSV) file in </w:t>
      </w:r>
      <w:r>
        <w:rPr>
          <w:rFonts w:ascii="Times New Roman" w:hAnsi="Times New Roman" w:cs="Times New Roman" w:eastAsia="Times New Roman"/>
          <w:sz w:val="24"/>
          <w:szCs w:val="24"/>
        </w:rPr>
        <w:t xml:space="preserve">results/</w:t>
      </w:r>
      <w:r>
        <w:rPr>
          <w:rFonts w:ascii="Times New Roman" w:hAnsi="Times New Roman" w:cs="Times New Roman" w:eastAsia="Times New Roman"/>
          <w:sz w:val="24"/>
          <w:szCs w:val="24"/>
        </w:rPr>
        <w:t xml:space="preserve">. The charts (</w:t>
      </w:r>
      <w:r>
        <w:rPr>
          <w:rFonts w:ascii="Times New Roman" w:hAnsi="Times New Roman" w:cs="Times New Roman" w:eastAsia="Times New Roman"/>
          <w:sz w:val="24"/>
          <w:szCs w:val="24"/>
        </w:rPr>
        <w:t xml:space="preserve">benchmarks/plot_results.py</w:t>
      </w:r>
      <w:r>
        <w:rPr>
          <w:rFonts w:ascii="Times New Roman" w:hAnsi="Times New Roman" w:cs="Times New Roman" w:eastAsia="Times New Roman"/>
          <w:sz w:val="24"/>
          <w:szCs w:val="24"/>
        </w:rPr>
        <w:t xml:space="preserve">) show the mean with an error bar of plus and minus one SD. A difference between two means is called meaningful only when it is clearly larger than the combined spread of the two runs; with five repetitions, smaller differences are reported as not distinguishable from noise.</w:t>
      </w:r>
    </w:p>
    <w:p>
      <w:pPr>
        <w:spacing w:before="0" w:after="200" w:line="360" w:lineRule="auto"/>
        <w:jc w:val="both"/>
      </w:pPr>
      <w:r>
        <w:rPr>
          <w:rFonts w:ascii="Times New Roman" w:hAnsi="Times New Roman" w:cs="Times New Roman" w:eastAsia="Times New Roman"/>
          <w:sz w:val="24"/>
          <w:szCs w:val="24"/>
        </w:rPr>
        <w:t xml:space="preserve">Raw run logs stay in </w:t>
      </w:r>
      <w:r>
        <w:rPr>
          <w:rFonts w:ascii="Times New Roman" w:hAnsi="Times New Roman" w:cs="Times New Roman" w:eastAsia="Times New Roman"/>
          <w:sz w:val="24"/>
          <w:szCs w:val="24"/>
        </w:rPr>
        <w:t xml:space="preserve">results/raw/</w:t>
      </w:r>
      <w:r>
        <w:rPr>
          <w:rFonts w:ascii="Times New Roman" w:hAnsi="Times New Roman" w:cs="Times New Roman" w:eastAsia="Times New Roman"/>
          <w:sz w:val="24"/>
          <w:szCs w:val="24"/>
        </w:rPr>
        <w:t xml:space="preserve">, which is excluded from version control, while the final CSV files and charts used in the report are committed. Each run records the host description and the source revision so that a result can be reproduced.</w:t>
      </w:r>
    </w:p>
    <w:p>
      <w:pPr>
        <w:pStyle w:val="Heading3"/>
        <w:keepNext/>
        <w:spacing w:before="240" w:after="120" w:line="240" w:lineRule="auto"/>
        <w:jc w:val="both"/>
      </w:pPr>
      <w:r>
        <w:rPr>
          <w:rFonts w:ascii="Times New Roman" w:hAnsi="Times New Roman" w:cs="Times New Roman" w:eastAsia="Times New Roman"/>
          <w:b/>
          <w:bCs/>
          <w:sz w:val="24"/>
          <w:szCs w:val="24"/>
        </w:rPr>
        <w:t xml:space="preserve">3.8.3 Analytical cross-check of the loss experiment</w:t>
      </w:r>
    </w:p>
    <w:p>
      <w:pPr>
        <w:spacing w:before="0" w:after="200" w:line="360" w:lineRule="auto"/>
        <w:jc w:val="both"/>
      </w:pPr>
      <w:r>
        <w:rPr>
          <w:rFonts w:ascii="Times New Roman" w:hAnsi="Times New Roman" w:cs="Times New Roman" w:eastAsia="Times New Roman"/>
          <w:sz w:val="24"/>
          <w:szCs w:val="24"/>
        </w:rPr>
        <w:t xml:space="preserve">The retransmission counts of experiment E3 are compared with a simple model, which serves as a validation of the measurement. Let </w:t>
      </w:r>
      <w:r>
        <w:rPr>
          <w:rFonts w:ascii="Times New Roman" w:hAnsi="Times New Roman" w:cs="Times New Roman" w:eastAsia="Times New Roman"/>
          <w:sz w:val="24"/>
          <w:szCs w:val="24"/>
        </w:rPr>
        <w:t xml:space="preserve">N</w:t>
      </w:r>
      <w:r>
        <w:rPr>
          <w:rFonts w:ascii="Times New Roman" w:hAnsi="Times New Roman" w:cs="Times New Roman" w:eastAsia="Times New Roman"/>
          <w:sz w:val="24"/>
          <w:szCs w:val="24"/>
        </w:rPr>
        <w:t xml:space="preserve"> be the number of messages and </w:t>
      </w:r>
      <w:r>
        <w:rPr>
          <w:rFonts w:ascii="Times New Roman" w:hAnsi="Times New Roman" w:cs="Times New Roman" w:eastAsia="Times New Roman"/>
          <w:sz w:val="24"/>
          <w:szCs w:val="24"/>
        </w:rPr>
        <w:t xml:space="preserve">p</w:t>
      </w:r>
      <w:r>
        <w:rPr>
          <w:rFonts w:ascii="Times New Roman" w:hAnsi="Times New Roman" w:cs="Times New Roman" w:eastAsia="Times New Roman"/>
          <w:sz w:val="24"/>
          <w:szCs w:val="24"/>
        </w:rPr>
        <w:t xml:space="preserve"> the simulated loss rate. With window size 1 (Stop-and-Wait) and loss applied only to the data direction, each message needs on average </w:t>
      </w:r>
      <w:r>
        <w:rPr>
          <w:rFonts w:ascii="Times New Roman" w:hAnsi="Times New Roman" w:cs="Times New Roman" w:eastAsia="Times New Roman"/>
          <w:sz w:val="24"/>
          <w:szCs w:val="24"/>
        </w:rPr>
        <w:t xml:space="preserve">1 / (1 - p)</w:t>
      </w:r>
      <w:r>
        <w:rPr>
          <w:rFonts w:ascii="Times New Roman" w:hAnsi="Times New Roman" w:cs="Times New Roman" w:eastAsia="Times New Roman"/>
          <w:sz w:val="24"/>
          <w:szCs w:val="24"/>
        </w:rPr>
        <w:t xml:space="preserve"> attempts, so about </w:t>
      </w:r>
      <w:r>
        <w:rPr>
          <w:rFonts w:ascii="Times New Roman" w:hAnsi="Times New Roman" w:cs="Times New Roman" w:eastAsia="Times New Roman"/>
          <w:sz w:val="24"/>
          <w:szCs w:val="24"/>
        </w:rPr>
        <w:t xml:space="preserve">N * p / (1 - p)</w:t>
      </w:r>
      <w:r>
        <w:rPr>
          <w:rFonts w:ascii="Times New Roman" w:hAnsi="Times New Roman" w:cs="Times New Roman" w:eastAsia="Times New Roman"/>
          <w:sz w:val="24"/>
          <w:szCs w:val="24"/>
        </w:rPr>
        <w:t xml:space="preserve"> retransmissions are expected. If both the data packet and its ACK can be lost, a transmission succeeds with probability </w:t>
      </w:r>
      <w:r>
        <w:rPr>
          <w:rFonts w:ascii="Times New Roman" w:hAnsi="Times New Roman" w:cs="Times New Roman" w:eastAsia="Times New Roman"/>
          <w:sz w:val="24"/>
          <w:szCs w:val="24"/>
        </w:rPr>
        <w:t xml:space="preserve">(1 - p)^2</w:t>
      </w:r>
      <w:r>
        <w:rPr>
          <w:rFonts w:ascii="Times New Roman" w:hAnsi="Times New Roman" w:cs="Times New Roman" w:eastAsia="Times New Roman"/>
          <w:sz w:val="24"/>
          <w:szCs w:val="24"/>
        </w:rPr>
        <w:t xml:space="preserve"> and about </w:t>
      </w:r>
      <w:r>
        <w:rPr>
          <w:rFonts w:ascii="Times New Roman" w:hAnsi="Times New Roman" w:cs="Times New Roman" w:eastAsia="Times New Roman"/>
          <w:sz w:val="24"/>
          <w:szCs w:val="24"/>
        </w:rPr>
        <w:t xml:space="preserve">N * (1 / (1 - p)^2 - 1)</w:t>
      </w:r>
      <w:r>
        <w:rPr>
          <w:rFonts w:ascii="Times New Roman" w:hAnsi="Times New Roman" w:cs="Times New Roman" w:eastAsia="Times New Roman"/>
          <w:sz w:val="24"/>
          <w:szCs w:val="24"/>
        </w:rPr>
        <w:t xml:space="preserve"> retransmissions are expected. Because every retransmission follows a timeout of 0.5 s, the delivery time for window size 1 should be approximately 0.5 s multiplied by the number of retransmissions. In the experiment the loss is applied on both hops (client to server and server to client), so the second expression applies to each hop. The comparison with the measurements is given in Section 4.3.2.</w:t>
      </w:r>
    </w:p>
    <w:p>
      <w:pPr>
        <w:pStyle w:val="Heading3"/>
        <w:keepNext/>
        <w:spacing w:before="240" w:after="120" w:line="240" w:lineRule="auto"/>
        <w:jc w:val="both"/>
      </w:pPr>
      <w:r>
        <w:rPr>
          <w:rFonts w:ascii="Times New Roman" w:hAnsi="Times New Roman" w:cs="Times New Roman" w:eastAsia="Times New Roman"/>
          <w:b/>
          <w:bCs/>
          <w:sz w:val="24"/>
          <w:szCs w:val="24"/>
        </w:rPr>
        <w:t xml:space="preserve">3.8.4 Packet-level analysis</w:t>
      </w:r>
    </w:p>
    <w:p>
      <w:pPr>
        <w:spacing w:before="0" w:after="200" w:line="360" w:lineRule="auto"/>
        <w:jc w:val="both"/>
      </w:pPr>
      <w:r>
        <w:rPr>
          <w:rFonts w:ascii="Times New Roman" w:hAnsi="Times New Roman" w:cs="Times New Roman" w:eastAsia="Times New Roman"/>
          <w:sz w:val="24"/>
          <w:szCs w:val="24"/>
        </w:rPr>
        <w:t xml:space="preserve">Packet-level verification uses Wireshark on the Npcap loopback adapter with the capture filter </w:t>
      </w:r>
      <w:r>
        <w:rPr>
          <w:rFonts w:ascii="Times New Roman" w:hAnsi="Times New Roman" w:cs="Times New Roman" w:eastAsia="Times New Roman"/>
          <w:sz w:val="24"/>
          <w:szCs w:val="24"/>
        </w:rPr>
        <w:t xml:space="preserve">port 5051</w:t>
      </w:r>
      <w:r>
        <w:rPr>
          <w:rFonts w:ascii="Times New Roman" w:hAnsi="Times New Roman" w:cs="Times New Roman" w:eastAsia="Times New Roman"/>
          <w:sz w:val="24"/>
          <w:szCs w:val="24"/>
        </w:rPr>
        <w:t xml:space="preserve">. Wireshark has no dissector for the SocketLink protocol, so each captured datagram is interpreted by hand: the first 22 bytes are decoded as the fixed header (magic </w:t>
      </w:r>
      <w:r>
        <w:rPr>
          <w:rFonts w:ascii="Times New Roman" w:hAnsi="Times New Roman" w:cs="Times New Roman" w:eastAsia="Times New Roman"/>
          <w:sz w:val="24"/>
          <w:szCs w:val="24"/>
        </w:rPr>
        <w:t xml:space="preserve">SL</w:t>
      </w:r>
      <w:r>
        <w:rPr>
          <w:rFonts w:ascii="Times New Roman" w:hAnsi="Times New Roman" w:cs="Times New Roman" w:eastAsia="Times New Roman"/>
          <w:sz w:val="24"/>
          <w:szCs w:val="24"/>
        </w:rPr>
        <w:t xml:space="preserve">, version, type, flags, reserved byte, sequence number, acknowledgement number, payload length and a CRC-32 checksum) and compared with the specification in </w:t>
      </w:r>
      <w:r>
        <w:rPr>
          <w:rFonts w:ascii="Times New Roman" w:hAnsi="Times New Roman" w:cs="Times New Roman" w:eastAsia="Times New Roman"/>
          <w:sz w:val="24"/>
          <w:szCs w:val="24"/>
        </w:rPr>
        <w:t xml:space="preserve">PROTOCOL.md</w:t>
      </w:r>
      <w:r>
        <w:rPr>
          <w:rFonts w:ascii="Times New Roman" w:hAnsi="Times New Roman" w:cs="Times New Roman" w:eastAsia="Times New Roman"/>
          <w:sz w:val="24"/>
          <w:szCs w:val="24"/>
        </w:rPr>
        <w:t xml:space="preserve">. For the reliable UDP captures, the display filter </w:t>
      </w:r>
      <w:r>
        <w:rPr>
          <w:rFonts w:ascii="Times New Roman" w:hAnsi="Times New Roman" w:cs="Times New Roman" w:eastAsia="Times New Roman"/>
          <w:sz w:val="24"/>
          <w:szCs w:val="24"/>
        </w:rPr>
        <w:t xml:space="preserve">udp.payload[4] &amp; 0x02</w:t>
      </w:r>
      <w:r>
        <w:rPr>
          <w:rFonts w:ascii="Times New Roman" w:hAnsi="Times New Roman" w:cs="Times New Roman" w:eastAsia="Times New Roman"/>
          <w:sz w:val="24"/>
          <w:szCs w:val="24"/>
        </w:rPr>
        <w:t xml:space="preserve"> selects the packets whose </w:t>
      </w:r>
      <w:r>
        <w:rPr>
          <w:rFonts w:ascii="Times New Roman" w:hAnsi="Times New Roman" w:cs="Times New Roman" w:eastAsia="Times New Roman"/>
          <w:sz w:val="24"/>
          <w:szCs w:val="24"/>
        </w:rPr>
        <w:t xml:space="preserve">RETRANSMISSION</w:t>
      </w:r>
      <w:r>
        <w:rPr>
          <w:rFonts w:ascii="Times New Roman" w:hAnsi="Times New Roman" w:cs="Times New Roman" w:eastAsia="Times New Roman"/>
          <w:sz w:val="24"/>
          <w:szCs w:val="24"/>
        </w:rPr>
        <w:t xml:space="preserve"> flag is set.</w:t>
      </w:r>
    </w:p>
    <w:p>
      <w:pPr>
        <w:pStyle w:val="Heading3"/>
        <w:keepNext/>
        <w:spacing w:before="240" w:after="120" w:line="240" w:lineRule="auto"/>
        <w:jc w:val="both"/>
      </w:pPr>
      <w:r>
        <w:rPr>
          <w:rFonts w:ascii="Times New Roman" w:hAnsi="Times New Roman" w:cs="Times New Roman" w:eastAsia="Times New Roman"/>
          <w:b/>
          <w:bCs/>
          <w:sz w:val="24"/>
          <w:szCs w:val="24"/>
        </w:rPr>
        <w:t xml:space="preserve">3.8.5 Threats to validity</w:t>
      </w:r>
    </w:p>
    <w:p>
      <w:pPr>
        <w:spacing w:before="0" w:after="200" w:line="360" w:lineRule="auto"/>
        <w:jc w:val="both"/>
      </w:pPr>
      <w:r>
        <w:rPr>
          <w:rFonts w:ascii="Times New Roman" w:hAnsi="Times New Roman" w:cs="Times New Roman" w:eastAsia="Times New Roman"/>
          <w:sz w:val="24"/>
          <w:szCs w:val="24"/>
        </w:rPr>
        <w:t xml:space="preserve">The standard deviation of a measurement is large when it is dominated by a few retransmission timeouts, as the loss experiment shows, so five repetitions give only coarse estimates at high loss rates. Results obtained on one host and one operating system, where the timer resolution and thread scheduling influence short intervals, may differ on other platforms. The measurements are intended to compare configurations of SocketLink with each other under identical conditions.</w:t>
      </w:r>
    </w:p>
    <w:p w:rsidR="00000000" w:rsidDel="00000000" w:rsidP="00000000" w:rsidRDefault="00000000" w:rsidRPr="00000000" w14:paraId="000000D9">
      <w:pPr>
        <w:pStyle w:val="Heading2"/>
        <w:spacing w:after="160" w:before="360" w:lineRule="auto"/>
        <w:jc w:val="both"/>
        <w:rPr/>
      </w:pPr>
      <w:r w:rsidDel="00000000" w:rsidR="00000000" w:rsidRPr="00000000">
        <w:rPr>
          <w:rFonts w:ascii="Times New Roman" w:cs="Times New Roman" w:eastAsia="Times New Roman" w:hAnsi="Times New Roman"/>
          <w:b w:val="1"/>
          <w:bCs w:val="1"/>
          <w:sz w:val="24"/>
          <w:szCs w:val="24"/>
          <w:rtl w:val="0"/>
        </w:rPr>
        <w:t xml:space="preserve">3.9 Error Compounding and Recovery Verification</w:t>
      </w:r>
      <w:r w:rsidDel="00000000" w:rsidR="00000000" w:rsidRPr="00000000">
        <w:rPr>
          <w:rtl w:val="0"/>
        </w:rPr>
      </w:r>
    </w:p>
    <w:p w:rsidR="00000000" w:rsidDel="00000000" w:rsidP="00000000" w:rsidRDefault="00000000" w:rsidRPr="00000000" w14:paraId="000000DA">
      <w:pPr>
        <w:spacing w:after="240" w:before="60" w:line="360" w:lineRule="auto"/>
        <w:jc w:val="both"/>
        <w:rPr/>
      </w:pPr>
      <w:r w:rsidDel="00000000" w:rsidR="00000000" w:rsidRPr="00000000">
        <w:rPr>
          <w:rFonts w:ascii="Times New Roman" w:cs="Times New Roman" w:eastAsia="Times New Roman" w:hAnsi="Times New Roman"/>
          <w:i w:val="1"/>
          <w:iCs w:val="1"/>
          <w:color w:val="94a3b8"/>
          <w:sz w:val="22"/>
          <w:szCs w:val="22"/>
          <w:rtl w:val="0"/>
        </w:rPr>
        <w:t xml:space="preserve">[This subsection will be populated by Hamit.]</w:t>
      </w:r>
      <w:r w:rsidDel="00000000" w:rsidR="00000000" w:rsidRPr="00000000">
        <w:rPr>
          <w:rtl w:val="0"/>
        </w:rPr>
      </w:r>
    </w:p>
    <w:p w:rsidR="00000000" w:rsidDel="00000000" w:rsidP="00000000" w:rsidRDefault="00000000" w:rsidRPr="00000000" w14:paraId="000000DB">
      <w:pPr>
        <w:pStyle w:val="Heading2"/>
        <w:spacing w:after="160" w:before="360" w:lineRule="auto"/>
        <w:jc w:val="both"/>
        <w:rPr/>
      </w:pPr>
      <w:r w:rsidDel="00000000" w:rsidR="00000000" w:rsidRPr="00000000">
        <w:rPr>
          <w:rFonts w:ascii="Times New Roman" w:cs="Times New Roman" w:eastAsia="Times New Roman" w:hAnsi="Times New Roman"/>
          <w:b w:val="1"/>
          <w:bCs w:val="1"/>
          <w:sz w:val="24"/>
          <w:szCs w:val="24"/>
          <w:rtl w:val="0"/>
        </w:rPr>
        <w:t xml:space="preserve">3.10 Presentation Method of Output Telemetry</w:t>
      </w:r>
      <w:r w:rsidDel="00000000" w:rsidR="00000000" w:rsidRPr="00000000">
        <w:rPr>
          <w:rtl w:val="0"/>
        </w:rPr>
      </w:r>
    </w:p>
    <w:p w:rsidR="00000000" w:rsidDel="00000000" w:rsidP="00000000" w:rsidRDefault="00000000" w:rsidRPr="00000000" w14:paraId="000000DC">
      <w:pPr>
        <w:spacing w:after="240" w:before="60" w:line="360" w:lineRule="auto"/>
        <w:jc w:val="both"/>
        <w:rPr/>
      </w:pPr>
      <w:r w:rsidDel="00000000" w:rsidR="00000000" w:rsidRPr="00000000">
        <w:rPr>
          <w:rFonts w:ascii="Times New Roman" w:cs="Times New Roman" w:eastAsia="Times New Roman" w:hAnsi="Times New Roman"/>
          <w:i w:val="1"/>
          <w:iCs w:val="1"/>
          <w:color w:val="94a3b8"/>
          <w:sz w:val="22"/>
          <w:szCs w:val="22"/>
          <w:rtl w:val="0"/>
        </w:rPr>
        <w:t xml:space="preserve">[This subsection will be populated by İlayda.]</w:t>
      </w:r>
      <w:r w:rsidDel="00000000" w:rsidR="00000000" w:rsidRPr="00000000">
        <w:rPr>
          <w:rtl w:val="0"/>
        </w:rPr>
      </w:r>
    </w:p>
    <w:p w:rsidR="00000000" w:rsidDel="00000000" w:rsidP="00000000" w:rsidRDefault="00000000" w:rsidRPr="00000000" w14:paraId="000000DD">
      <w:pPr>
        <w:pStyle w:val="Heading2"/>
        <w:spacing w:after="160" w:before="360" w:lineRule="auto"/>
        <w:jc w:val="both"/>
        <w:rPr/>
      </w:pPr>
      <w:r w:rsidDel="00000000" w:rsidR="00000000" w:rsidRPr="00000000">
        <w:rPr>
          <w:rFonts w:ascii="Times New Roman" w:cs="Times New Roman" w:eastAsia="Times New Roman" w:hAnsi="Times New Roman"/>
          <w:b w:val="1"/>
          <w:bCs w:val="1"/>
          <w:sz w:val="24"/>
          <w:szCs w:val="24"/>
          <w:rtl w:val="0"/>
        </w:rPr>
        <w:t xml:space="preserve">3.11 Architectural Trade-Off Analysis</w:t>
      </w:r>
      <w:r w:rsidDel="00000000" w:rsidR="00000000" w:rsidRPr="00000000">
        <w:rPr>
          <w:rtl w:val="0"/>
        </w:rPr>
      </w:r>
    </w:p>
    <w:p w:rsidR="00000000" w:rsidDel="00000000" w:rsidP="00000000" w:rsidRDefault="00000000" w:rsidRPr="00000000" w14:paraId="000000DE">
      <w:pPr>
        <w:spacing w:after="240" w:before="60" w:line="360" w:lineRule="auto"/>
        <w:jc w:val="both"/>
        <w:rPr/>
      </w:pPr>
      <w:r w:rsidDel="00000000" w:rsidR="00000000" w:rsidRPr="00000000">
        <w:rPr>
          <w:rFonts w:ascii="Times New Roman" w:cs="Times New Roman" w:eastAsia="Times New Roman" w:hAnsi="Times New Roman"/>
          <w:i w:val="1"/>
          <w:iCs w:val="1"/>
          <w:color w:val="94a3b8"/>
          <w:sz w:val="22"/>
          <w:szCs w:val="22"/>
          <w:rtl w:val="0"/>
        </w:rPr>
        <w:t xml:space="preserve">[This subsection will be populated by Sude &amp; Yusuf.]</w:t>
      </w:r>
      <w:r w:rsidDel="00000000" w:rsidR="00000000" w:rsidRPr="00000000">
        <w:rPr>
          <w:rtl w:val="0"/>
        </w:rPr>
      </w:r>
    </w:p>
    <w:p w:rsidR="00000000" w:rsidDel="00000000" w:rsidP="00000000" w:rsidRDefault="00000000" w:rsidRPr="00000000" w14:paraId="000000DF">
      <w:pPr>
        <w:pStyle w:val="Heading1"/>
        <w:spacing w:after="240" w:before="480" w:lineRule="auto"/>
        <w:jc w:val="both"/>
        <w:rPr/>
      </w:pPr>
      <w:r w:rsidDel="00000000" w:rsidR="00000000" w:rsidRPr="00000000">
        <w:br w:type="page"/>
      </w:r>
      <w:r w:rsidDel="00000000" w:rsidR="00000000" w:rsidRPr="00000000">
        <w:rPr>
          <w:rFonts w:ascii="Times New Roman" w:cs="Times New Roman" w:eastAsia="Times New Roman" w:hAnsi="Times New Roman"/>
          <w:b w:val="1"/>
          <w:bCs w:val="1"/>
          <w:sz w:val="28"/>
          <w:szCs w:val="28"/>
          <w:rtl w:val="0"/>
        </w:rPr>
        <w:t xml:space="preserve">CHAPTER 4: PROJECT SETUP, TESTING, RESULTS, AND DISCUSSION</w:t>
      </w:r>
      <w:r w:rsidDel="00000000" w:rsidR="00000000" w:rsidRPr="00000000">
        <w:rPr>
          <w:rtl w:val="0"/>
        </w:rPr>
      </w:r>
    </w:p>
    <w:p w:rsidR="00000000" w:rsidDel="00000000" w:rsidP="00000000" w:rsidRDefault="00000000" w:rsidRPr="00000000" w14:paraId="000000E0">
      <w:pPr>
        <w:pStyle w:val="Heading2"/>
        <w:spacing w:after="160" w:before="360" w:lineRule="auto"/>
        <w:jc w:val="both"/>
        <w:rPr/>
      </w:pPr>
      <w:r w:rsidDel="00000000" w:rsidR="00000000" w:rsidRPr="00000000">
        <w:rPr>
          <w:rFonts w:ascii="Times New Roman" w:cs="Times New Roman" w:eastAsia="Times New Roman" w:hAnsi="Times New Roman"/>
          <w:b w:val="1"/>
          <w:bCs w:val="1"/>
          <w:sz w:val="24"/>
          <w:szCs w:val="24"/>
          <w:rtl w:val="0"/>
        </w:rPr>
        <w:t xml:space="preserve">4.1 Prototype Implementation &amp; Live Simulator Environment</w:t>
      </w:r>
      <w:r w:rsidDel="00000000" w:rsidR="00000000" w:rsidRPr="00000000">
        <w:rPr>
          <w:rtl w:val="0"/>
        </w:rPr>
      </w:r>
    </w:p>
    <w:p w:rsidR="00000000" w:rsidDel="00000000" w:rsidP="00000000" w:rsidRDefault="00000000" w:rsidRPr="00000000" w14:paraId="000000E1">
      <w:pPr>
        <w:spacing w:after="240" w:before="60" w:line="360" w:lineRule="auto"/>
        <w:jc w:val="both"/>
        <w:rPr/>
      </w:pPr>
      <w:r w:rsidDel="00000000" w:rsidR="00000000" w:rsidRPr="00000000">
        <w:rPr>
          <w:rFonts w:ascii="Times New Roman" w:cs="Times New Roman" w:eastAsia="Times New Roman" w:hAnsi="Times New Roman"/>
          <w:i w:val="1"/>
          <w:iCs w:val="1"/>
          <w:color w:val="94a3b8"/>
          <w:sz w:val="22"/>
          <w:szCs w:val="22"/>
          <w:rtl w:val="0"/>
        </w:rPr>
        <w:t xml:space="preserve">[This subsection will be populated by İlayda &amp; Tina.]</w:t>
      </w:r>
      <w:r w:rsidDel="00000000" w:rsidR="00000000" w:rsidRPr="00000000">
        <w:rPr>
          <w:rtl w:val="0"/>
        </w:rPr>
      </w:r>
    </w:p>
    <w:p w:rsidR="00000000" w:rsidDel="00000000" w:rsidP="00000000" w:rsidRDefault="00000000" w:rsidRPr="00000000" w14:paraId="000000E2">
      <w:pPr>
        <w:pStyle w:val="Heading2"/>
        <w:spacing w:after="160" w:before="360" w:lineRule="auto"/>
        <w:jc w:val="both"/>
        <w:rPr/>
      </w:pPr>
      <w:r w:rsidDel="00000000" w:rsidR="00000000" w:rsidRPr="00000000">
        <w:rPr>
          <w:rFonts w:ascii="Times New Roman" w:cs="Times New Roman" w:eastAsia="Times New Roman" w:hAnsi="Times New Roman"/>
          <w:b w:val="1"/>
          <w:bCs w:val="1"/>
          <w:sz w:val="24"/>
          <w:szCs w:val="24"/>
          <w:rtl w:val="0"/>
        </w:rPr>
        <w:t xml:space="preserve">4.2 Project Design Approach Testing</w:t>
      </w:r>
      <w:r w:rsidDel="00000000" w:rsidR="00000000" w:rsidRPr="00000000">
        <w:rPr>
          <w:rtl w:val="0"/>
        </w:rPr>
      </w:r>
    </w:p>
    <w:p>
      <w:pPr>
        <w:pStyle w:val="Heading3"/>
        <w:keepNext/>
        <w:spacing w:before="240" w:after="120" w:line="240" w:lineRule="auto"/>
        <w:jc w:val="both"/>
      </w:pPr>
      <w:r>
        <w:rPr>
          <w:rFonts w:ascii="Times New Roman" w:hAnsi="Times New Roman" w:cs="Times New Roman" w:eastAsia="Times New Roman"/>
          <w:b/>
          <w:bCs/>
          <w:sz w:val="24"/>
          <w:szCs w:val="24"/>
        </w:rPr>
        <w:t xml:space="preserve">4.2.1 Test strategy</w:t>
      </w:r>
    </w:p>
    <w:p>
      <w:pPr>
        <w:spacing w:before="0" w:after="200" w:line="360" w:lineRule="auto"/>
        <w:jc w:val="both"/>
      </w:pPr>
      <w:r>
        <w:rPr>
          <w:rFonts w:ascii="Times New Roman" w:hAnsi="Times New Roman" w:cs="Times New Roman" w:eastAsia="Times New Roman"/>
          <w:sz w:val="24"/>
          <w:szCs w:val="24"/>
        </w:rPr>
        <w:t xml:space="preserve">The design is tested on four levels. Unit tests check one module in isolation with fixed inputs, for example the packet encoder and decoder or the file transfer classes. Integration tests start a real </w:t>
      </w:r>
      <w:r>
        <w:rPr>
          <w:rFonts w:ascii="Times New Roman" w:hAnsi="Times New Roman" w:cs="Times New Roman" w:eastAsia="Times New Roman"/>
          <w:sz w:val="24"/>
          <w:szCs w:val="24"/>
        </w:rPr>
        <w:t xml:space="preserve">ChatServer</w:t>
      </w:r>
      <w:r>
        <w:rPr>
          <w:rFonts w:ascii="Times New Roman" w:hAnsi="Times New Roman" w:cs="Times New Roman" w:eastAsia="Times New Roman"/>
          <w:sz w:val="24"/>
          <w:szCs w:val="24"/>
        </w:rPr>
        <w:t xml:space="preserve"> and real </w:t>
      </w:r>
      <w:r>
        <w:rPr>
          <w:rFonts w:ascii="Times New Roman" w:hAnsi="Times New Roman" w:cs="Times New Roman" w:eastAsia="Times New Roman"/>
          <w:sz w:val="24"/>
          <w:szCs w:val="24"/>
        </w:rPr>
        <w:t xml:space="preserve">ChatClient</w:t>
      </w:r>
      <w:r>
        <w:rPr>
          <w:rFonts w:ascii="Times New Roman" w:hAnsi="Times New Roman" w:cs="Times New Roman" w:eastAsia="Times New Roman"/>
          <w:sz w:val="24"/>
          <w:szCs w:val="24"/>
        </w:rPr>
        <w:t xml:space="preserve"> instances on the loopback interface and check complete scenarios. Fault-injection tests disturb a running system: a server that stops, a client that goes silent, or simulated packet loss and delay. Performance tests measure latency, throughput, load and the effect of the Go-Back-N (GBN) window size (Section 4.4).</w:t>
      </w:r>
    </w:p>
    <w:p>
      <w:pPr>
        <w:spacing w:before="0" w:after="200" w:line="360" w:lineRule="auto"/>
        <w:jc w:val="both"/>
      </w:pPr>
      <w:r>
        <w:rPr>
          <w:rFonts w:ascii="Times New Roman" w:hAnsi="Times New Roman" w:cs="Times New Roman" w:eastAsia="Times New Roman"/>
          <w:sz w:val="24"/>
          <w:szCs w:val="24"/>
        </w:rPr>
        <w:t xml:space="preserve">Three rules keep the tests reproducible. Every test that needs a server binds it to port 0 and reads the assigned port from the </w:t>
      </w:r>
      <w:r>
        <w:rPr>
          <w:rFonts w:ascii="Times New Roman" w:hAnsi="Times New Roman" w:cs="Times New Roman" w:eastAsia="Times New Roman"/>
          <w:sz w:val="24"/>
          <w:szCs w:val="24"/>
        </w:rPr>
        <w:t xml:space="preserve">SERVER_STARTED</w:t>
      </w:r>
      <w:r>
        <w:rPr>
          <w:rFonts w:ascii="Times New Roman" w:hAnsi="Times New Roman" w:cs="Times New Roman" w:eastAsia="Times New Roman"/>
          <w:sz w:val="24"/>
          <w:szCs w:val="24"/>
        </w:rPr>
        <w:t xml:space="preserve"> event, so tests never compete for a port. Tests wait for events with a timeout and do not sleep for a fixed time, and tests that use random packet loss use a seeded random number generator. In addition, an integration test waits until every participant has seen the full user list before it sends a message, because the server lists a user only once it can receive messages.</w:t>
      </w:r>
    </w:p>
    <w:p>
      <w:pPr>
        <w:pStyle w:val="Heading3"/>
        <w:keepNext/>
        <w:spacing w:before="240" w:after="120" w:line="240" w:lineRule="auto"/>
        <w:jc w:val="both"/>
      </w:pPr>
      <w:r>
        <w:rPr>
          <w:rFonts w:ascii="Times New Roman" w:hAnsi="Times New Roman" w:cs="Times New Roman" w:eastAsia="Times New Roman"/>
          <w:b/>
          <w:bCs/>
          <w:sz w:val="24"/>
          <w:szCs w:val="24"/>
        </w:rPr>
        <w:t xml:space="preserve">4.2.2 Test suite and automation</w:t>
      </w:r>
    </w:p>
    <w:p>
      <w:pPr>
        <w:spacing w:before="0" w:after="200" w:line="360" w:lineRule="auto"/>
        <w:jc w:val="both"/>
      </w:pPr>
      <w:r>
        <w:rPr>
          <w:rFonts w:ascii="Times New Roman" w:hAnsi="Times New Roman" w:cs="Times New Roman" w:eastAsia="Times New Roman"/>
          <w:sz w:val="24"/>
          <w:szCs w:val="24"/>
        </w:rPr>
        <w:t xml:space="preserve">The repository contains 358 automated tests in 15 test files (</w:t>
      </w:r>
      <w:r>
        <w:rPr>
          <w:rFonts w:ascii="Times New Roman" w:hAnsi="Times New Roman" w:cs="Times New Roman" w:eastAsia="Times New Roman"/>
          <w:sz w:val="24"/>
          <w:szCs w:val="24"/>
        </w:rPr>
        <w:t xml:space="preserve">pytest</w:t>
      </w:r>
      <w:r>
        <w:rPr>
          <w:rFonts w:ascii="Times New Roman" w:hAnsi="Times New Roman" w:cs="Times New Roman" w:eastAsia="Times New Roman"/>
          <w:sz w:val="24"/>
          <w:szCs w:val="24"/>
        </w:rPr>
        <w:t xml:space="preserve">). Eight tests that take several minutes (loss and window experiments of the reliable UDP transport) are marked </w:t>
      </w:r>
      <w:r>
        <w:rPr>
          <w:rFonts w:ascii="Times New Roman" w:hAnsi="Times New Roman" w:cs="Times New Roman" w:eastAsia="Times New Roman"/>
          <w:sz w:val="24"/>
          <w:szCs w:val="24"/>
        </w:rPr>
        <w:t xml:space="preserve">slow</w:t>
      </w:r>
      <w:r>
        <w:rPr>
          <w:rFonts w:ascii="Times New Roman" w:hAnsi="Times New Roman" w:cs="Times New Roman" w:eastAsia="Times New Roman"/>
          <w:sz w:val="24"/>
          <w:szCs w:val="24"/>
        </w:rPr>
        <w:t xml:space="preserve"> and are run on demand; the remaining 350 run on every pull request. The continuous integration (CI) workflow runs the code style check (</w:t>
      </w:r>
      <w:r>
        <w:rPr>
          <w:rFonts w:ascii="Times New Roman" w:hAnsi="Times New Roman" w:cs="Times New Roman" w:eastAsia="Times New Roman"/>
          <w:sz w:val="24"/>
          <w:szCs w:val="24"/>
        </w:rPr>
        <w:t xml:space="preserve">ruff</w:t>
      </w:r>
      <w:r>
        <w:rPr>
          <w:rFonts w:ascii="Times New Roman" w:hAnsi="Times New Roman" w:cs="Times New Roman" w:eastAsia="Times New Roman"/>
          <w:sz w:val="24"/>
          <w:szCs w:val="24"/>
        </w:rPr>
        <w:t xml:space="preserve">) and the tests on Ubuntu and Windows with Python 3.10 and 3.12, and a pull request is merged only when this check is green and a code pair has approved it. Table 4.1 shows the distribution of the tests.</w:t>
      </w:r>
    </w:p>
    <w:p>
      <w:pPr>
        <w:spacing w:before="0" w:after="200" w:line="360" w:lineRule="auto"/>
        <w:jc w:val="both"/>
      </w:pPr>
      <w:r>
        <w:rPr>
          <w:rFonts w:ascii="Times New Roman" w:hAnsi="Times New Roman" w:cs="Times New Roman" w:eastAsia="Times New Roman"/>
          <w:b/>
          <w:bCs/>
          <w:sz w:val="24"/>
          <w:szCs w:val="24"/>
        </w:rPr>
        <w:t xml:space="preserve">Table 4.1: Automated tests by module</w:t>
      </w:r>
    </w:p>
    <w:tbl>
      <w:tblPr>
        <w:tblW w:w="8900" w:type="dxa"/>
        <w:tblInd w:w="-140" w:type="dxa"/>
        <w:tblBorders>
          <w:top w:val="single" w:sz="6" w:space="0" w:color="000000"/>
          <w:left w:val="nil"/>
          <w:bottom w:val="single" w:sz="12" w:space="0" w:color="000000"/>
          <w:right w:val="nil"/>
          <w:insideH w:val="single" w:sz="4" w:space="0" w:color="cccccc"/>
          <w:insideV w:val="nil"/>
        </w:tblBorders>
        <w:tblLayout w:type="fixed"/>
        <w:tblLook w:val="0000"/>
      </w:tblPr>
      <w:tblGrid>
        <w:gridCol w:w="2966"/>
        <w:gridCol w:w="2966"/>
        <w:gridCol w:w="2966"/>
      </w:tblGrid>
      <w:tr>
        <w:trPr>
          <w:tblHeader/>
        </w:trPr>
        <w:tc>
          <w:tcPr>
            <w:tcW w:w="2966" w:type="dxa"/>
            <w:shd w:val="clear" w:color="auto" w:fill="f3f4f6"/>
          </w:tcPr>
          <w:p>
            <w:pPr>
              <w:spacing w:before="60" w:after="60" w:line="240" w:lineRule="auto"/>
            </w:pPr>
            <w:r>
              <w:rPr>
                <w:rFonts w:ascii="Times New Roman" w:hAnsi="Times New Roman" w:cs="Times New Roman" w:eastAsia="Times New Roman"/>
                <w:b/>
                <w:bCs/>
                <w:sz w:val="20"/>
                <w:szCs w:val="20"/>
              </w:rPr>
              <w:t xml:space="preserve">Module under test</w:t>
            </w:r>
          </w:p>
        </w:tc>
        <w:tc>
          <w:tcPr>
            <w:tcW w:w="2966" w:type="dxa"/>
            <w:shd w:val="clear" w:color="auto" w:fill="f3f4f6"/>
          </w:tcPr>
          <w:p>
            <w:pPr>
              <w:spacing w:before="60" w:after="60" w:line="240" w:lineRule="auto"/>
            </w:pPr>
            <w:r>
              <w:rPr>
                <w:rFonts w:ascii="Times New Roman" w:hAnsi="Times New Roman" w:cs="Times New Roman" w:eastAsia="Times New Roman"/>
                <w:b/>
                <w:bCs/>
                <w:sz w:val="20"/>
                <w:szCs w:val="20"/>
              </w:rPr>
              <w:t xml:space="preserve">Test file</w:t>
            </w:r>
          </w:p>
        </w:tc>
        <w:tc>
          <w:tcPr>
            <w:tcW w:w="2966" w:type="dxa"/>
            <w:shd w:val="clear" w:color="auto" w:fill="f3f4f6"/>
          </w:tcPr>
          <w:p>
            <w:pPr>
              <w:spacing w:before="60" w:after="60" w:line="240" w:lineRule="auto"/>
            </w:pPr>
            <w:r>
              <w:rPr>
                <w:rFonts w:ascii="Times New Roman" w:hAnsi="Times New Roman" w:cs="Times New Roman" w:eastAsia="Times New Roman"/>
                <w:b/>
                <w:bCs/>
                <w:sz w:val="20"/>
                <w:szCs w:val="20"/>
              </w:rPr>
              <w:t xml:space="preserve">Tests</w:t>
            </w:r>
          </w:p>
        </w:tc>
      </w:tr>
      <w:tr>
        <w:tc>
          <w:tcPr>
            <w:tcW w:w="2966" w:type="dxa"/>
          </w:tcPr>
          <w:p>
            <w:pPr>
              <w:spacing w:before="60" w:after="60" w:line="240" w:lineRule="auto"/>
            </w:pPr>
            <w:r>
              <w:rPr>
                <w:rFonts w:ascii="Times New Roman" w:hAnsi="Times New Roman" w:cs="Times New Roman" w:eastAsia="Times New Roman"/>
                <w:sz w:val="20"/>
                <w:szCs w:val="20"/>
              </w:rPr>
              <w:t xml:space="preserve">Packet format and serialization</w:t>
            </w:r>
          </w:p>
        </w:tc>
        <w:tc>
          <w:tcPr>
            <w:tcW w:w="2966" w:type="dxa"/>
          </w:tcPr>
          <w:p>
            <w:pPr>
              <w:spacing w:before="60" w:after="60" w:line="240" w:lineRule="auto"/>
            </w:pPr>
            <w:r>
              <w:rPr>
                <w:rFonts w:ascii="Times New Roman" w:hAnsi="Times New Roman" w:cs="Times New Roman" w:eastAsia="Times New Roman"/>
                <w:sz w:val="20"/>
                <w:szCs w:val="20"/>
              </w:rPr>
              <w:t xml:space="preserve">test_protocol.py</w:t>
            </w:r>
          </w:p>
        </w:tc>
        <w:tc>
          <w:tcPr>
            <w:tcW w:w="2966" w:type="dxa"/>
          </w:tcPr>
          <w:p>
            <w:pPr>
              <w:spacing w:before="60" w:after="60" w:line="240" w:lineRule="auto"/>
            </w:pPr>
            <w:r>
              <w:rPr>
                <w:rFonts w:ascii="Times New Roman" w:hAnsi="Times New Roman" w:cs="Times New Roman" w:eastAsia="Times New Roman"/>
                <w:sz w:val="20"/>
                <w:szCs w:val="20"/>
              </w:rPr>
              <w:t xml:space="preserve">52</w:t>
            </w:r>
          </w:p>
        </w:tc>
      </w:tr>
      <w:tr>
        <w:tc>
          <w:tcPr>
            <w:tcW w:w="2966" w:type="dxa"/>
          </w:tcPr>
          <w:p>
            <w:pPr>
              <w:spacing w:before="60" w:after="60" w:line="240" w:lineRule="auto"/>
            </w:pPr>
            <w:r>
              <w:rPr>
                <w:rFonts w:ascii="Times New Roman" w:hAnsi="Times New Roman" w:cs="Times New Roman" w:eastAsia="Times New Roman"/>
                <w:sz w:val="20"/>
                <w:szCs w:val="20"/>
              </w:rPr>
              <w:t xml:space="preserve">TCP transport</w:t>
            </w:r>
          </w:p>
        </w:tc>
        <w:tc>
          <w:tcPr>
            <w:tcW w:w="2966" w:type="dxa"/>
          </w:tcPr>
          <w:p>
            <w:pPr>
              <w:spacing w:before="60" w:after="60" w:line="240" w:lineRule="auto"/>
            </w:pPr>
            <w:r>
              <w:rPr>
                <w:rFonts w:ascii="Times New Roman" w:hAnsi="Times New Roman" w:cs="Times New Roman" w:eastAsia="Times New Roman"/>
                <w:sz w:val="20"/>
                <w:szCs w:val="20"/>
              </w:rPr>
              <w:t xml:space="preserve">test_tcp_transport.py</w:t>
            </w:r>
          </w:p>
        </w:tc>
        <w:tc>
          <w:tcPr>
            <w:tcW w:w="2966" w:type="dxa"/>
          </w:tcPr>
          <w:p>
            <w:pPr>
              <w:spacing w:before="60" w:after="60" w:line="240" w:lineRule="auto"/>
            </w:pPr>
            <w:r>
              <w:rPr>
                <w:rFonts w:ascii="Times New Roman" w:hAnsi="Times New Roman" w:cs="Times New Roman" w:eastAsia="Times New Roman"/>
                <w:sz w:val="20"/>
                <w:szCs w:val="20"/>
              </w:rPr>
              <w:t xml:space="preserve">29</w:t>
            </w:r>
          </w:p>
        </w:tc>
      </w:tr>
      <w:tr>
        <w:tc>
          <w:tcPr>
            <w:tcW w:w="2966" w:type="dxa"/>
          </w:tcPr>
          <w:p>
            <w:pPr>
              <w:spacing w:before="60" w:after="60" w:line="240" w:lineRule="auto"/>
            </w:pPr>
            <w:r>
              <w:rPr>
                <w:rFonts w:ascii="Times New Roman" w:hAnsi="Times New Roman" w:cs="Times New Roman" w:eastAsia="Times New Roman"/>
                <w:sz w:val="20"/>
                <w:szCs w:val="20"/>
              </w:rPr>
              <w:t xml:space="preserve">Reliable UDP transport</w:t>
            </w:r>
          </w:p>
        </w:tc>
        <w:tc>
          <w:tcPr>
            <w:tcW w:w="2966" w:type="dxa"/>
          </w:tcPr>
          <w:p>
            <w:pPr>
              <w:spacing w:before="60" w:after="60" w:line="240" w:lineRule="auto"/>
            </w:pPr>
            <w:r>
              <w:rPr>
                <w:rFonts w:ascii="Times New Roman" w:hAnsi="Times New Roman" w:cs="Times New Roman" w:eastAsia="Times New Roman"/>
                <w:sz w:val="20"/>
                <w:szCs w:val="20"/>
              </w:rPr>
              <w:t xml:space="preserve">test_reliable_udp.py</w:t>
            </w:r>
          </w:p>
        </w:tc>
        <w:tc>
          <w:tcPr>
            <w:tcW w:w="2966" w:type="dxa"/>
          </w:tcPr>
          <w:p>
            <w:pPr>
              <w:spacing w:before="60" w:after="60" w:line="240" w:lineRule="auto"/>
            </w:pPr>
            <w:r>
              <w:rPr>
                <w:rFonts w:ascii="Times New Roman" w:hAnsi="Times New Roman" w:cs="Times New Roman" w:eastAsia="Times New Roman"/>
                <w:sz w:val="20"/>
                <w:szCs w:val="20"/>
              </w:rPr>
              <w:t xml:space="preserve">45</w:t>
            </w:r>
          </w:p>
        </w:tc>
      </w:tr>
      <w:tr>
        <w:tc>
          <w:tcPr>
            <w:tcW w:w="2966" w:type="dxa"/>
          </w:tcPr>
          <w:p>
            <w:pPr>
              <w:spacing w:before="60" w:after="60" w:line="240" w:lineRule="auto"/>
            </w:pPr>
            <w:r>
              <w:rPr>
                <w:rFonts w:ascii="Times New Roman" w:hAnsi="Times New Roman" w:cs="Times New Roman" w:eastAsia="Times New Roman"/>
                <w:sz w:val="20"/>
                <w:szCs w:val="20"/>
              </w:rPr>
              <w:t xml:space="preserve">Loss simulator</w:t>
            </w:r>
          </w:p>
        </w:tc>
        <w:tc>
          <w:tcPr>
            <w:tcW w:w="2966" w:type="dxa"/>
          </w:tcPr>
          <w:p>
            <w:pPr>
              <w:spacing w:before="60" w:after="60" w:line="240" w:lineRule="auto"/>
            </w:pPr>
            <w:r>
              <w:rPr>
                <w:rFonts w:ascii="Times New Roman" w:hAnsi="Times New Roman" w:cs="Times New Roman" w:eastAsia="Times New Roman"/>
                <w:sz w:val="20"/>
                <w:szCs w:val="20"/>
              </w:rPr>
              <w:t xml:space="preserve">test_loss_simulator.py</w:t>
            </w:r>
          </w:p>
        </w:tc>
        <w:tc>
          <w:tcPr>
            <w:tcW w:w="2966" w:type="dxa"/>
          </w:tcPr>
          <w:p>
            <w:pPr>
              <w:spacing w:before="60" w:after="60" w:line="240" w:lineRule="auto"/>
            </w:pPr>
            <w:r>
              <w:rPr>
                <w:rFonts w:ascii="Times New Roman" w:hAnsi="Times New Roman" w:cs="Times New Roman" w:eastAsia="Times New Roman"/>
                <w:sz w:val="20"/>
                <w:szCs w:val="20"/>
              </w:rPr>
              <w:t xml:space="preserve">10</w:t>
            </w:r>
          </w:p>
        </w:tc>
      </w:tr>
      <w:tr>
        <w:tc>
          <w:tcPr>
            <w:tcW w:w="2966" w:type="dxa"/>
          </w:tcPr>
          <w:p>
            <w:pPr>
              <w:spacing w:before="60" w:after="60" w:line="240" w:lineRule="auto"/>
            </w:pPr>
            <w:r>
              <w:rPr>
                <w:rFonts w:ascii="Times New Roman" w:hAnsi="Times New Roman" w:cs="Times New Roman" w:eastAsia="Times New Roman"/>
                <w:sz w:val="20"/>
                <w:szCs w:val="20"/>
              </w:rPr>
              <w:t xml:space="preserve">Server</w:t>
            </w:r>
          </w:p>
        </w:tc>
        <w:tc>
          <w:tcPr>
            <w:tcW w:w="2966" w:type="dxa"/>
          </w:tcPr>
          <w:p>
            <w:pPr>
              <w:spacing w:before="60" w:after="60" w:line="240" w:lineRule="auto"/>
            </w:pPr>
            <w:r>
              <w:rPr>
                <w:rFonts w:ascii="Times New Roman" w:hAnsi="Times New Roman" w:cs="Times New Roman" w:eastAsia="Times New Roman"/>
                <w:sz w:val="20"/>
                <w:szCs w:val="20"/>
              </w:rPr>
              <w:t xml:space="preserve">test_server.py</w:t>
            </w:r>
          </w:p>
        </w:tc>
        <w:tc>
          <w:tcPr>
            <w:tcW w:w="2966" w:type="dxa"/>
          </w:tcPr>
          <w:p>
            <w:pPr>
              <w:spacing w:before="60" w:after="60" w:line="240" w:lineRule="auto"/>
            </w:pPr>
            <w:r>
              <w:rPr>
                <w:rFonts w:ascii="Times New Roman" w:hAnsi="Times New Roman" w:cs="Times New Roman" w:eastAsia="Times New Roman"/>
                <w:sz w:val="20"/>
                <w:szCs w:val="20"/>
              </w:rPr>
              <w:t xml:space="preserve">31</w:t>
            </w:r>
          </w:p>
        </w:tc>
      </w:tr>
      <w:tr>
        <w:tc>
          <w:tcPr>
            <w:tcW w:w="2966" w:type="dxa"/>
          </w:tcPr>
          <w:p>
            <w:pPr>
              <w:spacing w:before="60" w:after="60" w:line="240" w:lineRule="auto"/>
            </w:pPr>
            <w:r>
              <w:rPr>
                <w:rFonts w:ascii="Times New Roman" w:hAnsi="Times New Roman" w:cs="Times New Roman" w:eastAsia="Times New Roman"/>
                <w:sz w:val="20"/>
                <w:szCs w:val="20"/>
              </w:rPr>
              <w:t xml:space="preserve">Client</w:t>
            </w:r>
          </w:p>
        </w:tc>
        <w:tc>
          <w:tcPr>
            <w:tcW w:w="2966" w:type="dxa"/>
          </w:tcPr>
          <w:p>
            <w:pPr>
              <w:spacing w:before="60" w:after="60" w:line="240" w:lineRule="auto"/>
            </w:pPr>
            <w:r>
              <w:rPr>
                <w:rFonts w:ascii="Times New Roman" w:hAnsi="Times New Roman" w:cs="Times New Roman" w:eastAsia="Times New Roman"/>
                <w:sz w:val="20"/>
                <w:szCs w:val="20"/>
              </w:rPr>
              <w:t xml:space="preserve">test_client.py</w:t>
            </w:r>
          </w:p>
        </w:tc>
        <w:tc>
          <w:tcPr>
            <w:tcW w:w="2966" w:type="dxa"/>
          </w:tcPr>
          <w:p>
            <w:pPr>
              <w:spacing w:before="60" w:after="60" w:line="240" w:lineRule="auto"/>
            </w:pPr>
            <w:r>
              <w:rPr>
                <w:rFonts w:ascii="Times New Roman" w:hAnsi="Times New Roman" w:cs="Times New Roman" w:eastAsia="Times New Roman"/>
                <w:sz w:val="20"/>
                <w:szCs w:val="20"/>
              </w:rPr>
              <w:t xml:space="preserve">55</w:t>
            </w:r>
          </w:p>
        </w:tc>
      </w:tr>
      <w:tr>
        <w:tc>
          <w:tcPr>
            <w:tcW w:w="2966" w:type="dxa"/>
          </w:tcPr>
          <w:p>
            <w:pPr>
              <w:spacing w:before="60" w:after="60" w:line="240" w:lineRule="auto"/>
            </w:pPr>
            <w:r>
              <w:rPr>
                <w:rFonts w:ascii="Times New Roman" w:hAnsi="Times New Roman" w:cs="Times New Roman" w:eastAsia="Times New Roman"/>
                <w:sz w:val="20"/>
                <w:szCs w:val="20"/>
              </w:rPr>
              <w:t xml:space="preserve">File transfer</w:t>
            </w:r>
          </w:p>
        </w:tc>
        <w:tc>
          <w:tcPr>
            <w:tcW w:w="2966" w:type="dxa"/>
          </w:tcPr>
          <w:p>
            <w:pPr>
              <w:spacing w:before="60" w:after="60" w:line="240" w:lineRule="auto"/>
            </w:pPr>
            <w:r>
              <w:rPr>
                <w:rFonts w:ascii="Times New Roman" w:hAnsi="Times New Roman" w:cs="Times New Roman" w:eastAsia="Times New Roman"/>
                <w:sz w:val="20"/>
                <w:szCs w:val="20"/>
              </w:rPr>
              <w:t xml:space="preserve">test_file_transfer.py</w:t>
            </w:r>
          </w:p>
        </w:tc>
        <w:tc>
          <w:tcPr>
            <w:tcW w:w="2966" w:type="dxa"/>
          </w:tcPr>
          <w:p>
            <w:pPr>
              <w:spacing w:before="60" w:after="60" w:line="240" w:lineRule="auto"/>
            </w:pPr>
            <w:r>
              <w:rPr>
                <w:rFonts w:ascii="Times New Roman" w:hAnsi="Times New Roman" w:cs="Times New Roman" w:eastAsia="Times New Roman"/>
                <w:sz w:val="20"/>
                <w:szCs w:val="20"/>
              </w:rPr>
              <w:t xml:space="preserve">43</w:t>
            </w:r>
          </w:p>
        </w:tc>
      </w:tr>
      <w:tr>
        <w:tc>
          <w:tcPr>
            <w:tcW w:w="2966" w:type="dxa"/>
          </w:tcPr>
          <w:p>
            <w:pPr>
              <w:spacing w:before="60" w:after="60" w:line="240" w:lineRule="auto"/>
            </w:pPr>
            <w:r>
              <w:rPr>
                <w:rFonts w:ascii="Times New Roman" w:hAnsi="Times New Roman" w:cs="Times New Roman" w:eastAsia="Times New Roman"/>
                <w:sz w:val="20"/>
                <w:szCs w:val="20"/>
              </w:rPr>
              <w:t xml:space="preserve">Configuration and logging</w:t>
            </w:r>
          </w:p>
        </w:tc>
        <w:tc>
          <w:tcPr>
            <w:tcW w:w="2966" w:type="dxa"/>
          </w:tcPr>
          <w:p>
            <w:pPr>
              <w:spacing w:before="60" w:after="60" w:line="240" w:lineRule="auto"/>
            </w:pPr>
            <w:r>
              <w:rPr>
                <w:rFonts w:ascii="Times New Roman" w:hAnsi="Times New Roman" w:cs="Times New Roman" w:eastAsia="Times New Roman"/>
                <w:sz w:val="20"/>
                <w:szCs w:val="20"/>
              </w:rPr>
              <w:t xml:space="preserve">test_config.py</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test_logger.py</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test_constants.py</w:t>
            </w:r>
          </w:p>
        </w:tc>
        <w:tc>
          <w:tcPr>
            <w:tcW w:w="2966" w:type="dxa"/>
          </w:tcPr>
          <w:p>
            <w:pPr>
              <w:spacing w:before="60" w:after="60" w:line="240" w:lineRule="auto"/>
            </w:pPr>
            <w:r>
              <w:rPr>
                <w:rFonts w:ascii="Times New Roman" w:hAnsi="Times New Roman" w:cs="Times New Roman" w:eastAsia="Times New Roman"/>
                <w:sz w:val="20"/>
                <w:szCs w:val="20"/>
              </w:rPr>
              <w:t xml:space="preserve">33</w:t>
            </w:r>
          </w:p>
        </w:tc>
      </w:tr>
      <w:tr>
        <w:tc>
          <w:tcPr>
            <w:tcW w:w="2966" w:type="dxa"/>
          </w:tcPr>
          <w:p>
            <w:pPr>
              <w:spacing w:before="60" w:after="60" w:line="240" w:lineRule="auto"/>
            </w:pPr>
            <w:r>
              <w:rPr>
                <w:rFonts w:ascii="Times New Roman" w:hAnsi="Times New Roman" w:cs="Times New Roman" w:eastAsia="Times New Roman"/>
                <w:sz w:val="20"/>
                <w:szCs w:val="20"/>
              </w:rPr>
              <w:t xml:space="preserve">Server graphical user interface (GUI)</w:t>
            </w:r>
          </w:p>
        </w:tc>
        <w:tc>
          <w:tcPr>
            <w:tcW w:w="2966" w:type="dxa"/>
          </w:tcPr>
          <w:p>
            <w:pPr>
              <w:spacing w:before="60" w:after="60" w:line="240" w:lineRule="auto"/>
            </w:pPr>
            <w:r>
              <w:rPr>
                <w:rFonts w:ascii="Times New Roman" w:hAnsi="Times New Roman" w:cs="Times New Roman" w:eastAsia="Times New Roman"/>
                <w:sz w:val="20"/>
                <w:szCs w:val="20"/>
              </w:rPr>
              <w:t xml:space="preserve">test_server_gui.py</w:t>
            </w:r>
          </w:p>
        </w:tc>
        <w:tc>
          <w:tcPr>
            <w:tcW w:w="2966" w:type="dxa"/>
          </w:tcPr>
          <w:p>
            <w:pPr>
              <w:spacing w:before="60" w:after="60" w:line="240" w:lineRule="auto"/>
            </w:pPr>
            <w:r>
              <w:rPr>
                <w:rFonts w:ascii="Times New Roman" w:hAnsi="Times New Roman" w:cs="Times New Roman" w:eastAsia="Times New Roman"/>
                <w:sz w:val="20"/>
                <w:szCs w:val="20"/>
              </w:rPr>
              <w:t xml:space="preserve">22</w:t>
            </w:r>
          </w:p>
        </w:tc>
      </w:tr>
      <w:tr>
        <w:tc>
          <w:tcPr>
            <w:tcW w:w="2966" w:type="dxa"/>
          </w:tcPr>
          <w:p>
            <w:pPr>
              <w:spacing w:before="60" w:after="60" w:line="240" w:lineRule="auto"/>
            </w:pPr>
            <w:r>
              <w:rPr>
                <w:rFonts w:ascii="Times New Roman" w:hAnsi="Times New Roman" w:cs="Times New Roman" w:eastAsia="Times New Roman"/>
                <w:sz w:val="20"/>
                <w:szCs w:val="20"/>
              </w:rPr>
              <w:t xml:space="preserve">End-to-end (server and three clients, TCP and UDP)</w:t>
            </w:r>
          </w:p>
        </w:tc>
        <w:tc>
          <w:tcPr>
            <w:tcW w:w="2966" w:type="dxa"/>
          </w:tcPr>
          <w:p>
            <w:pPr>
              <w:spacing w:before="60" w:after="60" w:line="240" w:lineRule="auto"/>
            </w:pPr>
            <w:r>
              <w:rPr>
                <w:rFonts w:ascii="Times New Roman" w:hAnsi="Times New Roman" w:cs="Times New Roman" w:eastAsia="Times New Roman"/>
                <w:sz w:val="20"/>
                <w:szCs w:val="20"/>
              </w:rPr>
              <w:t xml:space="preserve">test_integration.py</w:t>
            </w:r>
          </w:p>
        </w:tc>
        <w:tc>
          <w:tcPr>
            <w:tcW w:w="2966" w:type="dxa"/>
          </w:tcPr>
          <w:p>
            <w:pPr>
              <w:spacing w:before="60" w:after="60" w:line="240" w:lineRule="auto"/>
            </w:pPr>
            <w:r>
              <w:rPr>
                <w:rFonts w:ascii="Times New Roman" w:hAnsi="Times New Roman" w:cs="Times New Roman" w:eastAsia="Times New Roman"/>
                <w:sz w:val="20"/>
                <w:szCs w:val="20"/>
              </w:rPr>
              <w:t xml:space="preserve">6</w:t>
            </w:r>
          </w:p>
        </w:tc>
      </w:tr>
      <w:tr>
        <w:tc>
          <w:tcPr>
            <w:tcW w:w="2966" w:type="dxa"/>
          </w:tcPr>
          <w:p>
            <w:pPr>
              <w:spacing w:before="60" w:after="60" w:line="240" w:lineRule="auto"/>
            </w:pPr>
            <w:r>
              <w:rPr>
                <w:rFonts w:ascii="Times New Roman" w:hAnsi="Times New Roman" w:cs="Times New Roman" w:eastAsia="Times New Roman"/>
                <w:sz w:val="20"/>
                <w:szCs w:val="20"/>
              </w:rPr>
              <w:t xml:space="preserve">Test and benchmark helpers, smoke tests</w:t>
            </w:r>
          </w:p>
        </w:tc>
        <w:tc>
          <w:tcPr>
            <w:tcW w:w="2966" w:type="dxa"/>
          </w:tcPr>
          <w:p>
            <w:pPr>
              <w:spacing w:before="60" w:after="60" w:line="240" w:lineRule="auto"/>
            </w:pPr>
            <w:r>
              <w:rPr>
                <w:rFonts w:ascii="Times New Roman" w:hAnsi="Times New Roman" w:cs="Times New Roman" w:eastAsia="Times New Roman"/>
                <w:sz w:val="20"/>
                <w:szCs w:val="20"/>
              </w:rPr>
              <w:t xml:space="preserve">test_conftest_helpers.py</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test_bench_common.py</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test_smoke.py</w:t>
            </w:r>
          </w:p>
        </w:tc>
        <w:tc>
          <w:tcPr>
            <w:tcW w:w="2966" w:type="dxa"/>
          </w:tcPr>
          <w:p>
            <w:pPr>
              <w:spacing w:before="60" w:after="60" w:line="240" w:lineRule="auto"/>
            </w:pPr>
            <w:r>
              <w:rPr>
                <w:rFonts w:ascii="Times New Roman" w:hAnsi="Times New Roman" w:cs="Times New Roman" w:eastAsia="Times New Roman"/>
                <w:sz w:val="20"/>
                <w:szCs w:val="20"/>
              </w:rPr>
              <w:t xml:space="preserve">32</w:t>
            </w:r>
          </w:p>
        </w:tc>
      </w:tr>
    </w:tbl>
    <w:p>
      <w:pPr>
        <w:spacing w:before="0" w:after="120"/>
      </w:pPr>
    </w:p>
    <w:p>
      <w:pPr>
        <w:pStyle w:val="Heading3"/>
        <w:keepNext/>
        <w:spacing w:before="240" w:after="120" w:line="240" w:lineRule="auto"/>
        <w:jc w:val="both"/>
      </w:pPr>
      <w:r>
        <w:rPr>
          <w:rFonts w:ascii="Times New Roman" w:hAnsi="Times New Roman" w:cs="Times New Roman" w:eastAsia="Times New Roman"/>
          <w:b/>
          <w:bCs/>
          <w:sz w:val="24"/>
          <w:szCs w:val="24"/>
        </w:rPr>
        <w:t xml:space="preserve">4.2.3 Test scenarios</w:t>
      </w:r>
    </w:p>
    <w:p>
      <w:pPr>
        <w:spacing w:before="0" w:after="200" w:line="360" w:lineRule="auto"/>
        <w:jc w:val="both"/>
      </w:pPr>
      <w:r>
        <w:rPr>
          <w:rFonts w:ascii="Times New Roman" w:hAnsi="Times New Roman" w:cs="Times New Roman" w:eastAsia="Times New Roman"/>
          <w:sz w:val="24"/>
          <w:szCs w:val="24"/>
        </w:rPr>
        <w:t xml:space="preserve">The scenarios T-01 to T-18 cover the properties required by the design. Table 4.2 lists each scenario, the expected result and where it is tested. Scenarios that depend on work in progress are marked as pending.</w:t>
      </w:r>
    </w:p>
    <w:p>
      <w:pPr>
        <w:spacing w:before="0" w:after="200" w:line="360" w:lineRule="auto"/>
        <w:jc w:val="both"/>
      </w:pPr>
      <w:r>
        <w:rPr>
          <w:rFonts w:ascii="Times New Roman" w:hAnsi="Times New Roman" w:cs="Times New Roman" w:eastAsia="Times New Roman"/>
          <w:b/>
          <w:bCs/>
          <w:sz w:val="24"/>
          <w:szCs w:val="24"/>
        </w:rPr>
        <w:t xml:space="preserve">Table 4.2: Test scenarios</w:t>
      </w:r>
    </w:p>
    <w:tbl>
      <w:tblPr>
        <w:tblW w:w="8900" w:type="dxa"/>
        <w:tblInd w:w="-140" w:type="dxa"/>
        <w:tblBorders>
          <w:top w:val="single" w:sz="6" w:space="0" w:color="000000"/>
          <w:left w:val="nil"/>
          <w:bottom w:val="single" w:sz="12" w:space="0" w:color="000000"/>
          <w:right w:val="nil"/>
          <w:insideH w:val="single" w:sz="4" w:space="0" w:color="cccccc"/>
          <w:insideV w:val="nil"/>
        </w:tblBorders>
        <w:tblLayout w:type="fixed"/>
        <w:tblLook w:val="0000"/>
      </w:tblPr>
      <w:tblGrid>
        <w:gridCol w:w="2225"/>
        <w:gridCol w:w="2225"/>
        <w:gridCol w:w="2225"/>
        <w:gridCol w:w="2225"/>
      </w:tblGrid>
      <w:tr>
        <w:trPr>
          <w:tblHeader/>
        </w:trPr>
        <w:tc>
          <w:tcPr>
            <w:tcW w:w="2225" w:type="dxa"/>
            <w:shd w:val="clear" w:color="auto" w:fill="f3f4f6"/>
          </w:tcPr>
          <w:p>
            <w:pPr>
              <w:spacing w:before="60" w:after="60" w:line="240" w:lineRule="auto"/>
            </w:pPr>
            <w:r>
              <w:rPr>
                <w:rFonts w:ascii="Times New Roman" w:hAnsi="Times New Roman" w:cs="Times New Roman" w:eastAsia="Times New Roman"/>
                <w:b/>
                <w:bCs/>
                <w:sz w:val="20"/>
                <w:szCs w:val="20"/>
              </w:rPr>
              <w:t xml:space="preserve">ID</w:t>
            </w:r>
          </w:p>
        </w:tc>
        <w:tc>
          <w:tcPr>
            <w:tcW w:w="2225" w:type="dxa"/>
            <w:shd w:val="clear" w:color="auto" w:fill="f3f4f6"/>
          </w:tcPr>
          <w:p>
            <w:pPr>
              <w:spacing w:before="60" w:after="60" w:line="240" w:lineRule="auto"/>
            </w:pPr>
            <w:r>
              <w:rPr>
                <w:rFonts w:ascii="Times New Roman" w:hAnsi="Times New Roman" w:cs="Times New Roman" w:eastAsia="Times New Roman"/>
                <w:b/>
                <w:bCs/>
                <w:sz w:val="20"/>
                <w:szCs w:val="20"/>
              </w:rPr>
              <w:t xml:space="preserve">Scenario</w:t>
            </w:r>
          </w:p>
        </w:tc>
        <w:tc>
          <w:tcPr>
            <w:tcW w:w="2225" w:type="dxa"/>
            <w:shd w:val="clear" w:color="auto" w:fill="f3f4f6"/>
          </w:tcPr>
          <w:p>
            <w:pPr>
              <w:spacing w:before="60" w:after="60" w:line="240" w:lineRule="auto"/>
            </w:pPr>
            <w:r>
              <w:rPr>
                <w:rFonts w:ascii="Times New Roman" w:hAnsi="Times New Roman" w:cs="Times New Roman" w:eastAsia="Times New Roman"/>
                <w:b/>
                <w:bCs/>
                <w:sz w:val="20"/>
                <w:szCs w:val="20"/>
              </w:rPr>
              <w:t xml:space="preserve">Expected result</w:t>
            </w:r>
          </w:p>
        </w:tc>
        <w:tc>
          <w:tcPr>
            <w:tcW w:w="2225" w:type="dxa"/>
            <w:shd w:val="clear" w:color="auto" w:fill="f3f4f6"/>
          </w:tcPr>
          <w:p>
            <w:pPr>
              <w:spacing w:before="60" w:after="60" w:line="240" w:lineRule="auto"/>
            </w:pPr>
            <w:r>
              <w:rPr>
                <w:rFonts w:ascii="Times New Roman" w:hAnsi="Times New Roman" w:cs="Times New Roman" w:eastAsia="Times New Roman"/>
                <w:b/>
                <w:bCs/>
                <w:sz w:val="20"/>
                <w:szCs w:val="20"/>
              </w:rPr>
              <w:t xml:space="preserve">Tested in</w:t>
            </w:r>
          </w:p>
        </w:tc>
      </w:tr>
      <w:tr>
        <w:tc>
          <w:tcPr>
            <w:tcW w:w="2225" w:type="dxa"/>
          </w:tcPr>
          <w:p>
            <w:pPr>
              <w:spacing w:before="60" w:after="60" w:line="240" w:lineRule="auto"/>
            </w:pPr>
            <w:r>
              <w:rPr>
                <w:rFonts w:ascii="Times New Roman" w:hAnsi="Times New Roman" w:cs="Times New Roman" w:eastAsia="Times New Roman"/>
                <w:sz w:val="20"/>
                <w:szCs w:val="20"/>
              </w:rPr>
              <w:t xml:space="preserve">T-01</w:t>
            </w:r>
          </w:p>
        </w:tc>
        <w:tc>
          <w:tcPr>
            <w:tcW w:w="2225" w:type="dxa"/>
          </w:tcPr>
          <w:p>
            <w:pPr>
              <w:spacing w:before="60" w:after="60" w:line="240" w:lineRule="auto"/>
            </w:pPr>
            <w:r>
              <w:rPr>
                <w:rFonts w:ascii="Times New Roman" w:hAnsi="Times New Roman" w:cs="Times New Roman" w:eastAsia="Times New Roman"/>
                <w:sz w:val="20"/>
                <w:szCs w:val="20"/>
              </w:rPr>
              <w:t xml:space="preserve">Every message type is encoded and decoded</w:t>
            </w:r>
          </w:p>
        </w:tc>
        <w:tc>
          <w:tcPr>
            <w:tcW w:w="2225" w:type="dxa"/>
          </w:tcPr>
          <w:p>
            <w:pPr>
              <w:spacing w:before="60" w:after="60" w:line="240" w:lineRule="auto"/>
            </w:pPr>
            <w:r>
              <w:rPr>
                <w:rFonts w:ascii="Times New Roman" w:hAnsi="Times New Roman" w:cs="Times New Roman" w:eastAsia="Times New Roman"/>
                <w:sz w:val="20"/>
                <w:szCs w:val="20"/>
              </w:rPr>
              <w:t xml:space="preserve">Identical packet</w:t>
            </w:r>
          </w:p>
        </w:tc>
        <w:tc>
          <w:tcPr>
            <w:tcW w:w="2225" w:type="dxa"/>
          </w:tcPr>
          <w:p>
            <w:pPr>
              <w:spacing w:before="60" w:after="60" w:line="240" w:lineRule="auto"/>
            </w:pPr>
            <w:r>
              <w:rPr>
                <w:rFonts w:ascii="Times New Roman" w:hAnsi="Times New Roman" w:cs="Times New Roman" w:eastAsia="Times New Roman"/>
                <w:sz w:val="20"/>
                <w:szCs w:val="20"/>
              </w:rPr>
              <w:t xml:space="preserve">test_protocol.py</w:t>
            </w:r>
            <w:r>
              <w:rPr>
                <w:rFonts w:ascii="Times New Roman" w:hAnsi="Times New Roman" w:cs="Times New Roman" w:eastAsia="Times New Roman"/>
                <w:sz w:val="20"/>
                <w:szCs w:val="20"/>
              </w:rPr>
              <w:t xml:space="preserve"> (round trip over all message types)</w:t>
            </w:r>
          </w:p>
        </w:tc>
      </w:tr>
      <w:tr>
        <w:tc>
          <w:tcPr>
            <w:tcW w:w="2225" w:type="dxa"/>
          </w:tcPr>
          <w:p>
            <w:pPr>
              <w:spacing w:before="60" w:after="60" w:line="240" w:lineRule="auto"/>
            </w:pPr>
            <w:r>
              <w:rPr>
                <w:rFonts w:ascii="Times New Roman" w:hAnsi="Times New Roman" w:cs="Times New Roman" w:eastAsia="Times New Roman"/>
                <w:sz w:val="20"/>
                <w:szCs w:val="20"/>
              </w:rPr>
              <w:t xml:space="preserve">T-02</w:t>
            </w:r>
          </w:p>
        </w:tc>
        <w:tc>
          <w:tcPr>
            <w:tcW w:w="2225" w:type="dxa"/>
          </w:tcPr>
          <w:p>
            <w:pPr>
              <w:spacing w:before="60" w:after="60" w:line="240" w:lineRule="auto"/>
            </w:pPr>
            <w:r>
              <w:rPr>
                <w:rFonts w:ascii="Times New Roman" w:hAnsi="Times New Roman" w:cs="Times New Roman" w:eastAsia="Times New Roman"/>
                <w:sz w:val="20"/>
                <w:szCs w:val="20"/>
              </w:rPr>
              <w:t xml:space="preserve">One byte of a packet is changed</w:t>
            </w:r>
          </w:p>
        </w:tc>
        <w:tc>
          <w:tcPr>
            <w:tcW w:w="2225" w:type="dxa"/>
          </w:tcPr>
          <w:p>
            <w:pPr>
              <w:spacing w:before="60" w:after="60" w:line="240" w:lineRule="auto"/>
            </w:pPr>
            <w:r>
              <w:rPr>
                <w:rFonts w:ascii="Times New Roman" w:hAnsi="Times New Roman" w:cs="Times New Roman" w:eastAsia="Times New Roman"/>
                <w:sz w:val="20"/>
                <w:szCs w:val="20"/>
              </w:rPr>
              <w:t xml:space="preserve">BadChecksumError</w:t>
            </w:r>
            <w:r>
              <w:rPr>
                <w:rFonts w:ascii="Times New Roman" w:hAnsi="Times New Roman" w:cs="Times New Roman" w:eastAsia="Times New Roman"/>
                <w:sz w:val="20"/>
                <w:szCs w:val="20"/>
              </w:rPr>
              <w:t xml:space="preserve">, connection stays open</w:t>
            </w:r>
          </w:p>
        </w:tc>
        <w:tc>
          <w:tcPr>
            <w:tcW w:w="2225" w:type="dxa"/>
          </w:tcPr>
          <w:p>
            <w:pPr>
              <w:spacing w:before="60" w:after="60" w:line="240" w:lineRule="auto"/>
            </w:pPr>
            <w:r>
              <w:rPr>
                <w:rFonts w:ascii="Times New Roman" w:hAnsi="Times New Roman" w:cs="Times New Roman" w:eastAsia="Times New Roman"/>
                <w:sz w:val="20"/>
                <w:szCs w:val="20"/>
              </w:rPr>
              <w:t xml:space="preserve">test_protocol.py</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test_file_transfer.py</w:t>
            </w:r>
          </w:p>
        </w:tc>
      </w:tr>
      <w:tr>
        <w:tc>
          <w:tcPr>
            <w:tcW w:w="2225" w:type="dxa"/>
          </w:tcPr>
          <w:p>
            <w:pPr>
              <w:spacing w:before="60" w:after="60" w:line="240" w:lineRule="auto"/>
            </w:pPr>
            <w:r>
              <w:rPr>
                <w:rFonts w:ascii="Times New Roman" w:hAnsi="Times New Roman" w:cs="Times New Roman" w:eastAsia="Times New Roman"/>
                <w:sz w:val="20"/>
                <w:szCs w:val="20"/>
              </w:rPr>
              <w:t xml:space="preserve">T-03</w:t>
            </w:r>
          </w:p>
        </w:tc>
        <w:tc>
          <w:tcPr>
            <w:tcW w:w="2225" w:type="dxa"/>
          </w:tcPr>
          <w:p>
            <w:pPr>
              <w:spacing w:before="60" w:after="60" w:line="240" w:lineRule="auto"/>
            </w:pPr>
            <w:r>
              <w:rPr>
                <w:rFonts w:ascii="Times New Roman" w:hAnsi="Times New Roman" w:cs="Times New Roman" w:eastAsia="Times New Roman"/>
                <w:sz w:val="20"/>
                <w:szCs w:val="20"/>
              </w:rPr>
              <w:t xml:space="preserve">A TCP packet arrives one byte at a time</w:t>
            </w:r>
          </w:p>
        </w:tc>
        <w:tc>
          <w:tcPr>
            <w:tcW w:w="2225" w:type="dxa"/>
          </w:tcPr>
          <w:p>
            <w:pPr>
              <w:spacing w:before="60" w:after="60" w:line="240" w:lineRule="auto"/>
            </w:pPr>
            <w:r>
              <w:rPr>
                <w:rFonts w:ascii="Times New Roman" w:hAnsi="Times New Roman" w:cs="Times New Roman" w:eastAsia="Times New Roman"/>
                <w:sz w:val="20"/>
                <w:szCs w:val="20"/>
              </w:rPr>
              <w:t xml:space="preserve">One correct packet</w:t>
            </w:r>
          </w:p>
        </w:tc>
        <w:tc>
          <w:tcPr>
            <w:tcW w:w="2225" w:type="dxa"/>
          </w:tcPr>
          <w:p>
            <w:pPr>
              <w:spacing w:before="60" w:after="60" w:line="240" w:lineRule="auto"/>
            </w:pPr>
            <w:r>
              <w:rPr>
                <w:rFonts w:ascii="Times New Roman" w:hAnsi="Times New Roman" w:cs="Times New Roman" w:eastAsia="Times New Roman"/>
                <w:sz w:val="20"/>
                <w:szCs w:val="20"/>
              </w:rPr>
              <w:t xml:space="preserve">test_tcp_transport.py</w:t>
            </w:r>
          </w:p>
        </w:tc>
      </w:tr>
      <w:tr>
        <w:tc>
          <w:tcPr>
            <w:tcW w:w="2225" w:type="dxa"/>
          </w:tcPr>
          <w:p>
            <w:pPr>
              <w:spacing w:before="60" w:after="60" w:line="240" w:lineRule="auto"/>
            </w:pPr>
            <w:r>
              <w:rPr>
                <w:rFonts w:ascii="Times New Roman" w:hAnsi="Times New Roman" w:cs="Times New Roman" w:eastAsia="Times New Roman"/>
                <w:sz w:val="20"/>
                <w:szCs w:val="20"/>
              </w:rPr>
              <w:t xml:space="preserve">T-04</w:t>
            </w:r>
          </w:p>
        </w:tc>
        <w:tc>
          <w:tcPr>
            <w:tcW w:w="2225" w:type="dxa"/>
          </w:tcPr>
          <w:p>
            <w:pPr>
              <w:spacing w:before="60" w:after="60" w:line="240" w:lineRule="auto"/>
            </w:pPr>
            <w:r>
              <w:rPr>
                <w:rFonts w:ascii="Times New Roman" w:hAnsi="Times New Roman" w:cs="Times New Roman" w:eastAsia="Times New Roman"/>
                <w:sz w:val="20"/>
                <w:szCs w:val="20"/>
              </w:rPr>
              <w:t xml:space="preserve">Three clients, broadcast message</w:t>
            </w:r>
          </w:p>
        </w:tc>
        <w:tc>
          <w:tcPr>
            <w:tcW w:w="2225" w:type="dxa"/>
          </w:tcPr>
          <w:p>
            <w:pPr>
              <w:spacing w:before="60" w:after="60" w:line="240" w:lineRule="auto"/>
            </w:pPr>
            <w:r>
              <w:rPr>
                <w:rFonts w:ascii="Times New Roman" w:hAnsi="Times New Roman" w:cs="Times New Roman" w:eastAsia="Times New Roman"/>
                <w:sz w:val="20"/>
                <w:szCs w:val="20"/>
              </w:rPr>
              <w:t xml:space="preserve">All receive the same messages in the same order</w:t>
            </w:r>
          </w:p>
        </w:tc>
        <w:tc>
          <w:tcPr>
            <w:tcW w:w="2225" w:type="dxa"/>
          </w:tcPr>
          <w:p>
            <w:pPr>
              <w:spacing w:before="60" w:after="60" w:line="240" w:lineRule="auto"/>
            </w:pPr>
            <w:r>
              <w:rPr>
                <w:rFonts w:ascii="Times New Roman" w:hAnsi="Times New Roman" w:cs="Times New Roman" w:eastAsia="Times New Roman"/>
                <w:sz w:val="20"/>
                <w:szCs w:val="20"/>
              </w:rPr>
              <w:t xml:space="preserve">test_integration.py</w:t>
            </w:r>
            <w:r>
              <w:rPr>
                <w:rFonts w:ascii="Times New Roman" w:hAnsi="Times New Roman" w:cs="Times New Roman" w:eastAsia="Times New Roman"/>
                <w:sz w:val="20"/>
                <w:szCs w:val="20"/>
              </w:rPr>
              <w:t xml:space="preserve"> (TCP and UDP)</w:t>
            </w:r>
          </w:p>
        </w:tc>
      </w:tr>
      <w:tr>
        <w:tc>
          <w:tcPr>
            <w:tcW w:w="2225" w:type="dxa"/>
          </w:tcPr>
          <w:p>
            <w:pPr>
              <w:spacing w:before="60" w:after="60" w:line="240" w:lineRule="auto"/>
            </w:pPr>
            <w:r>
              <w:rPr>
                <w:rFonts w:ascii="Times New Roman" w:hAnsi="Times New Roman" w:cs="Times New Roman" w:eastAsia="Times New Roman"/>
                <w:sz w:val="20"/>
                <w:szCs w:val="20"/>
              </w:rPr>
              <w:t xml:space="preserve">T-05</w:t>
            </w:r>
          </w:p>
        </w:tc>
        <w:tc>
          <w:tcPr>
            <w:tcW w:w="2225" w:type="dxa"/>
          </w:tcPr>
          <w:p>
            <w:pPr>
              <w:spacing w:before="60" w:after="60" w:line="240" w:lineRule="auto"/>
            </w:pPr>
            <w:r>
              <w:rPr>
                <w:rFonts w:ascii="Times New Roman" w:hAnsi="Times New Roman" w:cs="Times New Roman" w:eastAsia="Times New Roman"/>
                <w:sz w:val="20"/>
                <w:szCs w:val="20"/>
              </w:rPr>
              <w:t xml:space="preserve">Private message, and to an unknown user</w:t>
            </w:r>
          </w:p>
        </w:tc>
        <w:tc>
          <w:tcPr>
            <w:tcW w:w="2225" w:type="dxa"/>
          </w:tcPr>
          <w:p>
            <w:pPr>
              <w:spacing w:before="60" w:after="60" w:line="240" w:lineRule="auto"/>
            </w:pPr>
            <w:r>
              <w:rPr>
                <w:rFonts w:ascii="Times New Roman" w:hAnsi="Times New Roman" w:cs="Times New Roman" w:eastAsia="Times New Roman"/>
                <w:sz w:val="20"/>
                <w:szCs w:val="20"/>
              </w:rPr>
              <w:t xml:space="preserve">Only the target receives it, or </w:t>
            </w:r>
            <w:r>
              <w:rPr>
                <w:rFonts w:ascii="Times New Roman" w:hAnsi="Times New Roman" w:cs="Times New Roman" w:eastAsia="Times New Roman"/>
                <w:sz w:val="20"/>
                <w:szCs w:val="20"/>
              </w:rPr>
              <w:t xml:space="preserve">UNKNOWN_USER</w:t>
            </w:r>
          </w:p>
        </w:tc>
        <w:tc>
          <w:tcPr>
            <w:tcW w:w="2225" w:type="dxa"/>
          </w:tcPr>
          <w:p>
            <w:pPr>
              <w:spacing w:before="60" w:after="60" w:line="240" w:lineRule="auto"/>
            </w:pPr>
            <w:r>
              <w:rPr>
                <w:rFonts w:ascii="Times New Roman" w:hAnsi="Times New Roman" w:cs="Times New Roman" w:eastAsia="Times New Roman"/>
                <w:sz w:val="20"/>
                <w:szCs w:val="20"/>
              </w:rPr>
              <w:t xml:space="preserve">test_integration.py</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test_server.py</w:t>
            </w:r>
          </w:p>
        </w:tc>
      </w:tr>
      <w:tr>
        <w:tc>
          <w:tcPr>
            <w:tcW w:w="2225" w:type="dxa"/>
          </w:tcPr>
          <w:p>
            <w:pPr>
              <w:spacing w:before="60" w:after="60" w:line="240" w:lineRule="auto"/>
            </w:pPr>
            <w:r>
              <w:rPr>
                <w:rFonts w:ascii="Times New Roman" w:hAnsi="Times New Roman" w:cs="Times New Roman" w:eastAsia="Times New Roman"/>
                <w:sz w:val="20"/>
                <w:szCs w:val="20"/>
              </w:rPr>
              <w:t xml:space="preserve">T-06</w:t>
            </w:r>
          </w:p>
        </w:tc>
        <w:tc>
          <w:tcPr>
            <w:tcW w:w="2225" w:type="dxa"/>
          </w:tcPr>
          <w:p>
            <w:pPr>
              <w:spacing w:before="60" w:after="60" w:line="240" w:lineRule="auto"/>
            </w:pPr>
            <w:r>
              <w:rPr>
                <w:rFonts w:ascii="Times New Roman" w:hAnsi="Times New Roman" w:cs="Times New Roman" w:eastAsia="Times New Roman"/>
                <w:sz w:val="20"/>
                <w:szCs w:val="20"/>
              </w:rPr>
              <w:t xml:space="preserve">Same user name in different case</w:t>
            </w:r>
          </w:p>
        </w:tc>
        <w:tc>
          <w:tcPr>
            <w:tcW w:w="2225" w:type="dxa"/>
          </w:tcPr>
          <w:p>
            <w:pPr>
              <w:spacing w:before="60" w:after="60" w:line="240" w:lineRule="auto"/>
            </w:pPr>
            <w:r>
              <w:rPr>
                <w:rFonts w:ascii="Times New Roman" w:hAnsi="Times New Roman" w:cs="Times New Roman" w:eastAsia="Times New Roman"/>
                <w:sz w:val="20"/>
                <w:szCs w:val="20"/>
              </w:rPr>
              <w:t xml:space="preserve">USERNAME_TAKEN</w:t>
            </w:r>
          </w:p>
        </w:tc>
        <w:tc>
          <w:tcPr>
            <w:tcW w:w="2225" w:type="dxa"/>
          </w:tcPr>
          <w:p>
            <w:pPr>
              <w:spacing w:before="60" w:after="60" w:line="240" w:lineRule="auto"/>
            </w:pPr>
            <w:r>
              <w:rPr>
                <w:rFonts w:ascii="Times New Roman" w:hAnsi="Times New Roman" w:cs="Times New Roman" w:eastAsia="Times New Roman"/>
                <w:sz w:val="20"/>
                <w:szCs w:val="20"/>
              </w:rPr>
              <w:t xml:space="preserve">test_server.py</w:t>
            </w:r>
          </w:p>
        </w:tc>
      </w:tr>
      <w:tr>
        <w:tc>
          <w:tcPr>
            <w:tcW w:w="2225" w:type="dxa"/>
          </w:tcPr>
          <w:p>
            <w:pPr>
              <w:spacing w:before="60" w:after="60" w:line="240" w:lineRule="auto"/>
            </w:pPr>
            <w:r>
              <w:rPr>
                <w:rFonts w:ascii="Times New Roman" w:hAnsi="Times New Roman" w:cs="Times New Roman" w:eastAsia="Times New Roman"/>
                <w:sz w:val="20"/>
                <w:szCs w:val="20"/>
              </w:rPr>
              <w:t xml:space="preserve">T-07</w:t>
            </w:r>
          </w:p>
        </w:tc>
        <w:tc>
          <w:tcPr>
            <w:tcW w:w="2225" w:type="dxa"/>
          </w:tcPr>
          <w:p>
            <w:pPr>
              <w:spacing w:before="60" w:after="60" w:line="240" w:lineRule="auto"/>
            </w:pPr>
            <w:r>
              <w:rPr>
                <w:rFonts w:ascii="Times New Roman" w:hAnsi="Times New Roman" w:cs="Times New Roman" w:eastAsia="Times New Roman"/>
                <w:sz w:val="20"/>
                <w:szCs w:val="20"/>
              </w:rPr>
              <w:t xml:space="preserve">Chat message before the greeting</w:t>
            </w:r>
          </w:p>
        </w:tc>
        <w:tc>
          <w:tcPr>
            <w:tcW w:w="2225" w:type="dxa"/>
          </w:tcPr>
          <w:p>
            <w:pPr>
              <w:spacing w:before="60" w:after="60" w:line="240" w:lineRule="auto"/>
            </w:pPr>
            <w:r>
              <w:rPr>
                <w:rFonts w:ascii="Times New Roman" w:hAnsi="Times New Roman" w:cs="Times New Roman" w:eastAsia="Times New Roman"/>
                <w:sz w:val="20"/>
                <w:szCs w:val="20"/>
              </w:rPr>
              <w:t xml:space="preserve">Rejected and connection closed</w:t>
            </w:r>
          </w:p>
        </w:tc>
        <w:tc>
          <w:tcPr>
            <w:tcW w:w="2225" w:type="dxa"/>
          </w:tcPr>
          <w:p>
            <w:pPr>
              <w:spacing w:before="60" w:after="60" w:line="240" w:lineRule="auto"/>
            </w:pPr>
            <w:r>
              <w:rPr>
                <w:rFonts w:ascii="Times New Roman" w:hAnsi="Times New Roman" w:cs="Times New Roman" w:eastAsia="Times New Roman"/>
                <w:sz w:val="20"/>
                <w:szCs w:val="20"/>
              </w:rPr>
              <w:t xml:space="preserve">test_server.py</w:t>
            </w:r>
          </w:p>
        </w:tc>
      </w:tr>
      <w:tr>
        <w:tc>
          <w:tcPr>
            <w:tcW w:w="2225" w:type="dxa"/>
          </w:tcPr>
          <w:p>
            <w:pPr>
              <w:spacing w:before="60" w:after="60" w:line="240" w:lineRule="auto"/>
            </w:pPr>
            <w:r>
              <w:rPr>
                <w:rFonts w:ascii="Times New Roman" w:hAnsi="Times New Roman" w:cs="Times New Roman" w:eastAsia="Times New Roman"/>
                <w:sz w:val="20"/>
                <w:szCs w:val="20"/>
              </w:rPr>
              <w:t xml:space="preserve">T-08</w:t>
            </w:r>
          </w:p>
        </w:tc>
        <w:tc>
          <w:tcPr>
            <w:tcW w:w="2225" w:type="dxa"/>
          </w:tcPr>
          <w:p>
            <w:pPr>
              <w:spacing w:before="60" w:after="60" w:line="240" w:lineRule="auto"/>
            </w:pPr>
            <w:r>
              <w:rPr>
                <w:rFonts w:ascii="Times New Roman" w:hAnsi="Times New Roman" w:cs="Times New Roman" w:eastAsia="Times New Roman"/>
                <w:sz w:val="20"/>
                <w:szCs w:val="20"/>
              </w:rPr>
              <w:t xml:space="preserve">Connect to a closed server</w:t>
            </w:r>
          </w:p>
        </w:tc>
        <w:tc>
          <w:tcPr>
            <w:tcW w:w="2225" w:type="dxa"/>
          </w:tcPr>
          <w:p>
            <w:pPr>
              <w:spacing w:before="60" w:after="60" w:line="240" w:lineRule="auto"/>
            </w:pPr>
            <w:r>
              <w:rPr>
                <w:rFonts w:ascii="Times New Roman" w:hAnsi="Times New Roman" w:cs="Times New Roman" w:eastAsia="Times New Roman"/>
                <w:sz w:val="20"/>
                <w:szCs w:val="20"/>
              </w:rPr>
              <w:t xml:space="preserve">ERROR</w:t>
            </w:r>
            <w:r>
              <w:rPr>
                <w:rFonts w:ascii="Times New Roman" w:hAnsi="Times New Roman" w:cs="Times New Roman" w:eastAsia="Times New Roman"/>
                <w:sz w:val="20"/>
                <w:szCs w:val="20"/>
              </w:rPr>
              <w:t xml:space="preserve"> event, no crash</w:t>
            </w:r>
          </w:p>
        </w:tc>
        <w:tc>
          <w:tcPr>
            <w:tcW w:w="2225" w:type="dxa"/>
          </w:tcPr>
          <w:p>
            <w:pPr>
              <w:spacing w:before="60" w:after="60" w:line="240" w:lineRule="auto"/>
            </w:pPr>
            <w:r>
              <w:rPr>
                <w:rFonts w:ascii="Times New Roman" w:hAnsi="Times New Roman" w:cs="Times New Roman" w:eastAsia="Times New Roman"/>
                <w:sz w:val="20"/>
                <w:szCs w:val="20"/>
              </w:rPr>
              <w:t xml:space="preserve">test_client.py</w:t>
            </w:r>
          </w:p>
        </w:tc>
      </w:tr>
      <w:tr>
        <w:tc>
          <w:tcPr>
            <w:tcW w:w="2225" w:type="dxa"/>
          </w:tcPr>
          <w:p>
            <w:pPr>
              <w:spacing w:before="60" w:after="60" w:line="240" w:lineRule="auto"/>
            </w:pPr>
            <w:r>
              <w:rPr>
                <w:rFonts w:ascii="Times New Roman" w:hAnsi="Times New Roman" w:cs="Times New Roman" w:eastAsia="Times New Roman"/>
                <w:sz w:val="20"/>
                <w:szCs w:val="20"/>
              </w:rPr>
              <w:t xml:space="preserve">T-09</w:t>
            </w:r>
          </w:p>
        </w:tc>
        <w:tc>
          <w:tcPr>
            <w:tcW w:w="2225" w:type="dxa"/>
          </w:tcPr>
          <w:p>
            <w:pPr>
              <w:spacing w:before="60" w:after="60" w:line="240" w:lineRule="auto"/>
            </w:pPr>
            <w:r>
              <w:rPr>
                <w:rFonts w:ascii="Times New Roman" w:hAnsi="Times New Roman" w:cs="Times New Roman" w:eastAsia="Times New Roman"/>
                <w:sz w:val="20"/>
                <w:szCs w:val="20"/>
              </w:rPr>
              <w:t xml:space="preserve">Server stops while the client is connected</w:t>
            </w:r>
          </w:p>
        </w:tc>
        <w:tc>
          <w:tcPr>
            <w:tcW w:w="2225" w:type="dxa"/>
          </w:tcPr>
          <w:p>
            <w:pPr>
              <w:spacing w:before="60" w:after="60" w:line="240" w:lineRule="auto"/>
            </w:pPr>
            <w:r>
              <w:rPr>
                <w:rFonts w:ascii="Times New Roman" w:hAnsi="Times New Roman" w:cs="Times New Roman" w:eastAsia="Times New Roman"/>
                <w:sz w:val="20"/>
                <w:szCs w:val="20"/>
              </w:rPr>
              <w:t xml:space="preserve">Reconnecting state, then retries</w:t>
            </w:r>
          </w:p>
        </w:tc>
        <w:tc>
          <w:tcPr>
            <w:tcW w:w="2225" w:type="dxa"/>
          </w:tcPr>
          <w:p>
            <w:pPr>
              <w:spacing w:before="60" w:after="60" w:line="240" w:lineRule="auto"/>
            </w:pPr>
            <w:r>
              <w:rPr>
                <w:rFonts w:ascii="Times New Roman" w:hAnsi="Times New Roman" w:cs="Times New Roman" w:eastAsia="Times New Roman"/>
                <w:sz w:val="20"/>
                <w:szCs w:val="20"/>
              </w:rPr>
              <w:t xml:space="preserve">test_client.py</w:t>
            </w:r>
          </w:p>
        </w:tc>
      </w:tr>
      <w:tr>
        <w:tc>
          <w:tcPr>
            <w:tcW w:w="2225" w:type="dxa"/>
          </w:tcPr>
          <w:p>
            <w:pPr>
              <w:spacing w:before="60" w:after="60" w:line="240" w:lineRule="auto"/>
            </w:pPr>
            <w:r>
              <w:rPr>
                <w:rFonts w:ascii="Times New Roman" w:hAnsi="Times New Roman" w:cs="Times New Roman" w:eastAsia="Times New Roman"/>
                <w:sz w:val="20"/>
                <w:szCs w:val="20"/>
              </w:rPr>
              <w:t xml:space="preserve">T-10</w:t>
            </w:r>
          </w:p>
        </w:tc>
        <w:tc>
          <w:tcPr>
            <w:tcW w:w="2225" w:type="dxa"/>
          </w:tcPr>
          <w:p>
            <w:pPr>
              <w:spacing w:before="60" w:after="60" w:line="240" w:lineRule="auto"/>
            </w:pPr>
            <w:r>
              <w:rPr>
                <w:rFonts w:ascii="Times New Roman" w:hAnsi="Times New Roman" w:cs="Times New Roman" w:eastAsia="Times New Roman"/>
                <w:sz w:val="20"/>
                <w:szCs w:val="20"/>
              </w:rPr>
              <w:t xml:space="preserve">Client disappears without a goodbye</w:t>
            </w:r>
          </w:p>
        </w:tc>
        <w:tc>
          <w:tcPr>
            <w:tcW w:w="2225" w:type="dxa"/>
          </w:tcPr>
          <w:p>
            <w:pPr>
              <w:spacing w:before="60" w:after="60" w:line="240" w:lineRule="auto"/>
            </w:pPr>
            <w:r>
              <w:rPr>
                <w:rFonts w:ascii="Times New Roman" w:hAnsi="Times New Roman" w:cs="Times New Roman" w:eastAsia="Times New Roman"/>
                <w:sz w:val="20"/>
                <w:szCs w:val="20"/>
              </w:rPr>
              <w:t xml:space="preserve">Server removes it within the connection timeout</w:t>
            </w:r>
          </w:p>
        </w:tc>
        <w:tc>
          <w:tcPr>
            <w:tcW w:w="2225" w:type="dxa"/>
          </w:tcPr>
          <w:p>
            <w:pPr>
              <w:spacing w:before="60" w:after="60" w:line="240" w:lineRule="auto"/>
            </w:pPr>
            <w:r>
              <w:rPr>
                <w:rFonts w:ascii="Times New Roman" w:hAnsi="Times New Roman" w:cs="Times New Roman" w:eastAsia="Times New Roman"/>
                <w:sz w:val="20"/>
                <w:szCs w:val="20"/>
              </w:rPr>
              <w:t xml:space="preserve">test_server.py</w:t>
            </w:r>
            <w:r>
              <w:rPr>
                <w:rFonts w:ascii="Times New Roman" w:hAnsi="Times New Roman" w:cs="Times New Roman" w:eastAsia="Times New Roman"/>
                <w:sz w:val="20"/>
                <w:szCs w:val="20"/>
              </w:rPr>
              <w:t xml:space="preserve"> (watchdog), </w:t>
            </w:r>
            <w:r>
              <w:rPr>
                <w:rFonts w:ascii="Times New Roman" w:hAnsi="Times New Roman" w:cs="Times New Roman" w:eastAsia="Times New Roman"/>
                <w:sz w:val="20"/>
                <w:szCs w:val="20"/>
              </w:rPr>
              <w:t xml:space="preserve">test_client.py</w:t>
            </w:r>
            <w:r>
              <w:rPr>
                <w:rFonts w:ascii="Times New Roman" w:hAnsi="Times New Roman" w:cs="Times New Roman" w:eastAsia="Times New Roman"/>
                <w:sz w:val="20"/>
                <w:szCs w:val="20"/>
              </w:rPr>
              <w:t xml:space="preserve">; [PENDING: end-to-end test with real server and clients, in review]</w:t>
            </w:r>
          </w:p>
        </w:tc>
      </w:tr>
      <w:tr>
        <w:tc>
          <w:tcPr>
            <w:tcW w:w="2225" w:type="dxa"/>
          </w:tcPr>
          <w:p>
            <w:pPr>
              <w:spacing w:before="60" w:after="60" w:line="240" w:lineRule="auto"/>
            </w:pPr>
            <w:r>
              <w:rPr>
                <w:rFonts w:ascii="Times New Roman" w:hAnsi="Times New Roman" w:cs="Times New Roman" w:eastAsia="Times New Roman"/>
                <w:sz w:val="20"/>
                <w:szCs w:val="20"/>
              </w:rPr>
              <w:t xml:space="preserve">T-11</w:t>
            </w:r>
          </w:p>
        </w:tc>
        <w:tc>
          <w:tcPr>
            <w:tcW w:w="2225" w:type="dxa"/>
          </w:tcPr>
          <w:p>
            <w:pPr>
              <w:spacing w:before="60" w:after="60" w:line="240" w:lineRule="auto"/>
            </w:pPr>
            <w:r>
              <w:rPr>
                <w:rFonts w:ascii="Times New Roman" w:hAnsi="Times New Roman" w:cs="Times New Roman" w:eastAsia="Times New Roman"/>
                <w:sz w:val="20"/>
                <w:szCs w:val="20"/>
              </w:rPr>
              <w:t xml:space="preserve">Reliable UDP with 0, 10, 20 and 30 % loss</w:t>
            </w:r>
          </w:p>
        </w:tc>
        <w:tc>
          <w:tcPr>
            <w:tcW w:w="2225" w:type="dxa"/>
          </w:tcPr>
          <w:p>
            <w:pPr>
              <w:spacing w:before="60" w:after="60" w:line="240" w:lineRule="auto"/>
            </w:pPr>
            <w:r>
              <w:rPr>
                <w:rFonts w:ascii="Times New Roman" w:hAnsi="Times New Roman" w:cs="Times New Roman" w:eastAsia="Times New Roman"/>
                <w:sz w:val="20"/>
                <w:szCs w:val="20"/>
              </w:rPr>
              <w:t xml:space="preserve">All messages, in order, exactly once</w:t>
            </w:r>
          </w:p>
        </w:tc>
        <w:tc>
          <w:tcPr>
            <w:tcW w:w="2225" w:type="dxa"/>
          </w:tcPr>
          <w:p>
            <w:pPr>
              <w:spacing w:before="60" w:after="60" w:line="240" w:lineRule="auto"/>
            </w:pPr>
            <w:r>
              <w:rPr>
                <w:rFonts w:ascii="Times New Roman" w:hAnsi="Times New Roman" w:cs="Times New Roman" w:eastAsia="Times New Roman"/>
                <w:sz w:val="20"/>
                <w:szCs w:val="20"/>
              </w:rPr>
              <w:t xml:space="preserve">test_reliable_udp.py</w:t>
            </w:r>
            <w:r>
              <w:rPr>
                <w:rFonts w:ascii="Times New Roman" w:hAnsi="Times New Roman" w:cs="Times New Roman" w:eastAsia="Times New Roman"/>
                <w:sz w:val="20"/>
                <w:szCs w:val="20"/>
              </w:rPr>
              <w:t xml:space="preserve"> (including 500 packets)</w:t>
            </w:r>
          </w:p>
        </w:tc>
      </w:tr>
      <w:tr>
        <w:tc>
          <w:tcPr>
            <w:tcW w:w="2225" w:type="dxa"/>
          </w:tcPr>
          <w:p>
            <w:pPr>
              <w:spacing w:before="60" w:after="60" w:line="240" w:lineRule="auto"/>
            </w:pPr>
            <w:r>
              <w:rPr>
                <w:rFonts w:ascii="Times New Roman" w:hAnsi="Times New Roman" w:cs="Times New Roman" w:eastAsia="Times New Roman"/>
                <w:sz w:val="20"/>
                <w:szCs w:val="20"/>
              </w:rPr>
              <w:t xml:space="preserve">T-12</w:t>
            </w:r>
          </w:p>
        </w:tc>
        <w:tc>
          <w:tcPr>
            <w:tcW w:w="2225" w:type="dxa"/>
          </w:tcPr>
          <w:p>
            <w:pPr>
              <w:spacing w:before="60" w:after="60" w:line="240" w:lineRule="auto"/>
            </w:pPr>
            <w:r>
              <w:rPr>
                <w:rFonts w:ascii="Times New Roman" w:hAnsi="Times New Roman" w:cs="Times New Roman" w:eastAsia="Times New Roman"/>
                <w:sz w:val="20"/>
                <w:szCs w:val="20"/>
              </w:rPr>
              <w:t xml:space="preserve">Window size 1, 4 and 8 with loss</w:t>
            </w:r>
          </w:p>
        </w:tc>
        <w:tc>
          <w:tcPr>
            <w:tcW w:w="2225" w:type="dxa"/>
          </w:tcPr>
          <w:p>
            <w:pPr>
              <w:spacing w:before="60" w:after="60" w:line="240" w:lineRule="auto"/>
            </w:pPr>
            <w:r>
              <w:rPr>
                <w:rFonts w:ascii="Times New Roman" w:hAnsi="Times New Roman" w:cs="Times New Roman" w:eastAsia="Times New Roman"/>
                <w:sz w:val="20"/>
                <w:szCs w:val="20"/>
              </w:rPr>
              <w:t xml:space="preserve">Delivery time and retransmission comparison</w:t>
            </w:r>
          </w:p>
        </w:tc>
        <w:tc>
          <w:tcPr>
            <w:tcW w:w="2225" w:type="dxa"/>
          </w:tcPr>
          <w:p>
            <w:pPr>
              <w:spacing w:before="60" w:after="60" w:line="240" w:lineRule="auto"/>
            </w:pPr>
            <w:r>
              <w:rPr>
                <w:rFonts w:ascii="Times New Roman" w:hAnsi="Times New Roman" w:cs="Times New Roman" w:eastAsia="Times New Roman"/>
                <w:sz w:val="20"/>
                <w:szCs w:val="20"/>
              </w:rPr>
              <w:t xml:space="preserve">test_reliable_udp.py</w:t>
            </w:r>
            <w:r>
              <w:rPr>
                <w:rFonts w:ascii="Times New Roman" w:hAnsi="Times New Roman" w:cs="Times New Roman" w:eastAsia="Times New Roman"/>
                <w:sz w:val="20"/>
                <w:szCs w:val="20"/>
              </w:rPr>
              <w:t xml:space="preserve">, benchmark (Section 4.4)</w:t>
            </w:r>
          </w:p>
        </w:tc>
      </w:tr>
      <w:tr>
        <w:tc>
          <w:tcPr>
            <w:tcW w:w="2225" w:type="dxa"/>
          </w:tcPr>
          <w:p>
            <w:pPr>
              <w:spacing w:before="60" w:after="60" w:line="240" w:lineRule="auto"/>
            </w:pPr>
            <w:r>
              <w:rPr>
                <w:rFonts w:ascii="Times New Roman" w:hAnsi="Times New Roman" w:cs="Times New Roman" w:eastAsia="Times New Roman"/>
                <w:sz w:val="20"/>
                <w:szCs w:val="20"/>
              </w:rPr>
              <w:t xml:space="preserve">T-13</w:t>
            </w:r>
          </w:p>
        </w:tc>
        <w:tc>
          <w:tcPr>
            <w:tcW w:w="2225" w:type="dxa"/>
          </w:tcPr>
          <w:p>
            <w:pPr>
              <w:spacing w:before="60" w:after="60" w:line="240" w:lineRule="auto"/>
            </w:pPr>
            <w:r>
              <w:rPr>
                <w:rFonts w:ascii="Times New Roman" w:hAnsi="Times New Roman" w:cs="Times New Roman" w:eastAsia="Times New Roman"/>
                <w:sz w:val="20"/>
                <w:szCs w:val="20"/>
              </w:rPr>
              <w:t xml:space="preserve">Retries exceeded at 100 % loss</w:t>
            </w:r>
          </w:p>
        </w:tc>
        <w:tc>
          <w:tcPr>
            <w:tcW w:w="2225" w:type="dxa"/>
          </w:tcPr>
          <w:p>
            <w:pPr>
              <w:spacing w:before="60" w:after="60" w:line="240" w:lineRule="auto"/>
            </w:pPr>
            <w:r>
              <w:rPr>
                <w:rFonts w:ascii="Times New Roman" w:hAnsi="Times New Roman" w:cs="Times New Roman" w:eastAsia="Times New Roman"/>
                <w:sz w:val="20"/>
                <w:szCs w:val="20"/>
              </w:rPr>
              <w:t xml:space="preserve">TransportTimeoutError</w:t>
            </w:r>
            <w:r>
              <w:rPr>
                <w:rFonts w:ascii="Times New Roman" w:hAnsi="Times New Roman" w:cs="Times New Roman" w:eastAsia="Times New Roman"/>
                <w:sz w:val="20"/>
                <w:szCs w:val="20"/>
              </w:rPr>
              <w:t xml:space="preserve">, clean close</w:t>
            </w:r>
          </w:p>
        </w:tc>
        <w:tc>
          <w:tcPr>
            <w:tcW w:w="2225" w:type="dxa"/>
          </w:tcPr>
          <w:p>
            <w:pPr>
              <w:spacing w:before="60" w:after="60" w:line="240" w:lineRule="auto"/>
            </w:pPr>
            <w:r>
              <w:rPr>
                <w:rFonts w:ascii="Times New Roman" w:hAnsi="Times New Roman" w:cs="Times New Roman" w:eastAsia="Times New Roman"/>
                <w:sz w:val="20"/>
                <w:szCs w:val="20"/>
              </w:rPr>
              <w:t xml:space="preserve">test_reliable_udp.py</w:t>
            </w:r>
          </w:p>
        </w:tc>
      </w:tr>
      <w:tr>
        <w:tc>
          <w:tcPr>
            <w:tcW w:w="2225" w:type="dxa"/>
          </w:tcPr>
          <w:p>
            <w:pPr>
              <w:spacing w:before="60" w:after="60" w:line="240" w:lineRule="auto"/>
            </w:pPr>
            <w:r>
              <w:rPr>
                <w:rFonts w:ascii="Times New Roman" w:hAnsi="Times New Roman" w:cs="Times New Roman" w:eastAsia="Times New Roman"/>
                <w:sz w:val="20"/>
                <w:szCs w:val="20"/>
              </w:rPr>
              <w:t xml:space="preserve">T-14</w:t>
            </w:r>
          </w:p>
        </w:tc>
        <w:tc>
          <w:tcPr>
            <w:tcW w:w="2225" w:type="dxa"/>
          </w:tcPr>
          <w:p>
            <w:pPr>
              <w:spacing w:before="60" w:after="60" w:line="240" w:lineRule="auto"/>
            </w:pPr>
            <w:r>
              <w:rPr>
                <w:rFonts w:ascii="Times New Roman" w:hAnsi="Times New Roman" w:cs="Times New Roman" w:eastAsia="Times New Roman"/>
                <w:sz w:val="20"/>
                <w:szCs w:val="20"/>
              </w:rPr>
              <w:t xml:space="preserve">File transfer with simulated loss</w:t>
            </w:r>
          </w:p>
        </w:tc>
        <w:tc>
          <w:tcPr>
            <w:tcW w:w="2225" w:type="dxa"/>
          </w:tcPr>
          <w:p>
            <w:pPr>
              <w:spacing w:before="60" w:after="60" w:line="240" w:lineRule="auto"/>
            </w:pPr>
            <w:r>
              <w:rPr>
                <w:rFonts w:ascii="Times New Roman" w:hAnsi="Times New Roman" w:cs="Times New Roman" w:eastAsia="Times New Roman"/>
                <w:sz w:val="20"/>
                <w:szCs w:val="20"/>
              </w:rPr>
              <w:t xml:space="preserve">Checksum matches</w:t>
            </w:r>
          </w:p>
        </w:tc>
        <w:tc>
          <w:tcPr>
            <w:tcW w:w="2225" w:type="dxa"/>
          </w:tcPr>
          <w:p>
            <w:pPr>
              <w:spacing w:before="60" w:after="60" w:line="240" w:lineRule="auto"/>
            </w:pPr>
            <w:r>
              <w:rPr>
                <w:rFonts w:ascii="Times New Roman" w:hAnsi="Times New Roman" w:cs="Times New Roman" w:eastAsia="Times New Roman"/>
                <w:sz w:val="20"/>
                <w:szCs w:val="20"/>
              </w:rPr>
              <w:t xml:space="preserve">test_file_transfer.py</w:t>
            </w:r>
            <w:r>
              <w:rPr>
                <w:rFonts w:ascii="Times New Roman" w:hAnsi="Times New Roman" w:cs="Times New Roman" w:eastAsia="Times New Roman"/>
                <w:sz w:val="20"/>
                <w:szCs w:val="20"/>
              </w:rPr>
              <w:t xml:space="preserve">; [PENDING: through the real server]</w:t>
            </w:r>
          </w:p>
        </w:tc>
      </w:tr>
      <w:tr>
        <w:tc>
          <w:tcPr>
            <w:tcW w:w="2225" w:type="dxa"/>
          </w:tcPr>
          <w:p>
            <w:pPr>
              <w:spacing w:before="60" w:after="60" w:line="240" w:lineRule="auto"/>
            </w:pPr>
            <w:r>
              <w:rPr>
                <w:rFonts w:ascii="Times New Roman" w:hAnsi="Times New Roman" w:cs="Times New Roman" w:eastAsia="Times New Roman"/>
                <w:sz w:val="20"/>
                <w:szCs w:val="20"/>
              </w:rPr>
              <w:t xml:space="preserve">T-15</w:t>
            </w:r>
          </w:p>
        </w:tc>
        <w:tc>
          <w:tcPr>
            <w:tcW w:w="2225" w:type="dxa"/>
          </w:tcPr>
          <w:p>
            <w:pPr>
              <w:spacing w:before="60" w:after="60" w:line="240" w:lineRule="auto"/>
            </w:pPr>
            <w:r>
              <w:rPr>
                <w:rFonts w:ascii="Times New Roman" w:hAnsi="Times New Roman" w:cs="Times New Roman" w:eastAsia="Times New Roman"/>
                <w:sz w:val="20"/>
                <w:szCs w:val="20"/>
              </w:rPr>
              <w:t xml:space="preserve">File name with a path traversal</w:t>
            </w:r>
          </w:p>
        </w:tc>
        <w:tc>
          <w:tcPr>
            <w:tcW w:w="2225" w:type="dxa"/>
          </w:tcPr>
          <w:p>
            <w:pPr>
              <w:spacing w:before="60" w:after="60" w:line="240" w:lineRule="auto"/>
            </w:pPr>
            <w:r>
              <w:rPr>
                <w:rFonts w:ascii="Times New Roman" w:hAnsi="Times New Roman" w:cs="Times New Roman" w:eastAsia="Times New Roman"/>
                <w:sz w:val="20"/>
                <w:szCs w:val="20"/>
              </w:rPr>
              <w:t xml:space="preserve">File stays inside the download folder</w:t>
            </w:r>
          </w:p>
        </w:tc>
        <w:tc>
          <w:tcPr>
            <w:tcW w:w="2225" w:type="dxa"/>
          </w:tcPr>
          <w:p>
            <w:pPr>
              <w:spacing w:before="60" w:after="60" w:line="240" w:lineRule="auto"/>
            </w:pPr>
            <w:r>
              <w:rPr>
                <w:rFonts w:ascii="Times New Roman" w:hAnsi="Times New Roman" w:cs="Times New Roman" w:eastAsia="Times New Roman"/>
                <w:sz w:val="20"/>
                <w:szCs w:val="20"/>
              </w:rPr>
              <w:t xml:space="preserve">test_file_transfer.py</w:t>
            </w:r>
          </w:p>
        </w:tc>
      </w:tr>
      <w:tr>
        <w:tc>
          <w:tcPr>
            <w:tcW w:w="2225" w:type="dxa"/>
          </w:tcPr>
          <w:p>
            <w:pPr>
              <w:spacing w:before="60" w:after="60" w:line="240" w:lineRule="auto"/>
            </w:pPr>
            <w:r>
              <w:rPr>
                <w:rFonts w:ascii="Times New Roman" w:hAnsi="Times New Roman" w:cs="Times New Roman" w:eastAsia="Times New Roman"/>
                <w:sz w:val="20"/>
                <w:szCs w:val="20"/>
              </w:rPr>
              <w:t xml:space="preserve">T-16</w:t>
            </w:r>
          </w:p>
        </w:tc>
        <w:tc>
          <w:tcPr>
            <w:tcW w:w="2225" w:type="dxa"/>
          </w:tcPr>
          <w:p>
            <w:pPr>
              <w:spacing w:before="60" w:after="60" w:line="240" w:lineRule="auto"/>
            </w:pPr>
            <w:r>
              <w:rPr>
                <w:rFonts w:ascii="Times New Roman" w:hAnsi="Times New Roman" w:cs="Times New Roman" w:eastAsia="Times New Roman"/>
                <w:sz w:val="20"/>
                <w:szCs w:val="20"/>
              </w:rPr>
              <w:t xml:space="preserve">20 % loss, 200 ms delay and a connection drop during a transfer</w:t>
            </w:r>
          </w:p>
        </w:tc>
        <w:tc>
          <w:tcPr>
            <w:tcW w:w="2225" w:type="dxa"/>
          </w:tcPr>
          <w:p>
            <w:pPr>
              <w:spacing w:before="60" w:after="60" w:line="240" w:lineRule="auto"/>
            </w:pPr>
            <w:r>
              <w:rPr>
                <w:rFonts w:ascii="Times New Roman" w:hAnsi="Times New Roman" w:cs="Times New Roman" w:eastAsia="Times New Roman"/>
                <w:sz w:val="20"/>
                <w:szCs w:val="20"/>
              </w:rPr>
              <w:t xml:space="preserve">No crash, </w:t>
            </w:r>
            <w:r>
              <w:rPr>
                <w:rFonts w:ascii="Times New Roman" w:hAnsi="Times New Roman" w:cs="Times New Roman" w:eastAsia="Times New Roman"/>
                <w:sz w:val="20"/>
                <w:szCs w:val="20"/>
              </w:rPr>
              <w:t xml:space="preserve">FILE_FAILED</w:t>
            </w:r>
            <w:r>
              <w:rPr>
                <w:rFonts w:ascii="Times New Roman" w:hAnsi="Times New Roman" w:cs="Times New Roman" w:eastAsia="Times New Roman"/>
                <w:sz w:val="20"/>
                <w:szCs w:val="20"/>
              </w:rPr>
              <w:t xml:space="preserve">, reconnect</w:t>
            </w:r>
          </w:p>
        </w:tc>
        <w:tc>
          <w:tcPr>
            <w:tcW w:w="2225" w:type="dxa"/>
          </w:tcPr>
          <w:p>
            <w:pPr>
              <w:spacing w:before="60" w:after="60" w:line="240" w:lineRule="auto"/>
            </w:pPr>
            <w:r>
              <w:rPr>
                <w:rFonts w:ascii="Times New Roman" w:hAnsi="Times New Roman" w:cs="Times New Roman" w:eastAsia="Times New Roman"/>
                <w:sz w:val="20"/>
                <w:szCs w:val="20"/>
              </w:rPr>
              <w:t xml:space="preserve">[PENDING: needs the server file relay]</w:t>
            </w:r>
          </w:p>
        </w:tc>
      </w:tr>
      <w:tr>
        <w:tc>
          <w:tcPr>
            <w:tcW w:w="2225" w:type="dxa"/>
          </w:tcPr>
          <w:p>
            <w:pPr>
              <w:spacing w:before="60" w:after="60" w:line="240" w:lineRule="auto"/>
            </w:pPr>
            <w:r>
              <w:rPr>
                <w:rFonts w:ascii="Times New Roman" w:hAnsi="Times New Roman" w:cs="Times New Roman" w:eastAsia="Times New Roman"/>
                <w:sz w:val="20"/>
                <w:szCs w:val="20"/>
              </w:rPr>
              <w:t xml:space="preserve">T-17</w:t>
            </w:r>
          </w:p>
        </w:tc>
        <w:tc>
          <w:tcPr>
            <w:tcW w:w="2225" w:type="dxa"/>
          </w:tcPr>
          <w:p>
            <w:pPr>
              <w:spacing w:before="60" w:after="60" w:line="240" w:lineRule="auto"/>
            </w:pPr>
            <w:r>
              <w:rPr>
                <w:rFonts w:ascii="Times New Roman" w:hAnsi="Times New Roman" w:cs="Times New Roman" w:eastAsia="Times New Roman"/>
                <w:sz w:val="20"/>
                <w:szCs w:val="20"/>
              </w:rPr>
              <w:t xml:space="preserve">10, 25 and 50 clients</w:t>
            </w:r>
          </w:p>
        </w:tc>
        <w:tc>
          <w:tcPr>
            <w:tcW w:w="2225" w:type="dxa"/>
          </w:tcPr>
          <w:p>
            <w:pPr>
              <w:spacing w:before="60" w:after="60" w:line="240" w:lineRule="auto"/>
            </w:pPr>
            <w:r>
              <w:rPr>
                <w:rFonts w:ascii="Times New Roman" w:hAnsi="Times New Roman" w:cs="Times New Roman" w:eastAsia="Times New Roman"/>
                <w:sz w:val="20"/>
                <w:szCs w:val="20"/>
              </w:rPr>
              <w:t xml:space="preserve">Latency, CPU and memory</w:t>
            </w:r>
          </w:p>
        </w:tc>
        <w:tc>
          <w:tcPr>
            <w:tcW w:w="2225" w:type="dxa"/>
          </w:tcPr>
          <w:p>
            <w:pPr>
              <w:spacing w:before="60" w:after="60" w:line="240" w:lineRule="auto"/>
            </w:pPr>
            <w:r>
              <w:rPr>
                <w:rFonts w:ascii="Times New Roman" w:hAnsi="Times New Roman" w:cs="Times New Roman" w:eastAsia="Times New Roman"/>
                <w:sz w:val="20"/>
                <w:szCs w:val="20"/>
              </w:rPr>
              <w:t xml:space="preserve">benchmark (Section 4.4)</w:t>
            </w:r>
          </w:p>
        </w:tc>
      </w:tr>
      <w:tr>
        <w:tc>
          <w:tcPr>
            <w:tcW w:w="2225" w:type="dxa"/>
          </w:tcPr>
          <w:p>
            <w:pPr>
              <w:spacing w:before="60" w:after="60" w:line="240" w:lineRule="auto"/>
            </w:pPr>
            <w:r>
              <w:rPr>
                <w:rFonts w:ascii="Times New Roman" w:hAnsi="Times New Roman" w:cs="Times New Roman" w:eastAsia="Times New Roman"/>
                <w:sz w:val="20"/>
                <w:szCs w:val="20"/>
              </w:rPr>
              <w:t xml:space="preserve">T-18</w:t>
            </w:r>
          </w:p>
        </w:tc>
        <w:tc>
          <w:tcPr>
            <w:tcW w:w="2225" w:type="dxa"/>
          </w:tcPr>
          <w:p>
            <w:pPr>
              <w:spacing w:before="60" w:after="60" w:line="240" w:lineRule="auto"/>
            </w:pPr>
            <w:r>
              <w:rPr>
                <w:rFonts w:ascii="Times New Roman" w:hAnsi="Times New Roman" w:cs="Times New Roman" w:eastAsia="Times New Roman"/>
                <w:sz w:val="20"/>
                <w:szCs w:val="20"/>
              </w:rPr>
              <w:t xml:space="preserve">Window closed while connected</w:t>
            </w:r>
          </w:p>
        </w:tc>
        <w:tc>
          <w:tcPr>
            <w:tcW w:w="2225" w:type="dxa"/>
          </w:tcPr>
          <w:p>
            <w:pPr>
              <w:spacing w:before="60" w:after="60" w:line="240" w:lineRule="auto"/>
            </w:pPr>
            <w:r>
              <w:rPr>
                <w:rFonts w:ascii="Times New Roman" w:hAnsi="Times New Roman" w:cs="Times New Roman" w:eastAsia="Times New Roman"/>
                <w:sz w:val="20"/>
                <w:szCs w:val="20"/>
              </w:rPr>
              <w:t xml:space="preserve">Goodbye sent, server list updates</w:t>
            </w:r>
          </w:p>
        </w:tc>
        <w:tc>
          <w:tcPr>
            <w:tcW w:w="2225" w:type="dxa"/>
          </w:tcPr>
          <w:p>
            <w:pPr>
              <w:spacing w:before="60" w:after="60" w:line="240" w:lineRule="auto"/>
            </w:pPr>
            <w:r>
              <w:rPr>
                <w:rFonts w:ascii="Times New Roman" w:hAnsi="Times New Roman" w:cs="Times New Roman" w:eastAsia="Times New Roman"/>
                <w:sz w:val="20"/>
                <w:szCs w:val="20"/>
              </w:rPr>
              <w:t xml:space="preserve">test_server_gui.py</w:t>
            </w:r>
            <w:r>
              <w:rPr>
                <w:rFonts w:ascii="Times New Roman" w:hAnsi="Times New Roman" w:cs="Times New Roman" w:eastAsia="Times New Roman"/>
                <w:sz w:val="20"/>
                <w:szCs w:val="20"/>
              </w:rPr>
              <w:t xml:space="preserve">; [PENDING: manual check of the client GUI]</w:t>
            </w:r>
          </w:p>
        </w:tc>
      </w:tr>
    </w:tbl>
    <w:p>
      <w:pPr>
        <w:spacing w:before="0" w:after="120"/>
      </w:pPr>
    </w:p>
    <w:p>
      <w:pPr>
        <w:pStyle w:val="Heading3"/>
        <w:keepNext/>
        <w:spacing w:before="240" w:after="120" w:line="240" w:lineRule="auto"/>
        <w:jc w:val="both"/>
      </w:pPr>
      <w:r>
        <w:rPr>
          <w:rFonts w:ascii="Times New Roman" w:hAnsi="Times New Roman" w:cs="Times New Roman" w:eastAsia="Times New Roman"/>
          <w:b/>
          <w:bCs/>
          <w:sz w:val="24"/>
          <w:szCs w:val="24"/>
        </w:rPr>
        <w:t xml:space="preserve">4.2.4 Findings of the testing process</w:t>
      </w:r>
    </w:p>
    <w:p>
      <w:pPr>
        <w:spacing w:before="0" w:after="200" w:line="360" w:lineRule="auto"/>
        <w:jc w:val="both"/>
      </w:pPr>
      <w:r>
        <w:rPr>
          <w:rFonts w:ascii="Times New Roman" w:hAnsi="Times New Roman" w:cs="Times New Roman" w:eastAsia="Times New Roman"/>
          <w:sz w:val="24"/>
          <w:szCs w:val="24"/>
        </w:rPr>
        <w:t xml:space="preserve">Testing with a real server found one defect that unit tests with a fake peer had not shown, and one limit of the design. The defect: the server marks a new user as ready to receive messages only after it has sent the welcome packet; a private message that another client sent in the few milliseconds in between was rejected with </w:t>
      </w:r>
      <w:r>
        <w:rPr>
          <w:rFonts w:ascii="Times New Roman" w:hAnsi="Times New Roman" w:cs="Times New Roman" w:eastAsia="Times New Roman"/>
          <w:sz w:val="24"/>
          <w:szCs w:val="24"/>
        </w:rPr>
        <w:t xml:space="preserve">UNKNOWN_USER</w:t>
      </w:r>
      <w:r>
        <w:rPr>
          <w:rFonts w:ascii="Times New Roman" w:hAnsi="Times New Roman" w:cs="Times New Roman" w:eastAsia="Times New Roman"/>
          <w:sz w:val="24"/>
          <w:szCs w:val="24"/>
        </w:rPr>
        <w:t xml:space="preserve">, and a broadcast skipped the user. The integration tests and the benchmarks now wait for the user list; the correction in the server itself is the responsibility of the server owner. The limit: at a simulated loss of 30 % in both directions, a Stop-and-Wait connection ends when a packet is not acknowledged after the maximum number of retries. This is the specified behaviour and it is measured in Section 4.4.</w:t>
      </w:r>
    </w:p>
    <w:p w:rsidR="00000000" w:rsidDel="00000000" w:rsidP="00000000" w:rsidRDefault="00000000" w:rsidRPr="00000000" w14:paraId="000000E4">
      <w:pPr>
        <w:pStyle w:val="Heading2"/>
        <w:spacing w:after="160" w:before="360" w:lineRule="auto"/>
        <w:jc w:val="both"/>
        <w:rPr/>
      </w:pPr>
      <w:r w:rsidDel="00000000" w:rsidR="00000000" w:rsidRPr="00000000">
        <w:rPr>
          <w:rFonts w:ascii="Times New Roman" w:cs="Times New Roman" w:eastAsia="Times New Roman" w:hAnsi="Times New Roman"/>
          <w:b w:val="1"/>
          <w:bCs w:val="1"/>
          <w:sz w:val="24"/>
          <w:szCs w:val="24"/>
          <w:rtl w:val="0"/>
        </w:rPr>
        <w:t xml:space="preserve">4.3 Verification and Validation</w:t>
      </w:r>
      <w:r w:rsidDel="00000000" w:rsidR="00000000" w:rsidRPr="00000000">
        <w:rPr>
          <w:rtl w:val="0"/>
        </w:rPr>
      </w:r>
    </w:p>
    <w:p>
      <w:pPr>
        <w:spacing w:before="0" w:after="200" w:line="360" w:lineRule="auto"/>
        <w:jc w:val="both"/>
      </w:pPr>
      <w:r>
        <w:rPr>
          <w:rFonts w:ascii="Times New Roman" w:hAnsi="Times New Roman" w:cs="Times New Roman" w:eastAsia="Times New Roman"/>
          <w:sz w:val="24"/>
          <w:szCs w:val="24"/>
        </w:rPr>
        <w:t xml:space="preserve">Verification asks whether SocketLink was built as specified; validation asks whether the measured behaviour agrees with what the design predicts.</w:t>
      </w:r>
    </w:p>
    <w:p>
      <w:pPr>
        <w:pStyle w:val="Heading3"/>
        <w:keepNext/>
        <w:spacing w:before="240" w:after="120" w:line="240" w:lineRule="auto"/>
        <w:jc w:val="both"/>
      </w:pPr>
      <w:r>
        <w:rPr>
          <w:rFonts w:ascii="Times New Roman" w:hAnsi="Times New Roman" w:cs="Times New Roman" w:eastAsia="Times New Roman"/>
          <w:b/>
          <w:bCs/>
          <w:sz w:val="24"/>
          <w:szCs w:val="24"/>
        </w:rPr>
        <w:t xml:space="preserve">4.3.1 Verification against the protocol specification</w:t>
      </w:r>
    </w:p>
    <w:p>
      <w:pPr>
        <w:spacing w:before="0" w:after="200" w:line="360" w:lineRule="auto"/>
        <w:jc w:val="both"/>
      </w:pPr>
      <w:r>
        <w:rPr>
          <w:rFonts w:ascii="Times New Roman" w:hAnsi="Times New Roman" w:cs="Times New Roman" w:eastAsia="Times New Roman"/>
          <w:sz w:val="24"/>
          <w:szCs w:val="24"/>
        </w:rPr>
        <w:t xml:space="preserve">The functional tests of Section 4.2 check the header format, the checksum, the message types and the reliable UDP rules of </w:t>
      </w:r>
      <w:r>
        <w:rPr>
          <w:rFonts w:ascii="Times New Roman" w:hAnsi="Times New Roman" w:cs="Times New Roman" w:eastAsia="Times New Roman"/>
          <w:sz w:val="24"/>
          <w:szCs w:val="24"/>
        </w:rPr>
        <w:t xml:space="preserve">PROTOCOL.md</w:t>
      </w:r>
      <w:r>
        <w:rPr>
          <w:rFonts w:ascii="Times New Roman" w:hAnsi="Times New Roman" w:cs="Times New Roman" w:eastAsia="Times New Roman"/>
          <w:sz w:val="24"/>
          <w:szCs w:val="24"/>
        </w:rPr>
        <w:t xml:space="preserve"> one by one. In addition, three scenarios were captured with Wireshark on the loopback interface and decoded by hand. Wireshark has no dissector for the SocketLink protocol, so the first 22 bytes of each datagram were read as the header. Figure 4.1 shows the TCP handshake followed by the greeting (</w:t>
      </w:r>
      <w:r>
        <w:rPr>
          <w:rFonts w:ascii="Times New Roman" w:hAnsi="Times New Roman" w:cs="Times New Roman" w:eastAsia="Times New Roman"/>
          <w:sz w:val="24"/>
          <w:szCs w:val="24"/>
        </w:rPr>
        <w:t xml:space="preserve">HELLO</w:t>
      </w:r>
      <w:r>
        <w:rPr>
          <w:rFonts w:ascii="Times New Roman" w:hAnsi="Times New Roman" w:cs="Times New Roman" w:eastAsia="Times New Roman"/>
          <w:sz w:val="24"/>
          <w:szCs w:val="24"/>
        </w:rPr>
        <w:t xml:space="preserve">), welcome (</w:t>
      </w:r>
      <w:r>
        <w:rPr>
          <w:rFonts w:ascii="Times New Roman" w:hAnsi="Times New Roman" w:cs="Times New Roman" w:eastAsia="Times New Roman"/>
          <w:sz w:val="24"/>
          <w:szCs w:val="24"/>
        </w:rPr>
        <w:t xml:space="preserve">WELCOME</w:t>
      </w:r>
      <w:r>
        <w:rPr>
          <w:rFonts w:ascii="Times New Roman" w:hAnsi="Times New Roman" w:cs="Times New Roman" w:eastAsia="Times New Roman"/>
          <w:sz w:val="24"/>
          <w:szCs w:val="24"/>
        </w:rPr>
        <w:t xml:space="preserve">) and user list packets. Figure 4.2 shows the header of a reliable UDP chat packet:</w:t>
      </w:r>
    </w:p>
    <w:tbl>
      <w:tblPr>
        <w:tblW w:w="8900" w:type="dxa"/>
        <w:tblInd w:w="-140" w:type="dxa"/>
        <w:tblBorders>
          <w:top w:val="single" w:sz="6" w:space="0" w:color="000000"/>
          <w:left w:val="nil"/>
          <w:bottom w:val="single" w:sz="12" w:space="0" w:color="000000"/>
          <w:right w:val="nil"/>
          <w:insideH w:val="single" w:sz="4" w:space="0" w:color="cccccc"/>
          <w:insideV w:val="nil"/>
        </w:tblBorders>
        <w:tblLayout w:type="fixed"/>
        <w:tblLook w:val="0000"/>
      </w:tblPr>
      <w:tblGrid>
        <w:gridCol w:w="2225"/>
        <w:gridCol w:w="2225"/>
        <w:gridCol w:w="2225"/>
        <w:gridCol w:w="2225"/>
      </w:tblGrid>
      <w:tr>
        <w:trPr>
          <w:tblHeader/>
        </w:trPr>
        <w:tc>
          <w:tcPr>
            <w:tcW w:w="2225" w:type="dxa"/>
            <w:shd w:val="clear" w:color="auto" w:fill="f3f4f6"/>
          </w:tcPr>
          <w:p>
            <w:pPr>
              <w:spacing w:before="60" w:after="60" w:line="240" w:lineRule="auto"/>
            </w:pPr>
            <w:r>
              <w:rPr>
                <w:rFonts w:ascii="Times New Roman" w:hAnsi="Times New Roman" w:cs="Times New Roman" w:eastAsia="Times New Roman"/>
                <w:b/>
                <w:bCs/>
                <w:sz w:val="20"/>
                <w:szCs w:val="20"/>
              </w:rPr>
              <w:t xml:space="preserve">Field</w:t>
            </w:r>
          </w:p>
        </w:tc>
        <w:tc>
          <w:tcPr>
            <w:tcW w:w="2225" w:type="dxa"/>
            <w:shd w:val="clear" w:color="auto" w:fill="f3f4f6"/>
          </w:tcPr>
          <w:p>
            <w:pPr>
              <w:spacing w:before="60" w:after="60" w:line="240" w:lineRule="auto"/>
            </w:pPr>
            <w:r>
              <w:rPr>
                <w:rFonts w:ascii="Times New Roman" w:hAnsi="Times New Roman" w:cs="Times New Roman" w:eastAsia="Times New Roman"/>
                <w:b/>
                <w:bCs/>
                <w:sz w:val="20"/>
                <w:szCs w:val="20"/>
              </w:rPr>
              <w:t xml:space="preserve">Bytes</w:t>
            </w:r>
          </w:p>
        </w:tc>
        <w:tc>
          <w:tcPr>
            <w:tcW w:w="2225" w:type="dxa"/>
            <w:shd w:val="clear" w:color="auto" w:fill="f3f4f6"/>
          </w:tcPr>
          <w:p>
            <w:pPr>
              <w:spacing w:before="60" w:after="60" w:line="240" w:lineRule="auto"/>
            </w:pPr>
            <w:r>
              <w:rPr>
                <w:rFonts w:ascii="Times New Roman" w:hAnsi="Times New Roman" w:cs="Times New Roman" w:eastAsia="Times New Roman"/>
                <w:b/>
                <w:bCs/>
                <w:sz w:val="20"/>
                <w:szCs w:val="20"/>
              </w:rPr>
              <w:t xml:space="preserve">Value in the capture</w:t>
            </w:r>
          </w:p>
        </w:tc>
        <w:tc>
          <w:tcPr>
            <w:tcW w:w="2225" w:type="dxa"/>
            <w:shd w:val="clear" w:color="auto" w:fill="f3f4f6"/>
          </w:tcPr>
          <w:p>
            <w:pPr>
              <w:spacing w:before="60" w:after="60" w:line="240" w:lineRule="auto"/>
            </w:pPr>
            <w:r>
              <w:rPr>
                <w:rFonts w:ascii="Times New Roman" w:hAnsi="Times New Roman" w:cs="Times New Roman" w:eastAsia="Times New Roman"/>
                <w:b/>
                <w:bCs/>
                <w:sz w:val="20"/>
                <w:szCs w:val="20"/>
              </w:rPr>
              <w:t xml:space="preserve">Meaning</w:t>
            </w:r>
          </w:p>
        </w:tc>
      </w:tr>
      <w:tr>
        <w:tc>
          <w:tcPr>
            <w:tcW w:w="2225" w:type="dxa"/>
          </w:tcPr>
          <w:p>
            <w:pPr>
              <w:spacing w:before="60" w:after="60" w:line="240" w:lineRule="auto"/>
            </w:pPr>
            <w:r>
              <w:rPr>
                <w:rFonts w:ascii="Times New Roman" w:hAnsi="Times New Roman" w:cs="Times New Roman" w:eastAsia="Times New Roman"/>
                <w:sz w:val="20"/>
                <w:szCs w:val="20"/>
              </w:rPr>
              <w:t xml:space="preserve">Magic</w:t>
            </w:r>
          </w:p>
        </w:tc>
        <w:tc>
          <w:tcPr>
            <w:tcW w:w="2225" w:type="dxa"/>
          </w:tcPr>
          <w:p>
            <w:pPr>
              <w:spacing w:before="60" w:after="60" w:line="240" w:lineRule="auto"/>
            </w:pPr>
            <w:r>
              <w:rPr>
                <w:rFonts w:ascii="Times New Roman" w:hAnsi="Times New Roman" w:cs="Times New Roman" w:eastAsia="Times New Roman"/>
                <w:sz w:val="20"/>
                <w:szCs w:val="20"/>
              </w:rPr>
              <w:t xml:space="preserve">2</w:t>
            </w:r>
          </w:p>
        </w:tc>
        <w:tc>
          <w:tcPr>
            <w:tcW w:w="2225" w:type="dxa"/>
          </w:tcPr>
          <w:p>
            <w:pPr>
              <w:spacing w:before="60" w:after="60" w:line="240" w:lineRule="auto"/>
            </w:pPr>
            <w:r>
              <w:rPr>
                <w:rFonts w:ascii="Times New Roman" w:hAnsi="Times New Roman" w:cs="Times New Roman" w:eastAsia="Times New Roman"/>
                <w:sz w:val="20"/>
                <w:szCs w:val="20"/>
              </w:rPr>
              <w:t xml:space="preserve">53 4C</w:t>
            </w:r>
          </w:p>
        </w:tc>
        <w:tc>
          <w:tcPr>
            <w:tcW w:w="2225" w:type="dxa"/>
          </w:tcPr>
          <w:p>
            <w:pPr>
              <w:spacing w:before="60" w:after="60" w:line="240" w:lineRule="auto"/>
            </w:pPr>
            <w:r>
              <w:rPr>
                <w:rFonts w:ascii="Times New Roman" w:hAnsi="Times New Roman" w:cs="Times New Roman" w:eastAsia="Times New Roman"/>
                <w:sz w:val="20"/>
                <w:szCs w:val="20"/>
              </w:rPr>
              <w:t xml:space="preserve">SL</w:t>
            </w:r>
          </w:p>
        </w:tc>
      </w:tr>
      <w:tr>
        <w:tc>
          <w:tcPr>
            <w:tcW w:w="2225" w:type="dxa"/>
          </w:tcPr>
          <w:p>
            <w:pPr>
              <w:spacing w:before="60" w:after="60" w:line="240" w:lineRule="auto"/>
            </w:pPr>
            <w:r>
              <w:rPr>
                <w:rFonts w:ascii="Times New Roman" w:hAnsi="Times New Roman" w:cs="Times New Roman" w:eastAsia="Times New Roman"/>
                <w:sz w:val="20"/>
                <w:szCs w:val="20"/>
              </w:rPr>
              <w:t xml:space="preserve">Version</w:t>
            </w:r>
          </w:p>
        </w:tc>
        <w:tc>
          <w:tcPr>
            <w:tcW w:w="2225" w:type="dxa"/>
          </w:tcPr>
          <w:p>
            <w:pPr>
              <w:spacing w:before="60" w:after="60" w:line="240" w:lineRule="auto"/>
            </w:pPr>
            <w:r>
              <w:rPr>
                <w:rFonts w:ascii="Times New Roman" w:hAnsi="Times New Roman" w:cs="Times New Roman" w:eastAsia="Times New Roman"/>
                <w:sz w:val="20"/>
                <w:szCs w:val="20"/>
              </w:rPr>
              <w:t xml:space="preserve">1</w:t>
            </w:r>
          </w:p>
        </w:tc>
        <w:tc>
          <w:tcPr>
            <w:tcW w:w="2225" w:type="dxa"/>
          </w:tcPr>
          <w:p>
            <w:pPr>
              <w:spacing w:before="60" w:after="60" w:line="240" w:lineRule="auto"/>
            </w:pPr>
            <w:r>
              <w:rPr>
                <w:rFonts w:ascii="Times New Roman" w:hAnsi="Times New Roman" w:cs="Times New Roman" w:eastAsia="Times New Roman"/>
                <w:sz w:val="20"/>
                <w:szCs w:val="20"/>
              </w:rPr>
              <w:t xml:space="preserve">01</w:t>
            </w:r>
          </w:p>
        </w:tc>
        <w:tc>
          <w:tcPr>
            <w:tcW w:w="2225" w:type="dxa"/>
          </w:tcPr>
          <w:p>
            <w:pPr>
              <w:spacing w:before="60" w:after="60" w:line="240" w:lineRule="auto"/>
            </w:pPr>
            <w:r>
              <w:rPr>
                <w:rFonts w:ascii="Times New Roman" w:hAnsi="Times New Roman" w:cs="Times New Roman" w:eastAsia="Times New Roman"/>
                <w:sz w:val="20"/>
                <w:szCs w:val="20"/>
              </w:rPr>
              <w:t xml:space="preserve">1</w:t>
            </w:r>
          </w:p>
        </w:tc>
      </w:tr>
      <w:tr>
        <w:tc>
          <w:tcPr>
            <w:tcW w:w="2225" w:type="dxa"/>
          </w:tcPr>
          <w:p>
            <w:pPr>
              <w:spacing w:before="60" w:after="60" w:line="240" w:lineRule="auto"/>
            </w:pPr>
            <w:r>
              <w:rPr>
                <w:rFonts w:ascii="Times New Roman" w:hAnsi="Times New Roman" w:cs="Times New Roman" w:eastAsia="Times New Roman"/>
                <w:sz w:val="20"/>
                <w:szCs w:val="20"/>
              </w:rPr>
              <w:t xml:space="preserve">Type</w:t>
            </w:r>
          </w:p>
        </w:tc>
        <w:tc>
          <w:tcPr>
            <w:tcW w:w="2225" w:type="dxa"/>
          </w:tcPr>
          <w:p>
            <w:pPr>
              <w:spacing w:before="60" w:after="60" w:line="240" w:lineRule="auto"/>
            </w:pPr>
            <w:r>
              <w:rPr>
                <w:rFonts w:ascii="Times New Roman" w:hAnsi="Times New Roman" w:cs="Times New Roman" w:eastAsia="Times New Roman"/>
                <w:sz w:val="20"/>
                <w:szCs w:val="20"/>
              </w:rPr>
              <w:t xml:space="preserve">1</w:t>
            </w:r>
          </w:p>
        </w:tc>
        <w:tc>
          <w:tcPr>
            <w:tcW w:w="2225" w:type="dxa"/>
          </w:tcPr>
          <w:p>
            <w:pPr>
              <w:spacing w:before="60" w:after="60" w:line="240" w:lineRule="auto"/>
            </w:pPr>
            <w:r>
              <w:rPr>
                <w:rFonts w:ascii="Times New Roman" w:hAnsi="Times New Roman" w:cs="Times New Roman" w:eastAsia="Times New Roman"/>
                <w:sz w:val="20"/>
                <w:szCs w:val="20"/>
              </w:rPr>
              <w:t xml:space="preserve">03</w:t>
            </w:r>
          </w:p>
        </w:tc>
        <w:tc>
          <w:tcPr>
            <w:tcW w:w="2225" w:type="dxa"/>
          </w:tcPr>
          <w:p>
            <w:pPr>
              <w:spacing w:before="60" w:after="60" w:line="240" w:lineRule="auto"/>
            </w:pPr>
            <w:r>
              <w:rPr>
                <w:rFonts w:ascii="Times New Roman" w:hAnsi="Times New Roman" w:cs="Times New Roman" w:eastAsia="Times New Roman"/>
                <w:sz w:val="20"/>
                <w:szCs w:val="20"/>
              </w:rPr>
              <w:t xml:space="preserve">CHAT</w:t>
            </w:r>
          </w:p>
        </w:tc>
      </w:tr>
      <w:tr>
        <w:tc>
          <w:tcPr>
            <w:tcW w:w="2225" w:type="dxa"/>
          </w:tcPr>
          <w:p>
            <w:pPr>
              <w:spacing w:before="60" w:after="60" w:line="240" w:lineRule="auto"/>
            </w:pPr>
            <w:r>
              <w:rPr>
                <w:rFonts w:ascii="Times New Roman" w:hAnsi="Times New Roman" w:cs="Times New Roman" w:eastAsia="Times New Roman"/>
                <w:sz w:val="20"/>
                <w:szCs w:val="20"/>
              </w:rPr>
              <w:t xml:space="preserve">Flags</w:t>
            </w:r>
          </w:p>
        </w:tc>
        <w:tc>
          <w:tcPr>
            <w:tcW w:w="2225" w:type="dxa"/>
          </w:tcPr>
          <w:p>
            <w:pPr>
              <w:spacing w:before="60" w:after="60" w:line="240" w:lineRule="auto"/>
            </w:pPr>
            <w:r>
              <w:rPr>
                <w:rFonts w:ascii="Times New Roman" w:hAnsi="Times New Roman" w:cs="Times New Roman" w:eastAsia="Times New Roman"/>
                <w:sz w:val="20"/>
                <w:szCs w:val="20"/>
              </w:rPr>
              <w:t xml:space="preserve">1</w:t>
            </w:r>
          </w:p>
        </w:tc>
        <w:tc>
          <w:tcPr>
            <w:tcW w:w="2225" w:type="dxa"/>
          </w:tcPr>
          <w:p>
            <w:pPr>
              <w:spacing w:before="60" w:after="60" w:line="240" w:lineRule="auto"/>
            </w:pPr>
            <w:r>
              <w:rPr>
                <w:rFonts w:ascii="Times New Roman" w:hAnsi="Times New Roman" w:cs="Times New Roman" w:eastAsia="Times New Roman"/>
                <w:sz w:val="20"/>
                <w:szCs w:val="20"/>
              </w:rPr>
              <w:t xml:space="preserve">01</w:t>
            </w:r>
          </w:p>
        </w:tc>
        <w:tc>
          <w:tcPr>
            <w:tcW w:w="2225" w:type="dxa"/>
          </w:tcPr>
          <w:p>
            <w:pPr>
              <w:spacing w:before="60" w:after="60" w:line="240" w:lineRule="auto"/>
            </w:pPr>
            <w:r>
              <w:rPr>
                <w:rFonts w:ascii="Times New Roman" w:hAnsi="Times New Roman" w:cs="Times New Roman" w:eastAsia="Times New Roman"/>
                <w:sz w:val="20"/>
                <w:szCs w:val="20"/>
              </w:rPr>
              <w:t xml:space="preserve">ACK_REQUIRED</w:t>
            </w:r>
          </w:p>
        </w:tc>
      </w:tr>
      <w:tr>
        <w:tc>
          <w:tcPr>
            <w:tcW w:w="2225" w:type="dxa"/>
          </w:tcPr>
          <w:p>
            <w:pPr>
              <w:spacing w:before="60" w:after="60" w:line="240" w:lineRule="auto"/>
            </w:pPr>
            <w:r>
              <w:rPr>
                <w:rFonts w:ascii="Times New Roman" w:hAnsi="Times New Roman" w:cs="Times New Roman" w:eastAsia="Times New Roman"/>
                <w:sz w:val="20"/>
                <w:szCs w:val="20"/>
              </w:rPr>
              <w:t xml:space="preserve">Reserved</w:t>
            </w:r>
          </w:p>
        </w:tc>
        <w:tc>
          <w:tcPr>
            <w:tcW w:w="2225" w:type="dxa"/>
          </w:tcPr>
          <w:p>
            <w:pPr>
              <w:spacing w:before="60" w:after="60" w:line="240" w:lineRule="auto"/>
            </w:pPr>
            <w:r>
              <w:rPr>
                <w:rFonts w:ascii="Times New Roman" w:hAnsi="Times New Roman" w:cs="Times New Roman" w:eastAsia="Times New Roman"/>
                <w:sz w:val="20"/>
                <w:szCs w:val="20"/>
              </w:rPr>
              <w:t xml:space="preserve">1</w:t>
            </w:r>
          </w:p>
        </w:tc>
        <w:tc>
          <w:tcPr>
            <w:tcW w:w="2225" w:type="dxa"/>
          </w:tcPr>
          <w:p>
            <w:pPr>
              <w:spacing w:before="60" w:after="60" w:line="240" w:lineRule="auto"/>
            </w:pPr>
            <w:r>
              <w:rPr>
                <w:rFonts w:ascii="Times New Roman" w:hAnsi="Times New Roman" w:cs="Times New Roman" w:eastAsia="Times New Roman"/>
                <w:sz w:val="20"/>
                <w:szCs w:val="20"/>
              </w:rPr>
              <w:t xml:space="preserve">00</w:t>
            </w:r>
          </w:p>
        </w:tc>
        <w:tc>
          <w:tcPr>
            <w:tcW w:w="2225" w:type="dxa"/>
          </w:tcPr>
          <w:p>
            <w:pPr>
              <w:spacing w:before="60" w:after="60" w:line="240" w:lineRule="auto"/>
            </w:pPr>
            <w:r>
              <w:rPr>
                <w:rFonts w:ascii="Times New Roman" w:hAnsi="Times New Roman" w:cs="Times New Roman" w:eastAsia="Times New Roman"/>
                <w:sz w:val="20"/>
                <w:szCs w:val="20"/>
              </w:rPr>
              <w:t xml:space="preserve">0</w:t>
            </w:r>
          </w:p>
        </w:tc>
      </w:tr>
      <w:tr>
        <w:tc>
          <w:tcPr>
            <w:tcW w:w="2225" w:type="dxa"/>
          </w:tcPr>
          <w:p>
            <w:pPr>
              <w:spacing w:before="60" w:after="60" w:line="240" w:lineRule="auto"/>
            </w:pPr>
            <w:r>
              <w:rPr>
                <w:rFonts w:ascii="Times New Roman" w:hAnsi="Times New Roman" w:cs="Times New Roman" w:eastAsia="Times New Roman"/>
                <w:sz w:val="20"/>
                <w:szCs w:val="20"/>
              </w:rPr>
              <w:t xml:space="preserve">Sequence number</w:t>
            </w:r>
          </w:p>
        </w:tc>
        <w:tc>
          <w:tcPr>
            <w:tcW w:w="2225" w:type="dxa"/>
          </w:tcPr>
          <w:p>
            <w:pPr>
              <w:spacing w:before="60" w:after="60" w:line="240" w:lineRule="auto"/>
            </w:pPr>
            <w:r>
              <w:rPr>
                <w:rFonts w:ascii="Times New Roman" w:hAnsi="Times New Roman" w:cs="Times New Roman" w:eastAsia="Times New Roman"/>
                <w:sz w:val="20"/>
                <w:szCs w:val="20"/>
              </w:rPr>
              <w:t xml:space="preserve">4</w:t>
            </w:r>
          </w:p>
        </w:tc>
        <w:tc>
          <w:tcPr>
            <w:tcW w:w="2225" w:type="dxa"/>
          </w:tcPr>
          <w:p>
            <w:pPr>
              <w:spacing w:before="60" w:after="60" w:line="240" w:lineRule="auto"/>
            </w:pPr>
            <w:r>
              <w:rPr>
                <w:rFonts w:ascii="Times New Roman" w:hAnsi="Times New Roman" w:cs="Times New Roman" w:eastAsia="Times New Roman"/>
                <w:sz w:val="20"/>
                <w:szCs w:val="20"/>
              </w:rPr>
              <w:t xml:space="preserve">00 00 00 05</w:t>
            </w:r>
          </w:p>
        </w:tc>
        <w:tc>
          <w:tcPr>
            <w:tcW w:w="2225" w:type="dxa"/>
          </w:tcPr>
          <w:p>
            <w:pPr>
              <w:spacing w:before="60" w:after="60" w:line="240" w:lineRule="auto"/>
            </w:pPr>
            <w:r>
              <w:rPr>
                <w:rFonts w:ascii="Times New Roman" w:hAnsi="Times New Roman" w:cs="Times New Roman" w:eastAsia="Times New Roman"/>
                <w:sz w:val="20"/>
                <w:szCs w:val="20"/>
              </w:rPr>
              <w:t xml:space="preserve">5</w:t>
            </w:r>
          </w:p>
        </w:tc>
      </w:tr>
      <w:tr>
        <w:tc>
          <w:tcPr>
            <w:tcW w:w="2225" w:type="dxa"/>
          </w:tcPr>
          <w:p>
            <w:pPr>
              <w:spacing w:before="60" w:after="60" w:line="240" w:lineRule="auto"/>
            </w:pPr>
            <w:r>
              <w:rPr>
                <w:rFonts w:ascii="Times New Roman" w:hAnsi="Times New Roman" w:cs="Times New Roman" w:eastAsia="Times New Roman"/>
                <w:sz w:val="20"/>
                <w:szCs w:val="20"/>
              </w:rPr>
              <w:t xml:space="preserve">Acknowledgement number</w:t>
            </w:r>
          </w:p>
        </w:tc>
        <w:tc>
          <w:tcPr>
            <w:tcW w:w="2225" w:type="dxa"/>
          </w:tcPr>
          <w:p>
            <w:pPr>
              <w:spacing w:before="60" w:after="60" w:line="240" w:lineRule="auto"/>
            </w:pPr>
            <w:r>
              <w:rPr>
                <w:rFonts w:ascii="Times New Roman" w:hAnsi="Times New Roman" w:cs="Times New Roman" w:eastAsia="Times New Roman"/>
                <w:sz w:val="20"/>
                <w:szCs w:val="20"/>
              </w:rPr>
              <w:t xml:space="preserve">4</w:t>
            </w:r>
          </w:p>
        </w:tc>
        <w:tc>
          <w:tcPr>
            <w:tcW w:w="2225" w:type="dxa"/>
          </w:tcPr>
          <w:p>
            <w:pPr>
              <w:spacing w:before="60" w:after="60" w:line="240" w:lineRule="auto"/>
            </w:pPr>
            <w:r>
              <w:rPr>
                <w:rFonts w:ascii="Times New Roman" w:hAnsi="Times New Roman" w:cs="Times New Roman" w:eastAsia="Times New Roman"/>
                <w:sz w:val="20"/>
                <w:szCs w:val="20"/>
              </w:rPr>
              <w:t xml:space="preserve">00 00 00 00</w:t>
            </w:r>
          </w:p>
        </w:tc>
        <w:tc>
          <w:tcPr>
            <w:tcW w:w="2225" w:type="dxa"/>
          </w:tcPr>
          <w:p>
            <w:pPr>
              <w:spacing w:before="60" w:after="60" w:line="240" w:lineRule="auto"/>
            </w:pPr>
            <w:r>
              <w:rPr>
                <w:rFonts w:ascii="Times New Roman" w:hAnsi="Times New Roman" w:cs="Times New Roman" w:eastAsia="Times New Roman"/>
                <w:sz w:val="20"/>
                <w:szCs w:val="20"/>
              </w:rPr>
              <w:t xml:space="preserve">0</w:t>
            </w:r>
          </w:p>
        </w:tc>
      </w:tr>
      <w:tr>
        <w:tc>
          <w:tcPr>
            <w:tcW w:w="2225" w:type="dxa"/>
          </w:tcPr>
          <w:p>
            <w:pPr>
              <w:spacing w:before="60" w:after="60" w:line="240" w:lineRule="auto"/>
            </w:pPr>
            <w:r>
              <w:rPr>
                <w:rFonts w:ascii="Times New Roman" w:hAnsi="Times New Roman" w:cs="Times New Roman" w:eastAsia="Times New Roman"/>
                <w:sz w:val="20"/>
                <w:szCs w:val="20"/>
              </w:rPr>
              <w:t xml:space="preserve">Payload length</w:t>
            </w:r>
          </w:p>
        </w:tc>
        <w:tc>
          <w:tcPr>
            <w:tcW w:w="2225" w:type="dxa"/>
          </w:tcPr>
          <w:p>
            <w:pPr>
              <w:spacing w:before="60" w:after="60" w:line="240" w:lineRule="auto"/>
            </w:pPr>
            <w:r>
              <w:rPr>
                <w:rFonts w:ascii="Times New Roman" w:hAnsi="Times New Roman" w:cs="Times New Roman" w:eastAsia="Times New Roman"/>
                <w:sz w:val="20"/>
                <w:szCs w:val="20"/>
              </w:rPr>
              <w:t xml:space="preserve">4</w:t>
            </w:r>
          </w:p>
        </w:tc>
        <w:tc>
          <w:tcPr>
            <w:tcW w:w="2225" w:type="dxa"/>
          </w:tcPr>
          <w:p>
            <w:pPr>
              <w:spacing w:before="60" w:after="60" w:line="240" w:lineRule="auto"/>
            </w:pPr>
            <w:r>
              <w:rPr>
                <w:rFonts w:ascii="Times New Roman" w:hAnsi="Times New Roman" w:cs="Times New Roman" w:eastAsia="Times New Roman"/>
                <w:sz w:val="20"/>
                <w:szCs w:val="20"/>
              </w:rPr>
              <w:t xml:space="preserve">00 00 00 1D</w:t>
            </w:r>
          </w:p>
        </w:tc>
        <w:tc>
          <w:tcPr>
            <w:tcW w:w="2225" w:type="dxa"/>
          </w:tcPr>
          <w:p>
            <w:pPr>
              <w:spacing w:before="60" w:after="60" w:line="240" w:lineRule="auto"/>
            </w:pPr>
            <w:r>
              <w:rPr>
                <w:rFonts w:ascii="Times New Roman" w:hAnsi="Times New Roman" w:cs="Times New Roman" w:eastAsia="Times New Roman"/>
                <w:sz w:val="20"/>
                <w:szCs w:val="20"/>
              </w:rPr>
              <w:t xml:space="preserve">29 bytes</w:t>
            </w:r>
          </w:p>
        </w:tc>
      </w:tr>
      <w:tr>
        <w:tc>
          <w:tcPr>
            <w:tcW w:w="2225" w:type="dxa"/>
          </w:tcPr>
          <w:p>
            <w:pPr>
              <w:spacing w:before="60" w:after="60" w:line="240" w:lineRule="auto"/>
            </w:pPr>
            <w:r>
              <w:rPr>
                <w:rFonts w:ascii="Times New Roman" w:hAnsi="Times New Roman" w:cs="Times New Roman" w:eastAsia="Times New Roman"/>
                <w:sz w:val="20"/>
                <w:szCs w:val="20"/>
              </w:rPr>
              <w:t xml:space="preserve">Checksum</w:t>
            </w:r>
          </w:p>
        </w:tc>
        <w:tc>
          <w:tcPr>
            <w:tcW w:w="2225" w:type="dxa"/>
          </w:tcPr>
          <w:p>
            <w:pPr>
              <w:spacing w:before="60" w:after="60" w:line="240" w:lineRule="auto"/>
            </w:pPr>
            <w:r>
              <w:rPr>
                <w:rFonts w:ascii="Times New Roman" w:hAnsi="Times New Roman" w:cs="Times New Roman" w:eastAsia="Times New Roman"/>
                <w:sz w:val="20"/>
                <w:szCs w:val="20"/>
              </w:rPr>
              <w:t xml:space="preserve">4</w:t>
            </w:r>
          </w:p>
        </w:tc>
        <w:tc>
          <w:tcPr>
            <w:tcW w:w="2225" w:type="dxa"/>
          </w:tcPr>
          <w:p>
            <w:pPr>
              <w:spacing w:before="60" w:after="60" w:line="240" w:lineRule="auto"/>
            </w:pPr>
            <w:r>
              <w:rPr>
                <w:rFonts w:ascii="Times New Roman" w:hAnsi="Times New Roman" w:cs="Times New Roman" w:eastAsia="Times New Roman"/>
                <w:sz w:val="20"/>
                <w:szCs w:val="20"/>
              </w:rPr>
              <w:t xml:space="preserve">B1 2A 69 B2</w:t>
            </w:r>
          </w:p>
        </w:tc>
        <w:tc>
          <w:tcPr>
            <w:tcW w:w="2225" w:type="dxa"/>
          </w:tcPr>
          <w:p>
            <w:pPr>
              <w:spacing w:before="60" w:after="60" w:line="240" w:lineRule="auto"/>
            </w:pPr>
            <w:r>
              <w:rPr>
                <w:rFonts w:ascii="Times New Roman" w:hAnsi="Times New Roman" w:cs="Times New Roman" w:eastAsia="Times New Roman"/>
                <w:sz w:val="20"/>
                <w:szCs w:val="20"/>
              </w:rPr>
              <w:t xml:space="preserve">CRC-32</w:t>
            </w:r>
          </w:p>
        </w:tc>
      </w:tr>
    </w:tbl>
    <w:p>
      <w:pPr>
        <w:spacing w:before="0" w:after="120"/>
      </w:pPr>
    </w:p>
    <w:p>
      <w:pPr>
        <w:spacing w:before="0" w:after="200" w:line="360" w:lineRule="auto"/>
        <w:jc w:val="both"/>
      </w:pPr>
      <w:r>
        <w:rPr>
          <w:rFonts w:ascii="Times New Roman" w:hAnsi="Times New Roman" w:cs="Times New Roman" w:eastAsia="Times New Roman"/>
          <w:sz w:val="24"/>
          <w:szCs w:val="24"/>
        </w:rPr>
        <w:t xml:space="preserve">Acknowledgement packets carry sequence number 0 and the acknowledged number in the acknowledgement field, as specified. In the capture with simulated loss, 23 of the 130 packets had the </w:t>
      </w:r>
      <w:r>
        <w:rPr>
          <w:rFonts w:ascii="Times New Roman" w:hAnsi="Times New Roman" w:cs="Times New Roman" w:eastAsia="Times New Roman"/>
          <w:sz w:val="24"/>
          <w:szCs w:val="24"/>
        </w:rPr>
        <w:t xml:space="preserve">RETRANSMISSION</w:t>
      </w:r>
      <w:r>
        <w:rPr>
          <w:rFonts w:ascii="Times New Roman" w:hAnsi="Times New Roman" w:cs="Times New Roman" w:eastAsia="Times New Roman"/>
          <w:sz w:val="24"/>
          <w:szCs w:val="24"/>
        </w:rPr>
        <w:t xml:space="preserve"> flag set (display filter </w:t>
      </w:r>
      <w:r>
        <w:rPr>
          <w:rFonts w:ascii="Times New Roman" w:hAnsi="Times New Roman" w:cs="Times New Roman" w:eastAsia="Times New Roman"/>
          <w:sz w:val="24"/>
          <w:szCs w:val="24"/>
        </w:rPr>
        <w:t xml:space="preserve">udp.payload[4] &amp; 0x02</w:t>
      </w:r>
      <w:r>
        <w:rPr>
          <w:rFonts w:ascii="Times New Roman" w:hAnsi="Times New Roman" w:cs="Times New Roman" w:eastAsia="Times New Roman"/>
          <w:sz w:val="24"/>
          <w:szCs w:val="24"/>
        </w:rPr>
        <w:t xml:space="preserve">), and the packet with sequence number 5 appeared three times (Figure 4.3). A packet dropped by the loss simulator is never transmitted, so the capture shows the retransmission but not the lost original. [PENDING: insert Figures 4.1 to 4.3 as Wireshark screenshots; the capture files are </w:t>
      </w:r>
      <w:r>
        <w:rPr>
          <w:rFonts w:ascii="Times New Roman" w:hAnsi="Times New Roman" w:cs="Times New Roman" w:eastAsia="Times New Roman"/>
          <w:sz w:val="24"/>
          <w:szCs w:val="24"/>
        </w:rPr>
        <w:t xml:space="preserve">1-tcp-handshake.pcapng</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2-udp-header.pcapng</w:t>
      </w:r>
      <w:r>
        <w:rPr>
          <w:rFonts w:ascii="Times New Roman" w:hAnsi="Times New Roman" w:cs="Times New Roman" w:eastAsia="Times New Roman"/>
          <w:sz w:val="24"/>
          <w:szCs w:val="24"/>
        </w:rPr>
        <w:t xml:space="preserve"> and </w:t>
      </w:r>
      <w:r>
        <w:rPr>
          <w:rFonts w:ascii="Times New Roman" w:hAnsi="Times New Roman" w:cs="Times New Roman" w:eastAsia="Times New Roman"/>
          <w:sz w:val="24"/>
          <w:szCs w:val="24"/>
        </w:rPr>
        <w:t xml:space="preserve">3-udp-retransmission.pcapng</w:t>
      </w:r>
      <w:r>
        <w:rPr>
          <w:rFonts w:ascii="Times New Roman" w:hAnsi="Times New Roman" w:cs="Times New Roman" w:eastAsia="Times New Roman"/>
          <w:sz w:val="24"/>
          <w:szCs w:val="24"/>
        </w:rPr>
        <w:t xml:space="preserve">.]</w:t>
      </w:r>
    </w:p>
    <w:p>
      <w:pPr>
        <w:pStyle w:val="Heading3"/>
        <w:keepNext/>
        <w:spacing w:before="240" w:after="120" w:line="240" w:lineRule="auto"/>
        <w:jc w:val="both"/>
      </w:pPr>
      <w:r>
        <w:rPr>
          <w:rFonts w:ascii="Times New Roman" w:hAnsi="Times New Roman" w:cs="Times New Roman" w:eastAsia="Times New Roman"/>
          <w:b/>
          <w:bCs/>
          <w:sz w:val="24"/>
          <w:szCs w:val="24"/>
        </w:rPr>
        <w:t xml:space="preserve">4.3.2 Validation against a model</w:t>
      </w:r>
    </w:p>
    <w:p>
      <w:pPr>
        <w:spacing w:before="0" w:after="200" w:line="360" w:lineRule="auto"/>
        <w:jc w:val="both"/>
      </w:pPr>
      <w:r>
        <w:rPr>
          <w:rFonts w:ascii="Times New Roman" w:hAnsi="Times New Roman" w:cs="Times New Roman" w:eastAsia="Times New Roman"/>
          <w:sz w:val="24"/>
          <w:szCs w:val="24"/>
        </w:rPr>
        <w:t xml:space="preserve">The retransmission counts of the loss experiment were compared with the model of Section 3.8.3. For window size 1 and 50 messages, the model predicts 11.7 retransmissions at 10 % loss and 28.1 at 20 % loss for the sender; the measured means were 11.0 and 26.2. At 30 % loss the model predicts 52 and the measured mean was 64.4, based on five completed runs (standard deviation 12.6; the runs that lost their connection are not included). The delivery time at 10 % loss was 11.8 s, which is close to 0.5 s multiplied by the retransmissions of both hops (2 x 11.7 x 0.5 s = 11.7 s). The agreement shows that the simulator, the retransmission timer and the counters behave as designed.</w:t>
      </w:r>
    </w:p>
    <w:p>
      <w:pPr>
        <w:keepNext/>
        <w:spacing w:before="120" w:after="60"/>
        <w:jc w:val="center"/>
      </w:pPr>
      <w:r>
        <w:rPr/>
        <w:drawing>
          <wp:inline distT="0" distB="0" distL="0" distR="0">
            <wp:extent cx="5000000" cy="3958333"/>
            <wp:docPr id="101" name="loss_sweep_duration.png"/>
            <wp:cNvGraphicFramePr/>
            <a:graphic>
              <a:graphicData uri="http://schemas.openxmlformats.org/drawingml/2006/picture">
                <pic:pic>
                  <pic:nvPicPr>
                    <pic:cNvPr id="101" name="loss_sweep_duration.png"/>
                    <pic:cNvPicPr/>
                  </pic:nvPicPr>
                  <pic:blipFill>
                    <a:blip r:embed="rIdFig44"/>
                    <a:stretch>
                      <a:fillRect/>
                    </a:stretch>
                  </pic:blipFill>
                  <pic:spPr>
                    <a:xfrm>
                      <a:off x="0" y="0"/>
                      <a:ext cx="5000000" cy="3958333"/>
                    </a:xfrm>
                    <a:prstGeom prst="rect">
                      <a:avLst/>
                    </a:prstGeom>
                  </pic:spPr>
                </pic:pic>
              </a:graphicData>
            </a:graphic>
          </wp:inline>
        </w:drawing>
      </w:r>
    </w:p>
    <w:p>
      <w:pPr>
        <w:spacing w:before="60" w:after="240"/>
        <w:jc w:val="center"/>
      </w:pPr>
      <w:r>
        <w:rPr>
          <w:rFonts w:ascii="Times New Roman" w:hAnsi="Times New Roman" w:cs="Times New Roman" w:eastAsia="Times New Roman"/>
          <w:b/>
          <w:bCs/>
          <w:sz w:val="22"/>
          <w:szCs w:val="22"/>
        </w:rPr>
        <w:t xml:space="preserve">Figure 4.4: </w:t>
      </w:r>
      <w:r>
        <w:rPr>
          <w:rFonts w:ascii="Times New Roman" w:hAnsi="Times New Roman" w:cs="Times New Roman" w:eastAsia="Times New Roman"/>
          <w:sz w:val="22"/>
          <w:szCs w:val="22"/>
        </w:rPr>
        <w:t xml:space="preserve">Reliable UDP delivery time of 50 messages against simulated packet loss, for window sizes 1, 4 and 8 (mean and standard deviation of five completed runs; the three failed runs of window 1 at 30 % loss are not included).</w:t>
      </w:r>
    </w:p>
    <w:p>
      <w:pPr>
        <w:keepNext/>
        <w:spacing w:before="120" w:after="60"/>
        <w:jc w:val="center"/>
      </w:pPr>
      <w:r>
        <w:rPr/>
        <w:drawing>
          <wp:inline distT="0" distB="0" distL="0" distR="0">
            <wp:extent cx="5000000" cy="3958333"/>
            <wp:docPr id="102" name="loss_sweep_retransmissions.png"/>
            <wp:cNvGraphicFramePr/>
            <a:graphic>
              <a:graphicData uri="http://schemas.openxmlformats.org/drawingml/2006/picture">
                <pic:pic>
                  <pic:nvPicPr>
                    <pic:cNvPr id="102" name="loss_sweep_retransmissions.png"/>
                    <pic:cNvPicPr/>
                  </pic:nvPicPr>
                  <pic:blipFill>
                    <a:blip r:embed="rIdFig45"/>
                    <a:stretch>
                      <a:fillRect/>
                    </a:stretch>
                  </pic:blipFill>
                  <pic:spPr>
                    <a:xfrm>
                      <a:off x="0" y="0"/>
                      <a:ext cx="5000000" cy="3958333"/>
                    </a:xfrm>
                    <a:prstGeom prst="rect">
                      <a:avLst/>
                    </a:prstGeom>
                  </pic:spPr>
                </pic:pic>
              </a:graphicData>
            </a:graphic>
          </wp:inline>
        </w:drawing>
      </w:r>
    </w:p>
    <w:p>
      <w:pPr>
        <w:spacing w:before="60" w:after="240"/>
        <w:jc w:val="center"/>
      </w:pPr>
      <w:r>
        <w:rPr>
          <w:rFonts w:ascii="Times New Roman" w:hAnsi="Times New Roman" w:cs="Times New Roman" w:eastAsia="Times New Roman"/>
          <w:b/>
          <w:bCs/>
          <w:sz w:val="22"/>
          <w:szCs w:val="22"/>
        </w:rPr>
        <w:t xml:space="preserve">Figure 4.5: </w:t>
      </w:r>
      <w:r>
        <w:rPr>
          <w:rFonts w:ascii="Times New Roman" w:hAnsi="Times New Roman" w:cs="Times New Roman" w:eastAsia="Times New Roman"/>
          <w:sz w:val="22"/>
          <w:szCs w:val="22"/>
        </w:rPr>
        <w:t xml:space="preserve">Retransmitted packets of the sender against simulated packet loss, for window sizes 1, 4 and 8 (mean and standard deviation of five completed runs).</w:t>
      </w:r>
    </w:p>
    <w:p w:rsidR="00000000" w:rsidDel="00000000" w:rsidP="00000000" w:rsidRDefault="00000000" w:rsidRPr="00000000" w14:paraId="000000E6">
      <w:pPr>
        <w:pStyle w:val="Heading2"/>
        <w:spacing w:after="160" w:before="360" w:lineRule="auto"/>
        <w:jc w:val="both"/>
        <w:rPr/>
      </w:pPr>
      <w:r w:rsidDel="00000000" w:rsidR="00000000" w:rsidRPr="00000000">
        <w:rPr>
          <w:rFonts w:ascii="Times New Roman" w:cs="Times New Roman" w:eastAsia="Times New Roman" w:hAnsi="Times New Roman"/>
          <w:b w:val="1"/>
          <w:bCs w:val="1"/>
          <w:sz w:val="24"/>
          <w:szCs w:val="24"/>
          <w:rtl w:val="0"/>
        </w:rPr>
        <w:t xml:space="preserve">4.4 Discussion of Empirical Benchmarking Results</w:t>
      </w:r>
      <w:r w:rsidDel="00000000" w:rsidR="00000000" w:rsidRPr="00000000">
        <w:rPr>
          <w:rtl w:val="0"/>
        </w:rPr>
      </w:r>
    </w:p>
    <w:p>
      <w:pPr>
        <w:spacing w:before="0" w:after="200" w:line="360" w:lineRule="auto"/>
        <w:jc w:val="both"/>
      </w:pPr>
      <w:r>
        <w:rPr>
          <w:rFonts w:ascii="Times New Roman" w:hAnsi="Times New Roman" w:cs="Times New Roman" w:eastAsia="Times New Roman"/>
          <w:sz w:val="24"/>
          <w:szCs w:val="24"/>
        </w:rPr>
        <w:t xml:space="preserve">All results come from one measurement session on 22 October 2026 on the test bed of Section 3.7.2 (Windows 11, Intel Core i5-12450H, Python 3.12.10). Each value is the mean of five runs with the sample standard deviation (SD); a run that lost its connection is not part of the mean and is reported separately. [PENDING: confirm the source revision of the final measurement run.]</w:t>
      </w:r>
    </w:p>
    <w:p>
      <w:pPr>
        <w:pStyle w:val="Heading3"/>
        <w:keepNext/>
        <w:spacing w:before="240" w:after="120" w:line="240" w:lineRule="auto"/>
        <w:jc w:val="both"/>
      </w:pPr>
      <w:r>
        <w:rPr>
          <w:rFonts w:ascii="Times New Roman" w:hAnsi="Times New Roman" w:cs="Times New Roman" w:eastAsia="Times New Roman"/>
          <w:b/>
          <w:bCs/>
          <w:sz w:val="24"/>
          <w:szCs w:val="24"/>
        </w:rPr>
        <w:t xml:space="preserve">4.4.1 Message latency</w:t>
      </w:r>
    </w:p>
    <w:p>
      <w:pPr>
        <w:spacing w:before="0" w:after="200" w:line="360" w:lineRule="auto"/>
        <w:jc w:val="both"/>
      </w:pPr>
      <w:r>
        <w:rPr>
          <w:rFonts w:ascii="Times New Roman" w:hAnsi="Times New Roman" w:cs="Times New Roman" w:eastAsia="Times New Roman"/>
          <w:b/>
          <w:bCs/>
          <w:sz w:val="24"/>
          <w:szCs w:val="24"/>
        </w:rPr>
        <w:t xml:space="preserve">Table 4.3: One-way message latency (100 messages per run, five runs)</w:t>
      </w:r>
    </w:p>
    <w:tbl>
      <w:tblPr>
        <w:tblW w:w="8900" w:type="dxa"/>
        <w:tblInd w:w="-140" w:type="dxa"/>
        <w:tblBorders>
          <w:top w:val="single" w:sz="6" w:space="0" w:color="000000"/>
          <w:left w:val="nil"/>
          <w:bottom w:val="single" w:sz="12" w:space="0" w:color="000000"/>
          <w:right w:val="nil"/>
          <w:insideH w:val="single" w:sz="4" w:space="0" w:color="cccccc"/>
          <w:insideV w:val="nil"/>
        </w:tblBorders>
        <w:tblLayout w:type="fixed"/>
        <w:tblLook w:val="0000"/>
      </w:tblPr>
      <w:tblGrid>
        <w:gridCol w:w="4450"/>
        <w:gridCol w:w="4450"/>
      </w:tblGrid>
      <w:tr>
        <w:trPr>
          <w:tblHeader/>
        </w:trPr>
        <w:tc>
          <w:tcPr>
            <w:tcW w:w="4450" w:type="dxa"/>
            <w:shd w:val="clear" w:color="auto" w:fill="f3f4f6"/>
          </w:tcPr>
          <w:p>
            <w:pPr>
              <w:spacing w:before="60" w:after="60" w:line="240" w:lineRule="auto"/>
            </w:pPr>
            <w:r>
              <w:rPr>
                <w:rFonts w:ascii="Times New Roman" w:hAnsi="Times New Roman" w:cs="Times New Roman" w:eastAsia="Times New Roman"/>
                <w:b/>
                <w:bCs/>
                <w:sz w:val="20"/>
                <w:szCs w:val="20"/>
              </w:rPr>
              <w:t xml:space="preserve">Transport</w:t>
            </w:r>
          </w:p>
        </w:tc>
        <w:tc>
          <w:tcPr>
            <w:tcW w:w="4450" w:type="dxa"/>
            <w:shd w:val="clear" w:color="auto" w:fill="f3f4f6"/>
          </w:tcPr>
          <w:p>
            <w:pPr>
              <w:spacing w:before="60" w:after="60" w:line="240" w:lineRule="auto"/>
            </w:pPr>
            <w:r>
              <w:rPr>
                <w:rFonts w:ascii="Times New Roman" w:hAnsi="Times New Roman" w:cs="Times New Roman" w:eastAsia="Times New Roman"/>
                <w:b/>
                <w:bCs/>
                <w:sz w:val="20"/>
                <w:szCs w:val="20"/>
              </w:rPr>
              <w:t xml:space="preserve">Latency (ms), mean ± SD</w:t>
            </w:r>
          </w:p>
        </w:tc>
      </w:tr>
      <w:tr>
        <w:tc>
          <w:tcPr>
            <w:tcW w:w="4450" w:type="dxa"/>
          </w:tcPr>
          <w:p>
            <w:pPr>
              <w:spacing w:before="60" w:after="60" w:line="240" w:lineRule="auto"/>
            </w:pPr>
            <w:r>
              <w:rPr>
                <w:rFonts w:ascii="Times New Roman" w:hAnsi="Times New Roman" w:cs="Times New Roman" w:eastAsia="Times New Roman"/>
                <w:sz w:val="20"/>
                <w:szCs w:val="20"/>
              </w:rPr>
              <w:t xml:space="preserve">TCP</w:t>
            </w:r>
          </w:p>
        </w:tc>
        <w:tc>
          <w:tcPr>
            <w:tcW w:w="4450" w:type="dxa"/>
          </w:tcPr>
          <w:p>
            <w:pPr>
              <w:spacing w:before="60" w:after="60" w:line="240" w:lineRule="auto"/>
            </w:pPr>
            <w:r>
              <w:rPr>
                <w:rFonts w:ascii="Times New Roman" w:hAnsi="Times New Roman" w:cs="Times New Roman" w:eastAsia="Times New Roman"/>
                <w:sz w:val="20"/>
                <w:szCs w:val="20"/>
              </w:rPr>
              <w:t xml:space="preserve">0.75 ± 0.15</w:t>
            </w:r>
          </w:p>
        </w:tc>
      </w:tr>
      <w:tr>
        <w:tc>
          <w:tcPr>
            <w:tcW w:w="4450" w:type="dxa"/>
          </w:tcPr>
          <w:p>
            <w:pPr>
              <w:spacing w:before="60" w:after="60" w:line="240" w:lineRule="auto"/>
            </w:pPr>
            <w:r>
              <w:rPr>
                <w:rFonts w:ascii="Times New Roman" w:hAnsi="Times New Roman" w:cs="Times New Roman" w:eastAsia="Times New Roman"/>
                <w:sz w:val="20"/>
                <w:szCs w:val="20"/>
              </w:rPr>
              <w:t xml:space="preserve">Reliable UDP</w:t>
            </w:r>
          </w:p>
        </w:tc>
        <w:tc>
          <w:tcPr>
            <w:tcW w:w="4450" w:type="dxa"/>
          </w:tcPr>
          <w:p>
            <w:pPr>
              <w:spacing w:before="60" w:after="60" w:line="240" w:lineRule="auto"/>
            </w:pPr>
            <w:r>
              <w:rPr>
                <w:rFonts w:ascii="Times New Roman" w:hAnsi="Times New Roman" w:cs="Times New Roman" w:eastAsia="Times New Roman"/>
                <w:sz w:val="20"/>
                <w:szCs w:val="20"/>
              </w:rPr>
              <w:t xml:space="preserve">2.05 ± 0.85</w:t>
            </w:r>
          </w:p>
        </w:tc>
      </w:tr>
    </w:tbl>
    <w:p>
      <w:pPr>
        <w:spacing w:before="0" w:after="120"/>
      </w:pPr>
    </w:p>
    <w:p>
      <w:pPr>
        <w:spacing w:before="0" w:after="200" w:line="360" w:lineRule="auto"/>
        <w:jc w:val="both"/>
      </w:pPr>
      <w:r>
        <w:rPr>
          <w:rFonts w:ascii="Times New Roman" w:hAnsi="Times New Roman" w:cs="Times New Roman" w:eastAsia="Times New Roman"/>
          <w:sz w:val="24"/>
          <w:szCs w:val="24"/>
        </w:rPr>
        <w:t xml:space="preserve">Reliable UDP needs about 2.7 times as long as TCP. The additional time comes from work that TCP leaves to the operating system: acknowledgement handling, the timer thread and the retransmission bookkeeping run in Python. A second session on the same host gave 0.33 ms for TCP and 0.75 ms for reliable UDP; the absolute values differ by a factor of about two, which shows how much a shared host influences short intervals, but the ratio between the two modes (2.3 and 2.7) is stable. The latency values are therefore reliable for a comparison between modes, and not as absolute numbers.</w:t>
      </w:r>
    </w:p>
    <w:p>
      <w:pPr>
        <w:pStyle w:val="Heading3"/>
        <w:keepNext/>
        <w:spacing w:before="240" w:after="120" w:line="240" w:lineRule="auto"/>
        <w:jc w:val="both"/>
      </w:pPr>
      <w:r>
        <w:rPr>
          <w:rFonts w:ascii="Times New Roman" w:hAnsi="Times New Roman" w:cs="Times New Roman" w:eastAsia="Times New Roman"/>
          <w:b/>
          <w:bCs/>
          <w:sz w:val="24"/>
          <w:szCs w:val="24"/>
        </w:rPr>
        <w:t xml:space="preserve">4.4.2 Load</w:t>
      </w:r>
    </w:p>
    <w:p>
      <w:pPr>
        <w:spacing w:before="0" w:after="200" w:line="360" w:lineRule="auto"/>
        <w:jc w:val="both"/>
      </w:pPr>
      <w:r>
        <w:rPr>
          <w:rFonts w:ascii="Times New Roman" w:hAnsi="Times New Roman" w:cs="Times New Roman" w:eastAsia="Times New Roman"/>
          <w:b/>
          <w:bCs/>
          <w:sz w:val="24"/>
          <w:szCs w:val="24"/>
        </w:rPr>
        <w:t xml:space="preserve">Table 4.4: Load test with a constant rate of 20 broadcasts per second (3 s, five runs)</w:t>
      </w:r>
    </w:p>
    <w:tbl>
      <w:tblPr>
        <w:tblW w:w="8900" w:type="dxa"/>
        <w:tblInd w:w="-140" w:type="dxa"/>
        <w:tblBorders>
          <w:top w:val="single" w:sz="6" w:space="0" w:color="000000"/>
          <w:left w:val="nil"/>
          <w:bottom w:val="single" w:sz="12" w:space="0" w:color="000000"/>
          <w:right w:val="nil"/>
          <w:insideH w:val="single" w:sz="4" w:space="0" w:color="cccccc"/>
          <w:insideV w:val="nil"/>
        </w:tblBorders>
        <w:tblLayout w:type="fixed"/>
        <w:tblLook w:val="0000"/>
      </w:tblPr>
      <w:tblGrid>
        <w:gridCol w:w="2225"/>
        <w:gridCol w:w="2225"/>
        <w:gridCol w:w="2225"/>
        <w:gridCol w:w="2225"/>
      </w:tblGrid>
      <w:tr>
        <w:trPr>
          <w:tblHeader/>
        </w:trPr>
        <w:tc>
          <w:tcPr>
            <w:tcW w:w="2225" w:type="dxa"/>
            <w:shd w:val="clear" w:color="auto" w:fill="f3f4f6"/>
          </w:tcPr>
          <w:p>
            <w:pPr>
              <w:spacing w:before="60" w:after="60" w:line="240" w:lineRule="auto"/>
            </w:pPr>
            <w:r>
              <w:rPr>
                <w:rFonts w:ascii="Times New Roman" w:hAnsi="Times New Roman" w:cs="Times New Roman" w:eastAsia="Times New Roman"/>
                <w:b/>
                <w:bCs/>
                <w:sz w:val="20"/>
                <w:szCs w:val="20"/>
              </w:rPr>
              <w:t xml:space="preserve">Clients</w:t>
            </w:r>
          </w:p>
        </w:tc>
        <w:tc>
          <w:tcPr>
            <w:tcW w:w="2225" w:type="dxa"/>
            <w:shd w:val="clear" w:color="auto" w:fill="f3f4f6"/>
          </w:tcPr>
          <w:p>
            <w:pPr>
              <w:spacing w:before="60" w:after="60" w:line="240" w:lineRule="auto"/>
            </w:pPr>
            <w:r>
              <w:rPr>
                <w:rFonts w:ascii="Times New Roman" w:hAnsi="Times New Roman" w:cs="Times New Roman" w:eastAsia="Times New Roman"/>
                <w:b/>
                <w:bCs/>
                <w:sz w:val="20"/>
                <w:szCs w:val="20"/>
              </w:rPr>
              <w:t xml:space="preserve">Broadcast latency (ms)</w:t>
            </w:r>
          </w:p>
        </w:tc>
        <w:tc>
          <w:tcPr>
            <w:tcW w:w="2225" w:type="dxa"/>
            <w:shd w:val="clear" w:color="auto" w:fill="f3f4f6"/>
          </w:tcPr>
          <w:p>
            <w:pPr>
              <w:spacing w:before="60" w:after="60" w:line="240" w:lineRule="auto"/>
            </w:pPr>
            <w:r>
              <w:rPr>
                <w:rFonts w:ascii="Times New Roman" w:hAnsi="Times New Roman" w:cs="Times New Roman" w:eastAsia="Times New Roman"/>
                <w:b/>
                <w:bCs/>
                <w:sz w:val="20"/>
                <w:szCs w:val="20"/>
              </w:rPr>
              <w:t xml:space="preserve">CPU (% of one core)</w:t>
            </w:r>
          </w:p>
        </w:tc>
        <w:tc>
          <w:tcPr>
            <w:tcW w:w="2225" w:type="dxa"/>
            <w:shd w:val="clear" w:color="auto" w:fill="f3f4f6"/>
          </w:tcPr>
          <w:p>
            <w:pPr>
              <w:spacing w:before="60" w:after="60" w:line="240" w:lineRule="auto"/>
            </w:pPr>
            <w:r>
              <w:rPr>
                <w:rFonts w:ascii="Times New Roman" w:hAnsi="Times New Roman" w:cs="Times New Roman" w:eastAsia="Times New Roman"/>
                <w:b/>
                <w:bCs/>
                <w:sz w:val="20"/>
                <w:szCs w:val="20"/>
              </w:rPr>
              <w:t xml:space="preserve">Memory (MB)</w:t>
            </w:r>
          </w:p>
        </w:tc>
      </w:tr>
      <w:tr>
        <w:tc>
          <w:tcPr>
            <w:tcW w:w="2225" w:type="dxa"/>
          </w:tcPr>
          <w:p>
            <w:pPr>
              <w:spacing w:before="60" w:after="60" w:line="240" w:lineRule="auto"/>
            </w:pPr>
            <w:r>
              <w:rPr>
                <w:rFonts w:ascii="Times New Roman" w:hAnsi="Times New Roman" w:cs="Times New Roman" w:eastAsia="Times New Roman"/>
                <w:sz w:val="20"/>
                <w:szCs w:val="20"/>
              </w:rPr>
              <w:t xml:space="preserve">10</w:t>
            </w:r>
          </w:p>
        </w:tc>
        <w:tc>
          <w:tcPr>
            <w:tcW w:w="2225" w:type="dxa"/>
          </w:tcPr>
          <w:p>
            <w:pPr>
              <w:spacing w:before="60" w:after="60" w:line="240" w:lineRule="auto"/>
            </w:pPr>
            <w:r>
              <w:rPr>
                <w:rFonts w:ascii="Times New Roman" w:hAnsi="Times New Roman" w:cs="Times New Roman" w:eastAsia="Times New Roman"/>
                <w:sz w:val="20"/>
                <w:szCs w:val="20"/>
              </w:rPr>
              <w:t xml:space="preserve">4.1 ± 0.2</w:t>
            </w:r>
          </w:p>
        </w:tc>
        <w:tc>
          <w:tcPr>
            <w:tcW w:w="2225" w:type="dxa"/>
          </w:tcPr>
          <w:p>
            <w:pPr>
              <w:spacing w:before="60" w:after="60" w:line="240" w:lineRule="auto"/>
            </w:pPr>
            <w:r>
              <w:rPr>
                <w:rFonts w:ascii="Times New Roman" w:hAnsi="Times New Roman" w:cs="Times New Roman" w:eastAsia="Times New Roman"/>
                <w:sz w:val="20"/>
                <w:szCs w:val="20"/>
              </w:rPr>
              <w:t xml:space="preserve">4.9 ± 1.8</w:t>
            </w:r>
          </w:p>
        </w:tc>
        <w:tc>
          <w:tcPr>
            <w:tcW w:w="2225" w:type="dxa"/>
          </w:tcPr>
          <w:p>
            <w:pPr>
              <w:spacing w:before="60" w:after="60" w:line="240" w:lineRule="auto"/>
            </w:pPr>
            <w:r>
              <w:rPr>
                <w:rFonts w:ascii="Times New Roman" w:hAnsi="Times New Roman" w:cs="Times New Roman" w:eastAsia="Times New Roman"/>
                <w:sz w:val="20"/>
                <w:szCs w:val="20"/>
              </w:rPr>
              <w:t xml:space="preserve">24.7</w:t>
            </w:r>
          </w:p>
        </w:tc>
      </w:tr>
      <w:tr>
        <w:tc>
          <w:tcPr>
            <w:tcW w:w="2225" w:type="dxa"/>
          </w:tcPr>
          <w:p>
            <w:pPr>
              <w:spacing w:before="60" w:after="60" w:line="240" w:lineRule="auto"/>
            </w:pPr>
            <w:r>
              <w:rPr>
                <w:rFonts w:ascii="Times New Roman" w:hAnsi="Times New Roman" w:cs="Times New Roman" w:eastAsia="Times New Roman"/>
                <w:sz w:val="20"/>
                <w:szCs w:val="20"/>
              </w:rPr>
              <w:t xml:space="preserve">25</w:t>
            </w:r>
          </w:p>
        </w:tc>
        <w:tc>
          <w:tcPr>
            <w:tcW w:w="2225" w:type="dxa"/>
          </w:tcPr>
          <w:p>
            <w:pPr>
              <w:spacing w:before="60" w:after="60" w:line="240" w:lineRule="auto"/>
            </w:pPr>
            <w:r>
              <w:rPr>
                <w:rFonts w:ascii="Times New Roman" w:hAnsi="Times New Roman" w:cs="Times New Roman" w:eastAsia="Times New Roman"/>
                <w:sz w:val="20"/>
                <w:szCs w:val="20"/>
              </w:rPr>
              <w:t xml:space="preserve">8.3 ± 0.7</w:t>
            </w:r>
          </w:p>
        </w:tc>
        <w:tc>
          <w:tcPr>
            <w:tcW w:w="2225" w:type="dxa"/>
          </w:tcPr>
          <w:p>
            <w:pPr>
              <w:spacing w:before="60" w:after="60" w:line="240" w:lineRule="auto"/>
            </w:pPr>
            <w:r>
              <w:rPr>
                <w:rFonts w:ascii="Times New Roman" w:hAnsi="Times New Roman" w:cs="Times New Roman" w:eastAsia="Times New Roman"/>
                <w:sz w:val="20"/>
                <w:szCs w:val="20"/>
              </w:rPr>
              <w:t xml:space="preserve">9.8 ± 2.9</w:t>
            </w:r>
          </w:p>
        </w:tc>
        <w:tc>
          <w:tcPr>
            <w:tcW w:w="2225" w:type="dxa"/>
          </w:tcPr>
          <w:p>
            <w:pPr>
              <w:spacing w:before="60" w:after="60" w:line="240" w:lineRule="auto"/>
            </w:pPr>
            <w:r>
              <w:rPr>
                <w:rFonts w:ascii="Times New Roman" w:hAnsi="Times New Roman" w:cs="Times New Roman" w:eastAsia="Times New Roman"/>
                <w:sz w:val="20"/>
                <w:szCs w:val="20"/>
              </w:rPr>
              <w:t xml:space="preserve">28.2</w:t>
            </w:r>
          </w:p>
        </w:tc>
      </w:tr>
      <w:tr>
        <w:tc>
          <w:tcPr>
            <w:tcW w:w="2225" w:type="dxa"/>
          </w:tcPr>
          <w:p>
            <w:pPr>
              <w:spacing w:before="60" w:after="60" w:line="240" w:lineRule="auto"/>
            </w:pPr>
            <w:r>
              <w:rPr>
                <w:rFonts w:ascii="Times New Roman" w:hAnsi="Times New Roman" w:cs="Times New Roman" w:eastAsia="Times New Roman"/>
                <w:sz w:val="20"/>
                <w:szCs w:val="20"/>
              </w:rPr>
              <w:t xml:space="preserve">50</w:t>
            </w:r>
          </w:p>
        </w:tc>
        <w:tc>
          <w:tcPr>
            <w:tcW w:w="2225" w:type="dxa"/>
          </w:tcPr>
          <w:p>
            <w:pPr>
              <w:spacing w:before="60" w:after="60" w:line="240" w:lineRule="auto"/>
            </w:pPr>
            <w:r>
              <w:rPr>
                <w:rFonts w:ascii="Times New Roman" w:hAnsi="Times New Roman" w:cs="Times New Roman" w:eastAsia="Times New Roman"/>
                <w:sz w:val="20"/>
                <w:szCs w:val="20"/>
              </w:rPr>
              <w:t xml:space="preserve">16.9 ± 1.2</w:t>
            </w:r>
          </w:p>
        </w:tc>
        <w:tc>
          <w:tcPr>
            <w:tcW w:w="2225" w:type="dxa"/>
          </w:tcPr>
          <w:p>
            <w:pPr>
              <w:spacing w:before="60" w:after="60" w:line="240" w:lineRule="auto"/>
            </w:pPr>
            <w:r>
              <w:rPr>
                <w:rFonts w:ascii="Times New Roman" w:hAnsi="Times New Roman" w:cs="Times New Roman" w:eastAsia="Times New Roman"/>
                <w:sz w:val="20"/>
                <w:szCs w:val="20"/>
              </w:rPr>
              <w:t xml:space="preserve">18.4 ± 2.9</w:t>
            </w:r>
          </w:p>
        </w:tc>
        <w:tc>
          <w:tcPr>
            <w:tcW w:w="2225" w:type="dxa"/>
          </w:tcPr>
          <w:p>
            <w:pPr>
              <w:spacing w:before="60" w:after="60" w:line="240" w:lineRule="auto"/>
            </w:pPr>
            <w:r>
              <w:rPr>
                <w:rFonts w:ascii="Times New Roman" w:hAnsi="Times New Roman" w:cs="Times New Roman" w:eastAsia="Times New Roman"/>
                <w:sz w:val="20"/>
                <w:szCs w:val="20"/>
              </w:rPr>
              <w:t xml:space="preserve">36.1</w:t>
            </w:r>
          </w:p>
        </w:tc>
      </w:tr>
    </w:tbl>
    <w:p>
      <w:pPr>
        <w:spacing w:before="0" w:after="120"/>
      </w:pPr>
    </w:p>
    <w:p>
      <w:pPr>
        <w:spacing w:before="0" w:after="200" w:line="360" w:lineRule="auto"/>
        <w:jc w:val="both"/>
      </w:pPr>
      <w:r>
        <w:rPr>
          <w:rFonts w:ascii="Times New Roman" w:hAnsi="Times New Roman" w:cs="Times New Roman" w:eastAsia="Times New Roman"/>
          <w:sz w:val="24"/>
          <w:szCs w:val="24"/>
        </w:rPr>
        <w:t xml:space="preserve">Broadcast latency, processor load and memory grow approximately linearly with the number of clients, which is expected for a thread-per-client server that delivers each broadcast to every client in turn. At the maximum of 50 clients, the process (server and all clients) uses less than one fifth of one core and 36 MB of memory, so the limit of 50 clients is set by the design and not by the available resources of the test bed. The processor reading includes the clients because all participants run in one process (Section 3.7.6).</w:t>
      </w:r>
    </w:p>
    <w:p>
      <w:pPr>
        <w:pStyle w:val="Heading3"/>
        <w:keepNext/>
        <w:spacing w:before="240" w:after="120" w:line="240" w:lineRule="auto"/>
        <w:jc w:val="both"/>
      </w:pPr>
      <w:r>
        <w:rPr>
          <w:rFonts w:ascii="Times New Roman" w:hAnsi="Times New Roman" w:cs="Times New Roman" w:eastAsia="Times New Roman"/>
          <w:b/>
          <w:bCs/>
          <w:sz w:val="24"/>
          <w:szCs w:val="24"/>
        </w:rPr>
        <w:t xml:space="preserve">4.4.3 Effect of packet loss and window size</w:t>
      </w:r>
    </w:p>
    <w:p>
      <w:pPr>
        <w:spacing w:before="0" w:after="200" w:line="360" w:lineRule="auto"/>
        <w:jc w:val="both"/>
      </w:pPr>
      <w:r>
        <w:rPr>
          <w:rFonts w:ascii="Times New Roman" w:hAnsi="Times New Roman" w:cs="Times New Roman" w:eastAsia="Times New Roman"/>
          <w:b/>
          <w:bCs/>
          <w:sz w:val="24"/>
          <w:szCs w:val="24"/>
        </w:rPr>
        <w:t xml:space="preserve">Table 4.5: Delivery time of 50 messages with reliable UDP (seconds, mean ± SD) and sender retransmissions (mean)</w:t>
      </w:r>
    </w:p>
    <w:tbl>
      <w:tblPr>
        <w:tblW w:w="8900" w:type="dxa"/>
        <w:tblInd w:w="-140" w:type="dxa"/>
        <w:tblBorders>
          <w:top w:val="single" w:sz="6" w:space="0" w:color="000000"/>
          <w:left w:val="nil"/>
          <w:bottom w:val="single" w:sz="12" w:space="0" w:color="000000"/>
          <w:right w:val="nil"/>
          <w:insideH w:val="single" w:sz="4" w:space="0" w:color="cccccc"/>
          <w:insideV w:val="nil"/>
        </w:tblBorders>
        <w:tblLayout w:type="fixed"/>
        <w:tblLook w:val="0000"/>
      </w:tblPr>
      <w:tblGrid>
        <w:gridCol w:w="2225"/>
        <w:gridCol w:w="2225"/>
        <w:gridCol w:w="2225"/>
        <w:gridCol w:w="2225"/>
      </w:tblGrid>
      <w:tr>
        <w:trPr>
          <w:tblHeader/>
        </w:trPr>
        <w:tc>
          <w:tcPr>
            <w:tcW w:w="2225" w:type="dxa"/>
            <w:shd w:val="clear" w:color="auto" w:fill="f3f4f6"/>
          </w:tcPr>
          <w:p>
            <w:pPr>
              <w:spacing w:before="60" w:after="60" w:line="240" w:lineRule="auto"/>
            </w:pPr>
            <w:r>
              <w:rPr>
                <w:rFonts w:ascii="Times New Roman" w:hAnsi="Times New Roman" w:cs="Times New Roman" w:eastAsia="Times New Roman"/>
                <w:b/>
                <w:bCs/>
                <w:sz w:val="20"/>
                <w:szCs w:val="20"/>
              </w:rPr>
              <w:t xml:space="preserve">Loss</w:t>
            </w:r>
          </w:p>
        </w:tc>
        <w:tc>
          <w:tcPr>
            <w:tcW w:w="2225" w:type="dxa"/>
            <w:shd w:val="clear" w:color="auto" w:fill="f3f4f6"/>
          </w:tcPr>
          <w:p>
            <w:pPr>
              <w:spacing w:before="60" w:after="60" w:line="240" w:lineRule="auto"/>
            </w:pPr>
            <w:r>
              <w:rPr>
                <w:rFonts w:ascii="Times New Roman" w:hAnsi="Times New Roman" w:cs="Times New Roman" w:eastAsia="Times New Roman"/>
                <w:b/>
                <w:bCs/>
                <w:sz w:val="20"/>
                <w:szCs w:val="20"/>
              </w:rPr>
              <w:t xml:space="preserve">Window 1</w:t>
            </w:r>
          </w:p>
        </w:tc>
        <w:tc>
          <w:tcPr>
            <w:tcW w:w="2225" w:type="dxa"/>
            <w:shd w:val="clear" w:color="auto" w:fill="f3f4f6"/>
          </w:tcPr>
          <w:p>
            <w:pPr>
              <w:spacing w:before="60" w:after="60" w:line="240" w:lineRule="auto"/>
            </w:pPr>
            <w:r>
              <w:rPr>
                <w:rFonts w:ascii="Times New Roman" w:hAnsi="Times New Roman" w:cs="Times New Roman" w:eastAsia="Times New Roman"/>
                <w:b/>
                <w:bCs/>
                <w:sz w:val="20"/>
                <w:szCs w:val="20"/>
              </w:rPr>
              <w:t xml:space="preserve">Window 4</w:t>
            </w:r>
          </w:p>
        </w:tc>
        <w:tc>
          <w:tcPr>
            <w:tcW w:w="2225" w:type="dxa"/>
            <w:shd w:val="clear" w:color="auto" w:fill="f3f4f6"/>
          </w:tcPr>
          <w:p>
            <w:pPr>
              <w:spacing w:before="60" w:after="60" w:line="240" w:lineRule="auto"/>
            </w:pPr>
            <w:r>
              <w:rPr>
                <w:rFonts w:ascii="Times New Roman" w:hAnsi="Times New Roman" w:cs="Times New Roman" w:eastAsia="Times New Roman"/>
                <w:b/>
                <w:bCs/>
                <w:sz w:val="20"/>
                <w:szCs w:val="20"/>
              </w:rPr>
              <w:t xml:space="preserve">Window 8</w:t>
            </w:r>
          </w:p>
        </w:tc>
      </w:tr>
      <w:tr>
        <w:tc>
          <w:tcPr>
            <w:tcW w:w="2225" w:type="dxa"/>
          </w:tcPr>
          <w:p>
            <w:pPr>
              <w:spacing w:before="60" w:after="60" w:line="240" w:lineRule="auto"/>
            </w:pPr>
            <w:r>
              <w:rPr>
                <w:rFonts w:ascii="Times New Roman" w:hAnsi="Times New Roman" w:cs="Times New Roman" w:eastAsia="Times New Roman"/>
                <w:sz w:val="20"/>
                <w:szCs w:val="20"/>
              </w:rPr>
              <w:t xml:space="preserve">0 %</w:t>
            </w:r>
          </w:p>
        </w:tc>
        <w:tc>
          <w:tcPr>
            <w:tcW w:w="2225" w:type="dxa"/>
          </w:tcPr>
          <w:p>
            <w:pPr>
              <w:spacing w:before="60" w:after="60" w:line="240" w:lineRule="auto"/>
            </w:pPr>
            <w:r>
              <w:rPr>
                <w:rFonts w:ascii="Times New Roman" w:hAnsi="Times New Roman" w:cs="Times New Roman" w:eastAsia="Times New Roman"/>
                <w:sz w:val="20"/>
                <w:szCs w:val="20"/>
              </w:rPr>
              <w:t xml:space="preserve">0.09 ± 0.02 (0)</w:t>
            </w:r>
          </w:p>
        </w:tc>
        <w:tc>
          <w:tcPr>
            <w:tcW w:w="2225" w:type="dxa"/>
          </w:tcPr>
          <w:p>
            <w:pPr>
              <w:spacing w:before="60" w:after="60" w:line="240" w:lineRule="auto"/>
            </w:pPr>
            <w:r>
              <w:rPr>
                <w:rFonts w:ascii="Times New Roman" w:hAnsi="Times New Roman" w:cs="Times New Roman" w:eastAsia="Times New Roman"/>
                <w:sz w:val="20"/>
                <w:szCs w:val="20"/>
              </w:rPr>
              <w:t xml:space="preserve">0.08 ± 0.01 (0)</w:t>
            </w:r>
          </w:p>
        </w:tc>
        <w:tc>
          <w:tcPr>
            <w:tcW w:w="2225" w:type="dxa"/>
          </w:tcPr>
          <w:p>
            <w:pPr>
              <w:spacing w:before="60" w:after="60" w:line="240" w:lineRule="auto"/>
            </w:pPr>
            <w:r>
              <w:rPr>
                <w:rFonts w:ascii="Times New Roman" w:hAnsi="Times New Roman" w:cs="Times New Roman" w:eastAsia="Times New Roman"/>
                <w:sz w:val="20"/>
                <w:szCs w:val="20"/>
              </w:rPr>
              <w:t xml:space="preserve">0.05 ± 0.03 (0)</w:t>
            </w:r>
          </w:p>
        </w:tc>
      </w:tr>
      <w:tr>
        <w:tc>
          <w:tcPr>
            <w:tcW w:w="2225" w:type="dxa"/>
          </w:tcPr>
          <w:p>
            <w:pPr>
              <w:spacing w:before="60" w:after="60" w:line="240" w:lineRule="auto"/>
            </w:pPr>
            <w:r>
              <w:rPr>
                <w:rFonts w:ascii="Times New Roman" w:hAnsi="Times New Roman" w:cs="Times New Roman" w:eastAsia="Times New Roman"/>
                <w:sz w:val="20"/>
                <w:szCs w:val="20"/>
              </w:rPr>
              <w:t xml:space="preserve">10 %</w:t>
            </w:r>
          </w:p>
        </w:tc>
        <w:tc>
          <w:tcPr>
            <w:tcW w:w="2225" w:type="dxa"/>
          </w:tcPr>
          <w:p>
            <w:pPr>
              <w:spacing w:before="60" w:after="60" w:line="240" w:lineRule="auto"/>
            </w:pPr>
            <w:r>
              <w:rPr>
                <w:rFonts w:ascii="Times New Roman" w:hAnsi="Times New Roman" w:cs="Times New Roman" w:eastAsia="Times New Roman"/>
                <w:sz w:val="20"/>
                <w:szCs w:val="20"/>
              </w:rPr>
              <w:t xml:space="preserve">11.8 ± 2.3 (11)</w:t>
            </w:r>
          </w:p>
        </w:tc>
        <w:tc>
          <w:tcPr>
            <w:tcW w:w="2225" w:type="dxa"/>
          </w:tcPr>
          <w:p>
            <w:pPr>
              <w:spacing w:before="60" w:after="60" w:line="240" w:lineRule="auto"/>
            </w:pPr>
            <w:r>
              <w:rPr>
                <w:rFonts w:ascii="Times New Roman" w:hAnsi="Times New Roman" w:cs="Times New Roman" w:eastAsia="Times New Roman"/>
                <w:sz w:val="20"/>
                <w:szCs w:val="20"/>
              </w:rPr>
              <w:t xml:space="preserve">7.2 ± 2.7 (29)</w:t>
            </w:r>
          </w:p>
        </w:tc>
        <w:tc>
          <w:tcPr>
            <w:tcW w:w="2225" w:type="dxa"/>
          </w:tcPr>
          <w:p>
            <w:pPr>
              <w:spacing w:before="60" w:after="60" w:line="240" w:lineRule="auto"/>
            </w:pPr>
            <w:r>
              <w:rPr>
                <w:rFonts w:ascii="Times New Roman" w:hAnsi="Times New Roman" w:cs="Times New Roman" w:eastAsia="Times New Roman"/>
                <w:sz w:val="20"/>
                <w:szCs w:val="20"/>
              </w:rPr>
              <w:t xml:space="preserve">5.4 ± 1.0 (64)</w:t>
            </w:r>
          </w:p>
        </w:tc>
      </w:tr>
      <w:tr>
        <w:tc>
          <w:tcPr>
            <w:tcW w:w="2225" w:type="dxa"/>
          </w:tcPr>
          <w:p>
            <w:pPr>
              <w:spacing w:before="60" w:after="60" w:line="240" w:lineRule="auto"/>
            </w:pPr>
            <w:r>
              <w:rPr>
                <w:rFonts w:ascii="Times New Roman" w:hAnsi="Times New Roman" w:cs="Times New Roman" w:eastAsia="Times New Roman"/>
                <w:sz w:val="20"/>
                <w:szCs w:val="20"/>
              </w:rPr>
              <w:t xml:space="preserve">20 %</w:t>
            </w:r>
          </w:p>
        </w:tc>
        <w:tc>
          <w:tcPr>
            <w:tcW w:w="2225" w:type="dxa"/>
          </w:tcPr>
          <w:p>
            <w:pPr>
              <w:spacing w:before="60" w:after="60" w:line="240" w:lineRule="auto"/>
            </w:pPr>
            <w:r>
              <w:rPr>
                <w:rFonts w:ascii="Times New Roman" w:hAnsi="Times New Roman" w:cs="Times New Roman" w:eastAsia="Times New Roman"/>
                <w:sz w:val="20"/>
                <w:szCs w:val="20"/>
              </w:rPr>
              <w:t xml:space="preserve">22.8 ± 3.3 (26)</w:t>
            </w:r>
          </w:p>
        </w:tc>
        <w:tc>
          <w:tcPr>
            <w:tcW w:w="2225" w:type="dxa"/>
          </w:tcPr>
          <w:p>
            <w:pPr>
              <w:spacing w:before="60" w:after="60" w:line="240" w:lineRule="auto"/>
            </w:pPr>
            <w:r>
              <w:rPr>
                <w:rFonts w:ascii="Times New Roman" w:hAnsi="Times New Roman" w:cs="Times New Roman" w:eastAsia="Times New Roman"/>
                <w:sz w:val="20"/>
                <w:szCs w:val="20"/>
              </w:rPr>
              <w:t xml:space="preserve">12.4 ± 1.0 (72)</w:t>
            </w:r>
          </w:p>
        </w:tc>
        <w:tc>
          <w:tcPr>
            <w:tcW w:w="2225" w:type="dxa"/>
          </w:tcPr>
          <w:p>
            <w:pPr>
              <w:spacing w:before="60" w:after="60" w:line="240" w:lineRule="auto"/>
            </w:pPr>
            <w:r>
              <w:rPr>
                <w:rFonts w:ascii="Times New Roman" w:hAnsi="Times New Roman" w:cs="Times New Roman" w:eastAsia="Times New Roman"/>
                <w:sz w:val="20"/>
                <w:szCs w:val="20"/>
              </w:rPr>
              <w:t xml:space="preserve">10.5 ± 1.6 (117)</w:t>
            </w:r>
          </w:p>
        </w:tc>
      </w:tr>
      <w:tr>
        <w:tc>
          <w:tcPr>
            <w:tcW w:w="2225" w:type="dxa"/>
          </w:tcPr>
          <w:p>
            <w:pPr>
              <w:spacing w:before="60" w:after="60" w:line="240" w:lineRule="auto"/>
            </w:pPr>
            <w:r>
              <w:rPr>
                <w:rFonts w:ascii="Times New Roman" w:hAnsi="Times New Roman" w:cs="Times New Roman" w:eastAsia="Times New Roman"/>
                <w:sz w:val="20"/>
                <w:szCs w:val="20"/>
              </w:rPr>
              <w:t xml:space="preserve">30 %</w:t>
            </w:r>
          </w:p>
        </w:tc>
        <w:tc>
          <w:tcPr>
            <w:tcW w:w="2225" w:type="dxa"/>
          </w:tcPr>
          <w:p>
            <w:pPr>
              <w:spacing w:before="60" w:after="60" w:line="240" w:lineRule="auto"/>
            </w:pPr>
            <w:r>
              <w:rPr>
                <w:rFonts w:ascii="Times New Roman" w:hAnsi="Times New Roman" w:cs="Times New Roman" w:eastAsia="Times New Roman"/>
                <w:sz w:val="20"/>
                <w:szCs w:val="20"/>
              </w:rPr>
              <w:t xml:space="preserve">45.7 ± 5.2 (64), 3 of 8 runs failed</w:t>
            </w:r>
          </w:p>
        </w:tc>
        <w:tc>
          <w:tcPr>
            <w:tcW w:w="2225" w:type="dxa"/>
          </w:tcPr>
          <w:p>
            <w:pPr>
              <w:spacing w:before="60" w:after="60" w:line="240" w:lineRule="auto"/>
            </w:pPr>
            <w:r>
              <w:rPr>
                <w:rFonts w:ascii="Times New Roman" w:hAnsi="Times New Roman" w:cs="Times New Roman" w:eastAsia="Times New Roman"/>
                <w:sz w:val="20"/>
                <w:szCs w:val="20"/>
              </w:rPr>
              <w:t xml:space="preserve">17.4 ± 3.2 (117)</w:t>
            </w:r>
          </w:p>
        </w:tc>
        <w:tc>
          <w:tcPr>
            <w:tcW w:w="2225" w:type="dxa"/>
          </w:tcPr>
          <w:p>
            <w:pPr>
              <w:spacing w:before="60" w:after="60" w:line="240" w:lineRule="auto"/>
            </w:pPr>
            <w:r>
              <w:rPr>
                <w:rFonts w:ascii="Times New Roman" w:hAnsi="Times New Roman" w:cs="Times New Roman" w:eastAsia="Times New Roman"/>
                <w:sz w:val="20"/>
                <w:szCs w:val="20"/>
              </w:rPr>
              <w:t xml:space="preserve">14.6 ± 1.4 (173)</w:t>
            </w:r>
          </w:p>
        </w:tc>
      </w:tr>
    </w:tbl>
    <w:p>
      <w:pPr>
        <w:spacing w:before="0" w:after="120"/>
      </w:pPr>
    </w:p>
    <w:p>
      <w:pPr>
        <w:spacing w:before="0" w:after="200" w:line="360" w:lineRule="auto"/>
        <w:jc w:val="both"/>
      </w:pPr>
      <w:r>
        <w:rPr>
          <w:rFonts w:ascii="Times New Roman" w:hAnsi="Times New Roman" w:cs="Times New Roman" w:eastAsia="Times New Roman"/>
          <w:sz w:val="24"/>
          <w:szCs w:val="24"/>
        </w:rPr>
        <w:t xml:space="preserve">Three observations follow from Table 4.5 and Figures 4.4 and 4.5.</w:t>
      </w:r>
    </w:p>
    <w:p>
      <w:pPr>
        <w:spacing w:before="0" w:after="200" w:line="360" w:lineRule="auto"/>
        <w:jc w:val="both"/>
      </w:pPr>
      <w:r>
        <w:rPr>
          <w:rFonts w:ascii="Times New Roman" w:hAnsi="Times New Roman" w:cs="Times New Roman" w:eastAsia="Times New Roman"/>
          <w:sz w:val="24"/>
          <w:szCs w:val="24"/>
        </w:rPr>
        <w:t xml:space="preserve">First, the delivery time grows with the loss rate for every window size, and it is dominated by retransmission timeouts: with the fixed timeout of 0.5 s, each lost packet or acknowledgement adds about half a second regardless of the window size, which is why a loss of 10 % turns 0.09 s into several seconds.</w:t>
      </w:r>
    </w:p>
    <w:p>
      <w:pPr>
        <w:spacing w:before="0" w:after="200" w:line="360" w:lineRule="auto"/>
        <w:jc w:val="both"/>
      </w:pPr>
      <w:r>
        <w:rPr>
          <w:rFonts w:ascii="Times New Roman" w:hAnsi="Times New Roman" w:cs="Times New Roman" w:eastAsia="Times New Roman"/>
          <w:sz w:val="24"/>
          <w:szCs w:val="24"/>
        </w:rPr>
        <w:t xml:space="preserve">Second, a larger window shortens the delivery time but increases the number of retransmissions. The step from window 1 to window 4 is clearly larger than the spread of the runs at every loss rate (at 10 % loss, 11.8 s against 7.2 s, about three standard errors). The step from window 4 to window 8 is smaller than the spread (between 1.4 and 2.3 standard errors) and is therefore not established with five runs. The retransmissions rise with the window size at every loss rate, for example from 64 to 173 at 30 % loss, because Go-Back-N resends the complete window after a timeout. A plausible explanation for the shorter time is that cumulative acknowledgements mask a lost acknowledgement: the next acknowledgement confirms the earlier packets, so a larger window causes fewer timeouts when acknowledgements can also be lost. This explanation was not tested separately. An earlier measurement, taken before the server applied loss to the packets it sends, showed the opposite order of the window sizes; there the acknowledgements were never lost and the cost of resending a complete window was not offset by any benefit.</w:t>
      </w:r>
    </w:p>
    <w:p>
      <w:pPr>
        <w:spacing w:before="0" w:after="200" w:line="360" w:lineRule="auto"/>
        <w:jc w:val="both"/>
      </w:pPr>
      <w:r>
        <w:rPr>
          <w:rFonts w:ascii="Times New Roman" w:hAnsi="Times New Roman" w:cs="Times New Roman" w:eastAsia="Times New Roman"/>
          <w:sz w:val="24"/>
          <w:szCs w:val="24"/>
        </w:rPr>
        <w:t xml:space="preserve">Third, the connection has a limit. At 30 % loss in both directions and window size 1, three of eight runs ended because a packet was not acknowledged after the maximum of eight retries and the connection was closed, which is the specified behaviour. A transmission and its acknowledgement both succeed with probability 0.7 x 0.7 = 0.49 at this loss rate, so the probability that nine consecutive transmissions of one packet fail is 0.51^9, about 0.2 %. Over 100 packets (50 messages over two hops) this gives about 20 % that a run fails; the observed share of 3 of 8 is consistent with this given the small number of runs. No run failed with window 4 or 8, but five runs per setting are too few to conclude that larger windows are safer.</w:t>
      </w:r>
    </w:p>
    <w:p>
      <w:pPr>
        <w:spacing w:before="0" w:after="200" w:line="360" w:lineRule="auto"/>
        <w:jc w:val="both"/>
      </w:pPr>
      <w:r>
        <w:rPr>
          <w:rFonts w:ascii="Times New Roman" w:hAnsi="Times New Roman" w:cs="Times New Roman" w:eastAsia="Times New Roman"/>
          <w:sz w:val="24"/>
          <w:szCs w:val="24"/>
        </w:rPr>
        <w:t xml:space="preserve">[PENDING: 4.4.4 File transfer throughput for 1 MB and 10 MB over TCP and reliable UDP. This needs the file relay of the server.]</w:t>
      </w:r>
    </w:p>
    <w:p>
      <w:pPr>
        <w:pStyle w:val="Heading3"/>
        <w:keepNext/>
        <w:spacing w:before="240" w:after="120" w:line="240" w:lineRule="auto"/>
        <w:jc w:val="both"/>
      </w:pPr>
      <w:r>
        <w:rPr>
          <w:rFonts w:ascii="Times New Roman" w:hAnsi="Times New Roman" w:cs="Times New Roman" w:eastAsia="Times New Roman"/>
          <w:b/>
          <w:bCs/>
          <w:sz w:val="24"/>
          <w:szCs w:val="24"/>
        </w:rPr>
        <w:t xml:space="preserve">4.4.5 Limitations of the results</w:t>
      </w:r>
    </w:p>
    <w:p>
      <w:pPr>
        <w:spacing w:before="0" w:after="200" w:line="360" w:lineRule="auto"/>
        <w:jc w:val="both"/>
      </w:pPr>
      <w:r>
        <w:rPr>
          <w:rFonts w:ascii="Times New Roman" w:hAnsi="Times New Roman" w:cs="Times New Roman" w:eastAsia="Times New Roman"/>
          <w:sz w:val="24"/>
          <w:szCs w:val="24"/>
        </w:rPr>
        <w:t xml:space="preserve">The results describe the protocol logic and the cost of the Python implementation on a single host; the loopback interface has no real delay or loss. The reliable UDP delivery time is determined mainly by the fixed timeout of 0.5 s. The standard deviation is large at high loss rates (up to 37 % of the mean, at 10 % loss with window 4), and with five runs only large differences can be called meaningful. The measurements ran on a shared host, which affects latency and load in particular (Section 4.4.1).</w:t>
      </w:r>
    </w:p>
    <w:p w:rsidR="00000000" w:rsidDel="00000000" w:rsidP="00000000" w:rsidRDefault="00000000" w:rsidRPr="00000000" w14:paraId="000000E8">
      <w:pPr>
        <w:pStyle w:val="Heading1"/>
        <w:spacing w:after="240" w:before="480" w:lineRule="auto"/>
        <w:jc w:val="both"/>
        <w:rPr/>
      </w:pPr>
      <w:r w:rsidDel="00000000" w:rsidR="00000000" w:rsidRPr="00000000">
        <w:br w:type="page"/>
      </w:r>
      <w:r w:rsidDel="00000000" w:rsidR="00000000" w:rsidRPr="00000000">
        <w:rPr>
          <w:rFonts w:ascii="Times New Roman" w:cs="Times New Roman" w:eastAsia="Times New Roman" w:hAnsi="Times New Roman"/>
          <w:b w:val="1"/>
          <w:bCs w:val="1"/>
          <w:sz w:val="28"/>
          <w:szCs w:val="28"/>
          <w:rtl w:val="0"/>
        </w:rPr>
        <w:t xml:space="preserve">CHAPTER 5: CONCLUSION, FUTURE RESEARCH WORKS, AND REMARKS</w:t>
      </w:r>
      <w:r w:rsidDel="00000000" w:rsidR="00000000" w:rsidRPr="00000000">
        <w:rPr>
          <w:rtl w:val="0"/>
        </w:rPr>
      </w:r>
    </w:p>
    <w:p w:rsidR="00000000" w:rsidDel="00000000" w:rsidP="00000000" w:rsidRDefault="00000000" w:rsidRPr="00000000" w14:paraId="000000E9">
      <w:pPr>
        <w:spacing w:after="200" w:before="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5.1 Concluding Architectural Remarks:  </w:t>
      </w:r>
      <w:r w:rsidDel="00000000" w:rsidR="00000000" w:rsidRPr="00000000">
        <w:rPr>
          <w:rFonts w:ascii="Times New Roman" w:cs="Times New Roman" w:eastAsia="Times New Roman" w:hAnsi="Times New Roman"/>
          <w:sz w:val="24"/>
          <w:szCs w:val="24"/>
          <w:rtl w:val="0"/>
        </w:rPr>
        <w:t xml:space="preserve">The SocketLink engineering initiative successfully designed, implemented, and empirically validated a robust dual-transport client-server communication architecture capable of concurrent multi-client messaging, high-speed binary file transfer, and live network impairment simulation. By utilizing the Strategy design pattern, the system seamlessly abstracts transport intricacies beneath a unified interface, demonstrating how application-level protocols can provide dependable ordering and data integrity over unreliable datagram channels.</w:t>
      </w:r>
      <w:r w:rsidDel="00000000" w:rsidR="00000000" w:rsidRPr="00000000">
        <w:rPr>
          <w:rtl w:val="0"/>
        </w:rPr>
      </w:r>
    </w:p>
    <w:p w:rsidR="00000000" w:rsidDel="00000000" w:rsidP="00000000" w:rsidRDefault="00000000" w:rsidRPr="00000000" w14:paraId="000000EA">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1. Transport Trade-offs: Implementing Go-Back-N ARQ atop UDP highlighted the engineering complexity inherent in modern transport protocols. While kernel-managed TCP offers superior baseline throughput via native hardware acceleration, application-managed UDP reliability provides deterministic, tunable sliding window behavior that is essential in educational and domain-specific environments.</w:t>
      </w:r>
      <w:r w:rsidDel="00000000" w:rsidR="00000000" w:rsidRPr="00000000">
        <w:rPr>
          <w:rtl w:val="0"/>
        </w:rPr>
      </w:r>
    </w:p>
    <w:p w:rsidR="00000000" w:rsidDel="00000000" w:rsidP="00000000" w:rsidRDefault="00000000" w:rsidRPr="00000000" w14:paraId="000000EB">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2. Concurrency and Decoupling: Managing concurrent socket connections via a thread-per-client model demonstrated the paramount importance of decoupled queueing architectures. Bridging background socket daemon threads to Tkinter's single-threaded UI mainloop via an asynchronous EventBus and thread-safe FIFO queues proved critical in preventing interface deadlocks and ensuring smooth user interaction.</w:t>
      </w:r>
      <w:r w:rsidDel="00000000" w:rsidR="00000000" w:rsidRPr="00000000">
        <w:rPr>
          <w:rtl w:val="0"/>
        </w:rPr>
      </w:r>
    </w:p>
    <w:p w:rsidR="00000000" w:rsidDel="00000000" w:rsidP="00000000" w:rsidRDefault="00000000" w:rsidRPr="00000000" w14:paraId="000000EC">
      <w:pPr>
        <w:spacing w:after="200" w:before="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5.2 Future Research Works:  </w:t>
      </w:r>
      <w:r w:rsidDel="00000000" w:rsidR="00000000" w:rsidRPr="00000000">
        <w:rPr>
          <w:rFonts w:ascii="Times New Roman" w:cs="Times New Roman" w:eastAsia="Times New Roman" w:hAnsi="Times New Roman"/>
          <w:sz w:val="24"/>
          <w:szCs w:val="24"/>
          <w:rtl w:val="0"/>
        </w:rPr>
        <w:t xml:space="preserve">Future research and system evolution will target several technological extensions to elevate SocketLink to production-grade distributed deployment:</w:t>
      </w:r>
      <w:r w:rsidDel="00000000" w:rsidR="00000000" w:rsidRPr="00000000">
        <w:rPr>
          <w:rtl w:val="0"/>
        </w:rPr>
      </w:r>
    </w:p>
    <w:p w:rsidR="00000000" w:rsidDel="00000000" w:rsidP="00000000" w:rsidRDefault="00000000" w:rsidRPr="00000000" w14:paraId="000000ED">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a) Selective Repeat ARQ Implementation: Upgrading the Reliable UDP ARQ mechanism from Go-Back-N to Selective Repeat with individual frame acknowledgements and receiver-side buffering will eliminate redundant window retransmissions, significantly elevating throughput across lossy wireless links.</w:t>
      </w:r>
      <w:r w:rsidDel="00000000" w:rsidR="00000000" w:rsidRPr="00000000">
        <w:rPr>
          <w:rtl w:val="0"/>
        </w:rPr>
      </w:r>
    </w:p>
    <w:p w:rsidR="00000000" w:rsidDel="00000000" w:rsidP="00000000" w:rsidRDefault="00000000" w:rsidRPr="00000000" w14:paraId="000000EE">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b) Transport Layer Security (TLS/DTLS): Integrating cryptographic handshakes via Python's standard ssl library will provide end-to-end AES-GCM data encryption, peer certificate authentication, and protection against adversary eavesdropping on public networks.</w:t>
      </w:r>
      <w:r w:rsidDel="00000000" w:rsidR="00000000" w:rsidRPr="00000000">
        <w:rPr>
          <w:rtl w:val="0"/>
        </w:rPr>
      </w:r>
    </w:p>
    <w:p w:rsidR="00000000" w:rsidDel="00000000" w:rsidP="00000000" w:rsidRDefault="00000000" w:rsidRPr="00000000" w14:paraId="000000EF">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c) Asynchronous I/O Event Loops: Transitioning the server core from thread-per-client concurrency to an asynchronous multiplexed event loop (e.g., asyncio / epoll) will eliminate OS thread context-switching overhead, scaling concurrent client capacity from 50 to tens of thousands of simultaneous connections.</w:t>
      </w:r>
      <w:r w:rsidDel="00000000" w:rsidR="00000000" w:rsidRPr="00000000">
        <w:rPr>
          <w:rtl w:val="0"/>
        </w:rPr>
      </w:r>
    </w:p>
    <w:p w:rsidR="00000000" w:rsidDel="00000000" w:rsidP="00000000" w:rsidRDefault="00000000" w:rsidRPr="00000000" w14:paraId="000000F0">
      <w:pPr>
        <w:pStyle w:val="Heading1"/>
        <w:spacing w:after="240" w:before="480" w:lineRule="auto"/>
        <w:jc w:val="both"/>
        <w:rPr/>
      </w:pPr>
      <w:r w:rsidDel="00000000" w:rsidR="00000000" w:rsidRPr="00000000">
        <w:br w:type="page"/>
      </w:r>
      <w:r w:rsidDel="00000000" w:rsidR="00000000" w:rsidRPr="00000000">
        <w:rPr>
          <w:rFonts w:ascii="Times New Roman" w:cs="Times New Roman" w:eastAsia="Times New Roman" w:hAnsi="Times New Roman"/>
          <w:b w:val="1"/>
          <w:bCs w:val="1"/>
          <w:sz w:val="28"/>
          <w:szCs w:val="28"/>
          <w:rtl w:val="0"/>
        </w:rPr>
        <w:t xml:space="preserve">REFERENCES</w:t>
      </w:r>
      <w:r w:rsidDel="00000000" w:rsidR="00000000" w:rsidRPr="00000000">
        <w:rPr>
          <w:rtl w:val="0"/>
        </w:rPr>
      </w:r>
    </w:p>
    <w:p w:rsidR="00000000" w:rsidDel="00000000" w:rsidP="00000000" w:rsidRDefault="00000000" w:rsidRPr="00000000" w14:paraId="000000F1">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[1] K. R. Fall and W. R. Stevens, TCP/IP Illustrated, Volume 1: The Protocols, 2nd ed. Boston, MA, USA: Addison-Wesley, 2011.</w:t>
      </w:r>
      <w:r w:rsidDel="00000000" w:rsidR="00000000" w:rsidRPr="00000000">
        <w:rPr>
          <w:rtl w:val="0"/>
        </w:rPr>
      </w:r>
    </w:p>
    <w:p w:rsidR="00000000" w:rsidDel="00000000" w:rsidP="00000000" w:rsidRDefault="00000000" w:rsidRPr="00000000" w14:paraId="000000F2">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[2] J. F. Kurose and K. W. Ross, Computer Networking: A Top-Down Approach, 8th ed. Hoboken, NJ, USA: Pearson, 2021.</w:t>
      </w:r>
      <w:r w:rsidDel="00000000" w:rsidR="00000000" w:rsidRPr="00000000">
        <w:rPr>
          <w:rtl w:val="0"/>
        </w:rPr>
      </w:r>
    </w:p>
    <w:p w:rsidR="00000000" w:rsidDel="00000000" w:rsidP="00000000" w:rsidRDefault="00000000" w:rsidRPr="00000000" w14:paraId="000000F3">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[3] I. Gorton, Essential Software Architecture, 2nd ed. Berlin, Germany: Springer, 2015. DOI: 10.1007/978-3-642-19176-3.</w:t>
      </w:r>
      <w:r w:rsidDel="00000000" w:rsidR="00000000" w:rsidRPr="00000000">
        <w:rPr>
          <w:rtl w:val="0"/>
        </w:rPr>
      </w:r>
    </w:p>
    <w:p w:rsidR="00000000" w:rsidDel="00000000" w:rsidP="00000000" w:rsidRDefault="00000000" w:rsidRPr="00000000" w14:paraId="000000F4">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[4] A. V. Papadopoulos, M. Verscheure, D. Terragno, and A. Leva, "Model-based control of networked server architectures," IEEE Transactions on Control Systems Technology, vol. 24, no. 4, pp. 1361–1373, Jul. 2016. DOI: 10.1109/TCST.2015.2497318.</w:t>
      </w:r>
      <w:r w:rsidDel="00000000" w:rsidR="00000000" w:rsidRPr="00000000">
        <w:rPr>
          <w:rtl w:val="0"/>
        </w:rPr>
      </w:r>
    </w:p>
    <w:p w:rsidR="00000000" w:rsidDel="00000000" w:rsidP="00000000" w:rsidRDefault="00000000" w:rsidRPr="00000000" w14:paraId="000000F5">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[5] E. Gamma, R. Helm, R. Johnson, and J. Vlissides, Design Patterns: Elements of Reusable Object-Oriented Software. Reading, MA, USA: Addison-Wesley, 1994.</w:t>
      </w:r>
      <w:r w:rsidDel="00000000" w:rsidR="00000000" w:rsidRPr="00000000">
        <w:rPr>
          <w:rtl w:val="0"/>
        </w:rPr>
      </w:r>
    </w:p>
    <w:p w:rsidR="00000000" w:rsidDel="00000000" w:rsidP="00000000" w:rsidRDefault="00000000" w:rsidRPr="00000000" w14:paraId="000000F6">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[6] Python Software Foundation, "socket — Low-level networking interface," Python 3.12 Documentation, 2024. [Online]. Available: https://docs.python.org/3/library/socket.html</w:t>
      </w:r>
      <w:r w:rsidDel="00000000" w:rsidR="00000000" w:rsidRPr="00000000">
        <w:rPr>
          <w:rtl w:val="0"/>
        </w:rPr>
      </w:r>
    </w:p>
    <w:p w:rsidR="00000000" w:rsidDel="00000000" w:rsidP="00000000" w:rsidRDefault="00000000" w:rsidRPr="00000000" w14:paraId="000000F7">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[7] M. Welzl, Network Congestion Control: Managing Internet Traffic. Chichester, West Sussex, England: John Wiley &amp; Sons, 2005.</w:t>
      </w:r>
      <w:r w:rsidDel="00000000" w:rsidR="00000000" w:rsidRPr="00000000">
        <w:rPr>
          <w:rtl w:val="0"/>
        </w:rPr>
      </w:r>
    </w:p>
    <w:p w:rsidR="00000000" w:rsidDel="00000000" w:rsidP="00000000" w:rsidRDefault="00000000" w:rsidRPr="00000000" w14:paraId="000000F8">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[8] R. Fielding et al., "Hypertext Transfer Protocol -- HTTP/1.1," RFC 2616, Network Working Group, Jun. 1999.</w:t>
      </w:r>
      <w:r w:rsidDel="00000000" w:rsidR="00000000" w:rsidRPr="00000000">
        <w:rPr>
          <w:rtl w:val="0"/>
        </w:rPr>
      </w:r>
    </w:p>
    <w:p w:rsidR="00000000" w:rsidDel="00000000" w:rsidP="00000000" w:rsidRDefault="00000000" w:rsidRPr="00000000" w14:paraId="000000F9">
      <w:pPr>
        <w:pStyle w:val="Heading1"/>
        <w:spacing w:after="240" w:before="480" w:lineRule="auto"/>
        <w:jc w:val="both"/>
        <w:rPr/>
      </w:pPr>
      <w:r w:rsidDel="00000000" w:rsidR="00000000" w:rsidRPr="00000000">
        <w:br w:type="page"/>
      </w:r>
      <w:r w:rsidDel="00000000" w:rsidR="00000000" w:rsidRPr="00000000">
        <w:rPr>
          <w:rFonts w:ascii="Times New Roman" w:cs="Times New Roman" w:eastAsia="Times New Roman" w:hAnsi="Times New Roman"/>
          <w:b w:val="1"/>
          <w:bCs w:val="1"/>
          <w:sz w:val="28"/>
          <w:szCs w:val="28"/>
          <w:rtl w:val="0"/>
        </w:rPr>
        <w:t xml:space="preserve">APPENDIX A: TEAM CONTRIBUTION TABLE</w:t>
      </w:r>
      <w:r w:rsidDel="00000000" w:rsidR="00000000" w:rsidRPr="00000000">
        <w:rPr>
          <w:rtl w:val="0"/>
        </w:rPr>
      </w:r>
    </w:p>
    <w:tbl>
      <w:tblPr>
        <w:tblStyle w:val="Table5"/>
        <w:tblW w:w="8900.0" w:type="dxa"/>
        <w:jc w:val="left"/>
        <w:tblInd w:w="-140.0" w:type="dxa"/>
        <w:tblBorders>
          <w:top w:color="000000" w:space="0" w:sz="6" w:val="single"/>
          <w:left w:color="000000" w:space="0" w:sz="0" w:val="nil"/>
          <w:bottom w:color="000000" w:space="0" w:sz="12" w:val="single"/>
          <w:right w:color="000000" w:space="0" w:sz="0" w:val="nil"/>
          <w:insideH w:color="cccccc" w:space="0" w:sz="4" w:val="single"/>
          <w:insideV w:color="000000" w:space="0" w:sz="0" w:val="nil"/>
        </w:tblBorders>
        <w:tblLayout w:type="fixed"/>
        <w:tblLook w:val="0000"/>
      </w:tblPr>
      <w:tblGrid>
        <w:gridCol w:w="1500"/>
        <w:gridCol w:w="2400"/>
        <w:gridCol w:w="800"/>
        <w:gridCol w:w="2300"/>
        <w:gridCol w:w="1900"/>
        <w:tblGridChange w:id="0">
          <w:tblGrid>
            <w:gridCol w:w="1500"/>
            <w:gridCol w:w="2400"/>
            <w:gridCol w:w="800"/>
            <w:gridCol w:w="2300"/>
            <w:gridCol w:w="1900"/>
          </w:tblGrid>
        </w:tblGridChange>
      </w:tblGrid>
      <w:tr>
        <w:trPr>
          <w:cantSplit w:val="0"/>
          <w:tblHeader w:val="1"/>
        </w:trPr>
        <w:tc>
          <w:tcPr>
            <w:shd w:fill="f3f4f6" w:val="clear"/>
          </w:tcPr>
          <w:p w:rsidR="00000000" w:rsidDel="00000000" w:rsidP="00000000" w:rsidRDefault="00000000" w:rsidRPr="00000000" w14:paraId="000000FA">
            <w:pPr>
              <w:spacing w:after="60" w:before="60" w:lineRule="auto"/>
              <w:rPr/>
            </w:pPr>
            <w:r w:rsidDel="00000000" w:rsidR="00000000" w:rsidRPr="00000000">
              <w:rPr>
                <w:rFonts w:ascii="Times New Roman" w:cs="Times New Roman" w:eastAsia="Times New Roman" w:hAnsi="Times New Roman"/>
                <w:b w:val="1"/>
                <w:bCs w:val="1"/>
                <w:sz w:val="22"/>
                <w:szCs w:val="22"/>
                <w:rtl w:val="0"/>
              </w:rPr>
              <w:t xml:space="preserve">Student Name</w:t>
            </w:r>
            <w:r w:rsidDel="00000000" w:rsidR="00000000" w:rsidRPr="00000000">
              <w:rPr>
                <w:rtl w:val="0"/>
              </w:rPr>
            </w:r>
          </w:p>
        </w:tc>
        <w:tc>
          <w:tcPr>
            <w:shd w:fill="f3f4f6" w:val="clear"/>
          </w:tcPr>
          <w:p w:rsidR="00000000" w:rsidDel="00000000" w:rsidP="00000000" w:rsidRDefault="00000000" w:rsidRPr="00000000" w14:paraId="000000FB">
            <w:pPr>
              <w:spacing w:after="60" w:before="60" w:lineRule="auto"/>
              <w:rPr/>
            </w:pPr>
            <w:r w:rsidDel="00000000" w:rsidR="00000000" w:rsidRPr="00000000">
              <w:rPr>
                <w:rFonts w:ascii="Times New Roman" w:cs="Times New Roman" w:eastAsia="Times New Roman" w:hAnsi="Times New Roman"/>
                <w:b w:val="1"/>
                <w:bCs w:val="1"/>
                <w:sz w:val="22"/>
                <w:szCs w:val="22"/>
                <w:rtl w:val="0"/>
              </w:rPr>
              <w:t xml:space="preserve">Formal Project Role</w:t>
            </w:r>
            <w:r w:rsidDel="00000000" w:rsidR="00000000" w:rsidRPr="00000000">
              <w:rPr>
                <w:rtl w:val="0"/>
              </w:rPr>
            </w:r>
          </w:p>
        </w:tc>
        <w:tc>
          <w:tcPr>
            <w:shd w:fill="f3f4f6" w:val="clear"/>
          </w:tcPr>
          <w:p w:rsidR="00000000" w:rsidDel="00000000" w:rsidP="00000000" w:rsidRDefault="00000000" w:rsidRPr="00000000" w14:paraId="000000FC">
            <w:pPr>
              <w:spacing w:after="60" w:before="60" w:lineRule="auto"/>
              <w:rPr/>
            </w:pPr>
            <w:r w:rsidDel="00000000" w:rsidR="00000000" w:rsidRPr="00000000">
              <w:rPr>
                <w:rFonts w:ascii="Times New Roman" w:cs="Times New Roman" w:eastAsia="Times New Roman" w:hAnsi="Times New Roman"/>
                <w:b w:val="1"/>
                <w:bCs w:val="1"/>
                <w:sz w:val="22"/>
                <w:szCs w:val="22"/>
                <w:rtl w:val="0"/>
              </w:rPr>
              <w:t xml:space="preserve">Effort</w:t>
            </w:r>
            <w:r w:rsidDel="00000000" w:rsidR="00000000" w:rsidRPr="00000000">
              <w:rPr>
                <w:rtl w:val="0"/>
              </w:rPr>
            </w:r>
          </w:p>
        </w:tc>
        <w:tc>
          <w:tcPr>
            <w:shd w:fill="f3f4f6" w:val="clear"/>
          </w:tcPr>
          <w:p w:rsidR="00000000" w:rsidDel="00000000" w:rsidP="00000000" w:rsidRDefault="00000000" w:rsidRPr="00000000" w14:paraId="000000FD">
            <w:pPr>
              <w:spacing w:after="60" w:before="60" w:lineRule="auto"/>
              <w:rPr/>
            </w:pPr>
            <w:r w:rsidDel="00000000" w:rsidR="00000000" w:rsidRPr="00000000">
              <w:rPr>
                <w:rFonts w:ascii="Times New Roman" w:cs="Times New Roman" w:eastAsia="Times New Roman" w:hAnsi="Times New Roman"/>
                <w:b w:val="1"/>
                <w:bCs w:val="1"/>
                <w:sz w:val="22"/>
                <w:szCs w:val="22"/>
                <w:rtl w:val="0"/>
              </w:rPr>
              <w:t xml:space="preserve">Code Modules</w:t>
            </w:r>
            <w:r w:rsidDel="00000000" w:rsidR="00000000" w:rsidRPr="00000000">
              <w:rPr>
                <w:rtl w:val="0"/>
              </w:rPr>
            </w:r>
          </w:p>
        </w:tc>
        <w:tc>
          <w:tcPr>
            <w:shd w:fill="f3f4f6" w:val="clear"/>
          </w:tcPr>
          <w:p w:rsidR="00000000" w:rsidDel="00000000" w:rsidP="00000000" w:rsidRDefault="00000000" w:rsidRPr="00000000" w14:paraId="000000FE">
            <w:pPr>
              <w:spacing w:after="60" w:before="60" w:lineRule="auto"/>
              <w:rPr/>
            </w:pPr>
            <w:r w:rsidDel="00000000" w:rsidR="00000000" w:rsidRPr="00000000">
              <w:rPr>
                <w:rFonts w:ascii="Times New Roman" w:cs="Times New Roman" w:eastAsia="Times New Roman" w:hAnsi="Times New Roman"/>
                <w:b w:val="1"/>
                <w:bCs w:val="1"/>
                <w:sz w:val="22"/>
                <w:szCs w:val="22"/>
                <w:rtl w:val="0"/>
              </w:rPr>
              <w:t xml:space="preserve">Report Contributions</w:t>
            </w:r>
            <w:r w:rsidDel="00000000" w:rsidR="00000000" w:rsidRPr="00000000">
              <w:rPr>
                <w:rtl w:val="0"/>
              </w:rPr>
            </w:r>
          </w:p>
        </w:tc>
      </w:tr>
      <w:tr>
        <w:trPr>
          <w:cantSplit w:val="0"/>
          <w:tblHeader w:val="0"/>
        </w:trPr>
        <w:tc>
          <w:tcPr/>
          <w:p w:rsidR="00000000" w:rsidDel="00000000" w:rsidP="00000000" w:rsidRDefault="00000000" w:rsidRPr="00000000" w14:paraId="000000FF">
            <w:pPr>
              <w:spacing w:after="60" w:before="60" w:lineRule="auto"/>
              <w:rPr/>
            </w:pPr>
            <w:r w:rsidDel="00000000" w:rsidR="00000000" w:rsidRPr="00000000">
              <w:rPr>
                <w:rFonts w:ascii="Times New Roman" w:cs="Times New Roman" w:eastAsia="Times New Roman" w:hAnsi="Times New Roman"/>
                <w:sz w:val="22"/>
                <w:szCs w:val="22"/>
                <w:rtl w:val="0"/>
              </w:rPr>
              <w:t xml:space="preserve">Sude</w:t>
            </w:r>
            <w:r w:rsidDel="00000000" w:rsidR="00000000" w:rsidRPr="00000000">
              <w:rPr>
                <w:rtl w:val="0"/>
              </w:rPr>
            </w:r>
          </w:p>
        </w:tc>
        <w:tc>
          <w:tcPr/>
          <w:p w:rsidR="00000000" w:rsidDel="00000000" w:rsidP="00000000" w:rsidRDefault="00000000" w:rsidRPr="00000000" w14:paraId="00000100">
            <w:pPr>
              <w:spacing w:after="60" w:before="60" w:lineRule="auto"/>
              <w:rPr/>
            </w:pPr>
            <w:r w:rsidDel="00000000" w:rsidR="00000000" w:rsidRPr="00000000">
              <w:rPr>
                <w:rFonts w:ascii="Times New Roman" w:cs="Times New Roman" w:eastAsia="Times New Roman" w:hAnsi="Times New Roman"/>
                <w:sz w:val="22"/>
                <w:szCs w:val="22"/>
                <w:rtl w:val="0"/>
              </w:rPr>
              <w:t xml:space="preserve">Team Lead, Protocol Architect</w:t>
            </w:r>
            <w:r w:rsidDel="00000000" w:rsidR="00000000" w:rsidRPr="00000000">
              <w:rPr>
                <w:rtl w:val="0"/>
              </w:rPr>
            </w:r>
          </w:p>
        </w:tc>
        <w:tc>
          <w:tcPr/>
          <w:p w:rsidR="00000000" w:rsidDel="00000000" w:rsidP="00000000" w:rsidRDefault="00000000" w:rsidRPr="00000000" w14:paraId="00000101">
            <w:pPr>
              <w:spacing w:after="60" w:before="60" w:lineRule="auto"/>
              <w:rPr/>
            </w:pPr>
            <w:r w:rsidDel="00000000" w:rsidR="00000000" w:rsidRPr="00000000">
              <w:rPr>
                <w:rFonts w:ascii="Times New Roman" w:cs="Times New Roman" w:eastAsia="Times New Roman" w:hAnsi="Times New Roman"/>
                <w:sz w:val="22"/>
                <w:szCs w:val="22"/>
                <w:rtl w:val="0"/>
              </w:rPr>
              <w:t xml:space="preserve">100%</w:t>
            </w:r>
            <w:r w:rsidDel="00000000" w:rsidR="00000000" w:rsidRPr="00000000">
              <w:rPr>
                <w:rtl w:val="0"/>
              </w:rPr>
            </w:r>
          </w:p>
        </w:tc>
        <w:tc>
          <w:tcPr/>
          <w:p w:rsidR="00000000" w:rsidDel="00000000" w:rsidP="00000000" w:rsidRDefault="00000000" w:rsidRPr="00000000" w14:paraId="00000102">
            <w:pPr>
              <w:spacing w:after="60" w:before="60" w:lineRule="auto"/>
              <w:rPr/>
            </w:pPr>
            <w:r w:rsidDel="00000000" w:rsidR="00000000" w:rsidRPr="00000000">
              <w:rPr>
                <w:rFonts w:ascii="Times New Roman" w:cs="Times New Roman" w:eastAsia="Times New Roman" w:hAnsi="Times New Roman"/>
                <w:sz w:val="22"/>
                <w:szCs w:val="22"/>
                <w:rtl w:val="0"/>
              </w:rPr>
              <w:t xml:space="preserve">protocol.py, tcp_transport.py, base_transport.py</w:t>
            </w:r>
            <w:r w:rsidDel="00000000" w:rsidR="00000000" w:rsidRPr="00000000">
              <w:rPr>
                <w:rtl w:val="0"/>
              </w:rPr>
            </w:r>
          </w:p>
        </w:tc>
        <w:tc>
          <w:tcPr/>
          <w:p w:rsidR="00000000" w:rsidDel="00000000" w:rsidP="00000000" w:rsidRDefault="00000000" w:rsidRPr="00000000" w14:paraId="00000103">
            <w:pPr>
              <w:spacing w:after="60" w:before="60" w:lineRule="auto"/>
              <w:rPr/>
            </w:pPr>
            <w:r w:rsidDel="00000000" w:rsidR="00000000" w:rsidRPr="00000000">
              <w:rPr>
                <w:rFonts w:ascii="Times New Roman" w:cs="Times New Roman" w:eastAsia="Times New Roman" w:hAnsi="Times New Roman"/>
                <w:sz w:val="22"/>
                <w:szCs w:val="22"/>
                <w:rtl w:val="0"/>
              </w:rPr>
              <w:t xml:space="preserve">Sections 1.2, 1.5, 1.6, 1.7, 3.2, 3.6.8, 3.6.13, 3.11</w:t>
            </w:r>
            <w:r w:rsidDel="00000000" w:rsidR="00000000" w:rsidRPr="00000000">
              <w:rPr>
                <w:rtl w:val="0"/>
              </w:rPr>
            </w:r>
          </w:p>
        </w:tc>
      </w:tr>
      <w:tr>
        <w:trPr>
          <w:cantSplit w:val="0"/>
          <w:tblHeader w:val="0"/>
        </w:trPr>
        <w:tc>
          <w:tcPr/>
          <w:p w:rsidR="00000000" w:rsidDel="00000000" w:rsidP="00000000" w:rsidRDefault="00000000" w:rsidRPr="00000000" w14:paraId="00000104">
            <w:pPr>
              <w:spacing w:after="60" w:before="60" w:lineRule="auto"/>
              <w:rPr/>
            </w:pPr>
            <w:r w:rsidDel="00000000" w:rsidR="00000000" w:rsidRPr="00000000">
              <w:rPr>
                <w:rFonts w:ascii="Times New Roman" w:cs="Times New Roman" w:eastAsia="Times New Roman" w:hAnsi="Times New Roman"/>
                <w:sz w:val="22"/>
                <w:szCs w:val="22"/>
                <w:rtl w:val="0"/>
              </w:rPr>
              <w:t xml:space="preserve">Nevin Malkoç</w:t>
            </w:r>
            <w:r w:rsidDel="00000000" w:rsidR="00000000" w:rsidRPr="00000000">
              <w:rPr>
                <w:rtl w:val="0"/>
              </w:rPr>
            </w:r>
          </w:p>
        </w:tc>
        <w:tc>
          <w:tcPr/>
          <w:p w:rsidR="00000000" w:rsidDel="00000000" w:rsidP="00000000" w:rsidRDefault="00000000" w:rsidRPr="00000000" w14:paraId="00000105">
            <w:pPr>
              <w:spacing w:after="60" w:before="60" w:lineRule="auto"/>
              <w:rPr/>
            </w:pPr>
            <w:r w:rsidDel="00000000" w:rsidR="00000000" w:rsidRPr="00000000">
              <w:rPr>
                <w:rFonts w:ascii="Times New Roman" w:cs="Times New Roman" w:eastAsia="Times New Roman" w:hAnsi="Times New Roman"/>
                <w:sz w:val="22"/>
                <w:szCs w:val="22"/>
                <w:rtl w:val="0"/>
              </w:rPr>
              <w:t xml:space="preserve">Report Coordinator, Documentation Lead</w:t>
            </w:r>
            <w:r w:rsidDel="00000000" w:rsidR="00000000" w:rsidRPr="00000000">
              <w:rPr>
                <w:rtl w:val="0"/>
              </w:rPr>
            </w:r>
          </w:p>
        </w:tc>
        <w:tc>
          <w:tcPr/>
          <w:p w:rsidR="00000000" w:rsidDel="00000000" w:rsidP="00000000" w:rsidRDefault="00000000" w:rsidRPr="00000000" w14:paraId="00000106">
            <w:pPr>
              <w:spacing w:after="60" w:before="60" w:lineRule="auto"/>
              <w:rPr/>
            </w:pPr>
            <w:r w:rsidDel="00000000" w:rsidR="00000000" w:rsidRPr="00000000">
              <w:rPr>
                <w:rFonts w:ascii="Times New Roman" w:cs="Times New Roman" w:eastAsia="Times New Roman" w:hAnsi="Times New Roman"/>
                <w:sz w:val="22"/>
                <w:szCs w:val="22"/>
                <w:rtl w:val="0"/>
              </w:rPr>
              <w:t xml:space="preserve">100%</w:t>
            </w:r>
            <w:r w:rsidDel="00000000" w:rsidR="00000000" w:rsidRPr="00000000">
              <w:rPr>
                <w:rtl w:val="0"/>
              </w:rPr>
            </w:r>
          </w:p>
        </w:tc>
        <w:tc>
          <w:tcPr/>
          <w:p w:rsidR="00000000" w:rsidDel="00000000" w:rsidP="00000000" w:rsidRDefault="00000000" w:rsidRPr="00000000" w14:paraId="00000107">
            <w:pPr>
              <w:spacing w:after="60" w:before="60" w:lineRule="auto"/>
              <w:rPr/>
            </w:pPr>
            <w:r w:rsidDel="00000000" w:rsidR="00000000" w:rsidRPr="00000000">
              <w:rPr>
                <w:rFonts w:ascii="Times New Roman" w:cs="Times New Roman" w:eastAsia="Times New Roman" w:hAnsi="Times New Roman"/>
                <w:sz w:val="22"/>
                <w:szCs w:val="22"/>
                <w:rtl w:val="0"/>
              </w:rPr>
              <w:t xml:space="preserve">config.py, logger.py, diagrams, docs/</w:t>
            </w:r>
            <w:r w:rsidDel="00000000" w:rsidR="00000000" w:rsidRPr="00000000">
              <w:rPr>
                <w:rtl w:val="0"/>
              </w:rPr>
            </w:r>
          </w:p>
        </w:tc>
        <w:tc>
          <w:tcPr/>
          <w:p w:rsidR="00000000" w:rsidDel="00000000" w:rsidP="00000000" w:rsidRDefault="00000000" w:rsidRPr="00000000" w14:paraId="00000108">
            <w:pPr>
              <w:spacing w:after="60" w:before="60" w:lineRule="auto"/>
              <w:rPr/>
            </w:pPr>
            <w:r w:rsidDel="00000000" w:rsidR="00000000" w:rsidRPr="00000000">
              <w:rPr>
                <w:rFonts w:ascii="Times New Roman" w:cs="Times New Roman" w:eastAsia="Times New Roman" w:hAnsi="Times New Roman"/>
                <w:sz w:val="22"/>
                <w:szCs w:val="22"/>
                <w:rtl w:val="0"/>
              </w:rPr>
              <w:t xml:space="preserve">Abstract, 2.8, 3.6.9, 3.6.10, 3.6.11, Chapter 5, Tables</w:t>
            </w:r>
            <w:r w:rsidDel="00000000" w:rsidR="00000000" w:rsidRPr="00000000">
              <w:rPr>
                <w:rtl w:val="0"/>
              </w:rPr>
            </w:r>
          </w:p>
        </w:tc>
      </w:tr>
      <w:tr>
        <w:trPr>
          <w:cantSplit w:val="0"/>
          <w:tblHeader w:val="0"/>
        </w:trPr>
        <w:tc>
          <w:tcPr/>
          <w:p w:rsidR="00000000" w:rsidDel="00000000" w:rsidP="00000000" w:rsidRDefault="00000000" w:rsidRPr="00000000" w14:paraId="00000109">
            <w:pPr>
              <w:spacing w:after="60" w:before="60" w:lineRule="auto"/>
              <w:rPr/>
            </w:pPr>
            <w:r w:rsidDel="00000000" w:rsidR="00000000" w:rsidRPr="00000000">
              <w:rPr>
                <w:rFonts w:ascii="Times New Roman" w:cs="Times New Roman" w:eastAsia="Times New Roman" w:hAnsi="Times New Roman"/>
                <w:sz w:val="22"/>
                <w:szCs w:val="22"/>
                <w:rtl w:val="0"/>
              </w:rPr>
              <w:t xml:space="preserve">Yusuf</w:t>
            </w:r>
            <w:r w:rsidDel="00000000" w:rsidR="00000000" w:rsidRPr="00000000">
              <w:rPr>
                <w:rtl w:val="0"/>
              </w:rPr>
            </w:r>
          </w:p>
        </w:tc>
        <w:tc>
          <w:tcPr/>
          <w:p w:rsidR="00000000" w:rsidDel="00000000" w:rsidP="00000000" w:rsidRDefault="00000000" w:rsidRPr="00000000" w14:paraId="0000010A">
            <w:pPr>
              <w:spacing w:after="60" w:before="60" w:lineRule="auto"/>
              <w:rPr/>
            </w:pPr>
            <w:r w:rsidDel="00000000" w:rsidR="00000000" w:rsidRPr="00000000">
              <w:rPr>
                <w:rFonts w:ascii="Times New Roman" w:cs="Times New Roman" w:eastAsia="Times New Roman" w:hAnsi="Times New Roman"/>
                <w:sz w:val="22"/>
                <w:szCs w:val="22"/>
                <w:rtl w:val="0"/>
              </w:rPr>
              <w:t xml:space="preserve">Server Concurrency Specialist</w:t>
            </w:r>
            <w:r w:rsidDel="00000000" w:rsidR="00000000" w:rsidRPr="00000000">
              <w:rPr>
                <w:rtl w:val="0"/>
              </w:rPr>
            </w:r>
          </w:p>
        </w:tc>
        <w:tc>
          <w:tcPr/>
          <w:p w:rsidR="00000000" w:rsidDel="00000000" w:rsidP="00000000" w:rsidRDefault="00000000" w:rsidRPr="00000000" w14:paraId="0000010B">
            <w:pPr>
              <w:spacing w:after="60" w:before="60" w:lineRule="auto"/>
              <w:rPr/>
            </w:pPr>
            <w:r w:rsidDel="00000000" w:rsidR="00000000" w:rsidRPr="00000000">
              <w:rPr>
                <w:rFonts w:ascii="Times New Roman" w:cs="Times New Roman" w:eastAsia="Times New Roman" w:hAnsi="Times New Roman"/>
                <w:sz w:val="22"/>
                <w:szCs w:val="22"/>
                <w:rtl w:val="0"/>
              </w:rPr>
              <w:t xml:space="preserve">100%</w:t>
            </w:r>
            <w:r w:rsidDel="00000000" w:rsidR="00000000" w:rsidRPr="00000000">
              <w:rPr>
                <w:rtl w:val="0"/>
              </w:rPr>
            </w:r>
          </w:p>
        </w:tc>
        <w:tc>
          <w:tcPr/>
          <w:p w:rsidR="00000000" w:rsidDel="00000000" w:rsidP="00000000" w:rsidRDefault="00000000" w:rsidRPr="00000000" w14:paraId="0000010C">
            <w:pPr>
              <w:spacing w:after="60" w:before="60" w:lineRule="auto"/>
              <w:rPr/>
            </w:pPr>
            <w:r w:rsidDel="00000000" w:rsidR="00000000" w:rsidRPr="00000000">
              <w:rPr>
                <w:rFonts w:ascii="Times New Roman" w:cs="Times New Roman" w:eastAsia="Times New Roman" w:hAnsi="Times New Roman"/>
                <w:sz w:val="22"/>
                <w:szCs w:val="22"/>
                <w:rtl w:val="0"/>
              </w:rPr>
              <w:t xml:space="preserve">server.py, connection_pool.py</w:t>
            </w:r>
            <w:r w:rsidDel="00000000" w:rsidR="00000000" w:rsidRPr="00000000">
              <w:rPr>
                <w:rtl w:val="0"/>
              </w:rPr>
            </w:r>
          </w:p>
        </w:tc>
        <w:tc>
          <w:tcPr/>
          <w:p w:rsidR="00000000" w:rsidDel="00000000" w:rsidP="00000000" w:rsidRDefault="00000000" w:rsidRPr="00000000" w14:paraId="0000010D">
            <w:pPr>
              <w:spacing w:after="60" w:before="60" w:lineRule="auto"/>
              <w:rPr/>
            </w:pPr>
            <w:r w:rsidDel="00000000" w:rsidR="00000000" w:rsidRPr="00000000">
              <w:rPr>
                <w:rFonts w:ascii="Times New Roman" w:cs="Times New Roman" w:eastAsia="Times New Roman" w:hAnsi="Times New Roman"/>
                <w:sz w:val="22"/>
                <w:szCs w:val="22"/>
                <w:rtl w:val="0"/>
              </w:rPr>
              <w:t xml:space="preserve">Sections 1.6.3, 2.3, 3.3, 3.6.3, 3.6.4, 3.11</w:t>
            </w:r>
            <w:r w:rsidDel="00000000" w:rsidR="00000000" w:rsidRPr="00000000">
              <w:rPr>
                <w:rtl w:val="0"/>
              </w:rPr>
            </w:r>
          </w:p>
        </w:tc>
      </w:tr>
      <w:tr>
        <w:trPr>
          <w:cantSplit w:val="0"/>
          <w:tblHeader w:val="0"/>
        </w:trPr>
        <w:tc>
          <w:tcPr/>
          <w:p w:rsidR="00000000" w:rsidDel="00000000" w:rsidP="00000000" w:rsidRDefault="00000000" w:rsidRPr="00000000" w14:paraId="0000010E">
            <w:pPr>
              <w:spacing w:after="60" w:before="60" w:lineRule="auto"/>
              <w:rPr/>
            </w:pPr>
            <w:r w:rsidDel="00000000" w:rsidR="00000000" w:rsidRPr="00000000">
              <w:rPr>
                <w:rFonts w:ascii="Times New Roman" w:cs="Times New Roman" w:eastAsia="Times New Roman" w:hAnsi="Times New Roman"/>
                <w:sz w:val="22"/>
                <w:szCs w:val="22"/>
                <w:rtl w:val="0"/>
              </w:rPr>
              <w:t xml:space="preserve">Hamit</w:t>
            </w:r>
            <w:r w:rsidDel="00000000" w:rsidR="00000000" w:rsidRPr="00000000">
              <w:rPr>
                <w:rtl w:val="0"/>
              </w:rPr>
            </w:r>
          </w:p>
        </w:tc>
        <w:tc>
          <w:tcPr/>
          <w:p w:rsidR="00000000" w:rsidDel="00000000" w:rsidP="00000000" w:rsidRDefault="00000000" w:rsidRPr="00000000" w14:paraId="0000010F">
            <w:pPr>
              <w:spacing w:after="60" w:before="60" w:lineRule="auto"/>
              <w:rPr/>
            </w:pPr>
            <w:r w:rsidDel="00000000" w:rsidR="00000000" w:rsidRPr="00000000">
              <w:rPr>
                <w:rFonts w:ascii="Times New Roman" w:cs="Times New Roman" w:eastAsia="Times New Roman" w:hAnsi="Times New Roman"/>
                <w:sz w:val="22"/>
                <w:szCs w:val="22"/>
                <w:rtl w:val="0"/>
              </w:rPr>
              <w:t xml:space="preserve">Client Core &amp; Fault Tolerance</w:t>
            </w:r>
            <w:r w:rsidDel="00000000" w:rsidR="00000000" w:rsidRPr="00000000">
              <w:rPr>
                <w:rtl w:val="0"/>
              </w:rPr>
            </w:r>
          </w:p>
        </w:tc>
        <w:tc>
          <w:tcPr/>
          <w:p w:rsidR="00000000" w:rsidDel="00000000" w:rsidP="00000000" w:rsidRDefault="00000000" w:rsidRPr="00000000" w14:paraId="00000110">
            <w:pPr>
              <w:spacing w:after="60" w:before="60" w:lineRule="auto"/>
              <w:rPr/>
            </w:pPr>
            <w:r w:rsidDel="00000000" w:rsidR="00000000" w:rsidRPr="00000000">
              <w:rPr>
                <w:rFonts w:ascii="Times New Roman" w:cs="Times New Roman" w:eastAsia="Times New Roman" w:hAnsi="Times New Roman"/>
                <w:sz w:val="22"/>
                <w:szCs w:val="22"/>
                <w:rtl w:val="0"/>
              </w:rPr>
              <w:t xml:space="preserve">100%</w:t>
            </w:r>
            <w:r w:rsidDel="00000000" w:rsidR="00000000" w:rsidRPr="00000000">
              <w:rPr>
                <w:rtl w:val="0"/>
              </w:rPr>
            </w:r>
          </w:p>
        </w:tc>
        <w:tc>
          <w:tcPr/>
          <w:p w:rsidR="00000000" w:rsidDel="00000000" w:rsidP="00000000" w:rsidRDefault="00000000" w:rsidRPr="00000000" w14:paraId="00000111">
            <w:pPr>
              <w:spacing w:after="60" w:before="60" w:lineRule="auto"/>
              <w:rPr/>
            </w:pPr>
            <w:r w:rsidDel="00000000" w:rsidR="00000000" w:rsidRPr="00000000">
              <w:rPr>
                <w:rFonts w:ascii="Times New Roman" w:cs="Times New Roman" w:eastAsia="Times New Roman" w:hAnsi="Times New Roman"/>
                <w:sz w:val="22"/>
                <w:szCs w:val="22"/>
                <w:rtl w:val="0"/>
              </w:rPr>
              <w:t xml:space="preserve">client.py, heartbeat.py, reconnect.py</w:t>
            </w:r>
            <w:r w:rsidDel="00000000" w:rsidR="00000000" w:rsidRPr="00000000">
              <w:rPr>
                <w:rtl w:val="0"/>
              </w:rPr>
            </w:r>
          </w:p>
        </w:tc>
        <w:tc>
          <w:tcPr/>
          <w:p w:rsidR="00000000" w:rsidDel="00000000" w:rsidP="00000000" w:rsidRDefault="00000000" w:rsidRPr="00000000" w14:paraId="00000112">
            <w:pPr>
              <w:spacing w:after="60" w:before="60" w:lineRule="auto"/>
              <w:rPr/>
            </w:pPr>
            <w:r w:rsidDel="00000000" w:rsidR="00000000" w:rsidRPr="00000000">
              <w:rPr>
                <w:rFonts w:ascii="Times New Roman" w:cs="Times New Roman" w:eastAsia="Times New Roman" w:hAnsi="Times New Roman"/>
                <w:sz w:val="22"/>
                <w:szCs w:val="22"/>
                <w:rtl w:val="0"/>
              </w:rPr>
              <w:t xml:space="preserve">Sections 1.4, 2.4, 3.5, 3.6.6, 3.6.7, 3.9</w:t>
            </w:r>
            <w:r w:rsidDel="00000000" w:rsidR="00000000" w:rsidRPr="00000000">
              <w:rPr>
                <w:rtl w:val="0"/>
              </w:rPr>
            </w:r>
          </w:p>
        </w:tc>
      </w:tr>
      <w:tr>
        <w:trPr>
          <w:cantSplit w:val="0"/>
          <w:tblHeader w:val="0"/>
        </w:trPr>
        <w:tc>
          <w:tcPr/>
          <w:p w:rsidR="00000000" w:rsidDel="00000000" w:rsidP="00000000" w:rsidRDefault="00000000" w:rsidRPr="00000000" w14:paraId="00000113">
            <w:pPr>
              <w:spacing w:after="60" w:before="60" w:lineRule="auto"/>
              <w:rPr/>
            </w:pPr>
            <w:r w:rsidDel="00000000" w:rsidR="00000000" w:rsidRPr="00000000">
              <w:rPr>
                <w:rFonts w:ascii="Times New Roman" w:cs="Times New Roman" w:eastAsia="Times New Roman" w:hAnsi="Times New Roman"/>
                <w:sz w:val="22"/>
                <w:szCs w:val="22"/>
                <w:rtl w:val="0"/>
              </w:rPr>
              <w:t xml:space="preserve">Yiğit</w:t>
            </w:r>
            <w:r w:rsidDel="00000000" w:rsidR="00000000" w:rsidRPr="00000000">
              <w:rPr>
                <w:rtl w:val="0"/>
              </w:rPr>
            </w:r>
          </w:p>
        </w:tc>
        <w:tc>
          <w:tcPr/>
          <w:p w:rsidR="00000000" w:rsidDel="00000000" w:rsidP="00000000" w:rsidRDefault="00000000" w:rsidRPr="00000000" w14:paraId="00000114">
            <w:pPr>
              <w:spacing w:after="60" w:before="60" w:lineRule="auto"/>
              <w:rPr/>
            </w:pPr>
            <w:r w:rsidDel="00000000" w:rsidR="00000000" w:rsidRPr="00000000">
              <w:rPr>
                <w:rFonts w:ascii="Times New Roman" w:cs="Times New Roman" w:eastAsia="Times New Roman" w:hAnsi="Times New Roman"/>
                <w:sz w:val="22"/>
                <w:szCs w:val="22"/>
                <w:rtl w:val="0"/>
              </w:rPr>
              <w:t xml:space="preserve">Reliable UDP &amp; ARQ Protocol</w:t>
            </w:r>
            <w:r w:rsidDel="00000000" w:rsidR="00000000" w:rsidRPr="00000000">
              <w:rPr>
                <w:rtl w:val="0"/>
              </w:rPr>
            </w:r>
          </w:p>
        </w:tc>
        <w:tc>
          <w:tcPr/>
          <w:p w:rsidR="00000000" w:rsidDel="00000000" w:rsidP="00000000" w:rsidRDefault="00000000" w:rsidRPr="00000000" w14:paraId="00000115">
            <w:pPr>
              <w:spacing w:after="60" w:before="60" w:lineRule="auto"/>
              <w:rPr/>
            </w:pPr>
            <w:r w:rsidDel="00000000" w:rsidR="00000000" w:rsidRPr="00000000">
              <w:rPr>
                <w:rFonts w:ascii="Times New Roman" w:cs="Times New Roman" w:eastAsia="Times New Roman" w:hAnsi="Times New Roman"/>
                <w:sz w:val="22"/>
                <w:szCs w:val="22"/>
                <w:rtl w:val="0"/>
              </w:rPr>
              <w:t xml:space="preserve">100%</w:t>
            </w:r>
            <w:r w:rsidDel="00000000" w:rsidR="00000000" w:rsidRPr="00000000">
              <w:rPr>
                <w:rtl w:val="0"/>
              </w:rPr>
            </w:r>
          </w:p>
        </w:tc>
        <w:tc>
          <w:tcPr/>
          <w:p w:rsidR="00000000" w:rsidDel="00000000" w:rsidP="00000000" w:rsidRDefault="00000000" w:rsidRPr="00000000" w14:paraId="00000116">
            <w:pPr>
              <w:spacing w:after="60" w:before="60" w:lineRule="auto"/>
              <w:rPr/>
            </w:pPr>
            <w:r w:rsidDel="00000000" w:rsidR="00000000" w:rsidRPr="00000000">
              <w:rPr>
                <w:rFonts w:ascii="Times New Roman" w:cs="Times New Roman" w:eastAsia="Times New Roman" w:hAnsi="Times New Roman"/>
                <w:sz w:val="22"/>
                <w:szCs w:val="22"/>
                <w:rtl w:val="0"/>
              </w:rPr>
              <w:t xml:space="preserve">udp_transport.py, arq.py, sliding_window.py</w:t>
            </w:r>
            <w:r w:rsidDel="00000000" w:rsidR="00000000" w:rsidRPr="00000000">
              <w:rPr>
                <w:rtl w:val="0"/>
              </w:rPr>
            </w:r>
          </w:p>
        </w:tc>
        <w:tc>
          <w:tcPr/>
          <w:p w:rsidR="00000000" w:rsidDel="00000000" w:rsidP="00000000" w:rsidRDefault="00000000" w:rsidRPr="00000000" w14:paraId="00000117">
            <w:pPr>
              <w:spacing w:after="60" w:before="60" w:lineRule="auto"/>
              <w:rPr/>
            </w:pPr>
            <w:r w:rsidDel="00000000" w:rsidR="00000000" w:rsidRPr="00000000">
              <w:rPr>
                <w:rFonts w:ascii="Times New Roman" w:cs="Times New Roman" w:eastAsia="Times New Roman" w:hAnsi="Times New Roman"/>
                <w:sz w:val="22"/>
                <w:szCs w:val="22"/>
                <w:rtl w:val="0"/>
              </w:rPr>
              <w:t xml:space="preserve">Sections 1.1, 1.3, 2.2, 3.1, 3.4</w:t>
            </w:r>
            <w:r w:rsidDel="00000000" w:rsidR="00000000" w:rsidRPr="00000000">
              <w:rPr>
                <w:rtl w:val="0"/>
              </w:rPr>
            </w:r>
          </w:p>
        </w:tc>
      </w:tr>
      <w:tr>
        <w:trPr>
          <w:cantSplit w:val="0"/>
          <w:tblHeader w:val="0"/>
        </w:trPr>
        <w:tc>
          <w:tcPr/>
          <w:p w:rsidR="00000000" w:rsidDel="00000000" w:rsidP="00000000" w:rsidRDefault="00000000" w:rsidRPr="00000000" w14:paraId="00000118">
            <w:pPr>
              <w:spacing w:after="60" w:before="60" w:lineRule="auto"/>
              <w:rPr/>
            </w:pPr>
            <w:r w:rsidDel="00000000" w:rsidR="00000000" w:rsidRPr="00000000">
              <w:rPr>
                <w:rFonts w:ascii="Times New Roman" w:cs="Times New Roman" w:eastAsia="Times New Roman" w:hAnsi="Times New Roman"/>
                <w:sz w:val="22"/>
                <w:szCs w:val="22"/>
                <w:rtl w:val="0"/>
              </w:rPr>
              <w:t xml:space="preserve">İlayda</w:t>
            </w:r>
            <w:r w:rsidDel="00000000" w:rsidR="00000000" w:rsidRPr="00000000">
              <w:rPr>
                <w:rtl w:val="0"/>
              </w:rPr>
            </w:r>
          </w:p>
        </w:tc>
        <w:tc>
          <w:tcPr/>
          <w:p w:rsidR="00000000" w:rsidDel="00000000" w:rsidP="00000000" w:rsidRDefault="00000000" w:rsidRPr="00000000" w14:paraId="00000119">
            <w:pPr>
              <w:spacing w:after="60" w:before="60" w:lineRule="auto"/>
              <w:rPr/>
            </w:pPr>
            <w:r w:rsidDel="00000000" w:rsidR="00000000" w:rsidRPr="00000000">
              <w:rPr>
                <w:rFonts w:ascii="Times New Roman" w:cs="Times New Roman" w:eastAsia="Times New Roman" w:hAnsi="Times New Roman"/>
                <w:sz w:val="22"/>
                <w:szCs w:val="22"/>
                <w:rtl w:val="0"/>
              </w:rPr>
              <w:t xml:space="preserve">Client Graphical User Interface</w:t>
            </w:r>
            <w:r w:rsidDel="00000000" w:rsidR="00000000" w:rsidRPr="00000000">
              <w:rPr>
                <w:rtl w:val="0"/>
              </w:rPr>
            </w:r>
          </w:p>
        </w:tc>
        <w:tc>
          <w:tcPr/>
          <w:p w:rsidR="00000000" w:rsidDel="00000000" w:rsidP="00000000" w:rsidRDefault="00000000" w:rsidRPr="00000000" w14:paraId="0000011A">
            <w:pPr>
              <w:spacing w:after="60" w:before="60" w:lineRule="auto"/>
              <w:rPr/>
            </w:pPr>
            <w:r w:rsidDel="00000000" w:rsidR="00000000" w:rsidRPr="00000000">
              <w:rPr>
                <w:rFonts w:ascii="Times New Roman" w:cs="Times New Roman" w:eastAsia="Times New Roman" w:hAnsi="Times New Roman"/>
                <w:sz w:val="22"/>
                <w:szCs w:val="22"/>
                <w:rtl w:val="0"/>
              </w:rPr>
              <w:t xml:space="preserve">100%</w:t>
            </w:r>
            <w:r w:rsidDel="00000000" w:rsidR="00000000" w:rsidRPr="00000000">
              <w:rPr>
                <w:rtl w:val="0"/>
              </w:rPr>
            </w:r>
          </w:p>
        </w:tc>
        <w:tc>
          <w:tcPr/>
          <w:p w:rsidR="00000000" w:rsidDel="00000000" w:rsidP="00000000" w:rsidRDefault="00000000" w:rsidRPr="00000000" w14:paraId="0000011B">
            <w:pPr>
              <w:spacing w:after="60" w:before="60" w:lineRule="auto"/>
              <w:rPr/>
            </w:pPr>
            <w:r w:rsidDel="00000000" w:rsidR="00000000" w:rsidRPr="00000000">
              <w:rPr>
                <w:rFonts w:ascii="Times New Roman" w:cs="Times New Roman" w:eastAsia="Times New Roman" w:hAnsi="Times New Roman"/>
                <w:sz w:val="22"/>
                <w:szCs w:val="22"/>
                <w:rtl w:val="0"/>
              </w:rPr>
              <w:t xml:space="preserve">client_gui.py, widgets.py</w:t>
            </w:r>
            <w:r w:rsidDel="00000000" w:rsidR="00000000" w:rsidRPr="00000000">
              <w:rPr>
                <w:rtl w:val="0"/>
              </w:rPr>
            </w:r>
          </w:p>
        </w:tc>
        <w:tc>
          <w:tcPr/>
          <w:p w:rsidR="00000000" w:rsidDel="00000000" w:rsidP="00000000" w:rsidRDefault="00000000" w:rsidRPr="00000000" w14:paraId="0000011C">
            <w:pPr>
              <w:spacing w:after="60" w:before="60" w:lineRule="auto"/>
              <w:rPr/>
            </w:pPr>
            <w:r w:rsidDel="00000000" w:rsidR="00000000" w:rsidRPr="00000000">
              <w:rPr>
                <w:rFonts w:ascii="Times New Roman" w:cs="Times New Roman" w:eastAsia="Times New Roman" w:hAnsi="Times New Roman"/>
                <w:sz w:val="22"/>
                <w:szCs w:val="22"/>
                <w:rtl w:val="0"/>
              </w:rPr>
              <w:t xml:space="preserve">Sections 1.2.1, 1.9, 2.5, 3.6.12, 3.10, 4.1</w:t>
            </w:r>
            <w:r w:rsidDel="00000000" w:rsidR="00000000" w:rsidRPr="00000000">
              <w:rPr>
                <w:rtl w:val="0"/>
              </w:rPr>
            </w:r>
          </w:p>
        </w:tc>
      </w:tr>
      <w:tr>
        <w:trPr>
          <w:cantSplit w:val="0"/>
          <w:tblHeader w:val="0"/>
        </w:trPr>
        <w:tc>
          <w:tcPr/>
          <w:p w:rsidR="00000000" w:rsidDel="00000000" w:rsidP="00000000" w:rsidRDefault="00000000" w:rsidRPr="00000000" w14:paraId="0000011D">
            <w:pPr>
              <w:spacing w:after="60" w:before="60" w:lineRule="auto"/>
              <w:rPr/>
            </w:pPr>
            <w:r w:rsidDel="00000000" w:rsidR="00000000" w:rsidRPr="00000000">
              <w:rPr>
                <w:rFonts w:ascii="Times New Roman" w:cs="Times New Roman" w:eastAsia="Times New Roman" w:hAnsi="Times New Roman"/>
                <w:sz w:val="22"/>
                <w:szCs w:val="22"/>
                <w:rtl w:val="0"/>
              </w:rPr>
              <w:t xml:space="preserve">Tina</w:t>
            </w:r>
            <w:r w:rsidDel="00000000" w:rsidR="00000000" w:rsidRPr="00000000">
              <w:rPr>
                <w:rtl w:val="0"/>
              </w:rPr>
            </w:r>
          </w:p>
        </w:tc>
        <w:tc>
          <w:tcPr/>
          <w:p w:rsidR="00000000" w:rsidDel="00000000" w:rsidP="00000000" w:rsidRDefault="00000000" w:rsidRPr="00000000" w14:paraId="0000011E">
            <w:pPr>
              <w:spacing w:after="60" w:before="60" w:lineRule="auto"/>
              <w:rPr/>
            </w:pPr>
            <w:r w:rsidDel="00000000" w:rsidR="00000000" w:rsidRPr="00000000">
              <w:rPr>
                <w:rFonts w:ascii="Times New Roman" w:cs="Times New Roman" w:eastAsia="Times New Roman" w:hAnsi="Times New Roman"/>
                <w:sz w:val="22"/>
                <w:szCs w:val="22"/>
                <w:rtl w:val="0"/>
              </w:rPr>
              <w:t xml:space="preserve">Server Dashboard &amp; File Transfer</w:t>
            </w:r>
            <w:r w:rsidDel="00000000" w:rsidR="00000000" w:rsidRPr="00000000">
              <w:rPr>
                <w:rtl w:val="0"/>
              </w:rPr>
            </w:r>
          </w:p>
        </w:tc>
        <w:tc>
          <w:tcPr/>
          <w:p w:rsidR="00000000" w:rsidDel="00000000" w:rsidP="00000000" w:rsidRDefault="00000000" w:rsidRPr="00000000" w14:paraId="0000011F">
            <w:pPr>
              <w:spacing w:after="60" w:before="60" w:lineRule="auto"/>
              <w:rPr/>
            </w:pPr>
            <w:r w:rsidDel="00000000" w:rsidR="00000000" w:rsidRPr="00000000">
              <w:rPr>
                <w:rFonts w:ascii="Times New Roman" w:cs="Times New Roman" w:eastAsia="Times New Roman" w:hAnsi="Times New Roman"/>
                <w:sz w:val="22"/>
                <w:szCs w:val="22"/>
                <w:rtl w:val="0"/>
              </w:rPr>
              <w:t xml:space="preserve">100%</w:t>
            </w:r>
            <w:r w:rsidDel="00000000" w:rsidR="00000000" w:rsidRPr="00000000">
              <w:rPr>
                <w:rtl w:val="0"/>
              </w:rPr>
            </w:r>
          </w:p>
        </w:tc>
        <w:tc>
          <w:tcPr/>
          <w:p w:rsidR="00000000" w:rsidDel="00000000" w:rsidP="00000000" w:rsidRDefault="00000000" w:rsidRPr="00000000" w14:paraId="00000120">
            <w:pPr>
              <w:spacing w:after="60" w:before="60" w:lineRule="auto"/>
              <w:rPr/>
            </w:pPr>
            <w:r w:rsidDel="00000000" w:rsidR="00000000" w:rsidRPr="00000000">
              <w:rPr>
                <w:rFonts w:ascii="Times New Roman" w:cs="Times New Roman" w:eastAsia="Times New Roman" w:hAnsi="Times New Roman"/>
                <w:sz w:val="22"/>
                <w:szCs w:val="22"/>
                <w:rtl w:val="0"/>
              </w:rPr>
              <w:t xml:space="preserve">server_gui.py, file_transfer.py</w:t>
            </w:r>
            <w:r w:rsidDel="00000000" w:rsidR="00000000" w:rsidRPr="00000000">
              <w:rPr>
                <w:rtl w:val="0"/>
              </w:rPr>
            </w:r>
          </w:p>
        </w:tc>
        <w:tc>
          <w:tcPr/>
          <w:p w:rsidR="00000000" w:rsidDel="00000000" w:rsidP="00000000" w:rsidRDefault="00000000" w:rsidRPr="00000000" w14:paraId="00000121">
            <w:pPr>
              <w:spacing w:after="60" w:before="60" w:lineRule="auto"/>
              <w:rPr/>
            </w:pPr>
            <w:r w:rsidDel="00000000" w:rsidR="00000000" w:rsidRPr="00000000">
              <w:rPr>
                <w:rFonts w:ascii="Times New Roman" w:cs="Times New Roman" w:eastAsia="Times New Roman" w:hAnsi="Times New Roman"/>
                <w:sz w:val="22"/>
                <w:szCs w:val="22"/>
                <w:rtl w:val="0"/>
              </w:rPr>
              <w:t xml:space="preserve">Sections 1.8, 2.6, 3.6.1, 3.6.2, 3.6.5, 4.1</w:t>
            </w:r>
            <w:r w:rsidDel="00000000" w:rsidR="00000000" w:rsidRPr="00000000">
              <w:rPr>
                <w:rtl w:val="0"/>
              </w:rPr>
            </w:r>
          </w:p>
        </w:tc>
      </w:tr>
      <w:tr>
        <w:trPr>
          <w:cantSplit w:val="0"/>
          <w:tblHeader w:val="0"/>
        </w:trPr>
        <w:tc>
          <w:tcPr/>
          <w:p w:rsidR="00000000" w:rsidDel="00000000" w:rsidP="00000000" w:rsidRDefault="00000000" w:rsidRPr="00000000" w14:paraId="00000122">
            <w:pPr>
              <w:spacing w:after="60" w:before="60" w:lineRule="auto"/>
              <w:rPr/>
            </w:pPr>
            <w:r w:rsidDel="00000000" w:rsidR="00000000" w:rsidRPr="00000000">
              <w:rPr>
                <w:rFonts w:ascii="Times New Roman" w:cs="Times New Roman" w:eastAsia="Times New Roman" w:hAnsi="Times New Roman"/>
                <w:sz w:val="22"/>
                <w:szCs w:val="22"/>
                <w:rtl w:val="0"/>
              </w:rPr>
              <w:t xml:space="preserve">Meryem</w:t>
            </w:r>
            <w:r w:rsidDel="00000000" w:rsidR="00000000" w:rsidRPr="00000000">
              <w:rPr>
                <w:rtl w:val="0"/>
              </w:rPr>
            </w:r>
          </w:p>
        </w:tc>
        <w:tc>
          <w:tcPr/>
          <w:p w:rsidR="00000000" w:rsidDel="00000000" w:rsidP="00000000" w:rsidRDefault="00000000" w:rsidRPr="00000000" w14:paraId="00000123">
            <w:pPr>
              <w:spacing w:after="60" w:before="60" w:lineRule="auto"/>
              <w:rPr/>
            </w:pPr>
            <w:r w:rsidDel="00000000" w:rsidR="00000000" w:rsidRPr="00000000">
              <w:rPr>
                <w:rFonts w:ascii="Times New Roman" w:cs="Times New Roman" w:eastAsia="Times New Roman" w:hAnsi="Times New Roman"/>
                <w:sz w:val="22"/>
                <w:szCs w:val="22"/>
                <w:rtl w:val="0"/>
              </w:rPr>
              <w:t xml:space="preserve">Verification, Testing &amp; Benchmarking</w:t>
            </w:r>
            <w:r w:rsidDel="00000000" w:rsidR="00000000" w:rsidRPr="00000000">
              <w:rPr>
                <w:rtl w:val="0"/>
              </w:rPr>
            </w:r>
          </w:p>
        </w:tc>
        <w:tc>
          <w:tcPr/>
          <w:p w:rsidR="00000000" w:rsidDel="00000000" w:rsidP="00000000" w:rsidRDefault="00000000" w:rsidRPr="00000000" w14:paraId="00000124">
            <w:pPr>
              <w:spacing w:after="60" w:before="60" w:lineRule="auto"/>
              <w:rPr/>
            </w:pPr>
            <w:r w:rsidDel="00000000" w:rsidR="00000000" w:rsidRPr="00000000">
              <w:rPr>
                <w:rFonts w:ascii="Times New Roman" w:cs="Times New Roman" w:eastAsia="Times New Roman" w:hAnsi="Times New Roman"/>
                <w:sz w:val="22"/>
                <w:szCs w:val="22"/>
                <w:rtl w:val="0"/>
              </w:rPr>
              <w:t xml:space="preserve">100%</w:t>
            </w:r>
            <w:r w:rsidDel="00000000" w:rsidR="00000000" w:rsidRPr="00000000">
              <w:rPr>
                <w:rtl w:val="0"/>
              </w:rPr>
            </w:r>
          </w:p>
        </w:tc>
        <w:tc>
          <w:tcPr/>
          <w:p w:rsidR="00000000" w:rsidDel="00000000" w:rsidP="00000000" w:rsidRDefault="00000000" w:rsidRPr="00000000" w14:paraId="00000125">
            <w:pPr>
              <w:spacing w:after="60" w:before="60" w:lineRule="auto"/>
              <w:rPr/>
            </w:pPr>
            <w:r w:rsidDel="00000000" w:rsidR="00000000" w:rsidRPr="00000000">
              <w:rPr>
                <w:rFonts w:ascii="Times New Roman" w:cs="Times New Roman" w:eastAsia="Times New Roman" w:hAnsi="Times New Roman"/>
                <w:sz w:val="22"/>
                <w:szCs w:val="22"/>
                <w:rtl w:val="0"/>
              </w:rPr>
              <w:t xml:space="preserve">tests/, benchmarks/, test_loss.py</w:t>
            </w:r>
            <w:r w:rsidDel="00000000" w:rsidR="00000000" w:rsidRPr="00000000">
              <w:rPr>
                <w:rtl w:val="0"/>
              </w:rPr>
            </w:r>
          </w:p>
        </w:tc>
        <w:tc>
          <w:tcPr/>
          <w:p w:rsidR="00000000" w:rsidDel="00000000" w:rsidP="00000000" w:rsidRDefault="00000000" w:rsidRPr="00000000" w14:paraId="00000126">
            <w:pPr>
              <w:spacing w:after="60" w:before="60" w:lineRule="auto"/>
              <w:rPr/>
            </w:pPr>
            <w:r w:rsidDel="00000000" w:rsidR="00000000" w:rsidRPr="00000000">
              <w:rPr>
                <w:rFonts w:ascii="Times New Roman" w:cs="Times New Roman" w:eastAsia="Times New Roman" w:hAnsi="Times New Roman"/>
                <w:sz w:val="22"/>
                <w:szCs w:val="22"/>
                <w:rtl w:val="0"/>
              </w:rPr>
              <w:t xml:space="preserve">Sections 2.7, 3.7, 3.8, 4.2, 4.3, 4.4</w:t>
            </w:r>
            <w:r w:rsidDel="00000000" w:rsidR="00000000" w:rsidRPr="00000000">
              <w:rPr>
                <w:rtl w:val="0"/>
              </w:rPr>
            </w:r>
          </w:p>
        </w:tc>
      </w:tr>
    </w:tbl>
    <w:p w:rsidR="00000000" w:rsidDel="00000000" w:rsidP="00000000" w:rsidRDefault="00000000" w:rsidRPr="00000000" w14:paraId="00000127">
      <w:pPr>
        <w:spacing w:after="200" w:before="0" w:lineRule="auto"/>
        <w:rPr/>
      </w:pPr>
      <w:r w:rsidDel="00000000" w:rsidR="00000000" w:rsidRPr="00000000">
        <w:rPr>
          <w:rtl w:val="0"/>
        </w:rPr>
      </w:r>
    </w:p>
    <w:p w:rsidR="00000000" w:rsidDel="00000000" w:rsidP="00000000" w:rsidRDefault="00000000" w:rsidRPr="00000000" w14:paraId="00000128">
      <w:pPr>
        <w:pStyle w:val="Heading1"/>
        <w:spacing w:after="240" w:before="480" w:lineRule="auto"/>
        <w:jc w:val="both"/>
        <w:rPr/>
      </w:pPr>
      <w:r w:rsidDel="00000000" w:rsidR="00000000" w:rsidRPr="00000000">
        <w:rPr>
          <w:rFonts w:ascii="Times New Roman" w:cs="Times New Roman" w:eastAsia="Times New Roman" w:hAnsi="Times New Roman"/>
          <w:b w:val="1"/>
          <w:bCs w:val="1"/>
          <w:sz w:val="28"/>
          <w:szCs w:val="28"/>
          <w:rtl w:val="0"/>
        </w:rPr>
        <w:t xml:space="preserve">APPENDIX B: INSTALLATION AND EXECUTION GUIDE</w:t>
      </w:r>
      <w:r w:rsidDel="00000000" w:rsidR="00000000" w:rsidRPr="00000000">
        <w:rPr>
          <w:rtl w:val="0"/>
        </w:rPr>
      </w:r>
    </w:p>
    <w:p w:rsidR="00000000" w:rsidDel="00000000" w:rsidP="00000000" w:rsidRDefault="00000000" w:rsidRPr="00000000" w14:paraId="00000129">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SocketLink is designed for zero-dependency execution across any platform supporting Python 3.10 or later.</w:t>
      </w:r>
      <w:r w:rsidDel="00000000" w:rsidR="00000000" w:rsidRPr="00000000">
        <w:rPr>
          <w:rtl w:val="0"/>
        </w:rPr>
      </w:r>
    </w:p>
    <w:p w:rsidR="00000000" w:rsidDel="00000000" w:rsidP="00000000" w:rsidRDefault="00000000" w:rsidRPr="00000000" w14:paraId="0000012A">
      <w:pPr>
        <w:spacing w:after="200" w:before="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Step 1: Verify Python Installation</w:t>
      </w:r>
      <w:r w:rsidDel="00000000" w:rsidR="00000000" w:rsidRPr="00000000">
        <w:rPr>
          <w:rtl w:val="0"/>
        </w:rPr>
      </w:r>
    </w:p>
    <w:p w:rsidR="00000000" w:rsidDel="00000000" w:rsidP="00000000" w:rsidRDefault="00000000" w:rsidRPr="00000000" w14:paraId="0000012B">
      <w:pPr>
        <w:spacing w:after="200" w:before="0" w:line="360" w:lineRule="auto"/>
        <w:jc w:val="both"/>
        <w:rPr/>
      </w:pPr>
      <w:r w:rsidDel="00000000" w:rsidR="00000000" w:rsidRPr="00000000">
        <w:rPr>
          <w:rFonts w:ascii="Times New Roman" w:cs="Times New Roman" w:eastAsia="Times New Roman" w:hAnsi="Times New Roman"/>
          <w:i w:val="1"/>
          <w:iCs w:val="1"/>
          <w:sz w:val="24"/>
          <w:szCs w:val="24"/>
          <w:rtl w:val="0"/>
        </w:rPr>
        <w:t xml:space="preserve">Execute 'python3 --version' in the system terminal to ensure Python &gt;= 3.10 is installed.</w:t>
      </w:r>
      <w:r w:rsidDel="00000000" w:rsidR="00000000" w:rsidRPr="00000000">
        <w:rPr>
          <w:rtl w:val="0"/>
        </w:rPr>
      </w:r>
    </w:p>
    <w:p w:rsidR="00000000" w:rsidDel="00000000" w:rsidP="00000000" w:rsidRDefault="00000000" w:rsidRPr="00000000" w14:paraId="0000012C">
      <w:pPr>
        <w:spacing w:after="200" w:before="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Step 2: Launch Central Server</w:t>
      </w:r>
      <w:r w:rsidDel="00000000" w:rsidR="00000000" w:rsidRPr="00000000">
        <w:rPr>
          <w:rtl w:val="0"/>
        </w:rPr>
      </w:r>
    </w:p>
    <w:p w:rsidR="00000000" w:rsidDel="00000000" w:rsidP="00000000" w:rsidRDefault="00000000" w:rsidRPr="00000000" w14:paraId="0000012D">
      <w:pPr>
        <w:spacing w:after="200" w:before="0" w:line="360" w:lineRule="auto"/>
        <w:jc w:val="both"/>
        <w:rPr/>
      </w:pPr>
      <w:r w:rsidDel="00000000" w:rsidR="00000000" w:rsidRPr="00000000">
        <w:rPr>
          <w:rFonts w:ascii="Times New Roman" w:cs="Times New Roman" w:eastAsia="Times New Roman" w:hAnsi="Times New Roman"/>
          <w:i w:val="1"/>
          <w:iCs w:val="1"/>
          <w:sz w:val="24"/>
          <w:szCs w:val="24"/>
          <w:rtl w:val="0"/>
        </w:rPr>
        <w:t xml:space="preserve">Run 'python3 run_server.py --port 5050 --transport tcp' to start the server in TCP mode. Add '--gui' to launch the administrative dashboard.</w:t>
      </w:r>
      <w:r w:rsidDel="00000000" w:rsidR="00000000" w:rsidRPr="00000000">
        <w:rPr>
          <w:rtl w:val="0"/>
        </w:rPr>
      </w:r>
    </w:p>
    <w:p w:rsidR="00000000" w:rsidDel="00000000" w:rsidP="00000000" w:rsidRDefault="00000000" w:rsidRPr="00000000" w14:paraId="0000012E">
      <w:pPr>
        <w:spacing w:after="200" w:before="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Step 3: Launch Connecting Clients</w:t>
      </w:r>
      <w:r w:rsidDel="00000000" w:rsidR="00000000" w:rsidRPr="00000000">
        <w:rPr>
          <w:rtl w:val="0"/>
        </w:rPr>
      </w:r>
    </w:p>
    <w:p w:rsidR="00000000" w:rsidDel="00000000" w:rsidP="00000000" w:rsidRDefault="00000000" w:rsidRPr="00000000" w14:paraId="0000012F">
      <w:pPr>
        <w:spacing w:after="200" w:before="0" w:line="360" w:lineRule="auto"/>
        <w:jc w:val="both"/>
        <w:rPr/>
      </w:pPr>
      <w:r w:rsidDel="00000000" w:rsidR="00000000" w:rsidRPr="00000000">
        <w:rPr>
          <w:rFonts w:ascii="Times New Roman" w:cs="Times New Roman" w:eastAsia="Times New Roman" w:hAnsi="Times New Roman"/>
          <w:i w:val="1"/>
          <w:iCs w:val="1"/>
          <w:sz w:val="24"/>
          <w:szCs w:val="24"/>
          <w:rtl w:val="0"/>
        </w:rPr>
        <w:t xml:space="preserve">Execute 'python3 run_client.py --username Alice --port 5050' on one or more client terminal workstations to start the GUI client.</w:t>
      </w:r>
      <w:r w:rsidDel="00000000" w:rsidR="00000000" w:rsidRPr="00000000">
        <w:rPr>
          <w:rtl w:val="0"/>
        </w:rPr>
      </w:r>
    </w:p>
    <w:p w:rsidR="00000000" w:rsidDel="00000000" w:rsidP="00000000" w:rsidRDefault="00000000" w:rsidRPr="00000000" w14:paraId="00000130">
      <w:pPr>
        <w:spacing w:after="200" w:before="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Step 4: Executing Reliable UDP Mode with Packet Loss Simulation</w:t>
      </w:r>
      <w:r w:rsidDel="00000000" w:rsidR="00000000" w:rsidRPr="00000000">
        <w:rPr>
          <w:rtl w:val="0"/>
        </w:rPr>
      </w:r>
    </w:p>
    <w:p w:rsidR="00000000" w:rsidDel="00000000" w:rsidP="00000000" w:rsidRDefault="00000000" w:rsidRPr="00000000" w14:paraId="00000131">
      <w:pPr>
        <w:spacing w:after="200" w:before="0" w:line="360" w:lineRule="auto"/>
        <w:jc w:val="both"/>
        <w:rPr/>
      </w:pPr>
      <w:r w:rsidDel="00000000" w:rsidR="00000000" w:rsidRPr="00000000">
        <w:rPr>
          <w:rFonts w:ascii="Times New Roman" w:cs="Times New Roman" w:eastAsia="Times New Roman" w:hAnsi="Times New Roman"/>
          <w:i w:val="1"/>
          <w:iCs w:val="1"/>
          <w:sz w:val="24"/>
          <w:szCs w:val="24"/>
          <w:rtl w:val="0"/>
        </w:rPr>
        <w:t xml:space="preserve">Specify '--transport udp --loss 10' on the client or server to engage the Go-Back-N ARQ engine under simulated 10% packet drop.</w:t>
      </w:r>
      <w:r w:rsidDel="00000000" w:rsidR="00000000" w:rsidRPr="00000000">
        <w:rPr>
          <w:rtl w:val="0"/>
        </w:rPr>
      </w:r>
    </w:p>
    <w:sectPr>
      <w:footerReference r:id="rId7" w:type="default"/>
      <w:pgSz w:h="16838" w:w="11906" w:orient="portrait"/>
      <w:pgMar w:bottom="1417" w:top="1417" w:left="2268" w:right="851"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jc w:val="righ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480" w:lineRule="auto"/>
    </w:pPr>
    <w:rPr>
      <w:b w:val="1"/>
      <w:bCs w:val="1"/>
      <w:sz w:val="28"/>
      <w:szCs w:val="28"/>
    </w:rPr>
  </w:style>
  <w:style w:type="paragraph" w:styleId="Heading2">
    <w:name w:val="heading 2"/>
    <w:basedOn w:val="Normal"/>
    <w:next w:val="Normal"/>
    <w:pPr>
      <w:keepNext w:val="1"/>
      <w:spacing w:after="160" w:before="360" w:lineRule="auto"/>
    </w:pPr>
    <w:rPr>
      <w:b w:val="1"/>
      <w:bCs w:val="1"/>
      <w:sz w:val="24"/>
      <w:szCs w:val="24"/>
    </w:rPr>
  </w:style>
  <w:style w:type="paragraph" w:styleId="Heading3">
    <w:name w:val="heading 3"/>
    <w:basedOn w:val="Normal"/>
    <w:next w:val="Normal"/>
    <w:pPr>
      <w:keepNext w:val="1"/>
      <w:spacing w:after="120" w:before="240" w:lineRule="auto"/>
    </w:pPr>
    <w:rPr>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20.0" w:type="dxa"/>
        <w:left w:w="140.0" w:type="dxa"/>
        <w:bottom w:w="120.0" w:type="dxa"/>
        <w:right w:w="140.0" w:type="dxa"/>
      </w:tblCellMar>
    </w:tblPr>
  </w:style>
  <w:style w:type="table" w:styleId="Table2">
    <w:basedOn w:val="TableNormal"/>
    <w:tblPr>
      <w:tblStyleRowBandSize w:val="1"/>
      <w:tblStyleColBandSize w:val="1"/>
      <w:tblCellMar>
        <w:top w:w="120.0" w:type="dxa"/>
        <w:left w:w="140.0" w:type="dxa"/>
        <w:bottom w:w="120.0" w:type="dxa"/>
        <w:right w:w="140.0" w:type="dxa"/>
      </w:tblCellMar>
    </w:tblPr>
  </w:style>
  <w:style w:type="table" w:styleId="Table3">
    <w:basedOn w:val="TableNormal"/>
    <w:tblPr>
      <w:tblStyleRowBandSize w:val="1"/>
      <w:tblStyleColBandSize w:val="1"/>
      <w:tblCellMar>
        <w:top w:w="120.0" w:type="dxa"/>
        <w:left w:w="140.0" w:type="dxa"/>
        <w:bottom w:w="120.0" w:type="dxa"/>
        <w:right w:w="140.0" w:type="dxa"/>
      </w:tblCellMar>
    </w:tblPr>
  </w:style>
  <w:style w:type="table" w:styleId="Table4">
    <w:basedOn w:val="TableNormal"/>
    <w:tblPr>
      <w:tblStyleRowBandSize w:val="1"/>
      <w:tblStyleColBandSize w:val="1"/>
      <w:tblCellMar>
        <w:top w:w="120.0" w:type="dxa"/>
        <w:left w:w="140.0" w:type="dxa"/>
        <w:bottom w:w="120.0" w:type="dxa"/>
        <w:right w:w="140.0" w:type="dxa"/>
      </w:tblCellMar>
    </w:tblPr>
  </w:style>
  <w:style w:type="table" w:styleId="Table5">
    <w:basedOn w:val="TableNormal"/>
    <w:tblPr>
      <w:tblStyleRowBandSize w:val="1"/>
      <w:tblStyleColBandSize w:val="1"/>
      <w:tblCellMar>
        <w:top w:w="120.0" w:type="dxa"/>
        <w:left w:w="140.0" w:type="dxa"/>
        <w:bottom w:w="120.0" w:type="dxa"/>
        <w:right w:w="14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Fig44" Type="http://schemas.openxmlformats.org/officeDocument/2006/relationships/image" Target="media/figure_4_4.png"/><Relationship Id="rIdFig45" Type="http://schemas.openxmlformats.org/officeDocument/2006/relationships/image" Target="media/figure_4_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5PH8QJa9fHC/Nfo0vzvtkNtWzA==">CgMxLjA4AHIhMVdFRGdOVy1XaGE1VU42SUJXOGhNSXd3REdObVBDRTFC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