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Ethereum Wallet Behaviour Segmentation</w:t>
      </w:r>
    </w:p>
    <w:p>
      <w:pPr>
        <w:pStyle w:val="Subtitle"/>
      </w:pPr>
      <w:r>
        <w:t xml:space="preserve">Final academic synthesis report</w:t>
      </w:r>
    </w:p>
    <w:p>
      <w:pPr>
        <w:pStyle w:val="Heading1"/>
      </w:pPr>
      <w:r>
        <w:t xml:space="preserve">Executive Summary</w:t>
      </w:r>
    </w:p>
    <w:p>
      <w:pPr/>
      <w:r>
        <w:t xml:space="preserve">This project studies Ethereum externally owned account behaviour as a layered structure. After removing contract addresses, we compare static K4/K5/K6 behavioural taxonomies, select K5 as the main interpretable role layer, and extend the analysis with temporal signal features and transaction-network validation.</w:t>
      </w:r>
    </w:p>
    <w:p>
      <w:pPr/>
      <w:r>
        <w:t xml:space="preserve">The strongest result is not that one clustering method explains everything. Static aggregate roles, wavelength-style temporal rhythms, time-domain activity states, and network position provide related but distinct views of wallet behaviour.</w:t>
      </w:r>
    </w:p>
    <w:p>
      <w:pPr>
        <w:pStyle w:val="Heading1"/>
      </w:pPr>
      <w:r>
        <w:t xml:space="preserve">Research Question</w:t>
      </w:r>
    </w:p>
    <w:p>
      <w:pPr/>
      <w:r>
        <w:t xml:space="preserve">Can Ethereum EOA wallet behaviour be represented as a layered structure combining aggregate roles, temporal activity rhythms, activity-state dynamics, and transaction-network position?</w:t>
      </w:r>
    </w:p>
    <w:p>
      <w:pPr>
        <w:pStyle w:val="Heading1"/>
      </w:pPr>
      <w:r>
        <w:t xml:space="preserve">Method Overview</w:t>
      </w:r>
    </w:p>
    <w:p>
      <w:pPr>
        <w:pStyle w:val="ListBullet"/>
        <w:numPr>
          <w:ilvl w:val="0"/>
          <w:numId w:val="1"/>
        </w:numPr>
      </w:pPr>
      <w:r>
        <w:t xml:space="preserve">Removed contract addresses and focused on externally owned accounts.</w:t>
      </w:r>
    </w:p>
    <w:p>
      <w:pPr>
        <w:pStyle w:val="ListBullet"/>
        <w:numPr>
          <w:ilvl w:val="0"/>
          <w:numId w:val="1"/>
        </w:numPr>
      </w:pPr>
      <w:r>
        <w:t xml:space="preserve">Compared K4, K5, and K6 static wallet taxonomies.</w:t>
      </w:r>
    </w:p>
    <w:p>
      <w:pPr>
        <w:pStyle w:val="ListBullet"/>
        <w:numPr>
          <w:ilvl w:val="0"/>
          <w:numId w:val="1"/>
        </w:numPr>
      </w:pPr>
      <w:r>
        <w:t xml:space="preserve">Used K5 as the main interpretable behavioural role layer.</w:t>
      </w:r>
    </w:p>
    <w:p>
      <w:pPr>
        <w:pStyle w:val="ListBullet"/>
        <w:numPr>
          <w:ilvl w:val="0"/>
          <w:numId w:val="1"/>
        </w:numPr>
      </w:pPr>
      <w:r>
        <w:t xml:space="preserve">Built daily 2022 wallet signals for an edge-aware sample of 10,000 wallets.</w:t>
      </w:r>
    </w:p>
    <w:p>
      <w:pPr>
        <w:pStyle w:val="ListBullet"/>
        <w:numPr>
          <w:ilvl w:val="0"/>
          <w:numId w:val="1"/>
        </w:numPr>
      </w:pPr>
      <w:r>
        <w:t xml:space="preserve">Extracted frequency-domain and time-domain features.</w:t>
      </w:r>
    </w:p>
    <w:p>
      <w:pPr>
        <w:pStyle w:val="ListBullet"/>
        <w:numPr>
          <w:ilvl w:val="0"/>
          <w:numId w:val="1"/>
        </w:numPr>
      </w:pPr>
      <w:r>
        <w:t xml:space="preserve">Validated labels with shuffled-label transaction-network null tests and temporal transition tests.</w:t>
      </w:r>
    </w:p>
    <w:p>
      <w:pPr>
        <w:pStyle w:val="Heading1"/>
      </w:pPr>
      <w:r>
        <w:t xml:space="preserve">Core Result: Temporal Signals Add A Separate Layer</w:t>
      </w:r>
    </w:p>
    <w:p>
      <w:pPr/>
      <w:r>
        <w:t xml:space="preserve">Temporal signal clusters only partly reproduce the static K4/K5/K6 roles. K5 has the strongest correspondence, but the agreement is still low to moderate.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p>
            <w:r>
              <w:rPr>
                <w:b/>
              </w:rPr>
              <w:t>taxonomy</w:t>
            </w:r>
          </w:p>
        </w:tc>
        <w:tc>
          <w:p>
            <w:r>
              <w:rPr>
                <w:b/>
              </w:rPr>
              <w:t>signal_cluster_type</w:t>
            </w:r>
          </w:p>
        </w:tc>
        <w:tc>
          <w:p>
            <w:r>
              <w:rPr>
                <w:b/>
              </w:rPr>
              <w:t>ari</w:t>
            </w:r>
          </w:p>
        </w:tc>
        <w:tc>
          <w:p>
            <w:r>
              <w:rPr>
                <w:b/>
              </w:rPr>
              <w:t>nmi</w:t>
            </w:r>
          </w:p>
        </w:tc>
      </w:tr>
      <w:tr>
        <w:tc>
          <w:p>
            <w:r>
              <w:t>k4_cluster</w:t>
            </w:r>
          </w:p>
        </w:tc>
        <w:tc>
          <w:p>
            <w:r>
              <w:t>wavelength_cluster</w:t>
            </w:r>
          </w:p>
        </w:tc>
        <w:tc>
          <w:p>
            <w:r>
              <w:t>0.0814</w:t>
            </w:r>
          </w:p>
        </w:tc>
        <w:tc>
          <w:p>
            <w:r>
              <w:t>0.1628</w:t>
            </w:r>
          </w:p>
        </w:tc>
      </w:tr>
      <w:tr>
        <w:tc>
          <w:p>
            <w:r>
              <w:t>k4_cluster</w:t>
            </w:r>
          </w:p>
        </w:tc>
        <w:tc>
          <w:p>
            <w:r>
              <w:t>time_domain_cluster</w:t>
            </w:r>
          </w:p>
        </w:tc>
        <w:tc>
          <w:p>
            <w:r>
              <w:t>0.1148</w:t>
            </w:r>
          </w:p>
        </w:tc>
        <w:tc>
          <w:p>
            <w:r>
              <w:t>0.3247</w:t>
            </w:r>
          </w:p>
        </w:tc>
      </w:tr>
      <w:tr>
        <w:tc>
          <w:p>
            <w:r>
              <w:t>k5_cluster</w:t>
            </w:r>
          </w:p>
        </w:tc>
        <w:tc>
          <w:p>
            <w:r>
              <w:t>wavelength_cluster</w:t>
            </w:r>
          </w:p>
        </w:tc>
        <w:tc>
          <w:p>
            <w:r>
              <w:t>0.1027</w:t>
            </w:r>
          </w:p>
        </w:tc>
        <w:tc>
          <w:p>
            <w:r>
              <w:t>0.1662</w:t>
            </w:r>
          </w:p>
        </w:tc>
      </w:tr>
      <w:tr>
        <w:tc>
          <w:p>
            <w:r>
              <w:t>k5_cluster</w:t>
            </w:r>
          </w:p>
        </w:tc>
        <w:tc>
          <w:p>
            <w:r>
              <w:t>time_domain_cluster</w:t>
            </w:r>
          </w:p>
        </w:tc>
        <w:tc>
          <w:p>
            <w:r>
              <w:t>0.1777</w:t>
            </w:r>
          </w:p>
        </w:tc>
        <w:tc>
          <w:p>
            <w:r>
              <w:t>0.3250</w:t>
            </w:r>
          </w:p>
        </w:tc>
      </w:tr>
      <w:tr>
        <w:tc>
          <w:p>
            <w:r>
              <w:t>k6_cluster</w:t>
            </w:r>
          </w:p>
        </w:tc>
        <w:tc>
          <w:p>
            <w:r>
              <w:t>wavelength_cluster</w:t>
            </w:r>
          </w:p>
        </w:tc>
        <w:tc>
          <w:p>
            <w:r>
              <w:t>0.0851</w:t>
            </w:r>
          </w:p>
        </w:tc>
        <w:tc>
          <w:p>
            <w:r>
              <w:t>0.1645</w:t>
            </w:r>
          </w:p>
        </w:tc>
      </w:tr>
      <w:tr>
        <w:tc>
          <w:p>
            <w:r>
              <w:t>k6_cluster</w:t>
            </w:r>
          </w:p>
        </w:tc>
        <w:tc>
          <w:p>
            <w:r>
              <w:t>time_domain_cluster</w:t>
            </w:r>
          </w:p>
        </w:tc>
        <w:tc>
          <w:p>
            <w:r>
              <w:t>0.1220</w:t>
            </w:r>
          </w:p>
        </w:tc>
        <w:tc>
          <w:p>
            <w:r>
              <w:t>0.3048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669280" cy="3130943"/>
            <wp:docPr id="1" name="k_taxonomy_signal_correspondenc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_taxonomy_signal_correspondence.png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Signal Cluster Validation</w:t>
      </w:r>
    </w:p>
    <w:p>
      <w:pPr/>
      <w:r>
        <w:t xml:space="preserve">Both signal representations show positive silhouette scores and are stronger than shuffled-label null models. Their seed stability is moderate, so they should be presented as exploratory temporal states rather than fixed wallet identities.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p>
            <w:r>
              <w:rPr>
                <w:b/>
              </w:rPr>
              <w:t>label_type</w:t>
            </w:r>
          </w:p>
        </w:tc>
        <w:tc>
          <w:p>
            <w:r>
              <w:rPr>
                <w:b/>
              </w:rPr>
              <w:t>observed_silhouette</w:t>
            </w:r>
          </w:p>
        </w:tc>
        <w:tc>
          <w:p>
            <w:r>
              <w:rPr>
                <w:b/>
              </w:rPr>
              <w:t>null_mean_silhouette</w:t>
            </w:r>
          </w:p>
        </w:tc>
        <w:tc>
          <w:p>
            <w:r>
              <w:rPr>
                <w:b/>
              </w:rPr>
              <w:t>p_value_upper</w:t>
            </w:r>
          </w:p>
        </w:tc>
        <w:tc>
          <w:p>
            <w:r>
              <w:rPr>
                <w:b/>
              </w:rPr>
              <w:t>seed_stability_mean_ari</w:t>
            </w:r>
          </w:p>
        </w:tc>
        <w:tc>
          <w:p>
            <w:r>
              <w:rPr>
                <w:b/>
              </w:rPr>
              <w:t>seed_stability_mean_nmi</w:t>
            </w:r>
          </w:p>
        </w:tc>
      </w:tr>
      <w:tr>
        <w:tc>
          <w:p>
            <w:r>
              <w:t>wavelength_cluster</w:t>
            </w:r>
          </w:p>
        </w:tc>
        <w:tc>
          <w:p>
            <w:r>
              <w:t>0.2065</w:t>
            </w:r>
          </w:p>
        </w:tc>
        <w:tc>
          <w:p>
            <w:r>
              <w:t>-0.0160</w:t>
            </w:r>
          </w:p>
        </w:tc>
        <w:tc>
          <w:p>
            <w:r>
              <w:t>0.0099</w:t>
            </w:r>
          </w:p>
        </w:tc>
        <w:tc>
          <w:p>
            <w:r>
              <w:t>0.6556</w:t>
            </w:r>
          </w:p>
        </w:tc>
        <w:tc>
          <w:p>
            <w:r>
              <w:t>0.6962</w:t>
            </w:r>
          </w:p>
        </w:tc>
      </w:tr>
      <w:tr>
        <w:tc>
          <w:p>
            <w:r>
              <w:t>time_domain_cluster</w:t>
            </w:r>
          </w:p>
        </w:tc>
        <w:tc>
          <w:p>
            <w:r>
              <w:t>0.2582</w:t>
            </w:r>
          </w:p>
        </w:tc>
        <w:tc>
          <w:p>
            <w:r>
              <w:t>-0.0352</w:t>
            </w:r>
          </w:p>
        </w:tc>
        <w:tc>
          <w:p>
            <w:r>
              <w:t>0.0099</w:t>
            </w:r>
          </w:p>
        </w:tc>
        <w:tc>
          <w:p>
            <w:r>
              <w:t>0.5168</w:t>
            </w:r>
          </w:p>
        </w:tc>
        <w:tc>
          <w:p>
            <w:r>
              <w:t>0.6246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669280" cy="3065049"/>
            <wp:docPr id="1" name="signal_cluster_valid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_cluster_validation.png"/>
                    <pic:cNvPicPr/>
                  </pic:nvPicPr>
                  <pic:blipFill>
                    <a:blip xmlns:r="http://schemas.openxmlformats.org/officeDocument/2006/relationships"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Network-Science Validation</w:t>
      </w:r>
    </w:p>
    <w:p>
      <w:pPr/>
      <w:r>
        <w:t xml:space="preserve">K4, K5, and K6 all show strong same-label transaction concentration relative to shuffled labels. Wavelength clusters also show network alignment. Time-domain clusters do not exceed the null model in the 10,000-wallet edge-aware test.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p>
            <w:r>
              <w:rPr>
                <w:b/>
              </w:rPr>
              <w:t>label_type</w:t>
            </w:r>
          </w:p>
        </w:tc>
        <w:tc>
          <w:p>
            <w:r>
              <w:rPr>
                <w:b/>
              </w:rPr>
              <w:t>edge_count</w:t>
            </w:r>
          </w:p>
        </w:tc>
        <w:tc>
          <w:p>
            <w:r>
              <w:rPr>
                <w:b/>
              </w:rPr>
              <w:t>observed_same_cluster_ratio</w:t>
            </w:r>
          </w:p>
        </w:tc>
        <w:tc>
          <w:p>
            <w:r>
              <w:rPr>
                <w:b/>
              </w:rPr>
              <w:t>null_mean</w:t>
            </w:r>
          </w:p>
        </w:tc>
        <w:tc>
          <w:p>
            <w:r>
              <w:rPr>
                <w:b/>
              </w:rPr>
              <w:t>p_value_upper</w:t>
            </w:r>
          </w:p>
        </w:tc>
      </w:tr>
      <w:tr>
        <w:tc>
          <w:p>
            <w:r>
              <w:t>k4_cluster</w:t>
            </w:r>
          </w:p>
        </w:tc>
        <w:tc>
          <w:p>
            <w:r>
              <w:t>46771</w:t>
            </w:r>
          </w:p>
        </w:tc>
        <w:tc>
          <w:p>
            <w:r>
              <w:t>0.7627</w:t>
            </w:r>
          </w:p>
        </w:tc>
        <w:tc>
          <w:p>
            <w:r>
              <w:t>0.2894</w:t>
            </w:r>
          </w:p>
        </w:tc>
        <w:tc>
          <w:p>
            <w:r>
              <w:t>0.0099</w:t>
            </w:r>
          </w:p>
        </w:tc>
      </w:tr>
      <w:tr>
        <w:tc>
          <w:p>
            <w:r>
              <w:t>k5_cluster</w:t>
            </w:r>
          </w:p>
        </w:tc>
        <w:tc>
          <w:p>
            <w:r>
              <w:t>46771</w:t>
            </w:r>
          </w:p>
        </w:tc>
        <w:tc>
          <w:p>
            <w:r>
              <w:t>0.6197</w:t>
            </w:r>
          </w:p>
        </w:tc>
        <w:tc>
          <w:p>
            <w:r>
              <w:t>0.2035</w:t>
            </w:r>
          </w:p>
        </w:tc>
        <w:tc>
          <w:p>
            <w:r>
              <w:t>0.0099</w:t>
            </w:r>
          </w:p>
        </w:tc>
      </w:tr>
      <w:tr>
        <w:tc>
          <w:p>
            <w:r>
              <w:t>k6_cluster</w:t>
            </w:r>
          </w:p>
        </w:tc>
        <w:tc>
          <w:p>
            <w:r>
              <w:t>46771</w:t>
            </w:r>
          </w:p>
        </w:tc>
        <w:tc>
          <w:p>
            <w:r>
              <w:t>0.5387</w:t>
            </w:r>
          </w:p>
        </w:tc>
        <w:tc>
          <w:p>
            <w:r>
              <w:t>0.1916</w:t>
            </w:r>
          </w:p>
        </w:tc>
        <w:tc>
          <w:p>
            <w:r>
              <w:t>0.0099</w:t>
            </w:r>
          </w:p>
        </w:tc>
      </w:tr>
      <w:tr>
        <w:tc>
          <w:p>
            <w:r>
              <w:t>wavelength_cluster</w:t>
            </w:r>
          </w:p>
        </w:tc>
        <w:tc>
          <w:p>
            <w:r>
              <w:t>46771</w:t>
            </w:r>
          </w:p>
        </w:tc>
        <w:tc>
          <w:p>
            <w:r>
              <w:t>0.3143</w:t>
            </w:r>
          </w:p>
        </w:tc>
        <w:tc>
          <w:p>
            <w:r>
              <w:t>0.2301</w:t>
            </w:r>
          </w:p>
        </w:tc>
        <w:tc>
          <w:p>
            <w:r>
              <w:t>0.0099</w:t>
            </w:r>
          </w:p>
        </w:tc>
      </w:tr>
      <w:tr>
        <w:tc>
          <w:p>
            <w:r>
              <w:t>time_domain_cluster</w:t>
            </w:r>
          </w:p>
        </w:tc>
        <w:tc>
          <w:p>
            <w:r>
              <w:t>46771</w:t>
            </w:r>
          </w:p>
        </w:tc>
        <w:tc>
          <w:p>
            <w:r>
              <w:t>0.3932</w:t>
            </w:r>
          </w:p>
        </w:tc>
        <w:tc>
          <w:p>
            <w:r>
              <w:t>0.4276</w:t>
            </w:r>
          </w:p>
        </w:tc>
        <w:tc>
          <w:p>
            <w:r>
              <w:t>0.7723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669280" cy="2948025"/>
            <wp:docPr id="1" name="network_null_comparis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null_comparison.png"/>
                    <pic:cNvPicPr/>
                  </pic:nvPicPr>
                  <pic:blipFill>
                    <a:blip xmlns:r="http://schemas.openxmlformats.org/officeDocument/2006/relationships"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Temporal Stability And Two-Step Return</w:t>
      </w:r>
    </w:p>
    <w:p>
      <w:pPr/>
      <w:r>
        <w:t xml:space="preserve">Across monthly triples, wallets that left their original K5 state often returned two months later more frequently than expected under the null model.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p>
            <w:r>
              <w:rPr>
                <w:b/>
              </w:rPr>
              <w:t>month_t</w:t>
            </w:r>
          </w:p>
        </w:tc>
        <w:tc>
          <w:p>
            <w:r>
              <w:rPr>
                <w:b/>
              </w:rPr>
              <w:t>month_t1</w:t>
            </w:r>
          </w:p>
        </w:tc>
        <w:tc>
          <w:p>
            <w:r>
              <w:rPr>
                <w:b/>
              </w:rPr>
              <w:t>month_t2</w:t>
            </w:r>
          </w:p>
        </w:tc>
        <w:tc>
          <w:p>
            <w:r>
              <w:rPr>
                <w:b/>
              </w:rPr>
              <w:t>observed_two_step_return_rate</w:t>
            </w:r>
          </w:p>
        </w:tc>
        <w:tc>
          <w:p>
            <w:r>
              <w:rPr>
                <w:b/>
              </w:rPr>
              <w:t>null_mean</w:t>
            </w:r>
          </w:p>
        </w:tc>
        <w:tc>
          <w:p>
            <w:r>
              <w:rPr>
                <w:b/>
              </w:rPr>
              <w:t>p_value_upper</w:t>
            </w:r>
          </w:p>
        </w:tc>
      </w:tr>
      <w:tr>
        <w:tc>
          <w:p>
            <w:r>
              <w:t>202201.0000</w:t>
            </w:r>
          </w:p>
        </w:tc>
        <w:tc>
          <w:p>
            <w:r>
              <w:t>202202.0000</w:t>
            </w:r>
          </w:p>
        </w:tc>
        <w:tc>
          <w:p>
            <w:r>
              <w:t>202203.0000</w:t>
            </w:r>
          </w:p>
        </w:tc>
        <w:tc>
          <w:p>
            <w:r>
              <w:t>0.3408</w:t>
            </w:r>
          </w:p>
        </w:tc>
        <w:tc>
          <w:p>
            <w:r>
              <w:t>0.2837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202202.0000</w:t>
            </w:r>
          </w:p>
        </w:tc>
        <w:tc>
          <w:p>
            <w:r>
              <w:t>202203.0000</w:t>
            </w:r>
          </w:p>
        </w:tc>
        <w:tc>
          <w:p>
            <w:r>
              <w:t>202204.0000</w:t>
            </w:r>
          </w:p>
        </w:tc>
        <w:tc>
          <w:p>
            <w:r>
              <w:t>0.3598</w:t>
            </w:r>
          </w:p>
        </w:tc>
        <w:tc>
          <w:p>
            <w:r>
              <w:t>0.3123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202203.0000</w:t>
            </w:r>
          </w:p>
        </w:tc>
        <w:tc>
          <w:p>
            <w:r>
              <w:t>202204.0000</w:t>
            </w:r>
          </w:p>
        </w:tc>
        <w:tc>
          <w:p>
            <w:r>
              <w:t>202205.0000</w:t>
            </w:r>
          </w:p>
        </w:tc>
        <w:tc>
          <w:p>
            <w:r>
              <w:t>0.3405</w:t>
            </w:r>
          </w:p>
        </w:tc>
        <w:tc>
          <w:p>
            <w:r>
              <w:t>0.3023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202204.0000</w:t>
            </w:r>
          </w:p>
        </w:tc>
        <w:tc>
          <w:p>
            <w:r>
              <w:t>202205.0000</w:t>
            </w:r>
          </w:p>
        </w:tc>
        <w:tc>
          <w:p>
            <w:r>
              <w:t>202206.0000</w:t>
            </w:r>
          </w:p>
        </w:tc>
        <w:tc>
          <w:p>
            <w:r>
              <w:t>0.3634</w:t>
            </w:r>
          </w:p>
        </w:tc>
        <w:tc>
          <w:p>
            <w:r>
              <w:t>0.3152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202205.0000</w:t>
            </w:r>
          </w:p>
        </w:tc>
        <w:tc>
          <w:p>
            <w:r>
              <w:t>202206.0000</w:t>
            </w:r>
          </w:p>
        </w:tc>
        <w:tc>
          <w:p>
            <w:r>
              <w:t>202207.0000</w:t>
            </w:r>
          </w:p>
        </w:tc>
        <w:tc>
          <w:p>
            <w:r>
              <w:t>0.3428</w:t>
            </w:r>
          </w:p>
        </w:tc>
        <w:tc>
          <w:p>
            <w:r>
              <w:t>0.2931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202206.0000</w:t>
            </w:r>
          </w:p>
        </w:tc>
        <w:tc>
          <w:p>
            <w:r>
              <w:t>202207.0000</w:t>
            </w:r>
          </w:p>
        </w:tc>
        <w:tc>
          <w:p>
            <w:r>
              <w:t>202208.0000</w:t>
            </w:r>
          </w:p>
        </w:tc>
        <w:tc>
          <w:p>
            <w:r>
              <w:t>0.3505</w:t>
            </w:r>
          </w:p>
        </w:tc>
        <w:tc>
          <w:p>
            <w:r>
              <w:t>0.3096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202207.0000</w:t>
            </w:r>
          </w:p>
        </w:tc>
        <w:tc>
          <w:p>
            <w:r>
              <w:t>202208.0000</w:t>
            </w:r>
          </w:p>
        </w:tc>
        <w:tc>
          <w:p>
            <w:r>
              <w:t>202209.0000</w:t>
            </w:r>
          </w:p>
        </w:tc>
        <w:tc>
          <w:p>
            <w:r>
              <w:t>0.2995</w:t>
            </w:r>
          </w:p>
        </w:tc>
        <w:tc>
          <w:p>
            <w:r>
              <w:t>0.2931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202208.0000</w:t>
            </w:r>
          </w:p>
        </w:tc>
        <w:tc>
          <w:p>
            <w:r>
              <w:t>202209.0000</w:t>
            </w:r>
          </w:p>
        </w:tc>
        <w:tc>
          <w:p>
            <w:r>
              <w:t>202210.0000</w:t>
            </w:r>
          </w:p>
        </w:tc>
        <w:tc>
          <w:p>
            <w:r>
              <w:t>0.3769</w:t>
            </w:r>
          </w:p>
        </w:tc>
        <w:tc>
          <w:p>
            <w:r>
              <w:t>0.3119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202209.0000</w:t>
            </w:r>
          </w:p>
        </w:tc>
        <w:tc>
          <w:p>
            <w:r>
              <w:t>202210.0000</w:t>
            </w:r>
          </w:p>
        </w:tc>
        <w:tc>
          <w:p>
            <w:r>
              <w:t>202211.0000</w:t>
            </w:r>
          </w:p>
        </w:tc>
        <w:tc>
          <w:p>
            <w:r>
              <w:t>0.3259</w:t>
            </w:r>
          </w:p>
        </w:tc>
        <w:tc>
          <w:p>
            <w:r>
              <w:t>0.2941</w:t>
            </w:r>
          </w:p>
        </w:tc>
        <w:tc>
          <w:p>
            <w:r>
              <w:t>0.0020</w:t>
            </w:r>
          </w:p>
        </w:tc>
      </w:tr>
      <w:tr>
        <w:tc>
          <w:p>
            <w:r>
              <w:t>202210.0000</w:t>
            </w:r>
          </w:p>
        </w:tc>
        <w:tc>
          <w:p>
            <w:r>
              <w:t>202211.0000</w:t>
            </w:r>
          </w:p>
        </w:tc>
        <w:tc>
          <w:p>
            <w:r>
              <w:t>202212.0000</w:t>
            </w:r>
          </w:p>
        </w:tc>
        <w:tc>
          <w:p>
            <w:r>
              <w:t>0.3211</w:t>
            </w:r>
          </w:p>
        </w:tc>
        <w:tc>
          <w:p>
            <w:r>
              <w:t>0.2987</w:t>
            </w:r>
          </w:p>
        </w:tc>
        <w:tc>
          <w:p>
            <w:r>
              <w:t>0.0020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669280" cy="2721254"/>
            <wp:docPr id="1" name="two_step_return_rat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step_return_rates.png"/>
                    <pic:cNvPicPr/>
                  </pic:nvPicPr>
                  <pic:blipFill>
                    <a:blip xmlns:r="http://schemas.openxmlformats.org/officeDocument/2006/relationships"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Academic Contribution</w:t>
      </w:r>
    </w:p>
    <w:p>
      <w:pPr/>
      <w:r>
        <w:t xml:space="preserve">The project contributes a reproducible validation framework for wallet behaviour segmentation. It connects static EOA wallet roles, temporal signal analysis, transaction-network null tests, and temporal stability checks into a single empirical workflow.</w:t>
      </w:r>
    </w:p>
    <w:p>
      <w:pPr>
        <w:pStyle w:val="Heading1"/>
      </w:pPr>
      <w:r>
        <w:t xml:space="preserve">Limitations</w:t>
      </w:r>
    </w:p>
    <w:p>
      <w:pPr>
        <w:pStyle w:val="ListBullet"/>
        <w:numPr>
          <w:ilvl w:val="0"/>
          <w:numId w:val="1"/>
        </w:numPr>
      </w:pPr>
      <w:r>
        <w:t xml:space="preserve">Labels describe behavioural states, not verified real-world identities.</w:t>
      </w:r>
    </w:p>
    <w:p>
      <w:pPr>
        <w:pStyle w:val="ListBullet"/>
        <w:numPr>
          <w:ilvl w:val="0"/>
          <w:numId w:val="1"/>
        </w:numPr>
      </w:pPr>
      <w:r>
        <w:t xml:space="preserve">Event-adjacent checks are contextual and should not be framed as causal evidence.</w:t>
      </w:r>
    </w:p>
    <w:p>
      <w:pPr>
        <w:pStyle w:val="ListBullet"/>
        <w:numPr>
          <w:ilvl w:val="0"/>
          <w:numId w:val="1"/>
        </w:numPr>
      </w:pPr>
      <w:r>
        <w:t xml:space="preserve">The edge-aware signal analysis is sample-based, not full-population signal assignment.</w:t>
      </w:r>
    </w:p>
    <w:p>
      <w:pPr>
        <w:pStyle w:val="ListBullet"/>
        <w:numPr>
          <w:ilvl w:val="0"/>
          <w:numId w:val="1"/>
        </w:numPr>
      </w:pPr>
      <w:r>
        <w:t xml:space="preserve">Time-domain states are structured in feature space but not strongly network-assortative in the 10k test.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i/>
      <w:sz w:val="24"/>
    </w:rPr>
  </w:style>
  <w:style w:type="paragraph" w:styleId="Heading1">
    <w:name w:val="heading 1"/>
    <w:rPr>
      <w:b/>
      <w:color w:val="1F4D78"/>
      <w:sz w:val="32"/>
    </w:rPr>
  </w:style>
  <w:style w:type="paragraph" w:styleId="ListBullet">
    <w:name w:val="List Bullet"/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/Relationships>
</file>