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96C6D" w14:textId="7FE2946E" w:rsidR="00DC641E" w:rsidRDefault="00BE7A39">
      <w:r>
        <w:t>PRACTICAL 5&amp;6</w:t>
      </w:r>
    </w:p>
    <w:p w14:paraId="6EF9F86B" w14:textId="64DB954A" w:rsidR="00BE7A39" w:rsidRDefault="00BE7A39">
      <w:pPr>
        <w:rPr>
          <w:b/>
          <w:bCs/>
        </w:rPr>
      </w:pPr>
      <w:r w:rsidRPr="00BE7A39">
        <w:rPr>
          <w:b/>
          <w:bCs/>
        </w:rPr>
        <w:t>5A. Producer–Consumer using Anonymous Pipe</w:t>
      </w:r>
    </w:p>
    <w:p w14:paraId="6A5FB36F" w14:textId="4DAA3E18" w:rsidR="00BE7A39" w:rsidRDefault="00BE7A39">
      <w:r w:rsidRPr="004C4E8D">
        <w:rPr>
          <w:noProof/>
          <w:sz w:val="32"/>
          <w:szCs w:val="32"/>
        </w:rPr>
        <w:drawing>
          <wp:inline distT="0" distB="0" distL="0" distR="0" wp14:anchorId="171CFA82" wp14:editId="4DC31442">
            <wp:extent cx="4807197" cy="5226319"/>
            <wp:effectExtent l="0" t="0" r="0" b="0"/>
            <wp:docPr id="20359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3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4222" w14:textId="737C6001" w:rsidR="00BE7A39" w:rsidRDefault="00BE7A39">
      <w:r w:rsidRPr="0004346B">
        <w:rPr>
          <w:noProof/>
          <w:sz w:val="32"/>
          <w:szCs w:val="32"/>
        </w:rPr>
        <w:drawing>
          <wp:inline distT="0" distB="0" distL="0" distR="0" wp14:anchorId="057C00A6" wp14:editId="0131A492">
            <wp:extent cx="4597636" cy="762039"/>
            <wp:effectExtent l="0" t="0" r="0" b="0"/>
            <wp:docPr id="105055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50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4FA8" w14:textId="77777777" w:rsidR="00BE7A39" w:rsidRDefault="00BE7A39" w:rsidP="00BE7A39">
      <w:pPr>
        <w:rPr>
          <w:sz w:val="32"/>
          <w:szCs w:val="32"/>
        </w:rPr>
      </w:pPr>
      <w:r>
        <w:rPr>
          <w:sz w:val="32"/>
          <w:szCs w:val="32"/>
        </w:rPr>
        <w:t>5B</w:t>
      </w:r>
    </w:p>
    <w:p w14:paraId="63690879" w14:textId="048E8338" w:rsidR="00BE7A39" w:rsidRDefault="00BE7A39">
      <w:pPr>
        <w:rPr>
          <w:b/>
          <w:bCs/>
        </w:rPr>
      </w:pPr>
      <w:r w:rsidRPr="005C47C1">
        <w:rPr>
          <w:noProof/>
          <w:sz w:val="32"/>
          <w:szCs w:val="32"/>
        </w:rPr>
        <w:lastRenderedPageBreak/>
        <w:drawing>
          <wp:inline distT="0" distB="0" distL="0" distR="0" wp14:anchorId="6A4CBB2E" wp14:editId="1CB5CAA0">
            <wp:extent cx="4781796" cy="5258070"/>
            <wp:effectExtent l="0" t="0" r="0" b="0"/>
            <wp:docPr id="170780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07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525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79F6" w14:textId="5BB48F22" w:rsidR="00BE7A39" w:rsidRDefault="00BE7A39">
      <w:pPr>
        <w:rPr>
          <w:b/>
          <w:bCs/>
        </w:rPr>
      </w:pPr>
      <w:r w:rsidRPr="00044398">
        <w:rPr>
          <w:noProof/>
          <w:sz w:val="32"/>
          <w:szCs w:val="32"/>
        </w:rPr>
        <w:drawing>
          <wp:inline distT="0" distB="0" distL="0" distR="0" wp14:anchorId="38E3F11B" wp14:editId="31DC3510">
            <wp:extent cx="5731510" cy="3312795"/>
            <wp:effectExtent l="0" t="0" r="2540" b="1905"/>
            <wp:docPr id="168471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10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002D" w14:textId="03D36463" w:rsidR="00BE7A39" w:rsidRPr="00BE7A39" w:rsidRDefault="00BE7A39" w:rsidP="00BE7A39">
      <w:pPr>
        <w:rPr>
          <w:b/>
          <w:bCs/>
        </w:rPr>
      </w:pPr>
      <w:r>
        <w:rPr>
          <w:b/>
          <w:bCs/>
        </w:rPr>
        <w:lastRenderedPageBreak/>
        <w:t xml:space="preserve">6A. </w:t>
      </w:r>
      <w:r w:rsidRPr="00BE7A39">
        <w:rPr>
          <w:b/>
          <w:bCs/>
        </w:rPr>
        <w:t>Named Pipe (FIFO)</w:t>
      </w:r>
    </w:p>
    <w:p w14:paraId="25A6AEC7" w14:textId="26229795" w:rsidR="00BE7A39" w:rsidRDefault="00BE7A39">
      <w:pPr>
        <w:rPr>
          <w:b/>
          <w:bCs/>
        </w:rPr>
      </w:pPr>
      <w:r w:rsidRPr="00934D78">
        <w:rPr>
          <w:noProof/>
          <w:sz w:val="32"/>
          <w:szCs w:val="32"/>
        </w:rPr>
        <w:drawing>
          <wp:inline distT="0" distB="0" distL="0" distR="0" wp14:anchorId="181E0022" wp14:editId="51F7CA07">
            <wp:extent cx="4692891" cy="3225966"/>
            <wp:effectExtent l="0" t="0" r="0" b="0"/>
            <wp:docPr id="165630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00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C8A5" w14:textId="3C512561" w:rsidR="00BE7A39" w:rsidRDefault="00BE7A39">
      <w:pPr>
        <w:rPr>
          <w:b/>
          <w:bCs/>
        </w:rPr>
      </w:pPr>
      <w:r w:rsidRPr="00BE4F21">
        <w:rPr>
          <w:noProof/>
          <w:sz w:val="32"/>
          <w:szCs w:val="32"/>
        </w:rPr>
        <w:drawing>
          <wp:inline distT="0" distB="0" distL="0" distR="0" wp14:anchorId="1013C000" wp14:editId="60B97798">
            <wp:extent cx="3848298" cy="3029106"/>
            <wp:effectExtent l="0" t="0" r="0" b="0"/>
            <wp:docPr id="186174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43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353D" w14:textId="3A67413F" w:rsidR="00BE7A39" w:rsidRDefault="00BE7A39">
      <w:pPr>
        <w:rPr>
          <w:b/>
          <w:bCs/>
        </w:rPr>
      </w:pPr>
      <w:r w:rsidRPr="00E54E4F">
        <w:rPr>
          <w:noProof/>
          <w:sz w:val="32"/>
          <w:szCs w:val="32"/>
        </w:rPr>
        <w:drawing>
          <wp:inline distT="0" distB="0" distL="0" distR="0" wp14:anchorId="263EF0CB" wp14:editId="57A86C98">
            <wp:extent cx="5124713" cy="1358970"/>
            <wp:effectExtent l="0" t="0" r="0" b="0"/>
            <wp:docPr id="119056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68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21DA" w14:textId="77777777" w:rsidR="00BE7A39" w:rsidRPr="00BE7A39" w:rsidRDefault="00BE7A39" w:rsidP="00BE7A39">
      <w:pPr>
        <w:rPr>
          <w:b/>
          <w:bCs/>
          <w:lang w:val="en-US"/>
        </w:rPr>
      </w:pPr>
      <w:r w:rsidRPr="00BE7A39">
        <w:rPr>
          <w:b/>
          <w:bCs/>
          <w:lang w:val="en-US"/>
        </w:rPr>
        <w:t>6B.</w:t>
      </w:r>
      <w:r w:rsidRPr="00BE7A39">
        <w:rPr>
          <w:b/>
          <w:bCs/>
        </w:rPr>
        <w:t xml:space="preserve"> POSIX Signal Handling</w:t>
      </w:r>
    </w:p>
    <w:p w14:paraId="329F3583" w14:textId="6C556EEA" w:rsidR="00BE7A39" w:rsidRDefault="00FA74F6">
      <w:pPr>
        <w:rPr>
          <w:b/>
          <w:bCs/>
        </w:rPr>
      </w:pPr>
      <w:r w:rsidRPr="00FA74F6">
        <w:rPr>
          <w:b/>
          <w:bCs/>
        </w:rPr>
        <w:lastRenderedPageBreak/>
        <w:drawing>
          <wp:inline distT="0" distB="0" distL="0" distR="0" wp14:anchorId="248CFA40" wp14:editId="0211C1ED">
            <wp:extent cx="5731510" cy="4095115"/>
            <wp:effectExtent l="0" t="0" r="2540" b="635"/>
            <wp:docPr id="209866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64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1373" w14:textId="616C5AEF" w:rsidR="00FA74F6" w:rsidRPr="00BE7A39" w:rsidRDefault="00B92158">
      <w:pPr>
        <w:rPr>
          <w:b/>
          <w:bCs/>
        </w:rPr>
      </w:pPr>
      <w:r w:rsidRPr="00B92158">
        <w:rPr>
          <w:b/>
          <w:bCs/>
        </w:rPr>
        <w:drawing>
          <wp:inline distT="0" distB="0" distL="0" distR="0" wp14:anchorId="14E97A30" wp14:editId="5C014479">
            <wp:extent cx="4940554" cy="1301817"/>
            <wp:effectExtent l="0" t="0" r="0" b="0"/>
            <wp:docPr id="69186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63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4F6" w:rsidRPr="00BE7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39"/>
    <w:rsid w:val="004B11E3"/>
    <w:rsid w:val="006707D8"/>
    <w:rsid w:val="00AC1E54"/>
    <w:rsid w:val="00B92158"/>
    <w:rsid w:val="00BE7A39"/>
    <w:rsid w:val="00DC0CCB"/>
    <w:rsid w:val="00DC641E"/>
    <w:rsid w:val="00FA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B60E"/>
  <w15:chartTrackingRefBased/>
  <w15:docId w15:val="{5F0CF575-5727-4C39-BB01-623D7A7EA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sudeshna Tathireddy</dc:creator>
  <cp:keywords/>
  <dc:description/>
  <cp:lastModifiedBy>sudeshna Tathireddy</cp:lastModifiedBy>
  <cp:revision>3</cp:revision>
  <dcterms:created xsi:type="dcterms:W3CDTF">2026-10-08T02:48:00Z</dcterms:created>
  <dcterms:modified xsi:type="dcterms:W3CDTF">2026-10-08T02:57:00Z</dcterms:modified>
</cp:coreProperties>
</file>