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41085">
      <w:pPr>
        <w:pStyle w:val="7"/>
        <w:spacing w:line="276" w:lineRule="auto"/>
        <w:rPr>
          <w:rFonts w:ascii="Times New Roman"/>
          <w:sz w:val="40"/>
          <w:szCs w:val="40"/>
        </w:rPr>
      </w:pPr>
      <w:r>
        <w:rPr>
          <w:rFonts w:hint="default" w:ascii="Calibri" w:hAnsi="Calibri" w:eastAsia="Calibri" w:cs="Calibri"/>
          <w:color w:val="auto"/>
          <w:sz w:val="22"/>
          <w:szCs w:val="22"/>
          <w:lang w:val="en-US"/>
        </w:rPr>
        <w:t xml:space="preserve">            </w:t>
      </w:r>
      <w:r>
        <w:rPr>
          <w:rFonts w:hint="default" w:ascii="Calibri" w:hAnsi="Calibri" w:eastAsia="Calibri" w:cs="Calibri"/>
          <w:color w:val="auto"/>
          <w:sz w:val="22"/>
          <w:szCs w:val="22"/>
          <w:lang w:val="en-US"/>
        </w:rPr>
        <w:tab/>
        <w:t/>
      </w:r>
      <w:r>
        <w:rPr>
          <w:rFonts w:hint="default" w:ascii="Calibri" w:hAnsi="Calibri" w:eastAsia="Calibri" w:cs="Calibri"/>
          <w:color w:val="auto"/>
          <w:sz w:val="22"/>
          <w:szCs w:val="22"/>
          <w:lang w:val="en-US"/>
        </w:rPr>
        <w:tab/>
      </w:r>
      <w:bookmarkStart w:id="7" w:name="_GoBack"/>
      <w:bookmarkEnd w:id="7"/>
      <w:r>
        <w:rPr>
          <w:rFonts w:hint="default" w:ascii="Calibri" w:hAnsi="Calibri" w:eastAsia="Calibri" w:cs="Calibri"/>
          <w:color w:val="auto"/>
          <w:sz w:val="22"/>
          <w:szCs w:val="22"/>
          <w:lang w:val="en-US"/>
        </w:rPr>
        <w:tab/>
        <w:t/>
      </w:r>
      <w:r>
        <w:rPr>
          <w:rFonts w:hint="default" w:ascii="Calibri" w:hAnsi="Calibri" w:eastAsia="Calibri" w:cs="Calibri"/>
          <w:color w:val="auto"/>
          <w:sz w:val="22"/>
          <w:szCs w:val="22"/>
          <w:lang w:val="en-US"/>
        </w:rPr>
        <w:tab/>
        <w:t/>
      </w:r>
      <w:r>
        <w:rPr>
          <w:rFonts w:hint="default" w:ascii="Calibri" w:hAnsi="Calibri" w:eastAsia="Calibri" w:cs="Calibri"/>
          <w:color w:val="auto"/>
          <w:sz w:val="22"/>
          <w:szCs w:val="22"/>
          <w:lang w:val="en-US"/>
        </w:rPr>
        <w:tab/>
      </w:r>
      <w:r>
        <w:rPr>
          <w:rFonts w:ascii="Times New Roman"/>
          <w:sz w:val="40"/>
          <w:szCs w:val="40"/>
        </w:rPr>
        <w:t xml:space="preserve"> IOT BASED </w:t>
      </w:r>
    </w:p>
    <w:p w14:paraId="11C79DAA">
      <w:pPr>
        <w:pStyle w:val="7"/>
        <w:spacing w:line="276" w:lineRule="auto"/>
        <w:ind w:firstLine="400"/>
        <w:rPr>
          <w:rFonts w:ascii="Times New Roman"/>
          <w:sz w:val="40"/>
          <w:szCs w:val="40"/>
        </w:rPr>
      </w:pPr>
      <w:r>
        <w:rPr>
          <w:rFonts w:ascii="Times New Roman"/>
          <w:sz w:val="40"/>
          <w:szCs w:val="40"/>
        </w:rPr>
        <w:t>SMART CAMPUS WASTE MANAGEMENT SYSTEM</w:t>
      </w:r>
    </w:p>
    <w:p w14:paraId="32923C6E">
      <w:pPr>
        <w:pStyle w:val="7"/>
        <w:spacing w:line="276" w:lineRule="auto"/>
        <w:ind w:firstLine="400"/>
        <w:rPr>
          <w:rFonts w:ascii="Times New Roman"/>
          <w:sz w:val="40"/>
          <w:szCs w:val="40"/>
        </w:rPr>
      </w:pPr>
    </w:p>
    <w:p w14:paraId="132AFFF4">
      <w:pPr>
        <w:spacing w:before="305"/>
        <w:ind w:left="720" w:right="1950"/>
        <w:rPr>
          <w:b/>
          <w:sz w:val="40"/>
          <w:szCs w:val="40"/>
        </w:rPr>
      </w:pPr>
    </w:p>
    <w:p w14:paraId="3C71FF90">
      <w:pPr>
        <w:spacing w:before="305"/>
        <w:ind w:left="720" w:right="1950"/>
        <w:rPr>
          <w:b/>
          <w:sz w:val="40"/>
          <w:szCs w:val="40"/>
        </w:rPr>
      </w:pPr>
    </w:p>
    <w:p w14:paraId="62CD90FC">
      <w:pPr>
        <w:spacing w:before="305"/>
        <w:ind w:left="720" w:right="1950"/>
        <w:rPr>
          <w:b/>
          <w:sz w:val="40"/>
          <w:szCs w:val="40"/>
        </w:rPr>
      </w:pPr>
      <w:r>
        <w:rPr>
          <w:b/>
          <w:sz w:val="40"/>
          <w:szCs w:val="40"/>
        </w:rPr>
        <w:t>Project</w:t>
      </w:r>
      <w:r>
        <w:rPr>
          <w:b/>
          <w:spacing w:val="-3"/>
          <w:sz w:val="40"/>
          <w:szCs w:val="40"/>
        </w:rPr>
        <w:t xml:space="preserve"> </w:t>
      </w:r>
      <w:r>
        <w:rPr>
          <w:b/>
          <w:sz w:val="40"/>
          <w:szCs w:val="40"/>
        </w:rPr>
        <w:t>Created</w:t>
      </w:r>
      <w:r>
        <w:rPr>
          <w:b/>
          <w:spacing w:val="1"/>
          <w:sz w:val="40"/>
          <w:szCs w:val="40"/>
        </w:rPr>
        <w:t xml:space="preserve"> </w:t>
      </w:r>
      <w:r>
        <w:rPr>
          <w:b/>
          <w:sz w:val="40"/>
          <w:szCs w:val="40"/>
        </w:rPr>
        <w:t>by:</w:t>
      </w:r>
    </w:p>
    <w:p w14:paraId="34FABD36">
      <w:pPr>
        <w:spacing w:before="305"/>
        <w:ind w:left="720" w:right="1950"/>
        <w:rPr>
          <w:bCs/>
          <w:spacing w:val="-5"/>
          <w:sz w:val="40"/>
          <w:szCs w:val="40"/>
        </w:rPr>
      </w:pPr>
      <w:r>
        <w:rPr>
          <w:rFonts w:hint="default" w:ascii="Times New Roman"/>
          <w:sz w:val="40"/>
          <w:szCs w:val="40"/>
          <w:lang w:val="en-US"/>
        </w:rPr>
        <w:tab/>
        <w:t/>
      </w:r>
      <w:r>
        <w:rPr>
          <w:rFonts w:hint="default" w:ascii="Times New Roman"/>
          <w:sz w:val="40"/>
          <w:szCs w:val="40"/>
          <w:lang w:val="en-US"/>
        </w:rPr>
        <w:tab/>
        <w:t/>
      </w:r>
      <w:r>
        <w:rPr>
          <w:rFonts w:hint="default" w:ascii="Times New Roman"/>
          <w:sz w:val="40"/>
          <w:szCs w:val="40"/>
          <w:lang w:val="en-US"/>
        </w:rPr>
        <w:tab/>
        <w:t xml:space="preserve">  </w:t>
      </w:r>
      <w:r>
        <w:rPr>
          <w:bCs/>
          <w:spacing w:val="-5"/>
          <w:sz w:val="40"/>
          <w:szCs w:val="40"/>
        </w:rPr>
        <w:t>SUDESHWARI</w:t>
      </w:r>
      <w:r>
        <w:rPr>
          <w:rFonts w:hint="default"/>
          <w:bCs/>
          <w:spacing w:val="-5"/>
          <w:sz w:val="40"/>
          <w:szCs w:val="40"/>
          <w:lang w:val="en-US"/>
        </w:rPr>
        <w:t xml:space="preserve">  </w:t>
      </w:r>
      <w:r>
        <w:rPr>
          <w:bCs/>
          <w:spacing w:val="-5"/>
          <w:sz w:val="40"/>
          <w:szCs w:val="40"/>
        </w:rPr>
        <w:t xml:space="preserve">V </w:t>
      </w:r>
    </w:p>
    <w:p w14:paraId="3C86ACB1">
      <w:pPr>
        <w:spacing w:before="305"/>
        <w:ind w:left="720" w:right="1950"/>
        <w:rPr>
          <w:bCs/>
          <w:spacing w:val="-5"/>
          <w:sz w:val="40"/>
          <w:szCs w:val="40"/>
        </w:rPr>
      </w:pPr>
      <w:r>
        <w:rPr>
          <w:rFonts w:hint="default"/>
          <w:bCs/>
          <w:spacing w:val="-5"/>
          <w:sz w:val="40"/>
          <w:szCs w:val="40"/>
          <w:lang w:val="en-US"/>
        </w:rPr>
        <w:tab/>
        <w:t/>
      </w:r>
      <w:r>
        <w:rPr>
          <w:rFonts w:hint="default"/>
          <w:bCs/>
          <w:spacing w:val="-5"/>
          <w:sz w:val="40"/>
          <w:szCs w:val="40"/>
          <w:lang w:val="en-US"/>
        </w:rPr>
        <w:tab/>
        <w:t/>
      </w:r>
      <w:r>
        <w:rPr>
          <w:rFonts w:hint="default"/>
          <w:bCs/>
          <w:spacing w:val="-5"/>
          <w:sz w:val="40"/>
          <w:szCs w:val="40"/>
          <w:lang w:val="en-US"/>
        </w:rPr>
        <w:tab/>
        <w:t xml:space="preserve">  </w:t>
      </w:r>
      <w:r>
        <w:rPr>
          <w:bCs/>
          <w:spacing w:val="-5"/>
          <w:sz w:val="40"/>
          <w:szCs w:val="40"/>
        </w:rPr>
        <w:t>RAJALAKSHMY</w:t>
      </w:r>
      <w:r>
        <w:rPr>
          <w:rFonts w:hint="default"/>
          <w:bCs/>
          <w:spacing w:val="-5"/>
          <w:sz w:val="40"/>
          <w:szCs w:val="40"/>
          <w:lang w:val="en-US"/>
        </w:rPr>
        <w:t xml:space="preserve"> </w:t>
      </w:r>
      <w:r>
        <w:rPr>
          <w:bCs/>
          <w:spacing w:val="-5"/>
          <w:sz w:val="40"/>
          <w:szCs w:val="40"/>
        </w:rPr>
        <w:t xml:space="preserve">D </w:t>
      </w:r>
    </w:p>
    <w:p w14:paraId="25375E2E">
      <w:pPr>
        <w:spacing w:before="305"/>
        <w:ind w:left="720" w:right="1950"/>
        <w:rPr>
          <w:bCs/>
          <w:spacing w:val="-5"/>
          <w:sz w:val="40"/>
          <w:szCs w:val="40"/>
        </w:rPr>
      </w:pPr>
      <w:r>
        <w:rPr>
          <w:b/>
          <w:sz w:val="40"/>
          <w:szCs w:val="40"/>
        </w:rPr>
        <w:t xml:space="preserve">                          </w:t>
      </w:r>
      <w:r>
        <w:rPr>
          <w:bCs/>
          <w:spacing w:val="-5"/>
          <w:sz w:val="40"/>
          <w:szCs w:val="40"/>
        </w:rPr>
        <w:t>THIREKHA</w:t>
      </w:r>
      <w:r>
        <w:rPr>
          <w:rFonts w:hint="default"/>
          <w:bCs/>
          <w:spacing w:val="-5"/>
          <w:sz w:val="40"/>
          <w:szCs w:val="40"/>
          <w:lang w:val="en-US"/>
        </w:rPr>
        <w:t xml:space="preserve"> </w:t>
      </w:r>
      <w:r>
        <w:rPr>
          <w:bCs/>
          <w:spacing w:val="-5"/>
          <w:sz w:val="40"/>
          <w:szCs w:val="40"/>
        </w:rPr>
        <w:t xml:space="preserve">V </w:t>
      </w:r>
    </w:p>
    <w:p w14:paraId="39255037">
      <w:pPr>
        <w:spacing w:before="305"/>
        <w:ind w:left="720" w:right="1950"/>
        <w:rPr>
          <w:bCs/>
          <w:spacing w:val="-5"/>
          <w:sz w:val="40"/>
          <w:szCs w:val="40"/>
        </w:rPr>
      </w:pPr>
      <w:r>
        <w:rPr>
          <w:rFonts w:hint="default"/>
          <w:bCs/>
          <w:spacing w:val="-5"/>
          <w:sz w:val="40"/>
          <w:szCs w:val="40"/>
          <w:lang w:val="en-US"/>
        </w:rPr>
        <w:tab/>
        <w:t/>
      </w:r>
      <w:r>
        <w:rPr>
          <w:rFonts w:hint="default"/>
          <w:bCs/>
          <w:spacing w:val="-5"/>
          <w:sz w:val="40"/>
          <w:szCs w:val="40"/>
          <w:lang w:val="en-US"/>
        </w:rPr>
        <w:tab/>
        <w:t/>
      </w:r>
      <w:r>
        <w:rPr>
          <w:rFonts w:hint="default"/>
          <w:bCs/>
          <w:spacing w:val="-5"/>
          <w:sz w:val="40"/>
          <w:szCs w:val="40"/>
          <w:lang w:val="en-US"/>
        </w:rPr>
        <w:tab/>
      </w:r>
      <w:r>
        <w:rPr>
          <w:bCs/>
          <w:spacing w:val="-5"/>
          <w:sz w:val="40"/>
          <w:szCs w:val="40"/>
        </w:rPr>
        <w:t xml:space="preserve">  VANAJAKUMARI</w:t>
      </w:r>
      <w:r>
        <w:rPr>
          <w:rFonts w:hint="default"/>
          <w:bCs/>
          <w:spacing w:val="-5"/>
          <w:sz w:val="40"/>
          <w:szCs w:val="40"/>
          <w:lang w:val="en-US"/>
        </w:rPr>
        <w:t xml:space="preserve"> </w:t>
      </w:r>
      <w:r>
        <w:rPr>
          <w:bCs/>
          <w:spacing w:val="-5"/>
          <w:sz w:val="40"/>
          <w:szCs w:val="40"/>
        </w:rPr>
        <w:t>M</w:t>
      </w:r>
    </w:p>
    <w:p w14:paraId="500D7793">
      <w:pPr>
        <w:spacing w:before="305"/>
        <w:ind w:left="720" w:right="1950"/>
        <w:rPr>
          <w:bCs/>
          <w:spacing w:val="-5"/>
          <w:sz w:val="40"/>
          <w:szCs w:val="40"/>
        </w:rPr>
      </w:pPr>
    </w:p>
    <w:p w14:paraId="0B096CEE">
      <w:pPr>
        <w:spacing w:before="305"/>
        <w:ind w:left="720" w:right="1950"/>
        <w:rPr>
          <w:b/>
          <w:spacing w:val="-5"/>
          <w:sz w:val="40"/>
          <w:szCs w:val="40"/>
        </w:rPr>
      </w:pPr>
      <w:r>
        <w:rPr>
          <w:b/>
          <w:spacing w:val="-5"/>
          <w:sz w:val="40"/>
          <w:szCs w:val="40"/>
        </w:rPr>
        <w:t xml:space="preserve"> Project Reviewed By: </w:t>
      </w:r>
    </w:p>
    <w:p w14:paraId="73D29D0A">
      <w:pPr>
        <w:spacing w:before="305"/>
        <w:ind w:left="720" w:right="1950"/>
        <w:rPr>
          <w:bCs/>
          <w:spacing w:val="-5"/>
          <w:sz w:val="40"/>
          <w:szCs w:val="40"/>
        </w:rPr>
      </w:pPr>
      <w:r>
        <w:rPr>
          <w:b/>
          <w:spacing w:val="-5"/>
          <w:sz w:val="40"/>
          <w:szCs w:val="40"/>
        </w:rPr>
        <w:t xml:space="preserve">                     </w:t>
      </w:r>
      <w:r>
        <w:rPr>
          <w:bCs/>
          <w:spacing w:val="-5"/>
          <w:sz w:val="40"/>
          <w:szCs w:val="40"/>
        </w:rPr>
        <w:t>Mrs. G. SELVAPRIYA, Asst. prof /CSE</w:t>
      </w:r>
    </w:p>
    <w:p w14:paraId="090BE8FE">
      <w:pPr>
        <w:spacing w:before="305"/>
        <w:ind w:right="1950" w:firstLine="780" w:firstLineChars="200"/>
        <w:rPr>
          <w:bCs/>
          <w:spacing w:val="-5"/>
          <w:sz w:val="40"/>
          <w:szCs w:val="40"/>
        </w:rPr>
      </w:pPr>
      <w:r>
        <w:rPr>
          <w:b/>
          <w:spacing w:val="-5"/>
          <w:sz w:val="40"/>
          <w:szCs w:val="40"/>
        </w:rPr>
        <w:t>Project Created Date:</w:t>
      </w:r>
      <w:r>
        <w:rPr>
          <w:rFonts w:hint="default"/>
          <w:b/>
          <w:spacing w:val="-5"/>
          <w:sz w:val="40"/>
          <w:szCs w:val="40"/>
          <w:lang w:val="en-US"/>
        </w:rPr>
        <w:t xml:space="preserve"> </w:t>
      </w:r>
      <w:r>
        <w:rPr>
          <w:bCs/>
          <w:spacing w:val="-5"/>
          <w:sz w:val="40"/>
          <w:szCs w:val="40"/>
        </w:rPr>
        <w:t xml:space="preserve"> 31/May/2024</w:t>
      </w:r>
    </w:p>
    <w:p w14:paraId="11CA35C3">
      <w:pPr>
        <w:spacing w:before="305"/>
        <w:ind w:right="1950" w:firstLine="780" w:firstLineChars="200"/>
        <w:rPr>
          <w:bCs/>
          <w:spacing w:val="-5"/>
          <w:sz w:val="40"/>
          <w:szCs w:val="40"/>
        </w:rPr>
      </w:pPr>
    </w:p>
    <w:p w14:paraId="21B30C21">
      <w:pPr>
        <w:spacing w:before="305"/>
        <w:ind w:left="720" w:right="1950"/>
        <w:rPr>
          <w:rFonts w:hint="default"/>
          <w:bCs/>
          <w:spacing w:val="-5"/>
          <w:sz w:val="40"/>
          <w:szCs w:val="40"/>
          <w:lang w:val="en-US"/>
        </w:rPr>
      </w:pPr>
    </w:p>
    <w:p w14:paraId="757395AC">
      <w:pPr>
        <w:spacing w:before="305"/>
        <w:ind w:left="720" w:right="1950"/>
        <w:rPr>
          <w:rFonts w:hint="default"/>
          <w:bCs/>
          <w:spacing w:val="-5"/>
          <w:sz w:val="40"/>
          <w:szCs w:val="40"/>
          <w:lang w:val="en-US"/>
        </w:rPr>
      </w:pPr>
    </w:p>
    <w:p w14:paraId="4D27B668">
      <w:pPr>
        <w:pStyle w:val="7"/>
        <w:spacing w:line="276" w:lineRule="auto"/>
        <w:ind w:firstLine="400"/>
        <w:rPr>
          <w:rFonts w:hint="default" w:ascii="Times New Roman"/>
          <w:sz w:val="40"/>
          <w:szCs w:val="40"/>
          <w:lang w:val="en-US"/>
        </w:rPr>
      </w:pPr>
    </w:p>
    <w:p w14:paraId="00C25294">
      <w:pPr>
        <w:pStyle w:val="23"/>
        <w:rPr>
          <w:rFonts w:hint="default" w:ascii="Calibri" w:hAnsi="Calibri" w:eastAsia="Calibri" w:cs="Calibri"/>
          <w:color w:val="auto"/>
          <w:sz w:val="22"/>
          <w:szCs w:val="22"/>
          <w:lang w:val="en-US"/>
        </w:rPr>
        <w:sectPr>
          <w:footerReference r:id="rId3" w:type="default"/>
          <w:pgSz w:w="12240" w:h="15840"/>
          <w:pgMar w:top="1420" w:right="440" w:bottom="1200" w:left="1340" w:header="0" w:footer="1012" w:gutter="0"/>
          <w:cols w:space="720" w:num="1"/>
        </w:sectPr>
      </w:pPr>
    </w:p>
    <w:sdt>
      <w:sdtPr>
        <w:rPr>
          <w:rFonts w:ascii="Calibri" w:hAnsi="Calibri" w:eastAsia="Calibri" w:cs="Calibri"/>
          <w:color w:val="auto"/>
          <w:sz w:val="22"/>
          <w:szCs w:val="22"/>
        </w:rPr>
        <w:id w:val="1123734111"/>
        <w:docPartObj>
          <w:docPartGallery w:val="Table of Contents"/>
          <w:docPartUnique/>
        </w:docPartObj>
      </w:sdtPr>
      <w:sdtEndPr>
        <w:rPr>
          <w:rFonts w:ascii="Calibri" w:hAnsi="Calibri" w:eastAsia="Calibri" w:cs="Calibri"/>
          <w:b/>
          <w:bCs/>
          <w:color w:val="auto"/>
          <w:sz w:val="22"/>
          <w:szCs w:val="22"/>
        </w:rPr>
      </w:sdtEndPr>
      <w:sdtContent>
        <w:p w14:paraId="7344AC00">
          <w:pPr>
            <w:pStyle w:val="23"/>
          </w:pPr>
          <w:r>
            <w:t>Contents</w:t>
          </w:r>
        </w:p>
        <w:p w14:paraId="2C87601B">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TOC \o "1-3" \h \z \u </w:instrText>
          </w:r>
          <w:r>
            <w:fldChar w:fldCharType="separate"/>
          </w:r>
          <w:r>
            <w:fldChar w:fldCharType="begin"/>
          </w:r>
          <w:r>
            <w:instrText xml:space="preserve"> HYPERLINK \l "_Toc167822828" </w:instrText>
          </w:r>
          <w:r>
            <w:fldChar w:fldCharType="separate"/>
          </w:r>
          <w:r>
            <w:rPr>
              <w:rStyle w:val="10"/>
            </w:rPr>
            <w:t>Executive</w:t>
          </w:r>
          <w:r>
            <w:rPr>
              <w:rStyle w:val="10"/>
              <w:spacing w:val="-3"/>
            </w:rPr>
            <w:t xml:space="preserve"> </w:t>
          </w:r>
          <w:r>
            <w:rPr>
              <w:rStyle w:val="10"/>
            </w:rPr>
            <w:t>Summary</w:t>
          </w:r>
          <w:r>
            <w:tab/>
          </w:r>
          <w:r>
            <w:t>3</w:t>
          </w:r>
          <w:r>
            <w:fldChar w:fldCharType="end"/>
          </w:r>
        </w:p>
        <w:p w14:paraId="607EB90F">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"_Toc167822829" </w:instrText>
          </w:r>
          <w:r>
            <w:fldChar w:fldCharType="separate"/>
          </w:r>
          <w:r>
            <w:rPr>
              <w:rStyle w:val="10"/>
            </w:rPr>
            <w:t>Project</w:t>
          </w:r>
          <w:r>
            <w:rPr>
              <w:rStyle w:val="10"/>
              <w:spacing w:val="-1"/>
            </w:rPr>
            <w:t xml:space="preserve"> </w:t>
          </w:r>
          <w:r>
            <w:rPr>
              <w:rStyle w:val="10"/>
            </w:rPr>
            <w:t>Objective:</w:t>
          </w:r>
          <w:r>
            <w:tab/>
          </w:r>
          <w:r>
            <w:fldChar w:fldCharType="begin"/>
          </w:r>
          <w:r>
            <w:instrText xml:space="preserve"> PAGEREF _Toc167822829 \h </w:instrText>
          </w:r>
          <w:r>
            <w:fldChar w:fldCharType="separate"/>
          </w:r>
          <w:r>
            <w:t>4</w:t>
          </w:r>
          <w:r>
            <w:fldChar w:fldCharType="end"/>
          </w:r>
          <w:r>
            <w:fldChar w:fldCharType="end"/>
          </w:r>
        </w:p>
        <w:p w14:paraId="788E58B3">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"_Toc167822830" </w:instrText>
          </w:r>
          <w:r>
            <w:fldChar w:fldCharType="separate"/>
          </w:r>
          <w:r>
            <w:rPr>
              <w:rStyle w:val="10"/>
            </w:rPr>
            <w:t>Scope:</w:t>
          </w:r>
          <w:r>
            <w:tab/>
          </w:r>
          <w:r>
            <w:fldChar w:fldCharType="begin"/>
          </w:r>
          <w:r>
            <w:instrText xml:space="preserve"> PAGEREF _Toc167822830 \h </w:instrText>
          </w:r>
          <w:r>
            <w:fldChar w:fldCharType="separate"/>
          </w:r>
          <w:r>
            <w:t>4</w:t>
          </w:r>
          <w:r>
            <w:fldChar w:fldCharType="end"/>
          </w:r>
          <w:r>
            <w:fldChar w:fldCharType="end"/>
          </w:r>
        </w:p>
        <w:p w14:paraId="07EDCC95">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"_Toc167822831" </w:instrText>
          </w:r>
          <w:r>
            <w:fldChar w:fldCharType="separate"/>
          </w:r>
          <w:r>
            <w:rPr>
              <w:rStyle w:val="10"/>
            </w:rPr>
            <w:t>Methodology</w:t>
          </w:r>
          <w:r>
            <w:tab/>
          </w:r>
          <w:r>
            <w:fldChar w:fldCharType="begin"/>
          </w:r>
          <w:r>
            <w:instrText xml:space="preserve"> PAGEREF _Toc167822831 \h </w:instrText>
          </w:r>
          <w:r>
            <w:fldChar w:fldCharType="separate"/>
          </w:r>
          <w:r>
            <w:t>5</w:t>
          </w:r>
          <w:r>
            <w:fldChar w:fldCharType="end"/>
          </w:r>
          <w:r>
            <w:fldChar w:fldCharType="end"/>
          </w:r>
        </w:p>
        <w:p w14:paraId="48CE25DA">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"_Toc167822832" </w:instrText>
          </w:r>
          <w:r>
            <w:fldChar w:fldCharType="separate"/>
          </w:r>
          <w:r>
            <w:rPr>
              <w:rStyle w:val="10"/>
            </w:rPr>
            <w:t>Artifacts</w:t>
          </w:r>
          <w:r>
            <w:rPr>
              <w:rStyle w:val="10"/>
              <w:spacing w:val="-5"/>
            </w:rPr>
            <w:t xml:space="preserve"> </w:t>
          </w:r>
          <w:r>
            <w:rPr>
              <w:rStyle w:val="10"/>
            </w:rPr>
            <w:t>used</w:t>
          </w:r>
          <w:r>
            <w:tab/>
          </w:r>
          <w:r>
            <w:fldChar w:fldCharType="begin"/>
          </w:r>
          <w:r>
            <w:instrText xml:space="preserve"> PAGEREF _Toc167822832 \h </w:instrText>
          </w:r>
          <w:r>
            <w:fldChar w:fldCharType="separate"/>
          </w:r>
          <w:r>
            <w:t>6</w:t>
          </w:r>
          <w:r>
            <w:fldChar w:fldCharType="end"/>
          </w:r>
          <w:r>
            <w:fldChar w:fldCharType="end"/>
          </w:r>
        </w:p>
        <w:p w14:paraId="278EFF1A">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"_Toc167822833" </w:instrText>
          </w:r>
          <w:r>
            <w:fldChar w:fldCharType="separate"/>
          </w:r>
          <w:r>
            <w:rPr>
              <w:rStyle w:val="10"/>
            </w:rPr>
            <w:t>Technical</w:t>
          </w:r>
          <w:r>
            <w:rPr>
              <w:rStyle w:val="10"/>
              <w:spacing w:val="-8"/>
            </w:rPr>
            <w:t xml:space="preserve"> </w:t>
          </w:r>
          <w:r>
            <w:rPr>
              <w:rStyle w:val="10"/>
            </w:rPr>
            <w:t>coverage:</w:t>
          </w:r>
          <w:r>
            <w:tab/>
          </w:r>
          <w:r>
            <w:fldChar w:fldCharType="begin"/>
          </w:r>
          <w:r>
            <w:instrText xml:space="preserve"> PAGEREF _Toc167822833 \h </w:instrText>
          </w:r>
          <w:r>
            <w:fldChar w:fldCharType="separate"/>
          </w:r>
          <w:r>
            <w:t>8</w:t>
          </w:r>
          <w:r>
            <w:fldChar w:fldCharType="end"/>
          </w:r>
          <w:r>
            <w:fldChar w:fldCharType="end"/>
          </w:r>
        </w:p>
        <w:p w14:paraId="33DD594B">
          <w:pPr>
            <w:pStyle w:val="15"/>
            <w:tabs>
              <w:tab w:val="right" w:leader="dot" w:pos="10450"/>
            </w:tabs>
            <w:rPr>
              <w:rFonts w:asciiTheme="minorHAnsi" w:hAnsiTheme="minorHAnsi" w:eastAsiaTheme="minorEastAsia" w:cstheme="minorBidi"/>
              <w:kern w:val="2"/>
              <w:sz w:val="24"/>
              <w:szCs w:val="24"/>
              <w:lang w:val="en-IN" w:eastAsia="en-IN"/>
            </w:rPr>
          </w:pPr>
          <w:r>
            <w:rPr>
              <w:rStyle w:val="10"/>
            </w:rPr>
            <w:t xml:space="preserve">           </w:t>
          </w:r>
          <w:r>
            <w:fldChar w:fldCharType="begin"/>
          </w:r>
          <w:r>
            <w:instrText xml:space="preserve"> HYPERLINK \l "_Toc167822834" </w:instrText>
          </w:r>
          <w:r>
            <w:fldChar w:fldCharType="separate"/>
          </w:r>
          <w:r>
            <w:rPr>
              <w:rStyle w:val="10"/>
            </w:rPr>
            <w:t>Circuit Diagram:</w:t>
          </w:r>
          <w:r>
            <w:tab/>
          </w:r>
          <w:r>
            <w:fldChar w:fldCharType="begin"/>
          </w:r>
          <w:r>
            <w:instrText xml:space="preserve"> PAGEREF _Toc167822834 \h </w:instrText>
          </w:r>
          <w:r>
            <w:fldChar w:fldCharType="separate"/>
          </w:r>
          <w:r>
            <w:t>9</w:t>
          </w:r>
          <w:r>
            <w:fldChar w:fldCharType="end"/>
          </w:r>
          <w:r>
            <w:fldChar w:fldCharType="end"/>
          </w:r>
        </w:p>
        <w:p w14:paraId="4DB76BB6">
          <w:pPr>
            <w:pStyle w:val="15"/>
            <w:tabs>
              <w:tab w:val="right" w:leader="dot" w:pos="10450"/>
            </w:tabs>
            <w:rPr>
              <w:rFonts w:asciiTheme="minorHAnsi" w:hAnsiTheme="minorHAnsi" w:eastAsiaTheme="minorEastAsia" w:cstheme="minorBidi"/>
              <w:kern w:val="2"/>
              <w:sz w:val="24"/>
              <w:szCs w:val="24"/>
              <w:lang w:val="en-IN" w:eastAsia="en-IN"/>
            </w:rPr>
          </w:pPr>
          <w:r>
            <w:rPr>
              <w:rStyle w:val="10"/>
            </w:rPr>
            <w:t xml:space="preserve">            </w:t>
          </w:r>
          <w:r>
            <w:fldChar w:fldCharType="begin"/>
          </w:r>
          <w:r>
            <w:instrText xml:space="preserve"> HYPERLINK \l "_Toc167822835" </w:instrText>
          </w:r>
          <w:r>
            <w:fldChar w:fldCharType="separate"/>
          </w:r>
          <w:r>
            <w:rPr>
              <w:rStyle w:val="10"/>
            </w:rPr>
            <w:t>Blynk Web Console:</w:t>
          </w:r>
          <w:r>
            <w:tab/>
          </w:r>
          <w:r>
            <w:fldChar w:fldCharType="begin"/>
          </w:r>
          <w:r>
            <w:instrText xml:space="preserve"> PAGEREF _Toc167822835 \h </w:instrText>
          </w:r>
          <w:r>
            <w:fldChar w:fldCharType="separate"/>
          </w:r>
          <w:r>
            <w:t>10</w:t>
          </w:r>
          <w:r>
            <w:fldChar w:fldCharType="end"/>
          </w:r>
          <w:r>
            <w:fldChar w:fldCharType="end"/>
          </w:r>
        </w:p>
        <w:p w14:paraId="10ABFA50">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"_Toc167822836" </w:instrText>
          </w:r>
          <w:r>
            <w:fldChar w:fldCharType="separate"/>
          </w:r>
          <w:r>
            <w:rPr>
              <w:rStyle w:val="10"/>
            </w:rPr>
            <w:t>Results</w:t>
          </w:r>
          <w:r>
            <w:tab/>
          </w:r>
          <w:r>
            <w:fldChar w:fldCharType="begin"/>
          </w:r>
          <w:r>
            <w:instrText xml:space="preserve"> PAGEREF _Toc167822836 \h </w:instrText>
          </w:r>
          <w:r>
            <w:fldChar w:fldCharType="separate"/>
          </w:r>
          <w:r>
            <w:t>11</w:t>
          </w:r>
          <w:r>
            <w:fldChar w:fldCharType="end"/>
          </w:r>
          <w:r>
            <w:fldChar w:fldCharType="end"/>
          </w:r>
        </w:p>
        <w:p w14:paraId="30AE96B2">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"_Toc167822837" </w:instrText>
          </w:r>
          <w:r>
            <w:fldChar w:fldCharType="separate"/>
          </w:r>
          <w:r>
            <w:rPr>
              <w:rStyle w:val="10"/>
            </w:rPr>
            <w:t>Benefits and Applications:</w:t>
          </w:r>
          <w:r>
            <w:tab/>
          </w:r>
          <w:r>
            <w:fldChar w:fldCharType="begin"/>
          </w:r>
          <w:r>
            <w:instrText xml:space="preserve"> PAGEREF _Toc167822837 \h </w:instrText>
          </w:r>
          <w:r>
            <w:fldChar w:fldCharType="separate"/>
          </w:r>
          <w:r>
            <w:t>11</w:t>
          </w:r>
          <w:r>
            <w:fldChar w:fldCharType="end"/>
          </w:r>
          <w:r>
            <w:fldChar w:fldCharType="end"/>
          </w:r>
        </w:p>
        <w:p w14:paraId="34D7F704">
          <w:pPr>
            <w:pStyle w:val="14"/>
            <w:tabs>
              <w:tab w:val="right" w:leader="dot" w:pos="10450"/>
            </w:tabs>
            <w:rPr>
              <w:rFonts w:asciiTheme="minorHAnsi" w:hAnsiTheme="minorHAnsi" w:eastAsiaTheme="minorEastAsia" w:cstheme="minorBidi"/>
              <w:b w:val="0"/>
              <w:bCs w:val="0"/>
              <w:kern w:val="2"/>
              <w:sz w:val="24"/>
              <w:szCs w:val="24"/>
              <w:lang w:val="en-IN" w:eastAsia="en-IN"/>
            </w:rPr>
          </w:pPr>
          <w:r>
            <w:fldChar w:fldCharType="begin"/>
          </w:r>
          <w:r>
            <w:instrText xml:space="preserve"> HYPERLINK \l "_Toc167822838" </w:instrText>
          </w:r>
          <w:r>
            <w:fldChar w:fldCharType="separate"/>
          </w:r>
          <w:r>
            <w:rPr>
              <w:rStyle w:val="10"/>
            </w:rPr>
            <w:t>Conclusion</w:t>
          </w:r>
          <w:r>
            <w:tab/>
          </w:r>
          <w:r>
            <w:fldChar w:fldCharType="begin"/>
          </w:r>
          <w:r>
            <w:instrText xml:space="preserve"> PAGEREF _Toc167822838 \h </w:instrText>
          </w:r>
          <w:r>
            <w:fldChar w:fldCharType="separate"/>
          </w:r>
          <w:r>
            <w:t>11</w:t>
          </w:r>
          <w:r>
            <w:fldChar w:fldCharType="end"/>
          </w:r>
          <w:r>
            <w:fldChar w:fldCharType="end"/>
          </w:r>
        </w:p>
        <w:p w14:paraId="5C2C31D0">
          <w:pPr>
            <w:rPr>
              <w:b/>
              <w:bCs/>
            </w:rPr>
          </w:pPr>
          <w:r>
            <w:rPr>
              <w:b/>
              <w:bCs/>
            </w:rPr>
            <w:fldChar w:fldCharType="end"/>
          </w:r>
        </w:p>
      </w:sdtContent>
    </w:sdt>
    <w:p w14:paraId="7FD5E5AC">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5DBCE286">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0361CA31">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79D9FABF">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47B012E0">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11BB4368">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53F09046">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5B59777D">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355F5212">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2FDCE799">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494C9A4C">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0B80CF95">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52D26408">
      <w:pPr>
        <w:pStyle w:val="23"/>
      </w:pPr>
      <w:bookmarkStart w:id="0" w:name="_Toc167822828"/>
    </w:p>
    <w:p w14:paraId="69881FBA"/>
    <w:p w14:paraId="06532598">
      <w:pPr>
        <w:rPr>
          <w:sz w:val="32"/>
          <w:szCs w:val="32"/>
        </w:rPr>
      </w:pPr>
      <w:r>
        <w:rPr>
          <w:b/>
          <w:bCs/>
          <w:color w:val="006FC0"/>
          <w:sz w:val="32"/>
          <w:szCs w:val="32"/>
        </w:rPr>
        <w:t>Executive</w:t>
      </w:r>
      <w:r>
        <w:rPr>
          <w:b/>
          <w:bCs/>
          <w:color w:val="006FC0"/>
          <w:spacing w:val="-3"/>
          <w:sz w:val="32"/>
          <w:szCs w:val="32"/>
        </w:rPr>
        <w:t xml:space="preserve"> </w:t>
      </w:r>
      <w:r>
        <w:rPr>
          <w:b/>
          <w:bCs/>
          <w:color w:val="006FC0"/>
          <w:sz w:val="32"/>
          <w:szCs w:val="32"/>
        </w:rPr>
        <w:t>Summary</w:t>
      </w:r>
      <w:bookmarkEnd w:id="0"/>
      <w:r>
        <w:rPr>
          <w:b/>
          <w:bCs/>
          <w:color w:val="006FC0"/>
          <w:sz w:val="32"/>
          <w:szCs w:val="32"/>
        </w:rPr>
        <w:t>:</w:t>
      </w:r>
    </w:p>
    <w:p w14:paraId="3ED5E819">
      <w:pPr>
        <w:widowControl/>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 xml:space="preserve">            A smart campus waste management system leverages advanced technologies to optimize the collection, segregation, and disposal of waste on educational campuses. </w:t>
      </w:r>
      <w:r>
        <w:rPr>
          <w:rFonts w:eastAsia="Times New Roman" w:asciiTheme="minorHAnsi" w:hAnsiTheme="minorHAnsi" w:cstheme="minorHAnsi"/>
          <w:b/>
          <w:bCs/>
          <w:sz w:val="24"/>
          <w:szCs w:val="24"/>
          <w:lang w:val="en-IN" w:eastAsia="en-IN"/>
        </w:rPr>
        <w:t>Sensor and  IOT Devices</w:t>
      </w:r>
      <w:r>
        <w:t xml:space="preserve"> </w:t>
      </w:r>
      <w:r>
        <w:rPr>
          <w:rFonts w:eastAsia="Times New Roman" w:asciiTheme="minorHAnsi" w:hAnsiTheme="minorHAnsi" w:cstheme="minorHAnsi"/>
          <w:sz w:val="24"/>
          <w:szCs w:val="24"/>
          <w:lang w:val="en-IN" w:eastAsia="en-IN"/>
        </w:rPr>
        <w:t>: Sensors are installed in waste bins to monitor fill levels in real-time. These sensors communicate data to a central management system.</w:t>
      </w:r>
      <w:r>
        <w:t xml:space="preserve"> </w:t>
      </w:r>
      <w:r>
        <w:rPr>
          <w:rFonts w:eastAsia="Times New Roman" w:asciiTheme="minorHAnsi" w:hAnsiTheme="minorHAnsi" w:cstheme="minorHAnsi"/>
          <w:b/>
          <w:bCs/>
          <w:sz w:val="24"/>
          <w:szCs w:val="24"/>
          <w:lang w:val="en-IN" w:eastAsia="en-IN"/>
        </w:rPr>
        <w:t>Data Analytics</w:t>
      </w:r>
      <w:r>
        <w:rPr>
          <w:rFonts w:eastAsia="Times New Roman" w:asciiTheme="minorHAnsi" w:hAnsiTheme="minorHAnsi" w:cstheme="minorHAnsi"/>
          <w:sz w:val="24"/>
          <w:szCs w:val="24"/>
          <w:lang w:val="en-IN" w:eastAsia="en-IN"/>
        </w:rPr>
        <w:t>: The collected data is analyzed to identify patterns in waste generation, enabling predictive analytics for waste collection scheduling and resource allocation.</w:t>
      </w:r>
      <w:r>
        <w:t xml:space="preserve"> </w:t>
      </w:r>
      <w:r>
        <w:rPr>
          <w:rFonts w:eastAsia="Times New Roman" w:asciiTheme="minorHAnsi" w:hAnsiTheme="minorHAnsi" w:cstheme="minorHAnsi"/>
          <w:b/>
          <w:bCs/>
          <w:sz w:val="24"/>
          <w:szCs w:val="24"/>
          <w:lang w:val="en-IN" w:eastAsia="en-IN"/>
        </w:rPr>
        <w:t>Environmental Impact</w:t>
      </w:r>
      <w:r>
        <w:rPr>
          <w:rFonts w:eastAsia="Times New Roman" w:asciiTheme="minorHAnsi" w:hAnsiTheme="minorHAnsi" w:cstheme="minorHAnsi"/>
          <w:sz w:val="24"/>
          <w:szCs w:val="24"/>
          <w:lang w:val="en-IN" w:eastAsia="en-IN"/>
        </w:rPr>
        <w:t xml:space="preserve">: Improved waste management practices contribute to a cleaner campus environment, reducing pollution and promoting sustainability. </w:t>
      </w:r>
      <w:r>
        <w:rPr>
          <w:rFonts w:eastAsia="Times New Roman" w:asciiTheme="minorHAnsi" w:hAnsiTheme="minorHAnsi" w:cstheme="minorHAnsi"/>
          <w:b/>
          <w:bCs/>
          <w:sz w:val="24"/>
          <w:szCs w:val="24"/>
          <w:lang w:val="en-IN" w:eastAsia="en-IN"/>
        </w:rPr>
        <w:t>Cost Efficiency</w:t>
      </w:r>
      <w:r>
        <w:rPr>
          <w:rFonts w:eastAsia="Times New Roman" w:asciiTheme="minorHAnsi" w:hAnsiTheme="minorHAnsi" w:cstheme="minorHAnsi"/>
          <w:sz w:val="24"/>
          <w:szCs w:val="24"/>
          <w:lang w:val="en-IN" w:eastAsia="en-IN"/>
        </w:rPr>
        <w:t>: By optimizing collection routes and reducing manual labor, the system lowers operational costs and improves resource utilization.</w:t>
      </w:r>
    </w:p>
    <w:p w14:paraId="31477D44">
      <w:pPr>
        <w:spacing w:line="276" w:lineRule="auto"/>
        <w:sectPr>
          <w:pgSz w:w="12240" w:h="15840"/>
          <w:pgMar w:top="1420" w:right="440" w:bottom="1200" w:left="1340" w:header="0" w:footer="1012" w:gutter="0"/>
          <w:cols w:space="720" w:num="1"/>
        </w:sectPr>
      </w:pPr>
    </w:p>
    <w:p w14:paraId="623B7B9C">
      <w:pPr>
        <w:pStyle w:val="2"/>
        <w:spacing w:line="276" w:lineRule="auto"/>
        <w:rPr>
          <w:b/>
          <w:bCs/>
          <w:color w:val="2E5395"/>
        </w:rPr>
      </w:pPr>
      <w:bookmarkStart w:id="1" w:name="_Toc167822829"/>
      <w:r>
        <w:rPr>
          <w:b/>
          <w:bCs/>
          <w:color w:val="2E5395"/>
        </w:rPr>
        <w:t>Project</w:t>
      </w:r>
      <w:r>
        <w:rPr>
          <w:b/>
          <w:bCs/>
          <w:color w:val="2E5395"/>
          <w:spacing w:val="-1"/>
        </w:rPr>
        <w:t xml:space="preserve"> </w:t>
      </w:r>
      <w:r>
        <w:rPr>
          <w:b/>
          <w:bCs/>
          <w:color w:val="2E5395"/>
        </w:rPr>
        <w:t>Objective:</w:t>
      </w:r>
      <w:bookmarkEnd w:id="1"/>
    </w:p>
    <w:p w14:paraId="1E520BA7">
      <w:pPr>
        <w:pStyle w:val="2"/>
        <w:spacing w:line="276" w:lineRule="auto"/>
        <w:ind w:left="720"/>
        <w:rPr>
          <w:bCs/>
          <w:color w:val="000000" w:themeColor="text1"/>
          <w:sz w:val="24"/>
          <w:szCs w:val="24"/>
        </w:rPr>
      </w:pPr>
      <w:r>
        <w:rPr>
          <w:b/>
          <w:bCs/>
          <w:color w:val="2E5395"/>
        </w:rPr>
        <w:t xml:space="preserve">                          </w:t>
      </w:r>
      <w:r>
        <w:rPr>
          <w:bCs/>
          <w:color w:val="000000" w:themeColor="text1"/>
          <w:sz w:val="24"/>
          <w:szCs w:val="24"/>
        </w:rPr>
        <w:t>This project based on smart campus waste management system.</w:t>
      </w:r>
      <w:r>
        <w:t xml:space="preserve"> </w:t>
      </w:r>
      <w:r>
        <w:rPr>
          <w:sz w:val="24"/>
          <w:szCs w:val="24"/>
        </w:rPr>
        <w:t xml:space="preserve">A </w:t>
      </w:r>
      <w:r>
        <w:rPr>
          <w:bCs/>
          <w:color w:val="000000" w:themeColor="text1"/>
          <w:sz w:val="24"/>
          <w:szCs w:val="24"/>
        </w:rPr>
        <w:t xml:space="preserve">smart campus for waste management involves integrating technology and sustainable practices to efficiently manage waste, reduce environmental impact. The objectives for a smart waste management are </w:t>
      </w:r>
      <w:r>
        <w:rPr>
          <w:b/>
          <w:color w:val="000000" w:themeColor="text1"/>
          <w:sz w:val="24"/>
          <w:szCs w:val="24"/>
        </w:rPr>
        <w:t xml:space="preserve">Efficient waste collection and disposal, Waste Reduction and recycling, Sustainability and environmental education, Resource optimization, Innovation and continuous improvement, Community Engagement. </w:t>
      </w:r>
      <w:r>
        <w:rPr>
          <w:bCs/>
          <w:color w:val="000000" w:themeColor="text1"/>
          <w:sz w:val="24"/>
          <w:szCs w:val="24"/>
        </w:rPr>
        <w:t>By focusing on these objectives, a smart campus can effectively manage the waste, enhance the sustainability, and serve as a model for communities.</w:t>
      </w:r>
    </w:p>
    <w:p w14:paraId="398B7EF2">
      <w:pPr>
        <w:pStyle w:val="2"/>
        <w:spacing w:line="276" w:lineRule="auto"/>
        <w:rPr>
          <w:b/>
          <w:color w:val="4F81BD" w:themeColor="accent1"/>
        </w:rPr>
      </w:pPr>
    </w:p>
    <w:p w14:paraId="3791EE05">
      <w:pPr>
        <w:pStyle w:val="2"/>
        <w:spacing w:line="276" w:lineRule="auto"/>
        <w:rPr>
          <w:b/>
          <w:color w:val="4F81BD" w:themeColor="accent1"/>
        </w:rPr>
      </w:pPr>
    </w:p>
    <w:p w14:paraId="6B2F9D33">
      <w:pPr>
        <w:pStyle w:val="2"/>
        <w:spacing w:line="276" w:lineRule="auto"/>
        <w:rPr>
          <w:b/>
          <w:color w:val="000000" w:themeColor="text1"/>
          <w:sz w:val="24"/>
          <w:szCs w:val="24"/>
        </w:rPr>
      </w:pPr>
      <w:r>
        <w:rPr>
          <w:b/>
          <w:color w:val="4F81BD" w:themeColor="accent1"/>
        </w:rPr>
        <w:t>SCOPE:</w:t>
      </w:r>
    </w:p>
    <w:p w14:paraId="4909C07A">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                            The focus of this project is the development the functional in smart campus waste management system. The offers numerous benefits and has a wide scope in improving efficiency, sustainability and cleanliness. The key aspects of its scope.</w:t>
      </w:r>
    </w:p>
    <w:p w14:paraId="54197311">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1.Real-time Monitoring and Management:</w:t>
      </w:r>
    </w:p>
    <w:p w14:paraId="00DA60CF">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 xml:space="preserve">                                                              </w:t>
      </w:r>
      <w:r>
        <w:rPr>
          <w:rFonts w:ascii="Times New Roman" w:hAnsi="Times New Roman" w:eastAsia="Times New Roman" w:cs="Times New Roman"/>
          <w:sz w:val="24"/>
          <w:szCs w:val="24"/>
          <w:lang w:val="en-IN" w:eastAsia="en-IN"/>
        </w:rPr>
        <w:t>Sensors and IOT devices can monitor base levels in bins, allowing for the real-time tracking and data collection. Automated alerts can notify maintenance staff when bins are nearly full, optimizing collection and reducing overflow issues.</w:t>
      </w:r>
    </w:p>
    <w:p w14:paraId="55752B54">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2.Cost reduction and Resource Optimization:</w:t>
      </w:r>
    </w:p>
    <w:p w14:paraId="44DD8875">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                                                              </w:t>
      </w:r>
      <w:r>
        <w:rPr>
          <w:rFonts w:ascii="Times New Roman" w:hAnsi="Times New Roman" w:eastAsia="Times New Roman" w:cs="Times New Roman"/>
          <w:sz w:val="24"/>
          <w:szCs w:val="24"/>
          <w:lang w:val="en-IN" w:eastAsia="en-IN"/>
        </w:rPr>
        <w:t>Optimized collection routes and schedules can be reduce fuel consumption and lobar costs. Maintenance of waste management equipment can extend the lifespan of assets and reduce downtime.</w:t>
      </w:r>
    </w:p>
    <w:p w14:paraId="6DDF6225">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2DC527D1">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7F9558DC">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1F7EEB42">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6313F5B4">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0FC5D31C">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p>
    <w:p w14:paraId="16994B2D">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3.Environmental Impact:</w:t>
      </w:r>
    </w:p>
    <w:p w14:paraId="5F353C09">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 xml:space="preserve">                                                              </w:t>
      </w:r>
      <w:r>
        <w:rPr>
          <w:rFonts w:ascii="Times New Roman" w:hAnsi="Times New Roman" w:eastAsia="Times New Roman" w:cs="Times New Roman"/>
          <w:sz w:val="24"/>
          <w:szCs w:val="24"/>
          <w:lang w:val="en-IN" w:eastAsia="en-IN"/>
        </w:rPr>
        <w:t>Reduced overflow and littering can lead to a cleaner and more hygienic campus environment. Lower house gas emission from optimized waste collection routes and reduce landfill usage.</w:t>
      </w:r>
    </w:p>
    <w:p w14:paraId="42CF9D90">
      <w:pPr>
        <w:widowControl/>
        <w:autoSpaceDE/>
        <w:autoSpaceDN/>
        <w:spacing w:before="100" w:beforeAutospacing="1" w:after="100" w:afterAutospacing="1" w:line="276"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4.Enhanced Recycling and sustainability:</w:t>
      </w:r>
    </w:p>
    <w:p w14:paraId="69D1D3ED">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 xml:space="preserve">                                                           </w:t>
      </w:r>
      <w:r>
        <w:rPr>
          <w:rFonts w:ascii="Times New Roman" w:hAnsi="Times New Roman" w:eastAsia="Times New Roman" w:cs="Times New Roman"/>
          <w:sz w:val="24"/>
          <w:szCs w:val="24"/>
          <w:lang w:val="en-IN" w:eastAsia="en-IN"/>
        </w:rPr>
        <w:t>Smart systems can help in segregating waste more efficiently, improving recycling rates. Educational campaigns and feedback mechanisms can be integrated to encourage better waste disposal habits among students and staff.</w:t>
      </w:r>
    </w:p>
    <w:p w14:paraId="29A92C68">
      <w:pPr>
        <w:widowControl/>
        <w:autoSpaceDE/>
        <w:autoSpaceDN/>
        <w:spacing w:before="100" w:beforeAutospacing="1" w:after="100" w:afterAutospacing="1" w:line="276" w:lineRule="auto"/>
        <w:rPr>
          <w:rFonts w:ascii="Times New Roman" w:hAnsi="Times New Roman" w:eastAsia="Times New Roman" w:cs="Times New Roman"/>
          <w:sz w:val="24"/>
          <w:szCs w:val="24"/>
          <w:lang w:val="en-IN" w:eastAsia="en-IN"/>
        </w:rPr>
      </w:pPr>
    </w:p>
    <w:p w14:paraId="4B303C58">
      <w:pPr>
        <w:widowControl/>
        <w:autoSpaceDE/>
        <w:autoSpaceDN/>
        <w:spacing w:before="100" w:beforeAutospacing="1" w:after="100" w:afterAutospacing="1" w:line="276" w:lineRule="auto"/>
        <w:rPr>
          <w:rFonts w:ascii="Times New Roman" w:hAnsi="Times New Roman" w:eastAsia="Times New Roman" w:cs="Times New Roman"/>
          <w:sz w:val="32"/>
          <w:szCs w:val="32"/>
          <w:lang w:val="en-IN" w:eastAsia="en-IN"/>
        </w:rPr>
      </w:pPr>
      <w:r>
        <w:rPr>
          <w:rFonts w:ascii="Times New Roman" w:hAnsi="Times New Roman" w:eastAsia="Times New Roman" w:cs="Times New Roman"/>
          <w:sz w:val="24"/>
          <w:szCs w:val="24"/>
          <w:lang w:val="en-IN" w:eastAsia="en-IN"/>
        </w:rPr>
        <w:t xml:space="preserve">  </w:t>
      </w:r>
    </w:p>
    <w:p w14:paraId="5F758A5B">
      <w:pPr>
        <w:widowControl/>
        <w:autoSpaceDE/>
        <w:autoSpaceDN/>
        <w:spacing w:before="100" w:beforeAutospacing="1" w:after="100" w:afterAutospacing="1" w:line="276" w:lineRule="auto"/>
        <w:rPr>
          <w:rFonts w:ascii="Times New Roman" w:hAnsi="Times New Roman" w:eastAsia="Times New Roman" w:cs="Times New Roman"/>
          <w:sz w:val="32"/>
          <w:szCs w:val="32"/>
          <w:lang w:val="en-IN" w:eastAsia="en-IN"/>
        </w:rPr>
      </w:pPr>
      <w:r>
        <w:rPr>
          <w:rFonts w:ascii="Times New Roman" w:hAnsi="Times New Roman" w:eastAsia="Times New Roman" w:cs="Times New Roman"/>
          <w:sz w:val="24"/>
          <w:szCs w:val="24"/>
          <w:lang w:val="en-IN" w:eastAsia="en-IN"/>
        </w:rPr>
        <w:t xml:space="preserve">  </w:t>
      </w:r>
      <w:r>
        <w:rPr>
          <w:b/>
          <w:bCs/>
          <w:color w:val="2E5395"/>
          <w:sz w:val="32"/>
          <w:szCs w:val="32"/>
        </w:rPr>
        <w:t>Methodology :</w:t>
      </w:r>
    </w:p>
    <w:p w14:paraId="281A4101">
      <w:pPr>
        <w:pStyle w:val="7"/>
        <w:spacing w:before="159" w:line="276" w:lineRule="auto"/>
        <w:sectPr>
          <w:pgSz w:w="12240" w:h="15840"/>
          <w:pgMar w:top="1420" w:right="440" w:bottom="1200" w:left="1340" w:header="0" w:footer="1012" w:gutter="0"/>
          <w:cols w:space="720" w:num="1"/>
        </w:sectPr>
      </w:pPr>
      <w:r>
        <w:t xml:space="preserve">                                The project on a "Smart Campus Waste Management System" using an ESP32 microcontroller. It includes ultrasonic and DHT sensors to monitor the waste bin's fullness, temperature, and humidity. The system sends data to the Blynk app, alerts when the bin is full, and displays information on an LCD. The project uses various libraries, defines pin configurations, and includes a detailed setup and loop code for sensor reading and communication.</w:t>
      </w:r>
    </w:p>
    <w:p w14:paraId="36BBAFDA">
      <w:pPr>
        <w:pStyle w:val="2"/>
        <w:spacing w:before="35" w:line="276" w:lineRule="auto"/>
        <w:ind w:left="0"/>
        <w:rPr>
          <w:b/>
          <w:bCs/>
          <w:color w:val="2E5395"/>
        </w:rPr>
      </w:pPr>
      <w:bookmarkStart w:id="2" w:name="_Toc167822832"/>
      <w:r>
        <w:rPr>
          <w:b/>
          <w:bCs/>
          <w:color w:val="2E5395"/>
        </w:rPr>
        <w:t>Artifacts</w:t>
      </w:r>
      <w:r>
        <w:rPr>
          <w:b/>
          <w:bCs/>
          <w:color w:val="2E5395"/>
          <w:spacing w:val="-5"/>
        </w:rPr>
        <w:t xml:space="preserve"> </w:t>
      </w:r>
      <w:r>
        <w:rPr>
          <w:b/>
          <w:bCs/>
          <w:color w:val="2E5395"/>
        </w:rPr>
        <w:t>used</w:t>
      </w:r>
      <w:bookmarkEnd w:id="2"/>
    </w:p>
    <w:p w14:paraId="6E064A79">
      <w:pPr>
        <w:pStyle w:val="2"/>
        <w:spacing w:before="35" w:line="276" w:lineRule="auto"/>
        <w:ind w:left="0"/>
      </w:pPr>
    </w:p>
    <w:p w14:paraId="59561C74">
      <w:pPr>
        <w:pStyle w:val="7"/>
        <w:spacing w:before="31" w:line="276" w:lineRule="auto"/>
        <w:ind w:left="100"/>
      </w:pPr>
      <w:r>
        <w:t>The</w:t>
      </w:r>
      <w:r>
        <w:rPr>
          <w:spacing w:val="-1"/>
        </w:rPr>
        <w:t xml:space="preserve"> </w:t>
      </w:r>
      <w:r>
        <w:t>following</w:t>
      </w:r>
      <w:r>
        <w:rPr>
          <w:spacing w:val="-3"/>
        </w:rPr>
        <w:t xml:space="preserve"> </w:t>
      </w:r>
      <w:r>
        <w:t>artifacts</w:t>
      </w:r>
      <w:r>
        <w:rPr>
          <w:spacing w:val="-1"/>
        </w:rPr>
        <w:t xml:space="preserve"> </w:t>
      </w:r>
      <w:r>
        <w:t>were</w:t>
      </w:r>
      <w:r>
        <w:rPr>
          <w:spacing w:val="-1"/>
        </w:rPr>
        <w:t xml:space="preserve"> </w:t>
      </w:r>
      <w:r>
        <w:t>utilized</w:t>
      </w:r>
      <w:r>
        <w:rPr>
          <w:spacing w:val="-1"/>
        </w:rPr>
        <w:t xml:space="preserve"> </w:t>
      </w:r>
      <w:r>
        <w:t>throughout</w:t>
      </w:r>
      <w:r>
        <w:rPr>
          <w:spacing w:val="-3"/>
        </w:rPr>
        <w:t xml:space="preserve"> </w:t>
      </w:r>
      <w:r>
        <w:t>the</w:t>
      </w:r>
      <w:r>
        <w:rPr>
          <w:spacing w:val="-1"/>
        </w:rPr>
        <w:t xml:space="preserve"> </w:t>
      </w:r>
      <w:r>
        <w:t>project:</w:t>
      </w:r>
    </w:p>
    <w:p w14:paraId="101D787E">
      <w:pPr>
        <w:pStyle w:val="17"/>
        <w:numPr>
          <w:ilvl w:val="0"/>
          <w:numId w:val="1"/>
        </w:numPr>
        <w:tabs>
          <w:tab w:val="left" w:pos="820"/>
          <w:tab w:val="left" w:pos="821"/>
        </w:tabs>
        <w:spacing w:before="183" w:line="276" w:lineRule="auto"/>
        <w:ind w:right="1486"/>
      </w:pPr>
      <w:r>
        <w:rPr>
          <w:b/>
        </w:rPr>
        <w:t xml:space="preserve">Blynk Library: </w:t>
      </w:r>
      <w:r>
        <w:t>Arduino library for interfacing with the Blynk platform and sending/receiving</w:t>
      </w:r>
      <w:r>
        <w:rPr>
          <w:spacing w:val="-47"/>
        </w:rPr>
        <w:t xml:space="preserve"> </w:t>
      </w:r>
      <w:r>
        <w:t>data.</w:t>
      </w:r>
    </w:p>
    <w:p w14:paraId="55A437BD">
      <w:pPr>
        <w:pStyle w:val="17"/>
        <w:numPr>
          <w:ilvl w:val="0"/>
          <w:numId w:val="1"/>
        </w:numPr>
        <w:tabs>
          <w:tab w:val="left" w:pos="820"/>
          <w:tab w:val="left" w:pos="821"/>
        </w:tabs>
        <w:spacing w:line="276" w:lineRule="auto"/>
        <w:ind w:hanging="361"/>
      </w:pPr>
      <w:r>
        <w:rPr>
          <w:b/>
        </w:rPr>
        <w:t>Wokwi</w:t>
      </w:r>
      <w:r>
        <w:rPr>
          <w:b/>
          <w:spacing w:val="-2"/>
        </w:rPr>
        <w:t xml:space="preserve"> </w:t>
      </w:r>
      <w:r>
        <w:rPr>
          <w:b/>
        </w:rPr>
        <w:t>online</w:t>
      </w:r>
      <w:r>
        <w:rPr>
          <w:b/>
          <w:spacing w:val="-2"/>
        </w:rPr>
        <w:t xml:space="preserve"> </w:t>
      </w:r>
      <w:r>
        <w:rPr>
          <w:b/>
        </w:rPr>
        <w:t>simulator</w:t>
      </w:r>
      <w:r>
        <w:rPr>
          <w:b/>
          <w:spacing w:val="-3"/>
        </w:rPr>
        <w:t xml:space="preserve"> </w:t>
      </w:r>
      <w:r>
        <w:rPr>
          <w:b/>
        </w:rPr>
        <w:t xml:space="preserve">tool: </w:t>
      </w:r>
      <w:r>
        <w:t>Used</w:t>
      </w:r>
      <w:r>
        <w:rPr>
          <w:spacing w:val="-1"/>
        </w:rPr>
        <w:t xml:space="preserve"> </w:t>
      </w:r>
      <w:r>
        <w:t>for</w:t>
      </w:r>
      <w:r>
        <w:rPr>
          <w:spacing w:val="-1"/>
        </w:rPr>
        <w:t xml:space="preserve"> </w:t>
      </w:r>
      <w:r>
        <w:t>testing</w:t>
      </w:r>
      <w:r>
        <w:rPr>
          <w:spacing w:val="-3"/>
        </w:rPr>
        <w:t xml:space="preserve"> </w:t>
      </w:r>
      <w:r>
        <w:t>and</w:t>
      </w:r>
      <w:r>
        <w:rPr>
          <w:spacing w:val="-2"/>
        </w:rPr>
        <w:t xml:space="preserve"> </w:t>
      </w:r>
      <w:r>
        <w:t>debugging</w:t>
      </w:r>
      <w:r>
        <w:rPr>
          <w:spacing w:val="-2"/>
        </w:rPr>
        <w:t xml:space="preserve"> </w:t>
      </w:r>
      <w:r>
        <w:t>Arduino</w:t>
      </w:r>
      <w:r>
        <w:rPr>
          <w:spacing w:val="-1"/>
        </w:rPr>
        <w:t xml:space="preserve"> </w:t>
      </w:r>
      <w:r>
        <w:t>code.</w:t>
      </w:r>
    </w:p>
    <w:p w14:paraId="53887143">
      <w:pPr>
        <w:pStyle w:val="17"/>
        <w:tabs>
          <w:tab w:val="left" w:pos="820"/>
          <w:tab w:val="left" w:pos="821"/>
        </w:tabs>
        <w:spacing w:line="276" w:lineRule="auto"/>
        <w:ind w:firstLine="0"/>
      </w:pPr>
    </w:p>
    <w:p w14:paraId="1A663CD2">
      <w:pPr>
        <w:pStyle w:val="7"/>
        <w:spacing w:before="9" w:line="276" w:lineRule="auto"/>
        <w:rPr>
          <w:sz w:val="11"/>
        </w:rPr>
        <w:sectPr>
          <w:pgSz w:w="12240" w:h="15840"/>
          <w:pgMar w:top="1500" w:right="440" w:bottom="1200" w:left="1340" w:header="0" w:footer="1012" w:gutter="0"/>
          <w:cols w:space="720" w:num="1"/>
        </w:sectPr>
      </w:pPr>
      <w:r>
        <w:rPr>
          <w:lang w:val="en-IN" w:eastAsia="en-IN"/>
        </w:rPr>
        <w:drawing>
          <wp:anchor distT="0" distB="0" distL="0" distR="0" simplePos="0" relativeHeight="251660288" behindDoc="0" locked="0" layoutInCell="1" allowOverlap="1">
            <wp:simplePos x="0" y="0"/>
            <wp:positionH relativeFrom="page">
              <wp:posOffset>914400</wp:posOffset>
            </wp:positionH>
            <wp:positionV relativeFrom="paragraph">
              <wp:posOffset>115570</wp:posOffset>
            </wp:positionV>
            <wp:extent cx="5936615" cy="271145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5" cstate="print"/>
                    <a:stretch>
                      <a:fillRect/>
                    </a:stretch>
                  </pic:blipFill>
                  <pic:spPr>
                    <a:xfrm>
                      <a:off x="0" y="0"/>
                      <a:ext cx="5936370" cy="2711196"/>
                    </a:xfrm>
                    <a:prstGeom prst="rect">
                      <a:avLst/>
                    </a:prstGeom>
                  </pic:spPr>
                </pic:pic>
              </a:graphicData>
            </a:graphic>
          </wp:anchor>
        </w:drawing>
      </w:r>
    </w:p>
    <w:p w14:paraId="5F37FA3C">
      <w:pPr>
        <w:pStyle w:val="7"/>
        <w:spacing w:before="4" w:line="276" w:lineRule="auto"/>
        <w:rPr>
          <w:sz w:val="24"/>
        </w:rPr>
      </w:pPr>
    </w:p>
    <w:p w14:paraId="0187C79D">
      <w:pPr>
        <w:pStyle w:val="17"/>
        <w:numPr>
          <w:ilvl w:val="0"/>
          <w:numId w:val="1"/>
        </w:numPr>
        <w:tabs>
          <w:tab w:val="left" w:pos="820"/>
          <w:tab w:val="left" w:pos="821"/>
        </w:tabs>
        <w:spacing w:before="91" w:line="276" w:lineRule="auto"/>
        <w:ind w:hanging="361"/>
      </w:pPr>
      <w:r>
        <w:rPr>
          <w:b/>
        </w:rPr>
        <w:t>Blynk</w:t>
      </w:r>
      <w:r>
        <w:rPr>
          <w:b/>
          <w:spacing w:val="-2"/>
        </w:rPr>
        <w:t xml:space="preserve"> </w:t>
      </w:r>
      <w:r>
        <w:rPr>
          <w:b/>
        </w:rPr>
        <w:t>IoT Platform:</w:t>
      </w:r>
      <w:r>
        <w:rPr>
          <w:b/>
          <w:spacing w:val="-2"/>
        </w:rPr>
        <w:t xml:space="preserve"> </w:t>
      </w:r>
      <w:r>
        <w:t>Web</w:t>
      </w:r>
      <w:r>
        <w:rPr>
          <w:spacing w:val="-2"/>
        </w:rPr>
        <w:t xml:space="preserve"> </w:t>
      </w:r>
      <w:r>
        <w:t>console</w:t>
      </w:r>
      <w:r>
        <w:rPr>
          <w:spacing w:val="-1"/>
        </w:rPr>
        <w:t xml:space="preserve"> </w:t>
      </w:r>
      <w:r>
        <w:t>and</w:t>
      </w:r>
      <w:r>
        <w:rPr>
          <w:spacing w:val="-4"/>
        </w:rPr>
        <w:t xml:space="preserve"> </w:t>
      </w:r>
      <w:r>
        <w:t>mobile app</w:t>
      </w:r>
      <w:r>
        <w:rPr>
          <w:spacing w:val="-2"/>
        </w:rPr>
        <w:t xml:space="preserve"> </w:t>
      </w:r>
      <w:r>
        <w:t>for</w:t>
      </w:r>
      <w:r>
        <w:rPr>
          <w:spacing w:val="-2"/>
        </w:rPr>
        <w:t xml:space="preserve"> </w:t>
      </w:r>
      <w:r>
        <w:t>IoT</w:t>
      </w:r>
      <w:r>
        <w:rPr>
          <w:spacing w:val="-1"/>
        </w:rPr>
        <w:t xml:space="preserve"> </w:t>
      </w:r>
      <w:r>
        <w:t>device control</w:t>
      </w:r>
      <w:r>
        <w:rPr>
          <w:spacing w:val="-1"/>
        </w:rPr>
        <w:t xml:space="preserve"> </w:t>
      </w:r>
      <w:r>
        <w:t>and</w:t>
      </w:r>
      <w:r>
        <w:rPr>
          <w:spacing w:val="-2"/>
        </w:rPr>
        <w:t xml:space="preserve"> </w:t>
      </w:r>
      <w:r>
        <w:t>data</w:t>
      </w:r>
      <w:r>
        <w:rPr>
          <w:spacing w:val="-4"/>
        </w:rPr>
        <w:t xml:space="preserve"> </w:t>
      </w:r>
      <w:r>
        <w:t>visualization.</w:t>
      </w:r>
    </w:p>
    <w:p w14:paraId="37A9B5CA">
      <w:pPr>
        <w:pStyle w:val="17"/>
        <w:tabs>
          <w:tab w:val="left" w:pos="820"/>
          <w:tab w:val="left" w:pos="821"/>
        </w:tabs>
        <w:spacing w:before="91" w:line="276" w:lineRule="auto"/>
        <w:ind w:firstLine="0"/>
      </w:pPr>
    </w:p>
    <w:p w14:paraId="51017028">
      <w:pPr>
        <w:pStyle w:val="7"/>
        <w:spacing w:before="10" w:line="276" w:lineRule="auto"/>
        <w:rPr>
          <w:sz w:val="11"/>
        </w:rPr>
      </w:pPr>
      <w:r>
        <w:rPr>
          <w:lang w:val="en-IN" w:eastAsia="en-IN"/>
        </w:rPr>
        <w:drawing>
          <wp:inline distT="0" distB="0" distL="0" distR="0">
            <wp:extent cx="6642100" cy="3736340"/>
            <wp:effectExtent l="0" t="0" r="0" b="0"/>
            <wp:docPr id="234915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553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736340"/>
                    </a:xfrm>
                    <a:prstGeom prst="rect">
                      <a:avLst/>
                    </a:prstGeom>
                    <a:noFill/>
                    <a:ln>
                      <a:noFill/>
                    </a:ln>
                  </pic:spPr>
                </pic:pic>
              </a:graphicData>
            </a:graphic>
          </wp:inline>
        </w:drawing>
      </w:r>
    </w:p>
    <w:p w14:paraId="3F38891F">
      <w:pPr>
        <w:pStyle w:val="7"/>
        <w:spacing w:line="276" w:lineRule="auto"/>
        <w:rPr>
          <w:sz w:val="26"/>
        </w:rPr>
      </w:pPr>
    </w:p>
    <w:p w14:paraId="76F1405A">
      <w:pPr>
        <w:pStyle w:val="7"/>
        <w:spacing w:line="276" w:lineRule="auto"/>
        <w:rPr>
          <w:sz w:val="26"/>
        </w:rPr>
      </w:pPr>
    </w:p>
    <w:p w14:paraId="203EB196">
      <w:pPr>
        <w:pStyle w:val="7"/>
        <w:spacing w:line="276" w:lineRule="auto"/>
        <w:rPr>
          <w:sz w:val="26"/>
        </w:rPr>
      </w:pPr>
    </w:p>
    <w:p w14:paraId="202F88C2">
      <w:pPr>
        <w:pStyle w:val="7"/>
        <w:spacing w:line="276" w:lineRule="auto"/>
        <w:rPr>
          <w:sz w:val="26"/>
        </w:rPr>
      </w:pPr>
    </w:p>
    <w:p w14:paraId="5A9E35F8">
      <w:pPr>
        <w:pStyle w:val="7"/>
        <w:spacing w:before="6" w:line="276" w:lineRule="auto"/>
        <w:rPr>
          <w:sz w:val="19"/>
        </w:rPr>
      </w:pPr>
    </w:p>
    <w:p w14:paraId="02894D7B">
      <w:pPr>
        <w:pStyle w:val="17"/>
        <w:numPr>
          <w:ilvl w:val="0"/>
          <w:numId w:val="1"/>
        </w:numPr>
        <w:tabs>
          <w:tab w:val="left" w:pos="820"/>
          <w:tab w:val="left" w:pos="821"/>
        </w:tabs>
        <w:spacing w:before="0" w:line="276" w:lineRule="auto"/>
        <w:ind w:right="1407"/>
      </w:pPr>
      <w:r>
        <w:rPr>
          <w:b/>
        </w:rPr>
        <w:t xml:space="preserve">ESP8266 or ESP32 Wi-Fi Module: </w:t>
      </w:r>
      <w:r>
        <w:t>Hardware platform for enabling Wi-Fi connectivity and IoT</w:t>
      </w:r>
      <w:r>
        <w:rPr>
          <w:spacing w:val="-47"/>
        </w:rPr>
        <w:t xml:space="preserve"> </w:t>
      </w:r>
      <w:r>
        <w:t>capabilities.</w:t>
      </w:r>
    </w:p>
    <w:p w14:paraId="686E07C0">
      <w:pPr>
        <w:spacing w:line="276" w:lineRule="auto"/>
        <w:sectPr>
          <w:pgSz w:w="12240" w:h="15840"/>
          <w:pgMar w:top="1500" w:right="440" w:bottom="1200" w:left="1340" w:header="0" w:footer="1012" w:gutter="0"/>
          <w:cols w:space="720" w:num="1"/>
        </w:sectPr>
      </w:pPr>
    </w:p>
    <w:p w14:paraId="602C4710">
      <w:pPr>
        <w:pStyle w:val="7"/>
        <w:spacing w:line="276" w:lineRule="auto"/>
        <w:ind w:left="100"/>
        <w:jc w:val="center"/>
        <w:rPr>
          <w:sz w:val="20"/>
        </w:rPr>
      </w:pPr>
      <w:r>
        <w:rPr>
          <w:sz w:val="20"/>
        </w:rPr>
        <w:t>a</w:t>
      </w:r>
      <w:r>
        <w:rPr>
          <w:sz w:val="20"/>
          <w:lang w:val="en-IN" w:eastAsia="en-IN"/>
        </w:rPr>
        <w:drawing>
          <wp:inline distT="0" distB="0" distL="0" distR="0">
            <wp:extent cx="3484245" cy="3484245"/>
            <wp:effectExtent l="0" t="0" r="1905" b="0"/>
            <wp:docPr id="30376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7930"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90843" cy="3490843"/>
                    </a:xfrm>
                    <a:prstGeom prst="rect">
                      <a:avLst/>
                    </a:prstGeom>
                  </pic:spPr>
                </pic:pic>
              </a:graphicData>
            </a:graphic>
          </wp:inline>
        </w:drawing>
      </w:r>
    </w:p>
    <w:p w14:paraId="78AF215F">
      <w:pPr>
        <w:pStyle w:val="7"/>
        <w:spacing w:line="276" w:lineRule="auto"/>
        <w:ind w:left="100"/>
        <w:rPr>
          <w:sz w:val="20"/>
        </w:rPr>
      </w:pPr>
    </w:p>
    <w:p w14:paraId="1DAF1A64">
      <w:pPr>
        <w:pStyle w:val="7"/>
        <w:spacing w:before="1" w:line="276" w:lineRule="auto"/>
        <w:rPr>
          <w:sz w:val="10"/>
        </w:rPr>
      </w:pPr>
    </w:p>
    <w:p w14:paraId="61941F2E">
      <w:pPr>
        <w:pStyle w:val="2"/>
        <w:spacing w:before="35" w:line="276" w:lineRule="auto"/>
        <w:rPr>
          <w:b/>
          <w:bCs/>
          <w:color w:val="2E5395"/>
        </w:rPr>
      </w:pPr>
      <w:bookmarkStart w:id="3" w:name="_Toc167822833"/>
      <w:r>
        <w:rPr>
          <w:b/>
          <w:bCs/>
          <w:color w:val="2E5395"/>
        </w:rPr>
        <w:t>Technical</w:t>
      </w:r>
      <w:r>
        <w:rPr>
          <w:b/>
          <w:bCs/>
          <w:color w:val="2E5395"/>
          <w:spacing w:val="-8"/>
        </w:rPr>
        <w:t xml:space="preserve"> </w:t>
      </w:r>
      <w:r>
        <w:rPr>
          <w:b/>
          <w:bCs/>
          <w:color w:val="2E5395"/>
        </w:rPr>
        <w:t>coverage:</w:t>
      </w:r>
      <w:bookmarkEnd w:id="3"/>
    </w:p>
    <w:p w14:paraId="3AEFBA6F">
      <w:pPr>
        <w:pStyle w:val="2"/>
        <w:spacing w:before="35" w:line="276" w:lineRule="auto"/>
        <w:rPr>
          <w:sz w:val="24"/>
          <w:szCs w:val="24"/>
        </w:rPr>
      </w:pPr>
      <w:r>
        <w:rPr>
          <w:sz w:val="24"/>
          <w:szCs w:val="24"/>
        </w:rPr>
        <w:t>The "Smart Campus Waste Management System" project on Wokwi involves using an ESP32 microcontroller to manage waste bins. It includes:</w:t>
      </w:r>
    </w:p>
    <w:p w14:paraId="19CFF8E3">
      <w:pPr>
        <w:pStyle w:val="2"/>
        <w:spacing w:before="35" w:line="276" w:lineRule="auto"/>
        <w:rPr>
          <w:sz w:val="24"/>
          <w:szCs w:val="24"/>
        </w:rPr>
      </w:pPr>
    </w:p>
    <w:p w14:paraId="5A8BD7A8">
      <w:pPr>
        <w:pStyle w:val="2"/>
        <w:numPr>
          <w:ilvl w:val="0"/>
          <w:numId w:val="2"/>
        </w:numPr>
        <w:spacing w:before="35" w:line="276" w:lineRule="auto"/>
        <w:rPr>
          <w:sz w:val="24"/>
          <w:szCs w:val="24"/>
        </w:rPr>
      </w:pPr>
      <w:r>
        <w:rPr>
          <w:b/>
          <w:bCs/>
          <w:sz w:val="24"/>
          <w:szCs w:val="24"/>
        </w:rPr>
        <w:t>Ultrasonic Sensor:</w:t>
      </w:r>
      <w:r>
        <w:rPr>
          <w:sz w:val="24"/>
          <w:szCs w:val="24"/>
        </w:rPr>
        <w:t xml:space="preserve"> Measures waste bin levels.</w:t>
      </w:r>
    </w:p>
    <w:p w14:paraId="41DD34E7">
      <w:pPr>
        <w:pStyle w:val="2"/>
        <w:numPr>
          <w:ilvl w:val="0"/>
          <w:numId w:val="2"/>
        </w:numPr>
        <w:spacing w:before="35" w:line="276" w:lineRule="auto"/>
        <w:rPr>
          <w:sz w:val="24"/>
          <w:szCs w:val="24"/>
        </w:rPr>
      </w:pPr>
      <w:r>
        <w:rPr>
          <w:b/>
          <w:bCs/>
          <w:sz w:val="24"/>
          <w:szCs w:val="24"/>
        </w:rPr>
        <w:t>DHT22 Sensor:</w:t>
      </w:r>
      <w:r>
        <w:rPr>
          <w:sz w:val="24"/>
          <w:szCs w:val="24"/>
        </w:rPr>
        <w:t xml:space="preserve"> Monitors temperature and humidity.</w:t>
      </w:r>
    </w:p>
    <w:p w14:paraId="5E4358D5">
      <w:pPr>
        <w:pStyle w:val="2"/>
        <w:numPr>
          <w:ilvl w:val="0"/>
          <w:numId w:val="2"/>
        </w:numPr>
        <w:spacing w:before="35" w:line="276" w:lineRule="auto"/>
        <w:rPr>
          <w:sz w:val="24"/>
          <w:szCs w:val="24"/>
        </w:rPr>
      </w:pPr>
      <w:r>
        <w:rPr>
          <w:b/>
          <w:bCs/>
          <w:sz w:val="24"/>
          <w:szCs w:val="24"/>
        </w:rPr>
        <w:t>LCD Display:</w:t>
      </w:r>
      <w:r>
        <w:rPr>
          <w:sz w:val="24"/>
          <w:szCs w:val="24"/>
        </w:rPr>
        <w:t xml:space="preserve"> Shows real-time data.</w:t>
      </w:r>
    </w:p>
    <w:p w14:paraId="58B3D831">
      <w:pPr>
        <w:pStyle w:val="2"/>
        <w:numPr>
          <w:ilvl w:val="0"/>
          <w:numId w:val="2"/>
        </w:numPr>
        <w:spacing w:before="35" w:line="276" w:lineRule="auto"/>
        <w:rPr>
          <w:sz w:val="24"/>
          <w:szCs w:val="24"/>
        </w:rPr>
      </w:pPr>
      <w:r>
        <w:rPr>
          <w:b/>
          <w:bCs/>
          <w:sz w:val="24"/>
          <w:szCs w:val="24"/>
        </w:rPr>
        <w:t>LEDs and Speaker:</w:t>
      </w:r>
      <w:r>
        <w:rPr>
          <w:sz w:val="24"/>
          <w:szCs w:val="24"/>
        </w:rPr>
        <w:t xml:space="preserve"> Provide alerts when the bin is full.</w:t>
      </w:r>
    </w:p>
    <w:p w14:paraId="0679B076">
      <w:pPr>
        <w:pStyle w:val="2"/>
        <w:numPr>
          <w:ilvl w:val="0"/>
          <w:numId w:val="2"/>
        </w:numPr>
        <w:spacing w:before="35" w:line="276" w:lineRule="auto"/>
        <w:rPr>
          <w:sz w:val="24"/>
          <w:szCs w:val="24"/>
        </w:rPr>
      </w:pPr>
      <w:r>
        <w:rPr>
          <w:b/>
          <w:bCs/>
          <w:sz w:val="24"/>
          <w:szCs w:val="24"/>
        </w:rPr>
        <w:t>Blynk Integration:</w:t>
      </w:r>
      <w:r>
        <w:rPr>
          <w:sz w:val="24"/>
          <w:szCs w:val="24"/>
        </w:rPr>
        <w:t xml:space="preserve"> Sends data to a remote dashboard.</w:t>
      </w:r>
    </w:p>
    <w:p w14:paraId="6BB538F1">
      <w:pPr>
        <w:pStyle w:val="2"/>
        <w:spacing w:before="35" w:line="276" w:lineRule="auto"/>
        <w:rPr>
          <w:sz w:val="24"/>
          <w:szCs w:val="24"/>
        </w:rPr>
      </w:pPr>
      <w:r>
        <w:rPr>
          <w:sz w:val="24"/>
          <w:szCs w:val="24"/>
        </w:rPr>
        <w:t>The system triggers alerts and displays sensor data, enabling efficient waste management.</w:t>
      </w:r>
    </w:p>
    <w:p w14:paraId="36AD3133">
      <w:pPr>
        <w:pStyle w:val="7"/>
        <w:spacing w:before="9" w:line="276" w:lineRule="auto"/>
        <w:rPr>
          <w:sz w:val="29"/>
        </w:rPr>
      </w:pPr>
    </w:p>
    <w:p w14:paraId="21FC64AD">
      <w:pPr>
        <w:pStyle w:val="3"/>
        <w:tabs>
          <w:tab w:val="left" w:pos="323"/>
        </w:tabs>
        <w:spacing w:line="276" w:lineRule="auto"/>
      </w:pPr>
    </w:p>
    <w:p w14:paraId="12E795AB">
      <w:pPr>
        <w:pStyle w:val="3"/>
        <w:tabs>
          <w:tab w:val="left" w:pos="323"/>
        </w:tabs>
        <w:spacing w:line="276" w:lineRule="auto"/>
      </w:pPr>
    </w:p>
    <w:p w14:paraId="6D828F74">
      <w:pPr>
        <w:pStyle w:val="3"/>
        <w:tabs>
          <w:tab w:val="left" w:pos="323"/>
        </w:tabs>
        <w:spacing w:line="276" w:lineRule="auto"/>
      </w:pPr>
    </w:p>
    <w:p w14:paraId="6AAF02B5">
      <w:pPr>
        <w:pStyle w:val="3"/>
        <w:tabs>
          <w:tab w:val="left" w:pos="321"/>
        </w:tabs>
        <w:spacing w:before="177" w:line="276" w:lineRule="auto"/>
      </w:pPr>
    </w:p>
    <w:p w14:paraId="129648B6">
      <w:pPr>
        <w:pStyle w:val="3"/>
        <w:tabs>
          <w:tab w:val="left" w:pos="321"/>
        </w:tabs>
        <w:spacing w:before="177" w:line="276" w:lineRule="auto"/>
      </w:pPr>
    </w:p>
    <w:p w14:paraId="3D51C5BF">
      <w:pPr>
        <w:pStyle w:val="3"/>
        <w:tabs>
          <w:tab w:val="left" w:pos="321"/>
        </w:tabs>
        <w:spacing w:before="177" w:line="276" w:lineRule="auto"/>
      </w:pPr>
    </w:p>
    <w:p w14:paraId="6150140C">
      <w:pPr>
        <w:pStyle w:val="7"/>
        <w:spacing w:before="8" w:line="276" w:lineRule="auto"/>
        <w:rPr>
          <w:b/>
          <w:sz w:val="28"/>
        </w:rPr>
      </w:pPr>
    </w:p>
    <w:p w14:paraId="581E0027">
      <w:pPr>
        <w:spacing w:line="276" w:lineRule="auto"/>
        <w:rPr>
          <w:sz w:val="28"/>
        </w:rPr>
        <w:sectPr>
          <w:pgSz w:w="12240" w:h="15840"/>
          <w:pgMar w:top="1400" w:right="440" w:bottom="1200" w:left="1340" w:header="0" w:footer="1012" w:gutter="0"/>
          <w:cols w:space="720" w:num="1"/>
        </w:sectPr>
      </w:pPr>
      <w:r>
        <w:rPr>
          <w:lang w:val="en-IN" w:eastAsia="en-IN"/>
        </w:rPr>
        <w:t>cc</w:t>
      </w:r>
      <w:r>
        <w:rPr>
          <w:lang w:val="en-IN" w:eastAsia="en-IN"/>
        </w:rPr>
        <w:drawing>
          <wp:inline distT="0" distB="0" distL="0" distR="0">
            <wp:extent cx="5950585" cy="4903470"/>
            <wp:effectExtent l="0" t="0" r="0" b="0"/>
            <wp:docPr id="133109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9742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7474" cy="4917746"/>
                    </a:xfrm>
                    <a:prstGeom prst="rect">
                      <a:avLst/>
                    </a:prstGeom>
                    <a:noFill/>
                    <a:ln>
                      <a:noFill/>
                    </a:ln>
                  </pic:spPr>
                </pic:pic>
              </a:graphicData>
            </a:graphic>
          </wp:inline>
        </w:drawing>
      </w:r>
    </w:p>
    <w:p w14:paraId="11F8B24F">
      <w:pPr>
        <w:pStyle w:val="7"/>
        <w:spacing w:line="276" w:lineRule="auto"/>
        <w:rPr>
          <w:b/>
          <w:sz w:val="20"/>
        </w:rPr>
      </w:pPr>
    </w:p>
    <w:p w14:paraId="0CDD47E2">
      <w:pPr>
        <w:pStyle w:val="7"/>
        <w:spacing w:line="276" w:lineRule="auto"/>
        <w:rPr>
          <w:b/>
          <w:sz w:val="20"/>
        </w:rPr>
      </w:pPr>
    </w:p>
    <w:p w14:paraId="63B99473">
      <w:pPr>
        <w:pStyle w:val="3"/>
        <w:tabs>
          <w:tab w:val="left" w:pos="321"/>
        </w:tabs>
        <w:spacing w:before="56" w:line="276" w:lineRule="auto"/>
        <w:ind w:left="0" w:firstLine="0"/>
      </w:pPr>
      <w:bookmarkStart w:id="4" w:name="_Toc167822835"/>
      <w:r>
        <w:t>Blynk Web Console:</w:t>
      </w:r>
      <w:bookmarkEnd w:id="4"/>
    </w:p>
    <w:p w14:paraId="73041888">
      <w:pPr>
        <w:pStyle w:val="3"/>
        <w:tabs>
          <w:tab w:val="left" w:pos="321"/>
        </w:tabs>
        <w:spacing w:before="56" w:line="276" w:lineRule="auto"/>
        <w:ind w:left="0" w:firstLine="0"/>
      </w:pPr>
    </w:p>
    <w:p w14:paraId="43B055D8">
      <w:pPr>
        <w:pStyle w:val="3"/>
        <w:tabs>
          <w:tab w:val="left" w:pos="321"/>
        </w:tabs>
        <w:spacing w:before="56" w:line="276" w:lineRule="auto"/>
      </w:pPr>
    </w:p>
    <w:p w14:paraId="67BFCDCE">
      <w:pPr>
        <w:pStyle w:val="7"/>
        <w:spacing w:before="8" w:line="276" w:lineRule="auto"/>
        <w:rPr>
          <w:b/>
          <w:sz w:val="11"/>
        </w:rPr>
      </w:pPr>
      <w:r>
        <w:rPr>
          <w:lang w:val="en-IN" w:eastAsia="en-IN"/>
        </w:rPr>
        <w:drawing>
          <wp:inline distT="0" distB="0" distL="0" distR="0">
            <wp:extent cx="6642100" cy="3148965"/>
            <wp:effectExtent l="0" t="0" r="0" b="0"/>
            <wp:docPr id="1044408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801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42100" cy="3148965"/>
                    </a:xfrm>
                    <a:prstGeom prst="rect">
                      <a:avLst/>
                    </a:prstGeom>
                    <a:noFill/>
                    <a:ln>
                      <a:noFill/>
                    </a:ln>
                  </pic:spPr>
                </pic:pic>
              </a:graphicData>
            </a:graphic>
          </wp:inline>
        </w:drawing>
      </w:r>
    </w:p>
    <w:p w14:paraId="4447447B">
      <w:pPr>
        <w:spacing w:line="276" w:lineRule="auto"/>
        <w:rPr>
          <w:sz w:val="11"/>
        </w:rPr>
        <w:sectPr>
          <w:pgSz w:w="12240" w:h="15840"/>
          <w:pgMar w:top="1500" w:right="440" w:bottom="1200" w:left="1340" w:header="0" w:footer="1012" w:gutter="0"/>
          <w:cols w:space="720" w:num="1"/>
        </w:sectPr>
      </w:pPr>
    </w:p>
    <w:p w14:paraId="7D1B0B0E">
      <w:pPr>
        <w:pStyle w:val="2"/>
        <w:spacing w:line="276" w:lineRule="auto"/>
        <w:rPr>
          <w:b/>
          <w:bCs/>
        </w:rPr>
      </w:pPr>
      <w:bookmarkStart w:id="5" w:name="_Toc167822836"/>
      <w:r>
        <w:rPr>
          <w:b/>
          <w:bCs/>
          <w:color w:val="2E5395"/>
        </w:rPr>
        <w:t>Results</w:t>
      </w:r>
      <w:bookmarkEnd w:id="5"/>
    </w:p>
    <w:p w14:paraId="75EBF7F7">
      <w:pPr>
        <w:widowControl/>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 xml:space="preserve">            The project is a "Smart Campus Waste Management System" using an ESP32 microcontroller. It integrates various components such as an ultrasonic sensor, a DHT22 sensor, LEDs, a speaker, and an LCD display. The system measures waste bin levels, temperature, and humidity, sending data to Blynk for remote monitoring. The project includes code for triggering alerts when the bin is full and displaying sensor data on the LCD.</w:t>
      </w:r>
    </w:p>
    <w:p w14:paraId="6CE500B7">
      <w:pPr>
        <w:pStyle w:val="7"/>
        <w:spacing w:before="1" w:line="276" w:lineRule="auto"/>
        <w:rPr>
          <w:sz w:val="28"/>
        </w:rPr>
      </w:pPr>
    </w:p>
    <w:p w14:paraId="285961E5">
      <w:pPr>
        <w:pStyle w:val="2"/>
        <w:spacing w:before="0" w:line="276" w:lineRule="auto"/>
        <w:rPr>
          <w:b/>
          <w:bCs/>
          <w:color w:val="2E5395"/>
        </w:rPr>
      </w:pPr>
      <w:bookmarkStart w:id="6" w:name="_Toc167822837"/>
      <w:r>
        <w:rPr>
          <w:b/>
          <w:bCs/>
          <w:color w:val="2E5395"/>
        </w:rPr>
        <w:t>Benefits and Applications:</w:t>
      </w:r>
      <w:bookmarkEnd w:id="6"/>
    </w:p>
    <w:p w14:paraId="6F637E1F">
      <w:pPr>
        <w:widowControl/>
        <w:autoSpaceDE/>
        <w:autoSpaceDN/>
        <w:spacing w:before="100" w:beforeAutospacing="1" w:after="100" w:afterAutospacing="1" w:line="276" w:lineRule="auto"/>
        <w:rPr>
          <w:rFonts w:eastAsia="Times New Roman" w:asciiTheme="minorHAnsi" w:hAnsiTheme="minorHAnsi" w:cstheme="minorHAnsi"/>
          <w:b/>
          <w:bCs/>
          <w:sz w:val="24"/>
          <w:szCs w:val="24"/>
          <w:lang w:val="en-IN" w:eastAsia="en-IN"/>
        </w:rPr>
      </w:pPr>
      <w:r>
        <w:rPr>
          <w:rFonts w:eastAsia="Times New Roman" w:asciiTheme="minorHAnsi" w:hAnsiTheme="minorHAnsi" w:cstheme="minorHAnsi"/>
          <w:b/>
          <w:bCs/>
          <w:sz w:val="24"/>
          <w:szCs w:val="24"/>
          <w:lang w:val="en-IN" w:eastAsia="en-IN"/>
        </w:rPr>
        <w:t>Benefits:</w:t>
      </w:r>
    </w:p>
    <w:p w14:paraId="1CB61222">
      <w:pPr>
        <w:pStyle w:val="17"/>
        <w:widowControl/>
        <w:numPr>
          <w:ilvl w:val="0"/>
          <w:numId w:val="3"/>
        </w:numPr>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b/>
          <w:bCs/>
          <w:sz w:val="24"/>
          <w:szCs w:val="24"/>
          <w:lang w:val="en-IN" w:eastAsia="en-IN"/>
        </w:rPr>
        <w:t xml:space="preserve">Enhanced Efficiency: </w:t>
      </w:r>
      <w:r>
        <w:rPr>
          <w:rFonts w:eastAsia="Times New Roman" w:asciiTheme="minorHAnsi" w:hAnsiTheme="minorHAnsi" w:cstheme="minorHAnsi"/>
          <w:sz w:val="24"/>
          <w:szCs w:val="24"/>
          <w:lang w:val="en-IN" w:eastAsia="en-IN"/>
        </w:rPr>
        <w:t>Optimized, reducing the frequency of unnecessary pickups and ensuring bins are emptied before they overflow.</w:t>
      </w:r>
    </w:p>
    <w:p w14:paraId="6545DD2E">
      <w:pPr>
        <w:pStyle w:val="17"/>
        <w:widowControl/>
        <w:numPr>
          <w:ilvl w:val="0"/>
          <w:numId w:val="3"/>
        </w:numPr>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 xml:space="preserve"> </w:t>
      </w:r>
      <w:r>
        <w:rPr>
          <w:rFonts w:eastAsia="Times New Roman" w:asciiTheme="minorHAnsi" w:hAnsiTheme="minorHAnsi" w:cstheme="minorHAnsi"/>
          <w:b/>
          <w:bCs/>
          <w:sz w:val="24"/>
          <w:szCs w:val="24"/>
          <w:lang w:val="en-IN" w:eastAsia="en-IN"/>
        </w:rPr>
        <w:t xml:space="preserve">Cost Saving:  </w:t>
      </w:r>
      <w:r>
        <w:rPr>
          <w:rFonts w:eastAsia="Times New Roman" w:asciiTheme="minorHAnsi" w:hAnsiTheme="minorHAnsi" w:cstheme="minorHAnsi"/>
          <w:sz w:val="24"/>
          <w:szCs w:val="24"/>
          <w:lang w:val="en-IN" w:eastAsia="en-IN"/>
        </w:rPr>
        <w:t>Optimized collection routes and schedules lead to reduced fuel and labor cost, as well as lower maintenance expenses for waste collection vehicles.</w:t>
      </w:r>
    </w:p>
    <w:p w14:paraId="56EA6AA4">
      <w:pPr>
        <w:widowControl/>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b/>
          <w:bCs/>
          <w:sz w:val="24"/>
          <w:szCs w:val="24"/>
          <w:lang w:val="en-IN" w:eastAsia="en-IN"/>
        </w:rPr>
        <w:t>Applications:</w:t>
      </w:r>
    </w:p>
    <w:p w14:paraId="7F3C2C17">
      <w:pPr>
        <w:pStyle w:val="17"/>
        <w:widowControl/>
        <w:numPr>
          <w:ilvl w:val="0"/>
          <w:numId w:val="4"/>
        </w:numPr>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Waste management teams to optimize collection routes and reduce unnecessary pickups.</w:t>
      </w:r>
    </w:p>
    <w:p w14:paraId="5BC2C258">
      <w:pPr>
        <w:pStyle w:val="17"/>
        <w:widowControl/>
        <w:numPr>
          <w:ilvl w:val="0"/>
          <w:numId w:val="4"/>
        </w:numPr>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AI vision can automate processes from waste collection to disposal.</w:t>
      </w:r>
    </w:p>
    <w:p w14:paraId="2F83DAD8">
      <w:pPr>
        <w:pStyle w:val="17"/>
        <w:widowControl/>
        <w:numPr>
          <w:ilvl w:val="0"/>
          <w:numId w:val="4"/>
        </w:numPr>
        <w:autoSpaceDE/>
        <w:autoSpaceDN/>
        <w:spacing w:before="100" w:beforeAutospacing="1" w:after="100" w:afterAutospacing="1" w:line="276" w:lineRule="auto"/>
        <w:rPr>
          <w:rFonts w:eastAsia="Times New Roman" w:asciiTheme="minorHAnsi" w:hAnsiTheme="minorHAnsi" w:cstheme="minorHAnsi"/>
          <w:sz w:val="24"/>
          <w:szCs w:val="24"/>
          <w:lang w:val="en-IN" w:eastAsia="en-IN"/>
        </w:rPr>
      </w:pPr>
      <w:r>
        <w:rPr>
          <w:rFonts w:eastAsia="Times New Roman" w:asciiTheme="minorHAnsi" w:hAnsiTheme="minorHAnsi" w:cstheme="minorHAnsi"/>
          <w:sz w:val="24"/>
          <w:szCs w:val="24"/>
          <w:lang w:val="en-IN" w:eastAsia="en-IN"/>
        </w:rPr>
        <w:t xml:space="preserve">It gives top priority to waste prevention, followed by re-use, recycling, recovery, and finally disposal. </w:t>
      </w:r>
    </w:p>
    <w:p w14:paraId="682E6519">
      <w:pPr>
        <w:pStyle w:val="7"/>
        <w:spacing w:before="9" w:line="276" w:lineRule="auto"/>
        <w:rPr>
          <w:sz w:val="23"/>
        </w:rPr>
      </w:pPr>
    </w:p>
    <w:p w14:paraId="42305AF3">
      <w:pPr>
        <w:pStyle w:val="7"/>
        <w:spacing w:before="9" w:line="276" w:lineRule="auto"/>
        <w:rPr>
          <w:sz w:val="23"/>
        </w:rPr>
      </w:pPr>
    </w:p>
    <w:p w14:paraId="1DEA7DE4">
      <w:pPr>
        <w:pStyle w:val="7"/>
        <w:spacing w:before="9" w:line="276" w:lineRule="auto"/>
        <w:rPr>
          <w:sz w:val="23"/>
        </w:rPr>
      </w:pPr>
    </w:p>
    <w:p w14:paraId="05C3451B">
      <w:pPr>
        <w:pStyle w:val="7"/>
        <w:spacing w:before="9" w:line="276" w:lineRule="auto"/>
        <w:rPr>
          <w:sz w:val="23"/>
        </w:rPr>
      </w:pPr>
    </w:p>
    <w:p w14:paraId="3191C0BF">
      <w:pPr>
        <w:pStyle w:val="2"/>
        <w:spacing w:before="160" w:line="276" w:lineRule="auto"/>
        <w:rPr>
          <w:b/>
          <w:bCs/>
          <w:color w:val="2E5395"/>
        </w:rPr>
      </w:pPr>
      <w:r>
        <w:rPr>
          <w:b/>
          <w:bCs/>
          <w:color w:val="2E5395"/>
        </w:rPr>
        <w:t xml:space="preserve">    </w:t>
      </w:r>
    </w:p>
    <w:p w14:paraId="5A7DBCF7">
      <w:pPr>
        <w:pStyle w:val="2"/>
        <w:spacing w:before="160" w:line="276" w:lineRule="auto"/>
        <w:rPr>
          <w:b/>
          <w:bCs/>
          <w:color w:val="2E5395"/>
        </w:rPr>
      </w:pPr>
      <w:r>
        <w:rPr>
          <w:b/>
          <w:bCs/>
          <w:color w:val="2E5395"/>
        </w:rPr>
        <w:t xml:space="preserve">Conclusion :   </w:t>
      </w:r>
    </w:p>
    <w:p w14:paraId="1D590843">
      <w:pPr>
        <w:pStyle w:val="2"/>
        <w:spacing w:before="160" w:line="276" w:lineRule="auto"/>
        <w:rPr>
          <w:b/>
          <w:bCs/>
          <w:color w:val="2E5395"/>
          <w:sz w:val="24"/>
          <w:szCs w:val="24"/>
        </w:rPr>
      </w:pPr>
      <w:r>
        <w:rPr>
          <w:sz w:val="24"/>
          <w:szCs w:val="24"/>
        </w:rPr>
        <w:t xml:space="preserve">                             The Smart Campus Waste Management System demonstrates how IoT technologies can be leveraged to solve traditional waste management challenges. By providing real-time data and analytics, the system ensures timely and efficient waste collection, contributing to a cleaner and more sustainable campus   environment.</w:t>
      </w:r>
    </w:p>
    <w:sectPr>
      <w:pgSz w:w="12240" w:h="15840"/>
      <w:pgMar w:top="1360" w:right="440" w:bottom="1200" w:left="1340" w:header="0" w:footer="10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40202D">
    <w:pPr>
      <w:pStyle w:val="7"/>
      <w:spacing w:line="14" w:lineRule="auto"/>
      <w:rPr>
        <w:sz w:val="20"/>
      </w:rPr>
    </w:pPr>
    <w:r>
      <w:pict>
        <v:shape id="_x0000_s2049" o:spid="_x0000_s2049" o:spt="202" type="#_x0000_t202" style="position:absolute;left:0pt;margin-left:525.95pt;margin-top:730.4pt;height:13.05pt;width:17.3pt;mso-position-horizontal-relative:page;mso-position-vertical-relative:page;z-index:-2516572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">
          <v:path/>
          <v:fill on="f" focussize="0,0"/>
          <v:stroke on="f" joinstyle="miter"/>
          <v:imagedata o:title=""/>
          <o:lock v:ext="edit"/>
          <v:textbox inset="0mm,0mm,0mm,0mm">
            <w:txbxContent>
              <w:p w14:paraId="49CC8ED3">
                <w:pPr>
                  <w:pStyle w:val="7"/>
                  <w:spacing w:line="245" w:lineRule="exact"/>
                  <w:ind w:left="6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475DF4"/>
    <w:multiLevelType w:val="multilevel"/>
    <w:tmpl w:val="30475D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147DCE"/>
    <w:multiLevelType w:val="multilevel"/>
    <w:tmpl w:val="39147DCE"/>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2">
    <w:nsid w:val="6DF75A7A"/>
    <w:multiLevelType w:val="multilevel"/>
    <w:tmpl w:val="6DF75A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A97DD1"/>
    <w:multiLevelType w:val="multilevel"/>
    <w:tmpl w:val="7DA97DD1"/>
    <w:lvl w:ilvl="0" w:tentative="0">
      <w:start w:val="0"/>
      <w:numFmt w:val="bullet"/>
      <w:lvlText w:val=""/>
      <w:lvlJc w:val="left"/>
      <w:pPr>
        <w:ind w:left="82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784" w:hanging="360"/>
      </w:pPr>
      <w:rPr>
        <w:rFonts w:hint="default"/>
        <w:lang w:val="en-US" w:eastAsia="en-US" w:bidi="ar-SA"/>
      </w:rPr>
    </w:lvl>
    <w:lvl w:ilvl="2" w:tentative="0">
      <w:start w:val="0"/>
      <w:numFmt w:val="bullet"/>
      <w:lvlText w:val="•"/>
      <w:lvlJc w:val="left"/>
      <w:pPr>
        <w:ind w:left="2748" w:hanging="360"/>
      </w:pPr>
      <w:rPr>
        <w:rFonts w:hint="default"/>
        <w:lang w:val="en-US" w:eastAsia="en-US" w:bidi="ar-SA"/>
      </w:rPr>
    </w:lvl>
    <w:lvl w:ilvl="3" w:tentative="0">
      <w:start w:val="0"/>
      <w:numFmt w:val="bullet"/>
      <w:lvlText w:val="•"/>
      <w:lvlJc w:val="left"/>
      <w:pPr>
        <w:ind w:left="3712" w:hanging="360"/>
      </w:pPr>
      <w:rPr>
        <w:rFonts w:hint="default"/>
        <w:lang w:val="en-US" w:eastAsia="en-US" w:bidi="ar-SA"/>
      </w:rPr>
    </w:lvl>
    <w:lvl w:ilvl="4" w:tentative="0">
      <w:start w:val="0"/>
      <w:numFmt w:val="bullet"/>
      <w:lvlText w:val="•"/>
      <w:lvlJc w:val="left"/>
      <w:pPr>
        <w:ind w:left="4676" w:hanging="360"/>
      </w:pPr>
      <w:rPr>
        <w:rFonts w:hint="default"/>
        <w:lang w:val="en-US" w:eastAsia="en-US" w:bidi="ar-SA"/>
      </w:rPr>
    </w:lvl>
    <w:lvl w:ilvl="5" w:tentative="0">
      <w:start w:val="0"/>
      <w:numFmt w:val="bullet"/>
      <w:lvlText w:val="•"/>
      <w:lvlJc w:val="left"/>
      <w:pPr>
        <w:ind w:left="5640" w:hanging="360"/>
      </w:pPr>
      <w:rPr>
        <w:rFonts w:hint="default"/>
        <w:lang w:val="en-US" w:eastAsia="en-US" w:bidi="ar-SA"/>
      </w:rPr>
    </w:lvl>
    <w:lvl w:ilvl="6" w:tentative="0">
      <w:start w:val="0"/>
      <w:numFmt w:val="bullet"/>
      <w:lvlText w:val="•"/>
      <w:lvlJc w:val="left"/>
      <w:pPr>
        <w:ind w:left="6604" w:hanging="360"/>
      </w:pPr>
      <w:rPr>
        <w:rFonts w:hint="default"/>
        <w:lang w:val="en-US" w:eastAsia="en-US" w:bidi="ar-SA"/>
      </w:rPr>
    </w:lvl>
    <w:lvl w:ilvl="7" w:tentative="0">
      <w:start w:val="0"/>
      <w:numFmt w:val="bullet"/>
      <w:lvlText w:val="•"/>
      <w:lvlJc w:val="left"/>
      <w:pPr>
        <w:ind w:left="7568" w:hanging="360"/>
      </w:pPr>
      <w:rPr>
        <w:rFonts w:hint="default"/>
        <w:lang w:val="en-US" w:eastAsia="en-US" w:bidi="ar-SA"/>
      </w:rPr>
    </w:lvl>
    <w:lvl w:ilvl="8" w:tentative="0">
      <w:start w:val="0"/>
      <w:numFmt w:val="bullet"/>
      <w:lvlText w:val="•"/>
      <w:lvlJc w:val="left"/>
      <w:pPr>
        <w:ind w:left="8532"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192F7B"/>
    <w:rsid w:val="000426B4"/>
    <w:rsid w:val="00063F0D"/>
    <w:rsid w:val="00080DDF"/>
    <w:rsid w:val="000D5C00"/>
    <w:rsid w:val="00104012"/>
    <w:rsid w:val="00104939"/>
    <w:rsid w:val="001316AE"/>
    <w:rsid w:val="00176C32"/>
    <w:rsid w:val="00192F7B"/>
    <w:rsid w:val="00217D15"/>
    <w:rsid w:val="00281BBF"/>
    <w:rsid w:val="002A0ACD"/>
    <w:rsid w:val="002D6C15"/>
    <w:rsid w:val="002F6DB8"/>
    <w:rsid w:val="0031056D"/>
    <w:rsid w:val="00310FF8"/>
    <w:rsid w:val="003145BE"/>
    <w:rsid w:val="003444DA"/>
    <w:rsid w:val="003468C2"/>
    <w:rsid w:val="00367372"/>
    <w:rsid w:val="0041359F"/>
    <w:rsid w:val="00430DBD"/>
    <w:rsid w:val="004513CC"/>
    <w:rsid w:val="00507909"/>
    <w:rsid w:val="00524BBA"/>
    <w:rsid w:val="005370CD"/>
    <w:rsid w:val="00574E09"/>
    <w:rsid w:val="00585187"/>
    <w:rsid w:val="005C011F"/>
    <w:rsid w:val="00692294"/>
    <w:rsid w:val="006A08DC"/>
    <w:rsid w:val="0070038E"/>
    <w:rsid w:val="00703AF9"/>
    <w:rsid w:val="00725F6C"/>
    <w:rsid w:val="00727DAC"/>
    <w:rsid w:val="00745B1E"/>
    <w:rsid w:val="00751005"/>
    <w:rsid w:val="00777470"/>
    <w:rsid w:val="00780304"/>
    <w:rsid w:val="007B755A"/>
    <w:rsid w:val="008269E5"/>
    <w:rsid w:val="0087026F"/>
    <w:rsid w:val="00920867"/>
    <w:rsid w:val="009B20EB"/>
    <w:rsid w:val="009C09DD"/>
    <w:rsid w:val="00A407F0"/>
    <w:rsid w:val="00B510D1"/>
    <w:rsid w:val="00B6444E"/>
    <w:rsid w:val="00B73198"/>
    <w:rsid w:val="00BA1917"/>
    <w:rsid w:val="00BB220F"/>
    <w:rsid w:val="00BB2799"/>
    <w:rsid w:val="00BF74AF"/>
    <w:rsid w:val="00C31B04"/>
    <w:rsid w:val="00C40DE4"/>
    <w:rsid w:val="00C65150"/>
    <w:rsid w:val="00D76DC2"/>
    <w:rsid w:val="00D836BC"/>
    <w:rsid w:val="00DA29DC"/>
    <w:rsid w:val="00E75023"/>
    <w:rsid w:val="00F478DE"/>
    <w:rsid w:val="00FB6C62"/>
    <w:rsid w:val="00FF2BA8"/>
    <w:rsid w:val="00FF710B"/>
    <w:rsid w:val="297A49CC"/>
    <w:rsid w:val="4AC94AA9"/>
    <w:rsid w:val="50C21F90"/>
    <w:rsid w:val="57140AD1"/>
    <w:rsid w:val="59E94E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spacing w:before="20"/>
      <w:ind w:left="100"/>
      <w:outlineLvl w:val="0"/>
    </w:pPr>
    <w:rPr>
      <w:rFonts w:ascii="Calibri Light" w:hAnsi="Calibri Light" w:eastAsia="Calibri Light" w:cs="Calibri Light"/>
      <w:sz w:val="32"/>
      <w:szCs w:val="32"/>
    </w:rPr>
  </w:style>
  <w:style w:type="paragraph" w:styleId="3">
    <w:name w:val="heading 2"/>
    <w:basedOn w:val="1"/>
    <w:unhideWhenUsed/>
    <w:qFormat/>
    <w:uiPriority w:val="9"/>
    <w:pPr>
      <w:ind w:left="820" w:hanging="361"/>
      <w:outlineLvl w:val="1"/>
    </w:pPr>
    <w:rPr>
      <w:b/>
      <w:bC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rPr>
      <w:rFonts w:ascii="Tahoma" w:hAnsi="Tahoma" w:cs="Tahoma"/>
      <w:sz w:val="16"/>
      <w:szCs w:val="16"/>
    </w:rPr>
  </w:style>
  <w:style w:type="paragraph" w:styleId="7">
    <w:name w:val="Body Text"/>
    <w:basedOn w:val="1"/>
    <w:link w:val="22"/>
    <w:qFormat/>
    <w:uiPriority w:val="1"/>
  </w:style>
  <w:style w:type="paragraph" w:styleId="8">
    <w:name w:val="footer"/>
    <w:basedOn w:val="1"/>
    <w:link w:val="21"/>
    <w:unhideWhenUsed/>
    <w:uiPriority w:val="99"/>
    <w:pPr>
      <w:tabs>
        <w:tab w:val="center" w:pos="4513"/>
        <w:tab w:val="right" w:pos="9026"/>
      </w:tabs>
    </w:pPr>
  </w:style>
  <w:style w:type="paragraph" w:styleId="9">
    <w:name w:val="header"/>
    <w:basedOn w:val="1"/>
    <w:link w:val="20"/>
    <w:unhideWhenUsed/>
    <w:uiPriority w:val="99"/>
    <w:pPr>
      <w:tabs>
        <w:tab w:val="center" w:pos="4513"/>
        <w:tab w:val="right" w:pos="9026"/>
      </w:tabs>
    </w:pPr>
  </w:style>
  <w:style w:type="character" w:styleId="10">
    <w:name w:val="Hyperlink"/>
    <w:basedOn w:val="4"/>
    <w:unhideWhenUsed/>
    <w:uiPriority w:val="99"/>
    <w:rPr>
      <w:color w:val="0000FF" w:themeColor="hyperlink"/>
      <w:u w:val="single"/>
    </w:rPr>
  </w:style>
  <w:style w:type="paragraph" w:styleId="11">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12">
    <w:name w:val="Strong"/>
    <w:basedOn w:val="4"/>
    <w:qFormat/>
    <w:uiPriority w:val="22"/>
    <w:rPr>
      <w:b/>
      <w:bCs/>
    </w:rPr>
  </w:style>
  <w:style w:type="paragraph" w:styleId="13">
    <w:name w:val="Title"/>
    <w:basedOn w:val="1"/>
    <w:qFormat/>
    <w:uiPriority w:val="10"/>
    <w:pPr>
      <w:spacing w:before="179"/>
      <w:ind w:left="1049" w:right="1947"/>
      <w:jc w:val="center"/>
    </w:pPr>
    <w:rPr>
      <w:b/>
      <w:bCs/>
      <w:sz w:val="40"/>
      <w:szCs w:val="40"/>
    </w:rPr>
  </w:style>
  <w:style w:type="paragraph" w:styleId="14">
    <w:name w:val="toc 1"/>
    <w:basedOn w:val="1"/>
    <w:qFormat/>
    <w:uiPriority w:val="39"/>
    <w:pPr>
      <w:spacing w:before="120"/>
      <w:ind w:left="321"/>
    </w:pPr>
    <w:rPr>
      <w:b/>
      <w:bCs/>
    </w:r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uiPriority w:val="39"/>
    <w:pPr>
      <w:widowControl/>
      <w:autoSpaceDE/>
      <w:autoSpaceDN/>
      <w:spacing w:after="100" w:line="259" w:lineRule="auto"/>
      <w:ind w:left="440"/>
    </w:pPr>
    <w:rPr>
      <w:rFonts w:cs="Times New Roman" w:asciiTheme="minorHAnsi" w:hAnsiTheme="minorHAnsi" w:eastAsiaTheme="minorEastAsia"/>
    </w:rPr>
  </w:style>
  <w:style w:type="paragraph" w:styleId="17">
    <w:name w:val="List Paragraph"/>
    <w:basedOn w:val="1"/>
    <w:qFormat/>
    <w:uiPriority w:val="1"/>
    <w:pPr>
      <w:spacing w:before="159"/>
      <w:ind w:left="820" w:hanging="360"/>
    </w:pPr>
  </w:style>
  <w:style w:type="paragraph" w:customStyle="1" w:styleId="18">
    <w:name w:val="Table Paragraph"/>
    <w:basedOn w:val="1"/>
    <w:qFormat/>
    <w:uiPriority w:val="1"/>
  </w:style>
  <w:style w:type="paragraph" w:customStyle="1" w:styleId="19">
    <w:name w:val="first-token"/>
    <w:basedOn w:val="1"/>
    <w:uiPriority w:val="0"/>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customStyle="1" w:styleId="20">
    <w:name w:val="Header Char"/>
    <w:basedOn w:val="4"/>
    <w:link w:val="9"/>
    <w:uiPriority w:val="99"/>
    <w:rPr>
      <w:rFonts w:ascii="Calibri" w:hAnsi="Calibri" w:eastAsia="Calibri" w:cs="Calibri"/>
    </w:rPr>
  </w:style>
  <w:style w:type="character" w:customStyle="1" w:styleId="21">
    <w:name w:val="Footer Char"/>
    <w:basedOn w:val="4"/>
    <w:link w:val="8"/>
    <w:uiPriority w:val="99"/>
    <w:rPr>
      <w:rFonts w:ascii="Calibri" w:hAnsi="Calibri" w:eastAsia="Calibri" w:cs="Calibri"/>
    </w:rPr>
  </w:style>
  <w:style w:type="character" w:customStyle="1" w:styleId="22">
    <w:name w:val="Body Text Char"/>
    <w:basedOn w:val="4"/>
    <w:link w:val="7"/>
    <w:uiPriority w:val="1"/>
    <w:rPr>
      <w:rFonts w:ascii="Calibri" w:hAnsi="Calibri" w:eastAsia="Calibri" w:cs="Calibri"/>
    </w:rPr>
  </w:style>
  <w:style w:type="paragraph" w:customStyle="1" w:styleId="23">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color w:val="366091" w:themeColor="accent1" w:themeShade="BF"/>
    </w:rPr>
  </w:style>
  <w:style w:type="character" w:customStyle="1" w:styleId="24">
    <w:name w:val="Balloon Text Char"/>
    <w:basedOn w:val="4"/>
    <w:link w:val="6"/>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B4B6FD-DB6D-4CB5-9B8A-B9F116F8FB0D}">
  <ds:schemaRefs/>
</ds:datastoreItem>
</file>

<file path=docProps/app.xml><?xml version="1.0" encoding="utf-8"?>
<Properties xmlns="http://schemas.openxmlformats.org/officeDocument/2006/extended-properties" xmlns:vt="http://schemas.openxmlformats.org/officeDocument/2006/docPropsVTypes">
  <Template>Normal</Template>
  <Pages>11</Pages>
  <Words>1017</Words>
  <Characters>5798</Characters>
  <Lines>48</Lines>
  <Paragraphs>13</Paragraphs>
  <TotalTime>1</TotalTime>
  <ScaleCrop>false</ScaleCrop>
  <LinksUpToDate>false</LinksUpToDate>
  <CharactersWithSpaces>6802</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2024-05-30T10:31:00Z</dcterms:created>
  <dc:creator>Vidhyalakshmi P</dc:creator>
  <cp:keywords>HCLClassification=Public</cp:keywords>
  <cp:lastModifiedBy>Mothishwari V</cp:lastModifiedBy>
  <dcterms:modified xsi:type="dcterms:W3CDTF">2025-08-24T11:38:33Z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for Microsoft 365</vt:lpwstr>
  </property>
  <property fmtid="{D5CDD505-2E9C-101B-9397-08002B2CF9AE}" pid="4" name="LastSaved">
    <vt:filetime>2024-05-28T00:00:00Z</vt:filetime>
  </property>
  <property fmtid="{D5CDD505-2E9C-101B-9397-08002B2CF9AE}" pid="5" name="KSOProductBuildVer">
    <vt:lpwstr>2057-12.2.0.21936</vt:lpwstr>
  </property>
  <property fmtid="{D5CDD505-2E9C-101B-9397-08002B2CF9AE}" pid="6" name="ICV">
    <vt:lpwstr>746523FED58D46A39F84438C281E7D24_12</vt:lpwstr>
  </property>
</Properties>
</file>