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310EB" w14:textId="3031F57B" w:rsidR="00805507" w:rsidRPr="001B1B06" w:rsidRDefault="00713BF7" w:rsidP="00CE631A">
      <w:pPr>
        <w:pStyle w:val="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eDocumentContents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Договор № {{ номер_договора }}</w:t>
      </w:r>
    </w:p>
    <w:p w14:paraId="627CDF43" w14:textId="77777777" w:rsidR="00713BF7" w:rsidRPr="001B1B06" w:rsidRDefault="00713BF7" w:rsidP="00CE631A">
      <w:pPr>
        <w:pStyle w:val="2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возмездного оказания экспертных и консультативных услуг 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713BF7" w:rsidRPr="001B1B06" w14:paraId="2451AC76" w14:textId="77777777" w:rsidTr="00713BF7">
        <w:trPr>
          <w:divId w:val="1781679589"/>
          <w:cantSplit/>
        </w:trPr>
        <w:tc>
          <w:tcPr>
            <w:tcW w:w="5828" w:type="dxa"/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6B8DE9A6" w14:textId="2159462B" w:rsidR="00713BF7" w:rsidRPr="001B1B06" w:rsidRDefault="00A0633B" w:rsidP="00CE631A">
            <w:pPr>
              <w:spacing w:before="100" w:beforeAutospacing="1" w:after="100" w:afterAutospacing="1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1" w:name="linkContainereDE398708"/>
            <w:bookmarkEnd w:id="1"/>
            <w:r>
              <w:rPr>
                <w:rStyle w:val="msonormal0"/>
                <w:rFonts w:eastAsia="Times New Roman"/>
                <w:sz w:val="28"/>
                <w:szCs w:val="28"/>
              </w:rPr>
              <w:t>{{ дата_договора | дата_рус }}</w:t>
            </w:r>
          </w:p>
        </w:tc>
        <w:tc>
          <w:tcPr>
            <w:tcW w:w="58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  <w:hideMark/>
          </w:tcPr>
          <w:p w14:paraId="3E497D1E" w14:textId="77777777" w:rsidR="00713BF7" w:rsidRPr="001B1B06" w:rsidRDefault="00713BF7" w:rsidP="00CE631A">
            <w:pPr>
              <w:spacing w:before="100" w:beforeAutospacing="1" w:after="100" w:afterAutospacing="1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 гор. Москва.</w:t>
            </w:r>
          </w:p>
        </w:tc>
      </w:tr>
    </w:tbl>
    <w:p w14:paraId="6C51E60F" w14:textId="77777777" w:rsidR="00713BF7" w:rsidRPr="001B1B06" w:rsidRDefault="00713BF7" w:rsidP="00CE631A">
      <w:pPr>
        <w:spacing w:before="100" w:beforeAutospacing="1" w:after="100" w:afterAutospacing="1" w:line="312" w:lineRule="auto"/>
        <w:ind w:firstLine="709"/>
        <w:divId w:val="20708765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3BA53" w14:textId="7A9CA3FE" w:rsidR="00713BF7" w:rsidRPr="001B1B06" w:rsidRDefault="00A0633B" w:rsidP="00CE631A">
      <w:pPr>
        <w:pStyle w:val="a3"/>
        <w:spacing w:before="100" w:beforeAutospacing="1" w:after="100" w:afterAutospacing="1" w:line="312" w:lineRule="auto"/>
        <w:ind w:firstLine="709"/>
        <w:jc w:val="both"/>
        <w:divId w:val="1035154563"/>
        <w:rPr>
          <w:sz w:val="26"/>
          <w:szCs w:val="26"/>
        </w:rPr>
      </w:pPr>
      <w:bookmarkStart w:id="2" w:name="linkContainere99E67F5D"/>
      <w:bookmarkStart w:id="3" w:name="e016F6953"/>
      <w:bookmarkEnd w:id="2"/>
      <w:bookmarkEnd w:id="3"/>
      <w:r>
        <w:rPr>
          <w:color w:val="000000" w:themeColor="text1"/>
          <w:sz w:val="26"/>
          <w:szCs w:val="26"/>
        </w:rPr>
        <w:t xml:space="preserve">Гр. {{ фио_клиента }}, на основании {{ документ_основания }} от {{ номер_доверенности }} года, именуемый </w:t>
      </w:r>
      <w:r>
        <w:rPr>
          <w:sz w:val="26"/>
          <w:szCs w:val="26"/>
        </w:rPr>
        <w:t xml:space="preserve">в дальнейшем Заказчик, действующий как физическое лицо, с одной стороны, и Общество с ограниченной ответственностью «УЧРЕЖДЕНИЕ СУДЕБНОЙ ЭКСПЕРТИЗЫ», именуемое в дальнейшем Исполнитель, в лице Лосева Андрея Васильевича, действующего(ей) на основании Устава, </w:t>
      </w:r>
      <w:r>
        <w:rPr>
          <w:color w:val="000000" w:themeColor="text1"/>
          <w:sz w:val="26"/>
          <w:szCs w:val="26"/>
        </w:rPr>
        <w:t>а также Лицензии Департамента Здравоохранения города Москвы </w:t>
      </w:r>
      <w:r>
        <w:rPr>
          <w:color w:val="000000" w:themeColor="text1"/>
          <w:sz w:val="26"/>
          <w:szCs w:val="26"/>
          <w:bdr w:val="none" w:sz="0" w:space="0" w:color="auto" w:frame="1"/>
        </w:rPr>
        <w:t>№ ЛО-77-01-017900 от 17.04.2019</w:t>
      </w:r>
      <w:r>
        <w:rPr>
          <w:sz w:val="26"/>
          <w:szCs w:val="26"/>
        </w:rPr>
        <w:t>, с другой стороны,</w:t>
      </w:r>
      <w:bookmarkStart w:id="4" w:name="linkContainere4"/>
      <w:bookmarkEnd w:id="4"/>
      <w:r>
        <w:rPr>
          <w:sz w:val="26"/>
          <w:szCs w:val="26"/>
        </w:rPr>
        <w:t xml:space="preserve"> вместе именуемые Стороны, а индивидуально – Сторона, </w:t>
      </w:r>
      <w:bookmarkStart w:id="5" w:name="linkContainere9"/>
      <w:bookmarkEnd w:id="5"/>
      <w:r>
        <w:rPr>
          <w:sz w:val="26"/>
          <w:szCs w:val="26"/>
        </w:rPr>
        <w:t>заключили настоящий Договор возмездного оказания услуг (далее по тексту – Договор) о нижеследующем:</w:t>
      </w:r>
    </w:p>
    <w:p w14:paraId="4D3FB2C8" w14:textId="77777777" w:rsidR="001B1B06" w:rsidRPr="001B1B06" w:rsidRDefault="00713BF7" w:rsidP="00CE631A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09362412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Предмет договора</w:t>
      </w:r>
    </w:p>
    <w:p w14:paraId="1FBA7814" w14:textId="1FCDB696" w:rsidR="00713BF7" w:rsidRPr="001B1B06" w:rsidRDefault="00713BF7" w:rsidP="00CE631A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619602055"/>
        <w:rPr>
          <w:sz w:val="26"/>
          <w:szCs w:val="26"/>
        </w:rPr>
      </w:pPr>
      <w:bookmarkStart w:id="6" w:name="e10"/>
      <w:bookmarkEnd w:id="6"/>
      <w:r>
        <w:rPr>
          <w:sz w:val="26"/>
          <w:szCs w:val="26"/>
        </w:rPr>
        <w:t xml:space="preserve">В соответствии с условиями Договора Исполнитель обязуется по заданию Заказчика оказать услуги по рецензированию Заключения № {{ номер_рецензируемого }} от {{ дата_рецензируемого | дата_рус }}, предоставленного Заказчиком, ФИО подэкспертного (подэкспертной) - {{ фио_подэкспертного }}, а Заказчик обязуется оплатить Услуги. </w:t>
      </w:r>
    </w:p>
    <w:p w14:paraId="5EDD3496" w14:textId="48BDA6EF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7" w:name="e11"/>
      <w:bookmarkStart w:id="8" w:name="e4F02A429"/>
      <w:bookmarkStart w:id="9" w:name="e7031DF91"/>
      <w:bookmarkStart w:id="10" w:name="e90EE7B17"/>
      <w:bookmarkStart w:id="11" w:name="e6EBA3EE1"/>
      <w:bookmarkStart w:id="12" w:name="eA98B5783"/>
      <w:bookmarkStart w:id="13" w:name="e81494318"/>
      <w:bookmarkStart w:id="14" w:name="e852B7B01"/>
      <w:bookmarkStart w:id="15" w:name="e161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sz w:val="26"/>
          <w:szCs w:val="26"/>
        </w:rPr>
        <w:t xml:space="preserve">Исполнитель обязуется оказать Услуги лично. </w:t>
      </w:r>
    </w:p>
    <w:p w14:paraId="67374E82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Место оказания услуг: г. Москва, З-я улица Ямского Поля, д.2, стр.13, оф.221.</w:t>
      </w:r>
    </w:p>
    <w:p w14:paraId="4FCBC045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16" w:name="e164"/>
      <w:bookmarkStart w:id="17" w:name="e88601628"/>
      <w:bookmarkEnd w:id="16"/>
      <w:bookmarkEnd w:id="17"/>
      <w:r>
        <w:rPr>
          <w:sz w:val="26"/>
          <w:szCs w:val="26"/>
        </w:rPr>
        <w:t xml:space="preserve">Исполнитель гарантирует, что он не является лицом, имеющим имущественный интерес в объекте экспертизы, не состоит с Заказчиком в близком родстве. </w:t>
      </w:r>
    </w:p>
    <w:p w14:paraId="569BF83F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18" w:name="e75CAFE20"/>
      <w:bookmarkEnd w:id="18"/>
      <w:r>
        <w:rPr>
          <w:sz w:val="26"/>
          <w:szCs w:val="26"/>
        </w:rPr>
        <w:t>Исполнитель гарантирует, что в отношении объекта экспертизы не имеет вещных или обязательственных прав, а также прямой или косвенной заинтересованности в результатах экспертизы.</w:t>
      </w:r>
    </w:p>
    <w:p w14:paraId="388F7948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Срок действия договора</w:t>
      </w:r>
    </w:p>
    <w:p w14:paraId="732C8450" w14:textId="55888CB9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19" w:name="linkContainere13"/>
      <w:bookmarkEnd w:id="19"/>
      <w:r>
        <w:rPr>
          <w:sz w:val="26"/>
          <w:szCs w:val="26"/>
        </w:rPr>
        <w:t>Договор вступает в силу с даты подписания его сторонами и действует до 31.12.2025.</w:t>
      </w:r>
    </w:p>
    <w:p w14:paraId="0DDCE402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Срок оказания услуг</w:t>
      </w:r>
    </w:p>
    <w:p w14:paraId="6E23C66A" w14:textId="046B745F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Начало оказания Услуг - дата подписания “Договора”; окончание оказания Услуг: </w:t>
      </w:r>
      <w:r>
        <w:t>Рецензирование с составлением Заключения специалиста (ст.188 ГПК РФ)  - 1 шт.</w:t>
      </w:r>
      <w:r>
        <w:rPr>
          <w:sz w:val="26"/>
          <w:szCs w:val="26"/>
        </w:rPr>
        <w:t>– {{ дата_окончания | дата_рус }}, при условии предоплаты.</w:t>
      </w:r>
    </w:p>
    <w:p w14:paraId="6D7FB85B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Права и обязанности сторон</w:t>
      </w:r>
    </w:p>
    <w:p w14:paraId="57D071F8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0" w:name="linkContainere18"/>
      <w:bookmarkEnd w:id="20"/>
      <w:r>
        <w:rPr>
          <w:sz w:val="26"/>
          <w:szCs w:val="26"/>
        </w:rPr>
        <w:t>Заказчик обязуется:</w:t>
      </w:r>
    </w:p>
    <w:p w14:paraId="72B11B1F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Оплачивать Услуги в размерах и сроки, предусмотренные Договором.</w:t>
      </w:r>
    </w:p>
    <w:p w14:paraId="0F6A60E9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1" w:name="e20"/>
      <w:bookmarkEnd w:id="21"/>
      <w:r>
        <w:rPr>
          <w:sz w:val="26"/>
          <w:szCs w:val="26"/>
        </w:rPr>
        <w:t>Своевременно передавать Исполнителю всю необходимую для оказания Услуг информацию и документацию.</w:t>
      </w:r>
    </w:p>
    <w:p w14:paraId="7F148CCD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Принять оказанные Услуги в соответствии с условиями Договора.</w:t>
      </w:r>
    </w:p>
    <w:p w14:paraId="526AA396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Не передавать полученную от Исполнителя информацию, связанную с оказанием Услуг, третьим лицам и не использовать ее иным образом, способным привести к нанесению ущерба интересам Исполнителя.</w:t>
      </w:r>
    </w:p>
    <w:p w14:paraId="601288EF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2" w:name="e34"/>
      <w:bookmarkStart w:id="23" w:name="e8"/>
      <w:bookmarkStart w:id="24" w:name="e358EEBEE"/>
      <w:bookmarkStart w:id="25" w:name="linkContainere51"/>
      <w:bookmarkEnd w:id="22"/>
      <w:bookmarkEnd w:id="23"/>
      <w:bookmarkEnd w:id="24"/>
      <w:bookmarkEnd w:id="25"/>
      <w:r>
        <w:rPr>
          <w:sz w:val="26"/>
          <w:szCs w:val="26"/>
        </w:rPr>
        <w:t>Исполнитель обязуется:</w:t>
      </w:r>
    </w:p>
    <w:p w14:paraId="421C11B0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Оказывать Услуги качественно и в срок в соответствии с условиями Договора.</w:t>
      </w:r>
    </w:p>
    <w:p w14:paraId="49DF771C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6" w:name="e61"/>
      <w:bookmarkEnd w:id="26"/>
      <w:r>
        <w:rPr>
          <w:sz w:val="26"/>
          <w:szCs w:val="26"/>
        </w:rPr>
        <w:t>Передать Услуги Заказчику согласно условиям Договора.</w:t>
      </w:r>
    </w:p>
    <w:p w14:paraId="1CE955C6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7" w:name="e29"/>
      <w:bookmarkStart w:id="28" w:name="e175"/>
      <w:bookmarkEnd w:id="27"/>
      <w:bookmarkEnd w:id="28"/>
      <w:r>
        <w:rPr>
          <w:sz w:val="26"/>
          <w:szCs w:val="26"/>
        </w:rPr>
        <w:t>Не передавать и не показывать третьим лицам находящуюся у Исполнителя документацию Заказчика.</w:t>
      </w:r>
    </w:p>
    <w:p w14:paraId="3E8C5649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В случае утраты полученных от Заказчика оригиналов документов восстановить их за свой счёт.</w:t>
      </w:r>
    </w:p>
    <w:p w14:paraId="28D701B1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29" w:name="e60728714"/>
      <w:bookmarkStart w:id="30" w:name="e0041E8EF"/>
      <w:bookmarkStart w:id="31" w:name="eB35D84E0"/>
      <w:bookmarkStart w:id="32" w:name="e24C8CEDA"/>
      <w:bookmarkStart w:id="33" w:name="e34D34969"/>
      <w:bookmarkStart w:id="34" w:name="linkContainere44"/>
      <w:bookmarkEnd w:id="29"/>
      <w:bookmarkEnd w:id="30"/>
      <w:bookmarkEnd w:id="31"/>
      <w:bookmarkEnd w:id="32"/>
      <w:bookmarkEnd w:id="33"/>
      <w:bookmarkEnd w:id="34"/>
      <w:r>
        <w:rPr>
          <w:sz w:val="26"/>
          <w:szCs w:val="26"/>
        </w:rPr>
        <w:t>Заказчик вправе:</w:t>
      </w:r>
    </w:p>
    <w:p w14:paraId="5B68AE9A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Контролировать оказание Услуг, не вмешиваясь в деятельность Исполнителя.</w:t>
      </w:r>
    </w:p>
    <w:p w14:paraId="59FF38D7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 xml:space="preserve">Получать от Исполнителя устные и письменные объяснения, связанные с оказанием Услуг, не позднее </w:t>
      </w:r>
      <w:r>
        <w:rPr>
          <w:rStyle w:val="databind1"/>
          <w:sz w:val="26"/>
          <w:szCs w:val="26"/>
        </w:rPr>
        <w:t>2</w:t>
      </w:r>
      <w:r>
        <w:rPr>
          <w:sz w:val="26"/>
          <w:szCs w:val="26"/>
        </w:rPr>
        <w:t> рабочих дней с даты предъявления соответствующего требования.</w:t>
      </w:r>
    </w:p>
    <w:p w14:paraId="2F34635A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Отказаться от исполнения Договора при условии оплаты Исполнителю фактически осуществленных последним расходов на оказание Услуг.</w:t>
      </w:r>
    </w:p>
    <w:p w14:paraId="07D445F8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35" w:name="e858C5D78"/>
      <w:bookmarkStart w:id="36" w:name="e0A29FA97"/>
      <w:bookmarkStart w:id="37" w:name="linkContainere74"/>
      <w:bookmarkEnd w:id="35"/>
      <w:bookmarkEnd w:id="36"/>
      <w:bookmarkEnd w:id="37"/>
      <w:r>
        <w:rPr>
          <w:sz w:val="26"/>
          <w:szCs w:val="26"/>
        </w:rPr>
        <w:t>Исполнитель вправе:</w:t>
      </w:r>
    </w:p>
    <w:p w14:paraId="758CFF80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Требовать оплаты за оказанные Услуги.</w:t>
      </w:r>
    </w:p>
    <w:p w14:paraId="3D32CB7C" w14:textId="77777777" w:rsidR="00D62700" w:rsidRPr="001B1B06" w:rsidRDefault="00D62700" w:rsidP="00D62700">
      <w:pPr>
        <w:pStyle w:val="a3"/>
        <w:numPr>
          <w:ilvl w:val="2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Получать от Заказчика любую информацию, необходимую для выполнения своих обязательств по Договору. В случае непредставления либо неполного или неверного представления Заказчиком информации Исполнитель имеет право приостановить исполнение своих обязательств по Договору до представления необходимой информации.</w:t>
      </w:r>
    </w:p>
    <w:p w14:paraId="60B522CB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bookmarkStart w:id="38" w:name="e1A7A3A5C"/>
      <w:bookmarkStart w:id="39" w:name="eF719CEEF"/>
      <w:bookmarkStart w:id="40" w:name="e1A488752"/>
      <w:bookmarkEnd w:id="38"/>
      <w:bookmarkEnd w:id="39"/>
      <w:bookmarkEnd w:id="40"/>
      <w:r>
        <w:rPr>
          <w:rFonts w:ascii="Times New Roman" w:eastAsia="Times New Roman" w:hAnsi="Times New Roman" w:cs="Times New Roman"/>
          <w:sz w:val="26"/>
          <w:szCs w:val="26"/>
        </w:rPr>
        <w:t>Порядок сдачи-приема услуг</w:t>
      </w:r>
    </w:p>
    <w:p w14:paraId="2004C247" w14:textId="1B99F75A" w:rsidR="00D62700" w:rsidRPr="00836AFC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1" w:name="e96"/>
      <w:bookmarkEnd w:id="41"/>
      <w:r>
        <w:rPr>
          <w:sz w:val="26"/>
          <w:szCs w:val="26"/>
        </w:rPr>
        <w:lastRenderedPageBreak/>
        <w:t>В течение</w:t>
      </w:r>
      <w:r>
        <w:rPr>
          <w:rStyle w:val="databind1"/>
          <w:sz w:val="26"/>
          <w:szCs w:val="26"/>
        </w:rPr>
        <w:t> 1</w:t>
      </w:r>
      <w:r>
        <w:rPr>
          <w:sz w:val="26"/>
          <w:szCs w:val="26"/>
        </w:rPr>
        <w:t xml:space="preserve"> рабочего дня со дня окончания Услуг Исполнитель обязан предоставить Заказчику следующие документы в своем офисе, курьером, нарочным или заказным почтовым отправлением по выбору Исполнителя </w:t>
      </w:r>
      <w:r>
        <w:t xml:space="preserve">Заключение специалиста (ст.188 ГПК РФ)  - </w:t>
      </w:r>
      <w:r>
        <w:rPr>
          <w:sz w:val="26"/>
          <w:szCs w:val="26"/>
        </w:rPr>
        <w:t>1 шт., в 1 (одном) экземпляре;</w:t>
      </w:r>
    </w:p>
    <w:p w14:paraId="719DF349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В течение</w:t>
      </w:r>
      <w:r>
        <w:rPr>
          <w:rStyle w:val="databind1"/>
          <w:sz w:val="26"/>
          <w:szCs w:val="26"/>
        </w:rPr>
        <w:t> 5</w:t>
      </w:r>
      <w:r>
        <w:rPr>
          <w:sz w:val="26"/>
          <w:szCs w:val="26"/>
        </w:rPr>
        <w:t> рабочих дней со дня получения документов, указанных в п. 5.1 Договора, в полном объеме и оформленных надлежащим образом Заказчик обязан либо принять услуги, либо направить Исполнителю письменные мотивированные возражения.</w:t>
      </w:r>
    </w:p>
    <w:p w14:paraId="538B1B06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Стороны пришли к соглашению, что если в течение</w:t>
      </w:r>
      <w:r>
        <w:rPr>
          <w:rStyle w:val="databind1"/>
          <w:sz w:val="26"/>
          <w:szCs w:val="26"/>
        </w:rPr>
        <w:t> 5</w:t>
      </w:r>
      <w:r>
        <w:rPr>
          <w:sz w:val="26"/>
          <w:szCs w:val="26"/>
        </w:rPr>
        <w:t> рабочих дней со дня получения документов, указанных в п. 5.1 Договора, Заказчик не представил Исполнителю нарочным или заказным почтовым отправлением по выбору Заказчика письменные мотивированные возражения то Услуги по настоящему договору – принятыми Заказчиком.</w:t>
      </w:r>
    </w:p>
    <w:p w14:paraId="1A98976A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Срок устранения Исполнителем недостатков составляет</w:t>
      </w:r>
      <w:r>
        <w:rPr>
          <w:rStyle w:val="databind1"/>
          <w:sz w:val="26"/>
          <w:szCs w:val="26"/>
        </w:rPr>
        <w:t> 5</w:t>
      </w:r>
      <w:r>
        <w:rPr>
          <w:sz w:val="26"/>
          <w:szCs w:val="26"/>
        </w:rPr>
        <w:t> рабочих дней со дня получения Исполнителем письменного мотивированного возражения Заказчика, указанного в п. 5.2 Договора.</w:t>
      </w:r>
    </w:p>
    <w:p w14:paraId="6AF57600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Услуги считаются оказанными Исполнителем надлежащим образом в случае отсутствия письменных возражений Заказчика в течении трех дней с момента получения Заключения.</w:t>
      </w:r>
    </w:p>
    <w:p w14:paraId="65BCDC8D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Стоимость услуг</w:t>
      </w:r>
    </w:p>
    <w:p w14:paraId="1966057C" w14:textId="40A9DD63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2" w:name="e94"/>
      <w:bookmarkEnd w:id="42"/>
      <w:r>
        <w:rPr>
          <w:sz w:val="26"/>
          <w:szCs w:val="26"/>
        </w:rPr>
        <w:t xml:space="preserve">Стоимость Услуг по Договору составляет </w:t>
      </w:r>
      <w:r>
        <w:rPr>
          <w:rStyle w:val="databind1"/>
          <w:sz w:val="26"/>
          <w:szCs w:val="26"/>
        </w:rPr>
        <w:t>{{ сумма | руб }}</w:t>
      </w:r>
      <w:r>
        <w:rPr>
          <w:sz w:val="26"/>
          <w:szCs w:val="26"/>
        </w:rPr>
        <w:t>. НДС не облагается.</w:t>
      </w:r>
    </w:p>
    <w:p w14:paraId="79ED2DFA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3" w:name="e93"/>
      <w:bookmarkEnd w:id="43"/>
      <w:r>
        <w:rPr>
          <w:sz w:val="26"/>
          <w:szCs w:val="26"/>
        </w:rPr>
        <w:t>Стоимость Услуг включает в себя сумму расходов Исполнителя, связанных с оказанием Услуг.</w:t>
      </w:r>
    </w:p>
    <w:p w14:paraId="1B09B80C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Порядок расчетов</w:t>
      </w:r>
    </w:p>
    <w:p w14:paraId="5EE6714F" w14:textId="0F04FCC8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4" w:name="e108"/>
      <w:bookmarkEnd w:id="44"/>
      <w:r>
        <w:rPr>
          <w:sz w:val="26"/>
          <w:szCs w:val="26"/>
        </w:rPr>
        <w:t>Оплата Услуг по Договору осуществляется в порядке 100 (сто)-процентной предоплаты до начала оказания услуг</w:t>
      </w:r>
      <w:r>
        <w:rPr>
          <w:rStyle w:val="databind1"/>
          <w:sz w:val="26"/>
          <w:szCs w:val="26"/>
        </w:rPr>
        <w:t xml:space="preserve"> Исполнителем. </w:t>
      </w:r>
    </w:p>
    <w:p w14:paraId="4995D271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5" w:name="linkContainere9058E45D"/>
      <w:bookmarkStart w:id="46" w:name="e110"/>
      <w:bookmarkEnd w:id="45"/>
      <w:bookmarkEnd w:id="46"/>
      <w:r>
        <w:rPr>
          <w:sz w:val="26"/>
          <w:szCs w:val="26"/>
        </w:rPr>
        <w:t>Способ оплаты по Договору: безналичным платежом на расчетный счет исполнителя.</w:t>
      </w:r>
    </w:p>
    <w:p w14:paraId="13B724BA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Ответственность сторон</w:t>
      </w:r>
    </w:p>
    <w:p w14:paraId="7408A7B8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7" w:name="e5A47C95C"/>
      <w:bookmarkEnd w:id="47"/>
      <w:r>
        <w:rPr>
          <w:sz w:val="26"/>
          <w:szCs w:val="26"/>
        </w:rPr>
        <w:t xml:space="preserve">Стороны несут ответственность за неисполнение или ненадлежащее исполнение своих обязательств по Договору в соответствии с законодательством России. </w:t>
      </w:r>
    </w:p>
    <w:p w14:paraId="0B1727DF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bookmarkStart w:id="48" w:name="e67A96705"/>
      <w:bookmarkEnd w:id="48"/>
      <w:r>
        <w:rPr>
          <w:rFonts w:ascii="Times New Roman" w:eastAsia="Times New Roman" w:hAnsi="Times New Roman" w:cs="Times New Roman"/>
          <w:sz w:val="26"/>
          <w:szCs w:val="26"/>
        </w:rPr>
        <w:t>Основания и порядок расторжения договора</w:t>
      </w:r>
    </w:p>
    <w:p w14:paraId="12614A64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49" w:name="eBDB40BFC"/>
      <w:bookmarkEnd w:id="49"/>
      <w:r>
        <w:rPr>
          <w:sz w:val="26"/>
          <w:szCs w:val="26"/>
        </w:rPr>
        <w:lastRenderedPageBreak/>
        <w:t>Договор может быть расторгнут по соглашению Сторон, а также в одностороннем порядке по письменному требованию одной из Сторон по основаниям, предусмотренным законодательством.</w:t>
      </w:r>
    </w:p>
    <w:p w14:paraId="396F9088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Расторжение Договора в одностороннем порядке производится только по письменному требованию Сторон в течение 30 календарных дней со дня получения Стороной такого требования.</w:t>
      </w:r>
    </w:p>
    <w:p w14:paraId="08087FB6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Разрешение споров из договора</w:t>
      </w:r>
    </w:p>
    <w:p w14:paraId="49181579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50" w:name="e01F9D0B9"/>
      <w:bookmarkEnd w:id="50"/>
      <w:r>
        <w:rPr>
          <w:sz w:val="26"/>
          <w:szCs w:val="26"/>
        </w:rPr>
        <w:t>Претензионный порядок досудебного урегулирования споров из Договора является для Сторон обязательным.</w:t>
      </w:r>
    </w:p>
    <w:p w14:paraId="3BFCB12D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 xml:space="preserve">Претензионные письма направляются Сторонами нарочным либо заказным почтовым отправлением с уведомлением о вручении последнего адресату по местонахождению Сторон, указанным в п. 14 Договора. </w:t>
      </w:r>
    </w:p>
    <w:p w14:paraId="6825EC9A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51" w:name="eDFCFEEEB"/>
      <w:bookmarkEnd w:id="51"/>
      <w:r>
        <w:rPr>
          <w:sz w:val="26"/>
          <w:szCs w:val="26"/>
        </w:rPr>
        <w:t xml:space="preserve">Направление Сторонами претензионных писем иным способом, чем указано в п. 10.2 Договора не допускается. </w:t>
      </w:r>
    </w:p>
    <w:p w14:paraId="11F2C74F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Срок рассмотрения претензионного письма составляет 10 рабочих дней со дня получения последнего адресатом.</w:t>
      </w:r>
    </w:p>
    <w:p w14:paraId="29D4E2BD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52" w:name="e804B2552"/>
      <w:bookmarkEnd w:id="52"/>
      <w:r>
        <w:rPr>
          <w:sz w:val="26"/>
          <w:szCs w:val="26"/>
        </w:rPr>
        <w:t>Споры из Договора разрешаются в судебном порядке в соответствии с законодательством.  </w:t>
      </w:r>
    </w:p>
    <w:p w14:paraId="670B399C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Форс-мажор</w:t>
      </w:r>
    </w:p>
    <w:p w14:paraId="34AE046B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53" w:name="linkContainere75802C67"/>
      <w:bookmarkEnd w:id="53"/>
      <w:r>
        <w:rPr>
          <w:sz w:val="26"/>
          <w:szCs w:val="26"/>
        </w:rPr>
        <w:t>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</w:t>
      </w:r>
    </w:p>
    <w:p w14:paraId="12EC422F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Сторона, которая не может выполнить обязательства по Договору, должна своевременно, но не позднее 5 календарных дней после наступления обстоятельств непреодолимой силы, письменно известить другую Сторону, с предоставлением обосновывающих документов, выданных компетентными органами.</w:t>
      </w:r>
    </w:p>
    <w:p w14:paraId="0CB3B93A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Стороны признают, что неплатежеспособность Сторон не является форс-мажорным обстоятельством.</w:t>
      </w:r>
    </w:p>
    <w:p w14:paraId="65D5A9BB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Прочие условия</w:t>
      </w:r>
    </w:p>
    <w:p w14:paraId="50DD4599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bookmarkStart w:id="54" w:name="e814E2BCC"/>
      <w:bookmarkStart w:id="55" w:name="linkContainere55E08C4E"/>
      <w:bookmarkEnd w:id="54"/>
      <w:bookmarkEnd w:id="55"/>
      <w:r>
        <w:rPr>
          <w:sz w:val="26"/>
          <w:szCs w:val="26"/>
        </w:rPr>
        <w:t>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 w14:paraId="53C3D02E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Вся переписка по предмету Договора, предшествующая его заключению, теряет юридическую силу со дня заключения Договора.</w:t>
      </w:r>
    </w:p>
    <w:p w14:paraId="1A164722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lastRenderedPageBreak/>
        <w:t>Стороны признают, что если какое-либо из положений Договора становится недействительным в течение срока его действия вследствие изменения законодательства, остальные положения Договора обязательны для Сторон в течение срока действия Договора.</w:t>
      </w:r>
    </w:p>
    <w:p w14:paraId="63B3B5B2" w14:textId="77777777" w:rsidR="00D62700" w:rsidRPr="001B1B06" w:rsidRDefault="00D62700" w:rsidP="00D62700">
      <w:pPr>
        <w:pStyle w:val="a3"/>
        <w:numPr>
          <w:ilvl w:val="1"/>
          <w:numId w:val="1"/>
        </w:numPr>
        <w:spacing w:before="100" w:beforeAutospacing="1" w:after="100" w:afterAutospacing="1" w:line="312" w:lineRule="auto"/>
        <w:ind w:firstLine="709"/>
        <w:jc w:val="both"/>
        <w:divId w:val="1411612405"/>
        <w:rPr>
          <w:sz w:val="26"/>
          <w:szCs w:val="26"/>
        </w:rPr>
      </w:pPr>
      <w:r>
        <w:rPr>
          <w:sz w:val="26"/>
          <w:szCs w:val="26"/>
        </w:rPr>
        <w:t>Договор составлен в 2 (двух) подлинных экземплярах на русском языке по одному для каждой из Сторон.</w:t>
      </w:r>
    </w:p>
    <w:p w14:paraId="004E5F69" w14:textId="77777777" w:rsidR="00D62700" w:rsidRPr="001B1B06" w:rsidRDefault="00D62700" w:rsidP="00D62700">
      <w:pPr>
        <w:pStyle w:val="3"/>
        <w:numPr>
          <w:ilvl w:val="0"/>
          <w:numId w:val="1"/>
        </w:numPr>
        <w:spacing w:before="100" w:beforeAutospacing="1" w:after="100" w:afterAutospacing="1" w:line="312" w:lineRule="auto"/>
        <w:ind w:firstLine="709"/>
        <w:divId w:val="1411612405"/>
        <w:rPr>
          <w:rFonts w:ascii="Times New Roman" w:eastAsia="Times New Roman" w:hAnsi="Times New Roman" w:cs="Times New Roman"/>
          <w:sz w:val="26"/>
          <w:szCs w:val="26"/>
        </w:rPr>
      </w:pPr>
      <w:bookmarkStart w:id="56" w:name="linkContainer2297D9B0"/>
      <w:bookmarkEnd w:id="56"/>
      <w:r>
        <w:rPr>
          <w:rFonts w:ascii="Times New Roman" w:eastAsia="Times New Roman" w:hAnsi="Times New Roman" w:cs="Times New Roman"/>
          <w:sz w:val="26"/>
          <w:szCs w:val="26"/>
        </w:rPr>
        <w:t>Реквизиты и подписи сторон</w:t>
      </w:r>
    </w:p>
    <w:p w14:paraId="59AEE847" w14:textId="77777777" w:rsidR="00D62700" w:rsidRPr="000854C1" w:rsidRDefault="00D62700" w:rsidP="00D62700">
      <w:pPr>
        <w:pStyle w:val="a3"/>
        <w:spacing w:before="100" w:beforeAutospacing="1" w:after="100" w:afterAutospacing="1" w:line="240" w:lineRule="auto"/>
        <w:ind w:firstLine="709"/>
        <w:divId w:val="1411612405"/>
        <w:rPr>
          <w:sz w:val="28"/>
          <w:szCs w:val="28"/>
        </w:rPr>
      </w:pPr>
      <w:bookmarkStart w:id="57" w:name="e56EA508D"/>
      <w:bookmarkStart w:id="58" w:name="e795A8D4F"/>
      <w:bookmarkEnd w:id="57"/>
      <w:bookmarkEnd w:id="58"/>
    </w:p>
    <w:tbl>
      <w:tblPr>
        <w:tblW w:w="4709" w:type="pct"/>
        <w:tblInd w:w="5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2922"/>
        <w:gridCol w:w="101"/>
        <w:gridCol w:w="1949"/>
        <w:gridCol w:w="2825"/>
      </w:tblGrid>
      <w:tr w:rsidR="00D62700" w:rsidRPr="000854C1" w14:paraId="7319BB2C" w14:textId="77777777" w:rsidTr="00BE49FA">
        <w:trPr>
          <w:divId w:val="1411612405"/>
          <w:cantSplit/>
        </w:trPr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1E149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Заказчик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C6831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5DBE4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1AD97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Исполнитель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D6C20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62700" w:rsidRPr="00E27B75" w14:paraId="5B84315E" w14:textId="77777777" w:rsidTr="00BE49FA">
        <w:trPr>
          <w:divId w:val="1411612405"/>
          <w:cantSplit/>
        </w:trPr>
        <w:tc>
          <w:tcPr>
            <w:tcW w:w="4304" w:type="dxa"/>
            <w:gridSpan w:val="2"/>
            <w:vMerge w:val="restart"/>
            <w:tcBorders>
              <w:top w:val="nil"/>
              <w:left w:val="nil"/>
              <w:right w:val="nil"/>
            </w:tcBorders>
            <w:hideMark/>
          </w:tcPr>
          <w:p w14:paraId="3D2E85FD" w14:textId="77777777" w:rsidR="00D62700" w:rsidRPr="002D660E" w:rsidRDefault="00D62700" w:rsidP="00604BA9">
            <w:pPr>
              <w:rPr>
                <w:sz w:val="24"/>
                <w:szCs w:val="24"/>
              </w:rPr>
            </w:pPr>
          </w:p>
          <w:p w14:paraId="5898E994" w14:textId="7D45AAF4" w:rsidR="00BE49FA" w:rsidRDefault="00BE49FA" w:rsidP="00604BA9">
            <w:pPr>
              <w:rPr>
                <w:sz w:val="24"/>
                <w:szCs w:val="24"/>
              </w:rPr>
            </w:pPr>
            <w:r>
              <w:rPr>
                <w:color w:val="000000" w:themeColor="text1"/>
                <w:sz w:val="26"/>
                <w:szCs w:val="26"/>
              </w:rPr>
              <w:t>{{ фио_клиента }}</w:t>
            </w:r>
            <w:r>
              <w:rPr>
                <w:sz w:val="24"/>
                <w:szCs w:val="24"/>
              </w:rPr>
              <w:t xml:space="preserve"> </w:t>
            </w:r>
          </w:p>
          <w:p w14:paraId="7E1B0158" w14:textId="56463F81" w:rsidR="00B24A83" w:rsidRDefault="00BE49FA" w:rsidP="00604B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адрес_клиента }}</w:t>
            </w:r>
          </w:p>
          <w:p w14:paraId="1232E9F4" w14:textId="77777777" w:rsidR="00BE49FA" w:rsidRDefault="009B2178" w:rsidP="00604B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 {{ телефон_клиента }}</w:t>
            </w:r>
          </w:p>
          <w:p w14:paraId="063F7C5F" w14:textId="68E70856" w:rsidR="006207A4" w:rsidRPr="00E27B75" w:rsidRDefault="00BE49FA" w:rsidP="00604BA9">
            <w:pPr>
              <w:rPr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{{ email_клиента }}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305BA" w14:textId="77777777" w:rsidR="00D62700" w:rsidRPr="00E27B75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4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3F4F99C5" w14:textId="77777777" w:rsidR="00D62700" w:rsidRPr="00E27B75" w:rsidRDefault="00D62700" w:rsidP="00604BA9">
            <w:pPr>
              <w:tabs>
                <w:tab w:val="left" w:pos="53"/>
              </w:tabs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Общество с ограниченной ответственностью «УЧРЕЖДЕНИЕ СУДЕБНОЙ ЭКСПЕРТИЗЫ», Краткое - ООО "УСЭ", ИНН 7707817216,  ОГРН 5137746012619, КПП 770701001, 125040, г. Москва, 3-я улица Ямского Поля, д.2, стр.13, оф.221, Эл. Почта: </w:t>
            </w:r>
            <w:hyperlink r:id="rId7" w:history="1">
              <w:r>
                <w:rPr>
                  <w:rStyle w:val="a8"/>
                  <w:rFonts w:ascii="Times New Roman" w:hAnsi="Times New Roman" w:cs="Times New Roman"/>
                  <w:sz w:val="24"/>
                  <w:szCs w:val="24"/>
                  <w:lang w:val="en-US"/>
                </w:rPr>
                <w:t>post</w:t>
              </w:r>
              <w:r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@</w:t>
              </w:r>
              <w:r>
                <w:rPr>
                  <w:rStyle w:val="a8"/>
                  <w:rFonts w:ascii="Times New Roman" w:hAnsi="Times New Roman" w:cs="Times New Roman"/>
                  <w:sz w:val="24"/>
                  <w:szCs w:val="24"/>
                  <w:lang w:val="en-US"/>
                </w:rPr>
                <w:t>use</w:t>
              </w:r>
              <w:r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.</w:t>
              </w:r>
              <w:r>
                <w:rPr>
                  <w:rStyle w:val="a8"/>
                  <w:rFonts w:ascii="Times New Roman" w:hAnsi="Times New Roman" w:cs="Times New Roman"/>
                  <w:sz w:val="24"/>
                  <w:szCs w:val="24"/>
                  <w:lang w:val="en-US"/>
                </w:rPr>
                <w:t>moscow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тел. 8(495) 414-20-63</w:t>
            </w:r>
          </w:p>
          <w:p w14:paraId="6BCAF54D" w14:textId="77777777" w:rsidR="00D62700" w:rsidRPr="00E27B75" w:rsidRDefault="00D62700" w:rsidP="00604BA9">
            <w:pPr>
              <w:tabs>
                <w:tab w:val="left" w:pos="53"/>
              </w:tabs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Расчетный счет 40702810610000259195, Банк АО «Тинькофф Банк», Корр. счет Банка 30101810145250000974, БИК Банка 044525974</w:t>
            </w:r>
          </w:p>
          <w:p w14:paraId="643189E6" w14:textId="77777777" w:rsidR="00D62700" w:rsidRPr="00E27B75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62700" w:rsidRPr="000854C1" w14:paraId="457EF6F0" w14:textId="77777777" w:rsidTr="00BE49FA">
        <w:trPr>
          <w:divId w:val="1411612405"/>
          <w:cantSplit/>
        </w:trPr>
        <w:tc>
          <w:tcPr>
            <w:tcW w:w="4304" w:type="dxa"/>
            <w:gridSpan w:val="2"/>
            <w:vMerge/>
            <w:tcBorders>
              <w:left w:val="nil"/>
              <w:right w:val="nil"/>
            </w:tcBorders>
            <w:hideMark/>
          </w:tcPr>
          <w:p w14:paraId="7966C3CE" w14:textId="77777777" w:rsidR="00D62700" w:rsidRDefault="00D62700" w:rsidP="00604BA9"/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29BCF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74" w:type="dxa"/>
            <w:gridSpan w:val="2"/>
            <w:vMerge/>
            <w:tcBorders>
              <w:left w:val="nil"/>
              <w:right w:val="nil"/>
            </w:tcBorders>
            <w:vAlign w:val="center"/>
            <w:hideMark/>
          </w:tcPr>
          <w:p w14:paraId="25D05CA5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62700" w:rsidRPr="000854C1" w14:paraId="04C95371" w14:textId="77777777" w:rsidTr="00BE49FA">
        <w:trPr>
          <w:divId w:val="1411612405"/>
          <w:cantSplit/>
        </w:trPr>
        <w:tc>
          <w:tcPr>
            <w:tcW w:w="4304" w:type="dxa"/>
            <w:gridSpan w:val="2"/>
            <w:vMerge/>
            <w:tcBorders>
              <w:left w:val="nil"/>
              <w:bottom w:val="nil"/>
              <w:right w:val="nil"/>
            </w:tcBorders>
            <w:hideMark/>
          </w:tcPr>
          <w:p w14:paraId="32D43C97" w14:textId="77777777" w:rsidR="00D62700" w:rsidRDefault="00D62700" w:rsidP="00604BA9"/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539CF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774" w:type="dxa"/>
            <w:gridSpan w:val="2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16278295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A92CA34" w14:textId="2B29C897" w:rsidR="00D62700" w:rsidRPr="000854C1" w:rsidRDefault="00D62700" w:rsidP="00D62700">
      <w:pPr>
        <w:pStyle w:val="a3"/>
        <w:spacing w:before="100" w:beforeAutospacing="1" w:after="100" w:afterAutospacing="1" w:line="240" w:lineRule="auto"/>
        <w:divId w:val="1411612405"/>
        <w:rPr>
          <w:sz w:val="28"/>
          <w:szCs w:val="28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4"/>
        <w:gridCol w:w="198"/>
        <w:gridCol w:w="4774"/>
      </w:tblGrid>
      <w:tr w:rsidR="00D62700" w:rsidRPr="000854C1" w14:paraId="42C427D2" w14:textId="77777777" w:rsidTr="00D62700">
        <w:trPr>
          <w:divId w:val="1411612405"/>
          <w:cantSplit/>
        </w:trPr>
        <w:tc>
          <w:tcPr>
            <w:tcW w:w="57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63F08D" w14:textId="77777777" w:rsidR="00D62700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Style w:val="msonormal0"/>
                <w:rFonts w:eastAsia="Times New Roman"/>
                <w:sz w:val="28"/>
                <w:szCs w:val="28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От имени Заказчика </w:t>
            </w:r>
          </w:p>
          <w:p w14:paraId="3153C849" w14:textId="77777777" w:rsidR="00BE49FA" w:rsidRDefault="00D62700" w:rsidP="00604BA9">
            <w:pPr>
              <w:spacing w:before="100" w:beforeAutospacing="1" w:after="100" w:afterAutospacing="1" w:line="240" w:lineRule="auto"/>
              <w:ind w:firstLine="709"/>
              <w:rPr>
                <w:rStyle w:val="msonormal0"/>
                <w:rFonts w:eastAsia="Times New Roman"/>
                <w:sz w:val="28"/>
                <w:szCs w:val="28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 xml:space="preserve">__________  </w:t>
            </w:r>
          </w:p>
          <w:p w14:paraId="11102BE4" w14:textId="0D935050" w:rsidR="00D62700" w:rsidRPr="000854C1" w:rsidRDefault="00BE49FA" w:rsidP="00604BA9">
            <w:pPr>
              <w:spacing w:before="100" w:beforeAutospacing="1" w:after="100" w:afterAutospacing="1" w:line="24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{{ фио_клиента }}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07510" w14:textId="77777777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71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47B93B" w14:textId="2D168927" w:rsidR="00D62700" w:rsidRDefault="00B24A83" w:rsidP="00604BA9">
            <w:pPr>
              <w:spacing w:before="100" w:beforeAutospacing="1" w:after="100" w:afterAutospacing="1" w:line="240" w:lineRule="auto"/>
              <w:ind w:firstLine="709"/>
              <w:jc w:val="right"/>
              <w:rPr>
                <w:rStyle w:val="msonormal0"/>
                <w:rFonts w:eastAsia="Times New Roman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23E30354" wp14:editId="3A5FAF80">
                  <wp:simplePos x="0" y="0"/>
                  <wp:positionH relativeFrom="column">
                    <wp:posOffset>1322251</wp:posOffset>
                  </wp:positionH>
                  <wp:positionV relativeFrom="paragraph">
                    <wp:posOffset>161290</wp:posOffset>
                  </wp:positionV>
                  <wp:extent cx="1022350" cy="396240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  <w:drawing>
                <wp:anchor distT="0" distB="0" distL="114300" distR="114300" simplePos="0" relativeHeight="251659264" behindDoc="0" locked="0" layoutInCell="1" allowOverlap="1" wp14:anchorId="102714F9" wp14:editId="7D299FF1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-237127</wp:posOffset>
                  </wp:positionV>
                  <wp:extent cx="1587500" cy="157480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Печать УСЭ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Style w:val="msonormal0"/>
                <w:rFonts w:eastAsia="Times New Roman"/>
                <w:sz w:val="28"/>
                <w:szCs w:val="28"/>
              </w:rPr>
              <w:t>От имени Исполнителя </w:t>
            </w:r>
          </w:p>
          <w:p w14:paraId="2F9A0525" w14:textId="431A85A4" w:rsidR="00D62700" w:rsidRPr="000854C1" w:rsidRDefault="00D62700" w:rsidP="00604BA9">
            <w:pPr>
              <w:spacing w:before="100" w:beforeAutospacing="1" w:after="100" w:afterAutospacing="1" w:line="240" w:lineRule="auto"/>
              <w:ind w:firstLine="70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Style w:val="msonormal0"/>
                <w:rFonts w:eastAsia="Times New Roman"/>
                <w:sz w:val="28"/>
                <w:szCs w:val="28"/>
              </w:rPr>
              <w:t>__________ А.В. Лосев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>
              <w:rPr>
                <w:rStyle w:val="msonormal0"/>
                <w:rFonts w:eastAsia="Times New Roman"/>
                <w:sz w:val="28"/>
                <w:szCs w:val="28"/>
              </w:rPr>
              <w:t> </w:t>
            </w:r>
          </w:p>
        </w:tc>
      </w:tr>
    </w:tbl>
    <w:p w14:paraId="4071D20D" w14:textId="71CCF4EE" w:rsidR="00713BF7" w:rsidRPr="001B1B06" w:rsidRDefault="00713BF7" w:rsidP="00D62700">
      <w:pPr>
        <w:pStyle w:val="a3"/>
        <w:spacing w:before="100" w:beforeAutospacing="1" w:after="100" w:afterAutospacing="1" w:line="312" w:lineRule="auto"/>
        <w:ind w:left="709"/>
        <w:jc w:val="both"/>
        <w:divId w:val="1411612405"/>
        <w:rPr>
          <w:sz w:val="28"/>
          <w:szCs w:val="28"/>
        </w:rPr>
      </w:pPr>
    </w:p>
    <w:sectPr w:rsidR="00713BF7" w:rsidRPr="001B1B06" w:rsidSect="0080550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82AEB" w14:textId="77777777" w:rsidR="00B367EE" w:rsidRDefault="00B367EE" w:rsidP="00713BF7">
      <w:pPr>
        <w:spacing w:after="0" w:line="240" w:lineRule="auto"/>
      </w:pPr>
      <w:r>
        <w:separator/>
      </w:r>
    </w:p>
  </w:endnote>
  <w:endnote w:type="continuationSeparator" w:id="0">
    <w:p w14:paraId="2589DE76" w14:textId="77777777" w:rsidR="00B367EE" w:rsidRDefault="00B367EE" w:rsidP="00713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D929A" w14:textId="77777777" w:rsidR="00713BF7" w:rsidRDefault="00713BF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3AA2" w14:textId="77777777" w:rsidR="00713BF7" w:rsidRPr="00713BF7" w:rsidRDefault="00713BF7" w:rsidP="00713BF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1D124" w14:textId="77777777" w:rsidR="00713BF7" w:rsidRPr="00713BF7" w:rsidRDefault="00713BF7" w:rsidP="00713BF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6313A" w14:textId="77777777" w:rsidR="00B367EE" w:rsidRDefault="00B367EE" w:rsidP="00713BF7">
      <w:pPr>
        <w:spacing w:after="0" w:line="240" w:lineRule="auto"/>
      </w:pPr>
      <w:r>
        <w:separator/>
      </w:r>
    </w:p>
  </w:footnote>
  <w:footnote w:type="continuationSeparator" w:id="0">
    <w:p w14:paraId="7B8E46F7" w14:textId="77777777" w:rsidR="00B367EE" w:rsidRDefault="00B367EE" w:rsidP="00713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0D1E" w14:textId="77777777" w:rsidR="00713BF7" w:rsidRDefault="00713BF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C3CD9" w14:textId="77777777" w:rsidR="00713BF7" w:rsidRPr="00713BF7" w:rsidRDefault="00713BF7" w:rsidP="00713BF7">
    <w:pPr>
      <w:pStyle w:val="a4"/>
      <w:spacing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040DE" w14:textId="77777777" w:rsidR="00713BF7" w:rsidRPr="00713BF7" w:rsidRDefault="00713BF7" w:rsidP="00713BF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3473F"/>
    <w:multiLevelType w:val="multilevel"/>
    <w:tmpl w:val="FB209E18"/>
    <w:lvl w:ilvl="0">
      <w:start w:val="1"/>
      <w:numFmt w:val="decimal"/>
      <w:suff w:val="space"/>
      <w:lvlText w:val="%1."/>
      <w:lvlJc w:val="left"/>
      <w:pPr>
        <w:ind w:left="0" w:hanging="360"/>
      </w:pPr>
    </w:lvl>
    <w:lvl w:ilvl="1">
      <w:start w:val="1"/>
      <w:numFmt w:val="decimal"/>
      <w:suff w:val="space"/>
      <w:lvlText w:val="%1.%2."/>
      <w:lvlJc w:val="left"/>
      <w:pPr>
        <w:ind w:left="0" w:hanging="360"/>
      </w:pPr>
    </w:lvl>
    <w:lvl w:ilvl="2">
      <w:start w:val="1"/>
      <w:numFmt w:val="decimal"/>
      <w:suff w:val="space"/>
      <w:lvlText w:val="%1.%2.%3."/>
      <w:lvlJc w:val="left"/>
      <w:pPr>
        <w:ind w:left="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F7"/>
    <w:rsid w:val="0001265C"/>
    <w:rsid w:val="000130CA"/>
    <w:rsid w:val="00073216"/>
    <w:rsid w:val="000854C1"/>
    <w:rsid w:val="000B07D9"/>
    <w:rsid w:val="0010527D"/>
    <w:rsid w:val="0011205F"/>
    <w:rsid w:val="00160BFE"/>
    <w:rsid w:val="001B1B06"/>
    <w:rsid w:val="001C20B6"/>
    <w:rsid w:val="001D796E"/>
    <w:rsid w:val="002D660E"/>
    <w:rsid w:val="002F6147"/>
    <w:rsid w:val="003A65BE"/>
    <w:rsid w:val="00430371"/>
    <w:rsid w:val="00473CB8"/>
    <w:rsid w:val="005C366A"/>
    <w:rsid w:val="005C6EC3"/>
    <w:rsid w:val="005C75D2"/>
    <w:rsid w:val="006207A4"/>
    <w:rsid w:val="00636822"/>
    <w:rsid w:val="006663D7"/>
    <w:rsid w:val="0069376F"/>
    <w:rsid w:val="006A7C80"/>
    <w:rsid w:val="006F5C70"/>
    <w:rsid w:val="00713BF7"/>
    <w:rsid w:val="00805507"/>
    <w:rsid w:val="00814E9B"/>
    <w:rsid w:val="00836AFC"/>
    <w:rsid w:val="008A103C"/>
    <w:rsid w:val="008C3E47"/>
    <w:rsid w:val="00961F7E"/>
    <w:rsid w:val="009B2178"/>
    <w:rsid w:val="009B792F"/>
    <w:rsid w:val="00A052BC"/>
    <w:rsid w:val="00A0633B"/>
    <w:rsid w:val="00A648D4"/>
    <w:rsid w:val="00AC02F1"/>
    <w:rsid w:val="00B24A83"/>
    <w:rsid w:val="00B367EE"/>
    <w:rsid w:val="00B46D64"/>
    <w:rsid w:val="00B521B8"/>
    <w:rsid w:val="00BE49FA"/>
    <w:rsid w:val="00CE631A"/>
    <w:rsid w:val="00D17989"/>
    <w:rsid w:val="00D62700"/>
    <w:rsid w:val="00DA6CF7"/>
    <w:rsid w:val="00DE15BF"/>
    <w:rsid w:val="00DF7D00"/>
    <w:rsid w:val="00E27B75"/>
    <w:rsid w:val="00ED4AB0"/>
    <w:rsid w:val="00EE2204"/>
    <w:rsid w:val="00F8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87687"/>
  <w15:docId w15:val="{DFB40ED2-2CAB-5546-8998-98735D16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13BF7"/>
    <w:pPr>
      <w:spacing w:after="512" w:line="450" w:lineRule="atLeast"/>
      <w:outlineLvl w:val="1"/>
    </w:pPr>
    <w:rPr>
      <w:rFonts w:ascii="Tahoma" w:eastAsiaTheme="minorEastAsia" w:hAnsi="Tahoma" w:cs="Tahoma"/>
      <w:b/>
      <w:bCs/>
      <w:color w:val="000000"/>
      <w:sz w:val="38"/>
      <w:szCs w:val="38"/>
      <w:lang w:eastAsia="ru-RU"/>
    </w:rPr>
  </w:style>
  <w:style w:type="paragraph" w:styleId="3">
    <w:name w:val="heading 3"/>
    <w:basedOn w:val="a"/>
    <w:link w:val="30"/>
    <w:uiPriority w:val="9"/>
    <w:qFormat/>
    <w:rsid w:val="00713BF7"/>
    <w:pPr>
      <w:spacing w:before="580" w:after="80" w:line="330" w:lineRule="atLeast"/>
      <w:outlineLvl w:val="2"/>
    </w:pPr>
    <w:rPr>
      <w:rFonts w:ascii="Tahoma" w:eastAsiaTheme="minorEastAsia" w:hAnsi="Tahoma" w:cs="Tahoma"/>
      <w:b/>
      <w:bCs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13BF7"/>
    <w:rPr>
      <w:rFonts w:ascii="Tahoma" w:eastAsiaTheme="minorEastAsia" w:hAnsi="Tahoma" w:cs="Tahoma"/>
      <w:b/>
      <w:bCs/>
      <w:color w:val="000000"/>
      <w:sz w:val="38"/>
      <w:szCs w:val="3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3BF7"/>
    <w:rPr>
      <w:rFonts w:ascii="Tahoma" w:eastAsiaTheme="minorEastAsia" w:hAnsi="Tahoma" w:cs="Tahoma"/>
      <w:b/>
      <w:bCs/>
      <w:color w:val="000000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713BF7"/>
    <w:pPr>
      <w:spacing w:after="75" w:line="315" w:lineRule="atLeast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msonormal0">
    <w:name w:val="msonormal"/>
    <w:basedOn w:val="a0"/>
    <w:rsid w:val="00713BF7"/>
    <w:rPr>
      <w:rFonts w:ascii="Times New Roman" w:hAnsi="Times New Roman" w:cs="Times New Roman" w:hint="default"/>
      <w:sz w:val="22"/>
      <w:szCs w:val="22"/>
      <w:lang w:eastAsia="en-US"/>
    </w:rPr>
  </w:style>
  <w:style w:type="character" w:customStyle="1" w:styleId="databind1">
    <w:name w:val="databind1"/>
    <w:basedOn w:val="a0"/>
    <w:rsid w:val="00713BF7"/>
  </w:style>
  <w:style w:type="paragraph" w:styleId="a4">
    <w:name w:val="header"/>
    <w:basedOn w:val="a"/>
    <w:link w:val="a5"/>
    <w:uiPriority w:val="99"/>
    <w:unhideWhenUsed/>
    <w:rsid w:val="00713B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13BF7"/>
  </w:style>
  <w:style w:type="paragraph" w:styleId="a6">
    <w:name w:val="footer"/>
    <w:basedOn w:val="a"/>
    <w:link w:val="a7"/>
    <w:uiPriority w:val="99"/>
    <w:unhideWhenUsed/>
    <w:rsid w:val="00713B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13BF7"/>
  </w:style>
  <w:style w:type="character" w:styleId="a8">
    <w:name w:val="Hyperlink"/>
    <w:basedOn w:val="a0"/>
    <w:rsid w:val="000854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2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6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0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8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3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6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2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3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5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6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9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2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7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2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0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4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3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3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6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4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3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2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3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2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1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754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2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8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7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6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6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7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2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post@use.moscow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1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DocFiller</dc:creator>
  <cp:keywords/>
  <dc:description>Договор на рецензирование судебного заключения. Содержит данные подэкспертного и реквизиты рецензируемого документа.</dc:description>
  <cp:lastModifiedBy>Андрей Лосев</cp:lastModifiedBy>
  <cp:revision>9</cp:revision>
  <cp:lastPrinted>2019-12-13T09:09:00Z</cp:lastPrinted>
  <dcterms:created xsi:type="dcterms:W3CDTF">2025-01-01T17:05:00Z</dcterms:created>
  <dcterms:modified xsi:type="dcterms:W3CDTF">2025-01-02T07:47:00Z</dcterms:modified>
</cp:coreProperties>
</file>