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СОГЛАШЕНИЕ о расторжении договора</w:t>
      </w:r>
    </w:p>
    <w:p>
      <w:r>
        <w:rPr>
          <w:rFonts w:ascii="Times New Roman" w:hAnsi="Times New Roman"/>
          <w:b w:val="0"/>
          <w:sz w:val="24"/>
        </w:rPr>
        <w:t>Договор № {{ номер_договора }} от {{ дата_договора | дата_рус }}</w:t>
      </w:r>
    </w:p>
    <w:p>
      <w:r>
        <w:rPr>
          <w:rFonts w:ascii="Times New Roman" w:hAnsi="Times New Roman"/>
          <w:b w:val="0"/>
          <w:sz w:val="24"/>
        </w:rPr>
        <w:t>Дата расторжения: {{ дата_расторжения | дата_рус }}</w:t>
      </w:r>
    </w:p>
    <w:p>
      <w:r>
        <w:rPr>
          <w:rFonts w:ascii="Times New Roman" w:hAnsi="Times New Roman"/>
          <w:b w:val="0"/>
          <w:sz w:val="24"/>
        </w:rPr>
        <w:t>Сумма к оплате: {{ сумма_к_оплате | руб }}</w:t>
      </w:r>
    </w:p>
    <w:p>
      <w:r>
        <w:rPr>
          <w:rFonts w:ascii="Times New Roman" w:hAnsi="Times New Roman"/>
          <w:b w:val="0"/>
          <w:sz w:val="24"/>
        </w:rPr>
        <w:t>{{ дополнительные_условия }}</w:t>
      </w:r>
    </w:p>
    <w:p>
      <w:r>
        <w:t>{{ настройки.исполнитель.должность }}  {{ факсимиле_директор }}  / {{ настройки.исполнитель.фио_кратко }} /</w:t>
      </w:r>
    </w:p>
    <w:p>
      <w:r>
        <w:t>М.П. {{ факсимиле_печать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Соглашение о расторжении договора (юрлицо).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